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E9B" w:rsidRPr="004E6E9C" w:rsidRDefault="00751E9B" w:rsidP="0007594A">
      <w:pPr>
        <w:jc w:val="right"/>
        <w:rPr>
          <w:szCs w:val="22"/>
          <w:lang w:val="it-IT" w:eastAsia="en-US"/>
        </w:rPr>
      </w:pPr>
      <w:r w:rsidRPr="004E6E9C">
        <w:rPr>
          <w:szCs w:val="22"/>
          <w:lang w:val="it-IT" w:eastAsia="en-US"/>
        </w:rPr>
        <w:t>Anexa nr.2</w:t>
      </w:r>
    </w:p>
    <w:p w:rsidR="00751E9B" w:rsidRPr="004E6E9C" w:rsidRDefault="00751E9B" w:rsidP="0007594A">
      <w:pPr>
        <w:jc w:val="right"/>
        <w:rPr>
          <w:szCs w:val="22"/>
          <w:lang w:val="it-IT" w:eastAsia="en-US"/>
        </w:rPr>
      </w:pPr>
      <w:r w:rsidRPr="004E6E9C">
        <w:rPr>
          <w:szCs w:val="22"/>
          <w:lang w:val="it-IT" w:eastAsia="en-US"/>
        </w:rPr>
        <w:t xml:space="preserve"> la </w:t>
      </w:r>
      <w:r w:rsidRPr="004E6E9C">
        <w:rPr>
          <w:szCs w:val="20"/>
          <w:lang w:val="it-IT" w:eastAsia="en-US"/>
        </w:rPr>
        <w:t xml:space="preserve">Ordinul Ministerului Finanțelor nr. 135 </w:t>
      </w:r>
      <w:r w:rsidRPr="004E6E9C">
        <w:rPr>
          <w:szCs w:val="20"/>
          <w:lang w:val="ro-RO" w:eastAsia="en-US"/>
        </w:rPr>
        <w:t>din 06 noiembrie 2017</w:t>
      </w:r>
    </w:p>
    <w:p w:rsidR="00751E9B" w:rsidRPr="004E6E9C" w:rsidRDefault="00751E9B" w:rsidP="0007594A">
      <w:pPr>
        <w:jc w:val="center"/>
        <w:rPr>
          <w:b/>
          <w:lang w:val="it-IT" w:eastAsia="en-US"/>
        </w:rPr>
      </w:pPr>
    </w:p>
    <w:p w:rsidR="00751E9B" w:rsidRPr="004E6E9C" w:rsidRDefault="00751E9B" w:rsidP="0007594A">
      <w:pPr>
        <w:jc w:val="center"/>
        <w:rPr>
          <w:b/>
          <w:lang w:val="en-US" w:eastAsia="en-US"/>
        </w:rPr>
      </w:pPr>
      <w:r w:rsidRPr="004E6E9C">
        <w:rPr>
          <w:b/>
          <w:lang w:val="en-US" w:eastAsia="en-US"/>
        </w:rPr>
        <w:t>MODUL DE COMPLETARE A DECLARAȚIEI</w:t>
      </w:r>
    </w:p>
    <w:p w:rsidR="00751E9B" w:rsidRPr="004E6E9C" w:rsidRDefault="00751E9B" w:rsidP="0007594A">
      <w:pPr>
        <w:jc w:val="center"/>
        <w:rPr>
          <w:b/>
          <w:lang w:val="en-US" w:eastAsia="en-US"/>
        </w:rPr>
      </w:pPr>
      <w:r w:rsidRPr="004E6E9C">
        <w:rPr>
          <w:b/>
          <w:lang w:val="en-US" w:eastAsia="en-US"/>
        </w:rPr>
        <w:t>CU PRIVIRE LA IMPOZITUL UNIC</w:t>
      </w:r>
    </w:p>
    <w:p w:rsidR="00751E9B" w:rsidRPr="004E6E9C" w:rsidRDefault="00751E9B" w:rsidP="0007594A">
      <w:pPr>
        <w:jc w:val="center"/>
        <w:rPr>
          <w:b/>
          <w:lang w:val="en-US" w:eastAsia="en-US"/>
        </w:rPr>
      </w:pPr>
    </w:p>
    <w:p w:rsidR="00751E9B" w:rsidRPr="004E6E9C" w:rsidRDefault="00751E9B" w:rsidP="0007594A">
      <w:pPr>
        <w:numPr>
          <w:ilvl w:val="0"/>
          <w:numId w:val="1"/>
        </w:numPr>
        <w:spacing w:after="160" w:line="256" w:lineRule="auto"/>
        <w:contextualSpacing/>
        <w:jc w:val="center"/>
        <w:rPr>
          <w:b/>
          <w:lang w:val="ro-RO" w:eastAsia="en-US"/>
        </w:rPr>
      </w:pPr>
      <w:r w:rsidRPr="004E6E9C">
        <w:rPr>
          <w:b/>
          <w:lang w:val="ro-RO" w:eastAsia="en-US"/>
        </w:rPr>
        <w:t>Completarea Declarației cu privire la impozitul unic</w:t>
      </w:r>
    </w:p>
    <w:p w:rsidR="00751E9B" w:rsidRPr="004E6E9C" w:rsidRDefault="00751E9B" w:rsidP="0007594A">
      <w:pPr>
        <w:spacing w:line="276" w:lineRule="auto"/>
        <w:rPr>
          <w:b/>
          <w:lang w:val="ro-RO" w:eastAsia="en-US"/>
        </w:rPr>
      </w:pPr>
    </w:p>
    <w:p w:rsidR="00751E9B" w:rsidRPr="004E6E9C" w:rsidRDefault="00751E9B" w:rsidP="0007594A">
      <w:pPr>
        <w:numPr>
          <w:ilvl w:val="0"/>
          <w:numId w:val="2"/>
        </w:numPr>
        <w:tabs>
          <w:tab w:val="left" w:pos="426"/>
        </w:tabs>
        <w:spacing w:after="160" w:line="276" w:lineRule="auto"/>
        <w:ind w:left="0" w:firstLine="0"/>
        <w:jc w:val="both"/>
        <w:rPr>
          <w:lang w:val="ro-RO" w:eastAsia="en-US"/>
        </w:rPr>
      </w:pPr>
      <w:r w:rsidRPr="004E6E9C">
        <w:rPr>
          <w:lang w:val="ro-RO" w:eastAsia="en-US"/>
        </w:rPr>
        <w:t>Оn rubrica „</w:t>
      </w:r>
      <w:r w:rsidRPr="004E6E9C">
        <w:rPr>
          <w:b/>
          <w:bCs/>
          <w:lang w:val="ro-RO" w:eastAsia="en-US"/>
        </w:rPr>
        <w:t>Denumirea contribuabilului</w:t>
      </w:r>
      <w:r w:rsidRPr="004E6E9C">
        <w:rPr>
          <w:lang w:val="ro-RO" w:eastAsia="en-US"/>
        </w:rPr>
        <w:t xml:space="preserve">” se indicг denumirea contribuabilului, care trebuie sг corespundг cu cea indicatг оn documentele de оnregistrare eliberate de cгtre organele abilitate conform legislației оn vigoare. </w:t>
      </w:r>
    </w:p>
    <w:p w:rsidR="00751E9B" w:rsidRPr="004E6E9C" w:rsidRDefault="00751E9B" w:rsidP="0007594A">
      <w:pPr>
        <w:numPr>
          <w:ilvl w:val="0"/>
          <w:numId w:val="2"/>
        </w:numPr>
        <w:tabs>
          <w:tab w:val="left" w:pos="426"/>
        </w:tabs>
        <w:spacing w:after="160" w:line="276" w:lineRule="auto"/>
        <w:ind w:left="0" w:firstLine="0"/>
        <w:jc w:val="both"/>
        <w:rPr>
          <w:lang w:val="ro-RO" w:eastAsia="en-US"/>
        </w:rPr>
      </w:pPr>
      <w:r w:rsidRPr="004E6E9C">
        <w:rPr>
          <w:lang w:val="ro-RO" w:eastAsia="en-US"/>
        </w:rPr>
        <w:t>Оn rubrica „</w:t>
      </w:r>
      <w:r w:rsidRPr="004E6E9C">
        <w:rPr>
          <w:b/>
          <w:lang w:val="ro-RO" w:eastAsia="en-US"/>
        </w:rPr>
        <w:t>Codul fiscal</w:t>
      </w:r>
      <w:r w:rsidRPr="004E6E9C">
        <w:rPr>
          <w:lang w:val="ro-RO" w:eastAsia="en-US"/>
        </w:rPr>
        <w:t>” se indicг codul fiscal, care reprezintг numгrul personal de identificare al contribuabilului, atribuit оn modul stabilit de legislația оn vigoare</w:t>
      </w:r>
      <w:r w:rsidRPr="004E6E9C">
        <w:rPr>
          <w:lang w:val="it-IT" w:eastAsia="en-US"/>
        </w:rPr>
        <w:t>.</w:t>
      </w:r>
      <w:r w:rsidRPr="004E6E9C">
        <w:rPr>
          <w:lang w:val="ro-RO" w:eastAsia="en-US"/>
        </w:rPr>
        <w:t xml:space="preserve"> </w:t>
      </w:r>
    </w:p>
    <w:p w:rsidR="00751E9B" w:rsidRPr="004E6E9C" w:rsidRDefault="00751E9B" w:rsidP="0007594A">
      <w:pPr>
        <w:numPr>
          <w:ilvl w:val="0"/>
          <w:numId w:val="2"/>
        </w:numPr>
        <w:tabs>
          <w:tab w:val="left" w:pos="426"/>
        </w:tabs>
        <w:spacing w:after="160" w:line="276" w:lineRule="auto"/>
        <w:ind w:left="0" w:firstLine="0"/>
        <w:jc w:val="both"/>
        <w:rPr>
          <w:lang w:val="ro-RO" w:eastAsia="en-US"/>
        </w:rPr>
      </w:pPr>
      <w:r w:rsidRPr="004E6E9C">
        <w:rPr>
          <w:lang w:val="ro-RO" w:eastAsia="en-US"/>
        </w:rPr>
        <w:t xml:space="preserve">Оn rubrica </w:t>
      </w:r>
      <w:r w:rsidRPr="004E6E9C">
        <w:rPr>
          <w:b/>
          <w:lang w:val="ro-RO" w:eastAsia="en-US"/>
        </w:rPr>
        <w:t>„Genul principal de activitate conform CAEM</w:t>
      </w:r>
      <w:r w:rsidRPr="004E6E9C">
        <w:rPr>
          <w:lang w:val="ro-RO" w:eastAsia="en-US"/>
        </w:rPr>
        <w:t xml:space="preserve">” se indicг denumirea genului principal de activitate, determinat conform Clasificatorului activitгților din economia Moldovei. </w:t>
      </w:r>
      <w:r w:rsidRPr="004E6E9C">
        <w:rPr>
          <w:b/>
          <w:lang w:val="ro-RO" w:eastAsia="en-US"/>
        </w:rPr>
        <w:t xml:space="preserve">  </w:t>
      </w:r>
    </w:p>
    <w:p w:rsidR="00751E9B" w:rsidRPr="004E6E9C" w:rsidRDefault="00751E9B" w:rsidP="0007594A">
      <w:pPr>
        <w:numPr>
          <w:ilvl w:val="0"/>
          <w:numId w:val="2"/>
        </w:numPr>
        <w:tabs>
          <w:tab w:val="left" w:pos="426"/>
        </w:tabs>
        <w:spacing w:after="160" w:line="276" w:lineRule="auto"/>
        <w:ind w:left="0" w:firstLine="0"/>
        <w:jc w:val="both"/>
        <w:rPr>
          <w:lang w:val="ro-RO" w:eastAsia="en-US"/>
        </w:rPr>
      </w:pPr>
      <w:r w:rsidRPr="004E6E9C">
        <w:rPr>
          <w:lang w:val="ro-RO" w:eastAsia="en-US"/>
        </w:rPr>
        <w:t>Оn rubrica „</w:t>
      </w:r>
      <w:r w:rsidRPr="004E6E9C">
        <w:rPr>
          <w:b/>
          <w:lang w:val="ro-RO" w:eastAsia="en-US"/>
        </w:rPr>
        <w:t>Codul de оnregistrare al rezidentului parcului</w:t>
      </w:r>
      <w:r w:rsidRPr="004E6E9C">
        <w:rPr>
          <w:lang w:val="ro-RO" w:eastAsia="en-US"/>
        </w:rPr>
        <w:t>” se indicг codul de оnregistrare al rezidentului parcului din Registrul de evidențг a rezidenților parcului din industria tehnologiei informației.</w:t>
      </w:r>
    </w:p>
    <w:p w:rsidR="00751E9B" w:rsidRPr="004E6E9C" w:rsidRDefault="00751E9B" w:rsidP="0007594A">
      <w:pPr>
        <w:numPr>
          <w:ilvl w:val="0"/>
          <w:numId w:val="2"/>
        </w:numPr>
        <w:tabs>
          <w:tab w:val="left" w:pos="426"/>
        </w:tabs>
        <w:spacing w:after="160" w:line="276" w:lineRule="auto"/>
        <w:ind w:left="0" w:firstLine="0"/>
        <w:jc w:val="both"/>
        <w:rPr>
          <w:lang w:val="ro-RO" w:eastAsia="en-US"/>
        </w:rPr>
      </w:pPr>
      <w:r w:rsidRPr="004E6E9C">
        <w:rPr>
          <w:lang w:val="ro-RO" w:eastAsia="en-US"/>
        </w:rPr>
        <w:t>Оn rubrica „</w:t>
      </w:r>
      <w:r w:rsidRPr="004E6E9C">
        <w:rPr>
          <w:b/>
          <w:lang w:val="ro-RO" w:eastAsia="en-US"/>
        </w:rPr>
        <w:t>Codul localitгții (CUATM)”</w:t>
      </w:r>
      <w:r w:rsidRPr="004E6E9C">
        <w:rPr>
          <w:lang w:val="ro-RO" w:eastAsia="en-US"/>
        </w:rPr>
        <w:t xml:space="preserve"> se indicг codul localitгții unde este оnregistrat sediul central al contribuabilului – cod unic de identificare (4 semne), conform Clasificatorului unitгților administrativ-teritoriale al Republicii Moldova (CUATM), aprobat și pus оn aplicare de la 3 septembrie 2003 prin Hotгrвrea Departamentului „Moldova-Standard” nr.1398-ST din 3 septembrie 2003.</w:t>
      </w:r>
    </w:p>
    <w:p w:rsidR="00751E9B" w:rsidRPr="004E6E9C" w:rsidRDefault="00751E9B" w:rsidP="0007594A">
      <w:pPr>
        <w:numPr>
          <w:ilvl w:val="0"/>
          <w:numId w:val="2"/>
        </w:numPr>
        <w:tabs>
          <w:tab w:val="left" w:pos="426"/>
        </w:tabs>
        <w:spacing w:after="160" w:line="276" w:lineRule="auto"/>
        <w:ind w:left="0" w:firstLine="0"/>
        <w:jc w:val="both"/>
        <w:rPr>
          <w:lang w:val="ro-RO" w:eastAsia="en-US"/>
        </w:rPr>
      </w:pPr>
      <w:r w:rsidRPr="004E6E9C">
        <w:rPr>
          <w:lang w:val="ro-RO" w:eastAsia="en-US"/>
        </w:rPr>
        <w:t>La rubrica „</w:t>
      </w:r>
      <w:r w:rsidRPr="004E6E9C">
        <w:rPr>
          <w:b/>
          <w:lang w:val="ro-RO" w:eastAsia="en-US"/>
        </w:rPr>
        <w:t>Denumirea subdiviziunii SFS</w:t>
      </w:r>
      <w:r w:rsidRPr="004E6E9C">
        <w:rPr>
          <w:lang w:val="ro-RO" w:eastAsia="en-US"/>
        </w:rPr>
        <w:t>” se indicг denumirea subdiviziunii Serviciului Fiscal de Stat care corespunde cu denumirea subdiviziunii оn raza cгruia se deservește contribuabilul.</w:t>
      </w:r>
    </w:p>
    <w:p w:rsidR="00751E9B" w:rsidRPr="004E6E9C" w:rsidRDefault="00751E9B" w:rsidP="0007594A">
      <w:pPr>
        <w:numPr>
          <w:ilvl w:val="0"/>
          <w:numId w:val="2"/>
        </w:numPr>
        <w:tabs>
          <w:tab w:val="left" w:pos="426"/>
        </w:tabs>
        <w:spacing w:after="160" w:line="276" w:lineRule="auto"/>
        <w:ind w:left="0" w:firstLine="0"/>
        <w:jc w:val="both"/>
        <w:rPr>
          <w:lang w:val="ro-RO" w:eastAsia="en-US"/>
        </w:rPr>
      </w:pPr>
      <w:r w:rsidRPr="004E6E9C">
        <w:rPr>
          <w:lang w:val="ro-RO" w:eastAsia="en-US"/>
        </w:rPr>
        <w:t>Оn rubrica „</w:t>
      </w:r>
      <w:r w:rsidRPr="004E6E9C">
        <w:rPr>
          <w:b/>
          <w:bCs/>
          <w:lang w:val="ro-RO" w:eastAsia="en-US"/>
        </w:rPr>
        <w:t>Perioada fiscalг</w:t>
      </w:r>
      <w:r w:rsidRPr="004E6E9C">
        <w:rPr>
          <w:lang w:val="ro-RO" w:eastAsia="en-US"/>
        </w:rPr>
        <w:t>” se indicг perioada fiscalг pentru care se prezintг darea de seamг respectivг. Rubrica data se completeazг sub formг de cod cu urmгtorul format:</w:t>
      </w:r>
    </w:p>
    <w:p w:rsidR="00751E9B" w:rsidRPr="004E6E9C" w:rsidRDefault="00751E9B" w:rsidP="0007594A">
      <w:pPr>
        <w:jc w:val="center"/>
        <w:rPr>
          <w:b/>
          <w:bCs/>
          <w:lang w:val="ro-RO" w:eastAsia="en-US"/>
        </w:rPr>
      </w:pPr>
      <w:r w:rsidRPr="004E6E9C">
        <w:rPr>
          <w:b/>
          <w:bCs/>
          <w:lang w:val="ro-RO" w:eastAsia="en-US"/>
        </w:rPr>
        <w:t>P/NN/AAAA,</w:t>
      </w:r>
    </w:p>
    <w:p w:rsidR="00751E9B" w:rsidRPr="004E6E9C" w:rsidRDefault="00751E9B" w:rsidP="0007594A">
      <w:pPr>
        <w:rPr>
          <w:lang w:val="ro-RO" w:eastAsia="en-US"/>
        </w:rPr>
      </w:pPr>
      <w:r w:rsidRPr="004E6E9C">
        <w:rPr>
          <w:lang w:val="ro-RO" w:eastAsia="en-US"/>
        </w:rPr>
        <w:t xml:space="preserve">unde: </w:t>
      </w:r>
    </w:p>
    <w:p w:rsidR="00751E9B" w:rsidRPr="004E6E9C" w:rsidRDefault="00751E9B" w:rsidP="0007594A">
      <w:pPr>
        <w:spacing w:line="276" w:lineRule="auto"/>
        <w:ind w:firstLine="708"/>
        <w:rPr>
          <w:lang w:val="ro-RO" w:eastAsia="en-US"/>
        </w:rPr>
      </w:pPr>
      <w:r w:rsidRPr="004E6E9C">
        <w:rPr>
          <w:b/>
          <w:bCs/>
          <w:lang w:val="ro-RO" w:eastAsia="en-US"/>
        </w:rPr>
        <w:t>P</w:t>
      </w:r>
      <w:r w:rsidRPr="004E6E9C">
        <w:rPr>
          <w:lang w:val="ro-RO" w:eastAsia="en-US"/>
        </w:rPr>
        <w:t xml:space="preserve"> – indicг periodicitatea prezentгrii dгrii de seamг și poate primi valorile „L” – pentru perioada fiscalг lunarг; </w:t>
      </w:r>
    </w:p>
    <w:p w:rsidR="00751E9B" w:rsidRPr="004E6E9C" w:rsidRDefault="00751E9B" w:rsidP="0007594A">
      <w:pPr>
        <w:spacing w:line="276" w:lineRule="auto"/>
        <w:ind w:firstLine="708"/>
        <w:rPr>
          <w:lang w:val="ro-RO" w:eastAsia="en-US"/>
        </w:rPr>
      </w:pPr>
      <w:r w:rsidRPr="004E6E9C">
        <w:rPr>
          <w:b/>
          <w:bCs/>
          <w:lang w:val="ro-RO" w:eastAsia="en-US"/>
        </w:rPr>
        <w:t>NN</w:t>
      </w:r>
      <w:r w:rsidRPr="004E6E9C">
        <w:rPr>
          <w:lang w:val="ro-RO" w:eastAsia="en-US"/>
        </w:rPr>
        <w:t xml:space="preserve"> – indicг numгrul de luni pentru perioada lunarг (L): de la 1 pвnг la 12; </w:t>
      </w:r>
    </w:p>
    <w:p w:rsidR="00751E9B" w:rsidRPr="004E6E9C" w:rsidRDefault="00751E9B" w:rsidP="0007594A">
      <w:pPr>
        <w:spacing w:line="276" w:lineRule="auto"/>
        <w:ind w:firstLine="708"/>
        <w:rPr>
          <w:lang w:val="ro-RO" w:eastAsia="en-US"/>
        </w:rPr>
      </w:pPr>
      <w:r w:rsidRPr="004E6E9C">
        <w:rPr>
          <w:b/>
          <w:bCs/>
          <w:lang w:val="ro-RO" w:eastAsia="en-US"/>
        </w:rPr>
        <w:t>AAAA</w:t>
      </w:r>
      <w:r w:rsidRPr="004E6E9C">
        <w:rPr>
          <w:lang w:val="ro-RO" w:eastAsia="en-US"/>
        </w:rPr>
        <w:t xml:space="preserve"> – indicг anul gestionar.</w:t>
      </w:r>
    </w:p>
    <w:p w:rsidR="00751E9B" w:rsidRPr="004E6E9C" w:rsidRDefault="00751E9B" w:rsidP="0007594A">
      <w:pPr>
        <w:rPr>
          <w:sz w:val="8"/>
          <w:szCs w:val="8"/>
          <w:lang w:val="ro-RO" w:eastAsia="en-US"/>
        </w:rPr>
      </w:pPr>
    </w:p>
    <w:p w:rsidR="00751E9B" w:rsidRPr="004E6E9C" w:rsidRDefault="00751E9B" w:rsidP="0007594A">
      <w:pPr>
        <w:pStyle w:val="ListParagraph"/>
        <w:numPr>
          <w:ilvl w:val="0"/>
          <w:numId w:val="2"/>
        </w:numPr>
        <w:spacing w:line="276" w:lineRule="auto"/>
        <w:rPr>
          <w:lang w:val="ro-RO" w:eastAsia="en-US"/>
        </w:rPr>
      </w:pPr>
      <w:r w:rsidRPr="004E6E9C">
        <w:rPr>
          <w:lang w:val="ro-RO" w:eastAsia="en-US"/>
        </w:rPr>
        <w:t xml:space="preserve">Оn rubrica </w:t>
      </w:r>
      <w:r w:rsidRPr="004E6E9C">
        <w:rPr>
          <w:b/>
          <w:lang w:val="ro-RO" w:eastAsia="en-US"/>
        </w:rPr>
        <w:t>„Data prezentгrii”</w:t>
      </w:r>
      <w:r w:rsidRPr="004E6E9C">
        <w:rPr>
          <w:lang w:val="ro-RO" w:eastAsia="en-US"/>
        </w:rPr>
        <w:t xml:space="preserve">  se indicг data </w:t>
      </w:r>
      <w:r w:rsidRPr="004E6E9C">
        <w:rPr>
          <w:lang w:val="ro-RO"/>
        </w:rPr>
        <w:t>efectivă a prezentării</w:t>
      </w:r>
      <w:r w:rsidRPr="004E6E9C">
        <w:rPr>
          <w:b/>
          <w:lang w:val="ro-RO"/>
        </w:rPr>
        <w:t xml:space="preserve"> </w:t>
      </w:r>
      <w:r w:rsidRPr="004E6E9C">
        <w:rPr>
          <w:lang w:val="ro-RO"/>
        </w:rPr>
        <w:t xml:space="preserve"> dării de seamă subdiviziunii Serviciului Fiscal de Stat.</w:t>
      </w:r>
    </w:p>
    <w:p w:rsidR="00751E9B" w:rsidRPr="004E6E9C" w:rsidRDefault="00751E9B" w:rsidP="0007594A">
      <w:pPr>
        <w:spacing w:line="276" w:lineRule="auto"/>
        <w:rPr>
          <w:b/>
          <w:sz w:val="8"/>
          <w:szCs w:val="8"/>
          <w:lang w:val="ro-RO" w:eastAsia="en-US"/>
        </w:rPr>
      </w:pPr>
    </w:p>
    <w:p w:rsidR="00751E9B" w:rsidRPr="004E6E9C" w:rsidRDefault="00751E9B" w:rsidP="0007594A">
      <w:pPr>
        <w:numPr>
          <w:ilvl w:val="0"/>
          <w:numId w:val="2"/>
        </w:numPr>
        <w:tabs>
          <w:tab w:val="left" w:pos="426"/>
        </w:tabs>
        <w:spacing w:line="276" w:lineRule="auto"/>
        <w:ind w:left="0" w:hanging="1"/>
        <w:jc w:val="both"/>
        <w:rPr>
          <w:lang w:val="ro-RO" w:eastAsia="en-US"/>
        </w:rPr>
      </w:pPr>
      <w:r w:rsidRPr="004E6E9C">
        <w:rPr>
          <w:lang w:val="ro-RO" w:eastAsia="en-US"/>
        </w:rPr>
        <w:t xml:space="preserve">La </w:t>
      </w:r>
      <w:r w:rsidRPr="004E6E9C">
        <w:rPr>
          <w:b/>
          <w:lang w:val="ro-RO" w:eastAsia="en-US"/>
        </w:rPr>
        <w:t>codul</w:t>
      </w:r>
      <w:r w:rsidRPr="004E6E9C">
        <w:rPr>
          <w:lang w:val="ro-RO" w:eastAsia="en-US"/>
        </w:rPr>
        <w:t xml:space="preserve"> </w:t>
      </w:r>
      <w:r w:rsidRPr="004E6E9C">
        <w:rPr>
          <w:b/>
          <w:lang w:val="ro-RO" w:eastAsia="en-US"/>
        </w:rPr>
        <w:t>010</w:t>
      </w:r>
      <w:r w:rsidRPr="004E6E9C">
        <w:rPr>
          <w:lang w:val="ro-RO" w:eastAsia="en-US"/>
        </w:rPr>
        <w:t xml:space="preserve">, оn col.3 se reflectг suma totalг a venitului din vвnzarea produselor, mгrfurilor, prestarea serviciilor sau efectuarea lucrгrilor, оnregistrat оn evidența contabilг, conform contului contabil „611” al clasei „Venituri”, оn conformitate cu normele SNC sau IFRS, dupг caz, pe parcursul lunii gestionare, fгrг a ține cont de totalul cumulativ de la оnceputul anului. Оn </w:t>
      </w:r>
      <w:r w:rsidRPr="004E6E9C">
        <w:rPr>
          <w:b/>
          <w:lang w:val="ro-RO" w:eastAsia="en-US"/>
        </w:rPr>
        <w:t>col.6</w:t>
      </w:r>
      <w:r w:rsidRPr="004E6E9C">
        <w:rPr>
          <w:lang w:val="ro-RO" w:eastAsia="en-US"/>
        </w:rPr>
        <w:t xml:space="preserve"> se indicг suma impozitului unic calculat (col.3 x col.5).</w:t>
      </w:r>
    </w:p>
    <w:p w:rsidR="00751E9B" w:rsidRPr="004E6E9C" w:rsidRDefault="00751E9B" w:rsidP="0007594A">
      <w:pPr>
        <w:spacing w:line="276" w:lineRule="auto"/>
        <w:ind w:left="425"/>
        <w:jc w:val="both"/>
        <w:rPr>
          <w:lang w:val="ro-RO" w:eastAsia="en-US"/>
        </w:rPr>
      </w:pPr>
    </w:p>
    <w:p w:rsidR="00751E9B" w:rsidRPr="004E6E9C" w:rsidRDefault="00751E9B" w:rsidP="0007594A">
      <w:pPr>
        <w:numPr>
          <w:ilvl w:val="0"/>
          <w:numId w:val="2"/>
        </w:numPr>
        <w:tabs>
          <w:tab w:val="left" w:pos="426"/>
        </w:tabs>
        <w:spacing w:after="160" w:line="276" w:lineRule="auto"/>
        <w:ind w:left="0" w:firstLine="0"/>
        <w:jc w:val="both"/>
        <w:rPr>
          <w:lang w:val="ro-RO" w:eastAsia="en-US"/>
        </w:rPr>
      </w:pPr>
      <w:r w:rsidRPr="004E6E9C">
        <w:rPr>
          <w:lang w:val="ro-RO" w:eastAsia="en-US"/>
        </w:rPr>
        <w:t xml:space="preserve">La </w:t>
      </w:r>
      <w:r w:rsidRPr="004E6E9C">
        <w:rPr>
          <w:b/>
          <w:lang w:val="ro-RO" w:eastAsia="en-US"/>
        </w:rPr>
        <w:t>codul</w:t>
      </w:r>
      <w:r w:rsidRPr="004E6E9C">
        <w:rPr>
          <w:lang w:val="ro-RO" w:eastAsia="en-US"/>
        </w:rPr>
        <w:t xml:space="preserve"> </w:t>
      </w:r>
      <w:r w:rsidRPr="004E6E9C">
        <w:rPr>
          <w:b/>
          <w:lang w:val="ro-RO" w:eastAsia="en-US"/>
        </w:rPr>
        <w:t>020</w:t>
      </w:r>
      <w:r w:rsidRPr="004E6E9C">
        <w:rPr>
          <w:lang w:val="ro-RO" w:eastAsia="en-US"/>
        </w:rPr>
        <w:t xml:space="preserve"> se reflectг numгrul de salariați, angajați оn baza contractelor de muncг de cгtre rezidenții parcurilor, care activeazг pe parcursul lunii gestionare (cel puțin 1 zi).  Оn col.6 se indicг suma impozitului unic calculat (col. 3 x col. 4 x col.5), ținвnd cont de cuantumul salariului mediu lunar pe economie оn vigoare la data completгrii dгrii de seamг, care se indica оn col.4.</w:t>
      </w:r>
    </w:p>
    <w:p w:rsidR="00751E9B" w:rsidRPr="004E6E9C" w:rsidRDefault="00751E9B" w:rsidP="0007594A">
      <w:pPr>
        <w:numPr>
          <w:ilvl w:val="0"/>
          <w:numId w:val="2"/>
        </w:numPr>
        <w:tabs>
          <w:tab w:val="left" w:pos="426"/>
        </w:tabs>
        <w:spacing w:after="160" w:line="276" w:lineRule="auto"/>
        <w:ind w:left="0" w:firstLine="0"/>
        <w:jc w:val="both"/>
        <w:rPr>
          <w:lang w:val="ro-RO" w:eastAsia="en-US"/>
        </w:rPr>
      </w:pPr>
      <w:r w:rsidRPr="004E6E9C">
        <w:rPr>
          <w:lang w:val="ro-RO" w:eastAsia="en-US"/>
        </w:rPr>
        <w:t xml:space="preserve">La </w:t>
      </w:r>
      <w:r w:rsidRPr="004E6E9C">
        <w:rPr>
          <w:b/>
          <w:lang w:val="ro-RO" w:eastAsia="en-US"/>
        </w:rPr>
        <w:t>codul</w:t>
      </w:r>
      <w:r w:rsidRPr="004E6E9C">
        <w:rPr>
          <w:lang w:val="ro-RO" w:eastAsia="en-US"/>
        </w:rPr>
        <w:t xml:space="preserve"> </w:t>
      </w:r>
      <w:r w:rsidRPr="004E6E9C">
        <w:rPr>
          <w:b/>
          <w:lang w:val="ro-RO" w:eastAsia="en-US"/>
        </w:rPr>
        <w:t>030</w:t>
      </w:r>
      <w:r w:rsidRPr="004E6E9C">
        <w:rPr>
          <w:lang w:val="ro-RO" w:eastAsia="en-US"/>
        </w:rPr>
        <w:t xml:space="preserve"> se reflectг suma impozitului unic оndreptat spre platг - mгrimea maximг dintre codul 010   col. 6 și codul 020 col.6.</w:t>
      </w:r>
    </w:p>
    <w:p w:rsidR="00751E9B" w:rsidRPr="004E6E9C" w:rsidRDefault="00751E9B" w:rsidP="0007594A">
      <w:pPr>
        <w:numPr>
          <w:ilvl w:val="0"/>
          <w:numId w:val="2"/>
        </w:numPr>
        <w:tabs>
          <w:tab w:val="left" w:pos="426"/>
        </w:tabs>
        <w:spacing w:after="160" w:line="276" w:lineRule="auto"/>
        <w:ind w:left="0" w:firstLine="0"/>
        <w:jc w:val="both"/>
        <w:rPr>
          <w:lang w:val="ro-RO" w:eastAsia="en-US"/>
        </w:rPr>
      </w:pPr>
      <w:r w:rsidRPr="004E6E9C">
        <w:rPr>
          <w:lang w:val="ro-RO" w:eastAsia="en-US"/>
        </w:rPr>
        <w:t xml:space="preserve">Declarația poate fi semnatг unipersonal de conducгtorul contribuabilului ori de douг persoane cu drept de semnгturг: prima semnгturг aparține conducгtorului sau altei persoane оmputernicite, a doua – contabilului șef sau altei persoane оmputernicite. </w:t>
      </w:r>
    </w:p>
    <w:p w:rsidR="00751E9B" w:rsidRPr="004E6E9C" w:rsidRDefault="00751E9B" w:rsidP="0007594A">
      <w:pPr>
        <w:spacing w:line="276" w:lineRule="auto"/>
        <w:rPr>
          <w:lang w:val="ro-RO" w:eastAsia="en-US"/>
        </w:rPr>
      </w:pPr>
    </w:p>
    <w:p w:rsidR="00751E9B" w:rsidRPr="004E6E9C" w:rsidRDefault="00751E9B" w:rsidP="0007594A">
      <w:pPr>
        <w:numPr>
          <w:ilvl w:val="0"/>
          <w:numId w:val="1"/>
        </w:numPr>
        <w:spacing w:after="160" w:line="276" w:lineRule="auto"/>
        <w:contextualSpacing/>
        <w:jc w:val="both"/>
        <w:rPr>
          <w:b/>
          <w:lang w:val="ro-RO" w:eastAsia="en-US"/>
        </w:rPr>
      </w:pPr>
      <w:r w:rsidRPr="004E6E9C">
        <w:rPr>
          <w:b/>
          <w:lang w:val="ro-RO" w:eastAsia="en-US"/>
        </w:rPr>
        <w:t>Completarea anexei la Declarația cu privire la impozitul unic „Indicatorii ce țin de determinarea ponderii activitгții desfгșurate оn parc de cгtre rezidenții parcului, оn conformitate cu art. 8 din Legea cu privire la parcurile pentru tehnologia informației”</w:t>
      </w:r>
    </w:p>
    <w:p w:rsidR="00751E9B" w:rsidRPr="004E6E9C" w:rsidRDefault="00751E9B" w:rsidP="0007594A">
      <w:pPr>
        <w:spacing w:line="276" w:lineRule="auto"/>
        <w:jc w:val="center"/>
        <w:rPr>
          <w:b/>
          <w:lang w:val="ro-RO" w:eastAsia="en-US"/>
        </w:rPr>
      </w:pPr>
    </w:p>
    <w:p w:rsidR="00751E9B" w:rsidRPr="004E6E9C" w:rsidRDefault="00751E9B" w:rsidP="0007594A">
      <w:pPr>
        <w:numPr>
          <w:ilvl w:val="0"/>
          <w:numId w:val="3"/>
        </w:numPr>
        <w:tabs>
          <w:tab w:val="left" w:pos="426"/>
        </w:tabs>
        <w:spacing w:after="160" w:line="276" w:lineRule="auto"/>
        <w:ind w:left="0" w:firstLine="0"/>
        <w:jc w:val="both"/>
        <w:rPr>
          <w:lang w:val="ro-RO" w:eastAsia="en-US"/>
        </w:rPr>
      </w:pPr>
      <w:r w:rsidRPr="004E6E9C">
        <w:rPr>
          <w:lang w:val="ro-RO" w:eastAsia="en-US"/>
        </w:rPr>
        <w:t>Anexa se completeazг оn scopul evaluгrii criteriului de eligibilitate privind activitatea principalг, ce urmeazг a fi desfгșuratг оn parc de cгtre  rezidenții parcurilor оn conformitate cu  art. 8 din  Legea cu privire la parcurile pentru tehnologia informației.</w:t>
      </w:r>
    </w:p>
    <w:p w:rsidR="00751E9B" w:rsidRPr="004E6E9C" w:rsidRDefault="00751E9B" w:rsidP="0007594A">
      <w:pPr>
        <w:numPr>
          <w:ilvl w:val="0"/>
          <w:numId w:val="3"/>
        </w:numPr>
        <w:tabs>
          <w:tab w:val="left" w:pos="426"/>
        </w:tabs>
        <w:spacing w:after="160" w:line="276" w:lineRule="auto"/>
        <w:ind w:left="0" w:firstLine="0"/>
        <w:jc w:val="both"/>
        <w:rPr>
          <w:lang w:val="ro-RO" w:eastAsia="en-US"/>
        </w:rPr>
      </w:pPr>
      <w:r w:rsidRPr="004E6E9C">
        <w:rPr>
          <w:lang w:val="ro-RO" w:eastAsia="en-US"/>
        </w:rPr>
        <w:t xml:space="preserve">Оn </w:t>
      </w:r>
      <w:r w:rsidRPr="004E6E9C">
        <w:rPr>
          <w:b/>
          <w:lang w:val="ro-RO" w:eastAsia="en-US"/>
        </w:rPr>
        <w:t>rвnd.1</w:t>
      </w:r>
      <w:r w:rsidRPr="004E6E9C">
        <w:rPr>
          <w:lang w:val="ro-RO" w:eastAsia="en-US"/>
        </w:rPr>
        <w:t xml:space="preserve"> se include suma totalг a venitului din vвnzгri indicatг la codul 010 col.3 din anexa nr.1. </w:t>
      </w:r>
    </w:p>
    <w:p w:rsidR="00751E9B" w:rsidRPr="004E6E9C" w:rsidRDefault="00751E9B" w:rsidP="0007594A">
      <w:pPr>
        <w:numPr>
          <w:ilvl w:val="0"/>
          <w:numId w:val="3"/>
        </w:numPr>
        <w:tabs>
          <w:tab w:val="left" w:pos="426"/>
        </w:tabs>
        <w:spacing w:after="160" w:line="276" w:lineRule="auto"/>
        <w:ind w:left="0" w:firstLine="0"/>
        <w:jc w:val="both"/>
        <w:rPr>
          <w:lang w:val="ro-RO" w:eastAsia="en-US"/>
        </w:rPr>
      </w:pPr>
      <w:r w:rsidRPr="004E6E9C">
        <w:rPr>
          <w:lang w:val="ro-RO" w:eastAsia="en-US"/>
        </w:rPr>
        <w:t xml:space="preserve">Оn </w:t>
      </w:r>
      <w:r w:rsidRPr="004E6E9C">
        <w:rPr>
          <w:b/>
          <w:lang w:val="ro-RO" w:eastAsia="en-US"/>
        </w:rPr>
        <w:t>rвnd.2</w:t>
      </w:r>
      <w:r w:rsidRPr="004E6E9C">
        <w:rPr>
          <w:lang w:val="ro-RO" w:eastAsia="en-US"/>
        </w:rPr>
        <w:t xml:space="preserve"> se include suma venitului din vвnzarea serviciilor, lucrгrilor permise оn conformitate cu       art. 8 din Legea cu privire la parcurile pentru tehnologia informației.</w:t>
      </w:r>
    </w:p>
    <w:p w:rsidR="00751E9B" w:rsidRPr="004E6E9C" w:rsidRDefault="00751E9B" w:rsidP="0007594A">
      <w:pPr>
        <w:numPr>
          <w:ilvl w:val="0"/>
          <w:numId w:val="3"/>
        </w:numPr>
        <w:tabs>
          <w:tab w:val="left" w:pos="426"/>
        </w:tabs>
        <w:spacing w:after="160" w:line="276" w:lineRule="auto"/>
        <w:ind w:left="0" w:firstLine="0"/>
        <w:jc w:val="both"/>
        <w:rPr>
          <w:lang w:val="ro-RO" w:eastAsia="en-US"/>
        </w:rPr>
      </w:pPr>
      <w:r w:rsidRPr="004E6E9C">
        <w:rPr>
          <w:lang w:val="ro-RO" w:eastAsia="en-US"/>
        </w:rPr>
        <w:t xml:space="preserve">Оn </w:t>
      </w:r>
      <w:r w:rsidRPr="004E6E9C">
        <w:rPr>
          <w:b/>
          <w:lang w:val="ro-RO" w:eastAsia="en-US"/>
        </w:rPr>
        <w:t>rвnd.3</w:t>
      </w:r>
      <w:r w:rsidRPr="004E6E9C">
        <w:rPr>
          <w:lang w:val="ro-RO" w:eastAsia="en-US"/>
        </w:rPr>
        <w:t xml:space="preserve"> se indicг ponderea venitului din vвnzarea serviciilor, lucrгrilor permise оn parc</w:t>
      </w:r>
      <w:r w:rsidRPr="004E6E9C">
        <w:rPr>
          <w:b/>
          <w:lang w:val="ro-RO" w:eastAsia="en-US"/>
        </w:rPr>
        <w:t xml:space="preserve"> </w:t>
      </w:r>
      <w:r w:rsidRPr="004E6E9C">
        <w:rPr>
          <w:lang w:val="ro-RO" w:eastAsia="en-US"/>
        </w:rPr>
        <w:t>оn totalul venitului din vвnzгri, care se determinг оn modul urmгtor: rвnd. 2 :  rвnd.1 x 100.</w:t>
      </w:r>
    </w:p>
    <w:p w:rsidR="00751E9B" w:rsidRPr="004E6E9C" w:rsidRDefault="00751E9B">
      <w:bookmarkStart w:id="0" w:name="_GoBack"/>
      <w:bookmarkEnd w:id="0"/>
    </w:p>
    <w:sectPr w:rsidR="00751E9B" w:rsidRPr="004E6E9C" w:rsidSect="00C346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236C1E"/>
    <w:multiLevelType w:val="hybridMultilevel"/>
    <w:tmpl w:val="F424B55E"/>
    <w:lvl w:ilvl="0" w:tplc="08090013">
      <w:start w:val="1"/>
      <w:numFmt w:val="upp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nsid w:val="5CF44EC5"/>
    <w:multiLevelType w:val="hybridMultilevel"/>
    <w:tmpl w:val="FE34A4DE"/>
    <w:lvl w:ilvl="0" w:tplc="6DB65B94">
      <w:start w:val="1"/>
      <w:numFmt w:val="decimal"/>
      <w:lvlText w:val="%1."/>
      <w:lvlJc w:val="left"/>
      <w:pPr>
        <w:ind w:left="502" w:hanging="360"/>
      </w:pPr>
      <w:rPr>
        <w:rFonts w:cs="Times New Roman"/>
        <w:b/>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nsid w:val="727D663B"/>
    <w:multiLevelType w:val="hybridMultilevel"/>
    <w:tmpl w:val="222C4E2A"/>
    <w:lvl w:ilvl="0" w:tplc="0C36C08E">
      <w:start w:val="1"/>
      <w:numFmt w:val="decimal"/>
      <w:lvlText w:val="%1."/>
      <w:lvlJc w:val="left"/>
      <w:pPr>
        <w:ind w:left="720" w:hanging="360"/>
      </w:pPr>
      <w:rPr>
        <w:rFonts w:cs="Times New Roman"/>
        <w:b/>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594A"/>
    <w:rsid w:val="0007594A"/>
    <w:rsid w:val="00390235"/>
    <w:rsid w:val="004E6E9C"/>
    <w:rsid w:val="00745239"/>
    <w:rsid w:val="00751E9B"/>
    <w:rsid w:val="00C346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94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Citation List Char,List Paragraph (bulleted list) Char,Bullet 1 List Char"/>
    <w:basedOn w:val="DefaultParagraphFont"/>
    <w:link w:val="ListParagraph"/>
    <w:uiPriority w:val="99"/>
    <w:locked/>
    <w:rsid w:val="0007594A"/>
    <w:rPr>
      <w:rFonts w:ascii="Times New Roman" w:hAnsi="Times New Roman" w:cs="Times New Roman"/>
      <w:sz w:val="24"/>
      <w:szCs w:val="24"/>
      <w:lang w:eastAsia="ru-RU"/>
    </w:rPr>
  </w:style>
  <w:style w:type="paragraph" w:styleId="ListParagraph">
    <w:name w:val="List Paragraph"/>
    <w:aliases w:val="Citation List,List Paragraph (bulleted list),Bullet 1 List"/>
    <w:basedOn w:val="Normal"/>
    <w:link w:val="ListParagraphChar"/>
    <w:uiPriority w:val="99"/>
    <w:qFormat/>
    <w:rsid w:val="0007594A"/>
    <w:pPr>
      <w:ind w:left="720"/>
      <w:contextualSpacing/>
    </w:pPr>
  </w:style>
</w:styles>
</file>

<file path=word/webSettings.xml><?xml version="1.0" encoding="utf-8"?>
<w:webSettings xmlns:r="http://schemas.openxmlformats.org/officeDocument/2006/relationships" xmlns:w="http://schemas.openxmlformats.org/wordprocessingml/2006/main">
  <w:divs>
    <w:div w:id="5348542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644</Words>
  <Characters>3677</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2</cp:revision>
  <dcterms:created xsi:type="dcterms:W3CDTF">2017-11-30T08:53:00Z</dcterms:created>
  <dcterms:modified xsi:type="dcterms:W3CDTF">2017-12-08T10:39:00Z</dcterms:modified>
</cp:coreProperties>
</file>