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B" w:rsidRPr="00C92FEC" w:rsidRDefault="0096633B" w:rsidP="00C92FEC">
      <w:pPr>
        <w:spacing w:after="0" w:line="240" w:lineRule="auto"/>
        <w:jc w:val="right"/>
        <w:rPr>
          <w:sz w:val="26"/>
          <w:szCs w:val="26"/>
        </w:rPr>
      </w:pPr>
      <w:r w:rsidRPr="00C92FEC">
        <w:rPr>
          <w:sz w:val="26"/>
          <w:szCs w:val="26"/>
        </w:rPr>
        <w:t>Anexa nr. 2</w:t>
      </w:r>
    </w:p>
    <w:p w:rsidR="0096633B" w:rsidRPr="00C92FEC" w:rsidRDefault="0096633B" w:rsidP="00C92FEC">
      <w:pPr>
        <w:spacing w:after="0" w:line="240" w:lineRule="auto"/>
        <w:jc w:val="right"/>
        <w:rPr>
          <w:sz w:val="26"/>
          <w:szCs w:val="26"/>
        </w:rPr>
      </w:pPr>
      <w:r w:rsidRPr="00C92FEC">
        <w:rPr>
          <w:sz w:val="26"/>
          <w:szCs w:val="26"/>
        </w:rPr>
        <w:t>la Hotărîrea Guvernului nr.</w:t>
      </w:r>
      <w:r>
        <w:rPr>
          <w:sz w:val="26"/>
          <w:szCs w:val="26"/>
        </w:rPr>
        <w:t>970</w:t>
      </w:r>
    </w:p>
    <w:p w:rsidR="0096633B" w:rsidRPr="00C92FEC" w:rsidRDefault="0096633B" w:rsidP="00C92FEC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din 15 noiembrie </w:t>
      </w:r>
      <w:r w:rsidRPr="00C92FEC">
        <w:rPr>
          <w:sz w:val="26"/>
          <w:szCs w:val="26"/>
        </w:rPr>
        <w:t>2017</w:t>
      </w:r>
    </w:p>
    <w:p w:rsidR="0096633B" w:rsidRPr="00C92FEC" w:rsidRDefault="0096633B" w:rsidP="00C92FEC">
      <w:pPr>
        <w:spacing w:after="0" w:line="240" w:lineRule="auto"/>
      </w:pPr>
    </w:p>
    <w:p w:rsidR="0096633B" w:rsidRPr="00C92FEC" w:rsidRDefault="0096633B" w:rsidP="00C92FEC">
      <w:pPr>
        <w:spacing w:after="0" w:line="240" w:lineRule="auto"/>
      </w:pPr>
    </w:p>
    <w:p w:rsidR="0096633B" w:rsidRPr="00C92FEC" w:rsidRDefault="0096633B" w:rsidP="00C92FEC">
      <w:pPr>
        <w:spacing w:after="0" w:line="240" w:lineRule="auto"/>
        <w:jc w:val="center"/>
        <w:rPr>
          <w:b/>
        </w:rPr>
      </w:pPr>
      <w:r w:rsidRPr="00C92FEC">
        <w:rPr>
          <w:b/>
        </w:rPr>
        <w:t>Tabel totalizator privind constituirea circumscripțiilor uninominale</w:t>
      </w:r>
    </w:p>
    <w:p w:rsidR="0096633B" w:rsidRPr="00C92FEC" w:rsidRDefault="0096633B" w:rsidP="00C92FEC">
      <w:pPr>
        <w:spacing w:after="0" w:line="240" w:lineRule="auto"/>
        <w:rPr>
          <w:b/>
        </w:rPr>
      </w:pPr>
    </w:p>
    <w:tbl>
      <w:tblPr>
        <w:tblW w:w="5000" w:type="pct"/>
        <w:jc w:val="center"/>
        <w:tblLook w:val="00A0"/>
      </w:tblPr>
      <w:tblGrid>
        <w:gridCol w:w="580"/>
        <w:gridCol w:w="6380"/>
        <w:gridCol w:w="2611"/>
      </w:tblGrid>
      <w:tr w:rsidR="0096633B" w:rsidRPr="00C92FEC" w:rsidTr="00B43D68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2FEC">
              <w:rPr>
                <w:b/>
                <w:sz w:val="24"/>
                <w:szCs w:val="24"/>
              </w:rPr>
              <w:t>PARTICIPAREA ELECTORATULUI LA ALEGERILE PREZIDENȚIALE</w:t>
            </w:r>
            <w:r w:rsidRPr="00C92FEC">
              <w:rPr>
                <w:b/>
                <w:sz w:val="24"/>
                <w:szCs w:val="24"/>
                <w:lang w:val="it-IT"/>
              </w:rPr>
              <w:t>,</w:t>
            </w:r>
            <w:r w:rsidRPr="00C92FEC">
              <w:rPr>
                <w:b/>
                <w:sz w:val="24"/>
                <w:szCs w:val="24"/>
              </w:rPr>
              <w:t xml:space="preserve"> TURUL I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Indici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Valoare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a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6633B" w:rsidRPr="00C92FEC" w:rsidRDefault="0096633B" w:rsidP="00C92F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FEC">
              <w:rPr>
                <w:b/>
                <w:sz w:val="24"/>
                <w:szCs w:val="24"/>
              </w:rPr>
              <w:t>Numărul de alegători incluși în listele electorale de bază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2FEC">
              <w:rPr>
                <w:b/>
                <w:sz w:val="24"/>
                <w:szCs w:val="24"/>
              </w:rPr>
              <w:t>2 812 566</w:t>
            </w:r>
          </w:p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(349 alegători în listele de bază peste hotare)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b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Numărul de alegători incluși în listele suplimentare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117128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TOTAL ALEGĂTORI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2929694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Numărul de alegători care au primit buletine de vot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1440830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d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Numărul de alegători care au participat la votare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1440733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PROCENTUL PARTICIPĂRII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49,18%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f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Numărul buletinelor de vot declarate nevalabile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22215</w:t>
            </w:r>
          </w:p>
        </w:tc>
      </w:tr>
      <w:tr w:rsidR="0096633B" w:rsidRPr="00C92FEC" w:rsidTr="00B43D68">
        <w:trPr>
          <w:trHeight w:val="2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h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Numărul total de voturi valabil exprimate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1418518</w:t>
            </w:r>
          </w:p>
        </w:tc>
      </w:tr>
    </w:tbl>
    <w:p w:rsidR="0096633B" w:rsidRPr="00C92FEC" w:rsidRDefault="0096633B" w:rsidP="00C92FEC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300"/>
        <w:gridCol w:w="2628"/>
      </w:tblGrid>
      <w:tr w:rsidR="0096633B" w:rsidRPr="00C92FEC" w:rsidTr="00B43D68">
        <w:trPr>
          <w:trHeight w:val="630"/>
          <w:jc w:val="center"/>
        </w:trPr>
        <w:tc>
          <w:tcPr>
            <w:tcW w:w="336" w:type="pct"/>
            <w:shd w:val="clear" w:color="auto" w:fill="C5D9F1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290" w:type="pct"/>
            <w:shd w:val="clear" w:color="auto" w:fill="C5D9F1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Circumscripția uninominală</w:t>
            </w:r>
          </w:p>
        </w:tc>
        <w:tc>
          <w:tcPr>
            <w:tcW w:w="1373" w:type="pct"/>
            <w:shd w:val="clear" w:color="auto" w:fill="C5D9F1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Numărul de alegători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1.</w:t>
            </w:r>
          </w:p>
        </w:tc>
        <w:tc>
          <w:tcPr>
            <w:tcW w:w="3290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1, or. Briceni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63695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2, or. Ocnița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64768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3, or. Edineț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64857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4, or. Rîșcani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64337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5, or. Glodeni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63826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6, or. Drochia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65739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7.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7, or. Soroca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65197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8.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8, or. Florești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62780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9.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9, mun. Bălți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63919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10.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10, mun. Bălți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64376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11.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11, or. Fălești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65631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12.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12, or. Sîngerei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62053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13.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13, or. Rezina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65073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14.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14, or. Telenești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65555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15.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15, or. Călărași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65522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16.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16, or. Ungheni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65951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17.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17, or. Nisporeni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61813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18.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18, or. Orhei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64388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19.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19, com. Ivancea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62606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20.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20, or. Strășeni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60995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21.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21, or. Criuleni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64220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22.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22, or. Ialoveni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62740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23.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23,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55469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24.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24,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56797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25.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25,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55161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26.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26,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55431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27.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27,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56371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28.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28,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55648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29.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29,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55167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30.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30,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58242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31.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31,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59396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32.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31,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56456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33.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33, mun. Chişinău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60335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34.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34, or. Anenii Noi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65152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35.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35, or. Căușeni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61882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36.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36, or. Ștefan Vodă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62188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37.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37, com. Răzeni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60767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38.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38, or. Hîncești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61677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39.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39, com. Sărata Galbenă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59884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40.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40, or. Cimișlia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60476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41.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41, or. Leova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60019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42.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42, or. Cantemir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59680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43.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43, or. Cahul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60726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44.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44, or. Taraclia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35082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45.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45, mun. Comrat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62892</w:t>
            </w:r>
          </w:p>
        </w:tc>
      </w:tr>
      <w:tr w:rsidR="0096633B" w:rsidRPr="00C92FEC" w:rsidTr="00B43D68">
        <w:trPr>
          <w:trHeight w:val="315"/>
          <w:jc w:val="center"/>
        </w:trPr>
        <w:tc>
          <w:tcPr>
            <w:tcW w:w="336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46.</w:t>
            </w:r>
          </w:p>
        </w:tc>
        <w:tc>
          <w:tcPr>
            <w:tcW w:w="3290" w:type="pct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Circumscripția uninominală nr. 46, or. Ceadîr-Lunga</w:t>
            </w:r>
          </w:p>
        </w:tc>
        <w:tc>
          <w:tcPr>
            <w:tcW w:w="1373" w:type="pct"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EC">
              <w:rPr>
                <w:sz w:val="24"/>
                <w:szCs w:val="24"/>
              </w:rPr>
              <w:t>67278</w:t>
            </w:r>
          </w:p>
        </w:tc>
      </w:tr>
      <w:tr w:rsidR="0096633B" w:rsidRPr="00C92FEC" w:rsidTr="00B43D68">
        <w:trPr>
          <w:trHeight w:val="570"/>
          <w:jc w:val="center"/>
        </w:trPr>
        <w:tc>
          <w:tcPr>
            <w:tcW w:w="336" w:type="pct"/>
            <w:shd w:val="clear" w:color="auto" w:fill="B8CCE4"/>
            <w:noWrap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90" w:type="pct"/>
            <w:shd w:val="clear" w:color="auto" w:fill="B8CCE4"/>
            <w:noWrap/>
            <w:vAlign w:val="center"/>
          </w:tcPr>
          <w:p w:rsidR="0096633B" w:rsidRPr="00C92FEC" w:rsidRDefault="0096633B" w:rsidP="00C92FEC">
            <w:pPr>
              <w:spacing w:after="0" w:line="240" w:lineRule="auto"/>
              <w:rPr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373" w:type="pct"/>
            <w:shd w:val="clear" w:color="auto" w:fill="C5D9F1"/>
            <w:noWrap/>
            <w:vAlign w:val="center"/>
          </w:tcPr>
          <w:p w:rsidR="0096633B" w:rsidRPr="00C92FEC" w:rsidRDefault="0096633B" w:rsidP="00C92F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2FEC">
              <w:rPr>
                <w:b/>
                <w:bCs/>
                <w:sz w:val="24"/>
                <w:szCs w:val="24"/>
              </w:rPr>
              <w:t>2812217</w:t>
            </w:r>
          </w:p>
        </w:tc>
      </w:tr>
    </w:tbl>
    <w:p w:rsidR="0096633B" w:rsidRPr="00C92FEC" w:rsidRDefault="0096633B" w:rsidP="00C92FEC">
      <w:pPr>
        <w:spacing w:after="0" w:line="240" w:lineRule="auto"/>
        <w:rPr>
          <w:b/>
        </w:rPr>
      </w:pPr>
    </w:p>
    <w:p w:rsidR="0096633B" w:rsidRPr="00C92FEC" w:rsidRDefault="0096633B" w:rsidP="00C92FEC">
      <w:pPr>
        <w:spacing w:after="0" w:line="240" w:lineRule="auto"/>
      </w:pPr>
    </w:p>
    <w:p w:rsidR="0096633B" w:rsidRPr="00C92FEC" w:rsidRDefault="0096633B" w:rsidP="00C92FEC">
      <w:pPr>
        <w:spacing w:after="0" w:line="240" w:lineRule="auto"/>
      </w:pPr>
    </w:p>
    <w:p w:rsidR="0096633B" w:rsidRPr="00C92FEC" w:rsidRDefault="0096633B" w:rsidP="00C92FEC">
      <w:pPr>
        <w:spacing w:after="0" w:line="240" w:lineRule="auto"/>
      </w:pPr>
    </w:p>
    <w:p w:rsidR="0096633B" w:rsidRPr="00C92FEC" w:rsidRDefault="0096633B" w:rsidP="00C92FEC">
      <w:pPr>
        <w:spacing w:after="0" w:line="240" w:lineRule="auto"/>
      </w:pPr>
      <w:bookmarkStart w:id="0" w:name="_GoBack"/>
      <w:bookmarkEnd w:id="0"/>
    </w:p>
    <w:sectPr w:rsidR="0096633B" w:rsidRPr="00C92FEC" w:rsidSect="00CE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68"/>
    <w:rsid w:val="006C0033"/>
    <w:rsid w:val="0096633B"/>
    <w:rsid w:val="00B43D68"/>
    <w:rsid w:val="00B877BD"/>
    <w:rsid w:val="00C92FEC"/>
    <w:rsid w:val="00CE5502"/>
    <w:rsid w:val="00D5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68"/>
    <w:pPr>
      <w:spacing w:after="160" w:line="256" w:lineRule="auto"/>
    </w:pPr>
    <w:rPr>
      <w:rFonts w:ascii="Times New Roman" w:hAnsi="Times New Roman"/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517</Words>
  <Characters>2949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2017-11-27T12:33:00Z</dcterms:created>
  <dcterms:modified xsi:type="dcterms:W3CDTF">2017-12-08T09:38:00Z</dcterms:modified>
</cp:coreProperties>
</file>