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F4" w:rsidRPr="00CE1FFC" w:rsidRDefault="006603F4" w:rsidP="006603F4">
      <w:pPr>
        <w:tabs>
          <w:tab w:val="left" w:pos="1134"/>
        </w:tabs>
        <w:ind w:left="5040" w:firstLine="709"/>
        <w:jc w:val="right"/>
        <w:rPr>
          <w:sz w:val="26"/>
          <w:szCs w:val="26"/>
          <w:lang w:val="ro-RO" w:eastAsia="ru-RU"/>
        </w:rPr>
      </w:pPr>
      <w:bookmarkStart w:id="0" w:name="_Hlk499625589"/>
      <w:r w:rsidRPr="00CE1FFC">
        <w:rPr>
          <w:sz w:val="26"/>
          <w:szCs w:val="26"/>
          <w:lang w:val="ro-RO" w:eastAsia="ru-RU"/>
        </w:rPr>
        <w:t>Anexa nr. 1</w:t>
      </w:r>
    </w:p>
    <w:p w:rsidR="006603F4" w:rsidRPr="00CE1FFC" w:rsidRDefault="006603F4" w:rsidP="006603F4">
      <w:pPr>
        <w:tabs>
          <w:tab w:val="left" w:pos="1134"/>
        </w:tabs>
        <w:ind w:left="5040" w:firstLine="0"/>
        <w:jc w:val="right"/>
        <w:rPr>
          <w:sz w:val="26"/>
          <w:szCs w:val="26"/>
          <w:lang w:val="ro-RO" w:eastAsia="ru-RU"/>
        </w:rPr>
      </w:pPr>
      <w:r w:rsidRPr="00CE1FFC">
        <w:rPr>
          <w:sz w:val="26"/>
          <w:szCs w:val="26"/>
          <w:lang w:val="ro-RO" w:eastAsia="ru-RU"/>
        </w:rPr>
        <w:t>la Hotărîrea Guvernului nr.</w:t>
      </w:r>
    </w:p>
    <w:p w:rsidR="006603F4" w:rsidRPr="00CE1FFC" w:rsidRDefault="006603F4" w:rsidP="006603F4">
      <w:pPr>
        <w:tabs>
          <w:tab w:val="left" w:pos="1134"/>
        </w:tabs>
        <w:jc w:val="right"/>
        <w:rPr>
          <w:sz w:val="26"/>
          <w:szCs w:val="26"/>
          <w:lang w:val="ro-RO" w:eastAsia="ru-RU"/>
        </w:rPr>
      </w:pPr>
      <w:r w:rsidRPr="00CE1FFC">
        <w:rPr>
          <w:sz w:val="26"/>
          <w:szCs w:val="26"/>
          <w:lang w:val="ro-RO" w:eastAsia="ru-RU"/>
        </w:rPr>
        <w:tab/>
      </w:r>
      <w:r w:rsidRPr="00CE1FFC">
        <w:rPr>
          <w:sz w:val="26"/>
          <w:szCs w:val="26"/>
          <w:lang w:val="ro-RO" w:eastAsia="ru-RU"/>
        </w:rPr>
        <w:tab/>
      </w:r>
      <w:r>
        <w:rPr>
          <w:sz w:val="26"/>
          <w:szCs w:val="26"/>
          <w:lang w:val="ro-RO" w:eastAsia="ru-RU"/>
        </w:rPr>
        <w:t xml:space="preserve">1090 </w:t>
      </w:r>
      <w:r w:rsidRPr="00CE1FFC">
        <w:rPr>
          <w:sz w:val="26"/>
          <w:szCs w:val="26"/>
          <w:lang w:val="ro-RO" w:eastAsia="ru-RU"/>
        </w:rPr>
        <w:t>din</w:t>
      </w:r>
      <w:r>
        <w:rPr>
          <w:sz w:val="26"/>
          <w:szCs w:val="26"/>
          <w:lang w:val="ro-RO" w:eastAsia="ru-RU"/>
        </w:rPr>
        <w:t xml:space="preserve">18 decembrie </w:t>
      </w:r>
      <w:r w:rsidRPr="00CE1FFC">
        <w:rPr>
          <w:sz w:val="26"/>
          <w:szCs w:val="26"/>
          <w:lang w:val="ro-RO" w:eastAsia="ru-RU"/>
        </w:rPr>
        <w:t>2017</w:t>
      </w:r>
    </w:p>
    <w:bookmarkEnd w:id="0"/>
    <w:p w:rsidR="006603F4" w:rsidRPr="00CE1FFC" w:rsidRDefault="006603F4" w:rsidP="006603F4">
      <w:pPr>
        <w:tabs>
          <w:tab w:val="left" w:pos="1134"/>
        </w:tabs>
        <w:ind w:firstLine="709"/>
        <w:jc w:val="right"/>
        <w:rPr>
          <w:b/>
          <w:bCs/>
          <w:sz w:val="28"/>
          <w:szCs w:val="28"/>
          <w:lang w:val="ro-RO" w:eastAsia="ru-RU"/>
        </w:rPr>
      </w:pPr>
      <w:r w:rsidRPr="00CE1FFC">
        <w:rPr>
          <w:b/>
          <w:bCs/>
          <w:sz w:val="28"/>
          <w:szCs w:val="28"/>
          <w:lang w:val="ro-RO" w:eastAsia="ru-RU"/>
        </w:rPr>
        <w:tab/>
      </w:r>
      <w:r w:rsidRPr="00CE1FFC">
        <w:rPr>
          <w:b/>
          <w:bCs/>
          <w:sz w:val="28"/>
          <w:szCs w:val="28"/>
          <w:lang w:val="ro-RO" w:eastAsia="ru-RU"/>
        </w:rPr>
        <w:tab/>
      </w:r>
    </w:p>
    <w:p w:rsidR="006603F4" w:rsidRPr="00CE1FFC" w:rsidRDefault="006603F4" w:rsidP="006603F4">
      <w:pPr>
        <w:tabs>
          <w:tab w:val="left" w:pos="1134"/>
        </w:tabs>
        <w:ind w:firstLine="0"/>
        <w:jc w:val="center"/>
        <w:rPr>
          <w:b/>
          <w:bCs/>
          <w:sz w:val="28"/>
          <w:szCs w:val="28"/>
          <w:lang w:val="ro-RO" w:eastAsia="ru-RU"/>
        </w:rPr>
      </w:pPr>
    </w:p>
    <w:p w:rsidR="006603F4" w:rsidRPr="00CE1FFC" w:rsidRDefault="006603F4" w:rsidP="006603F4">
      <w:pPr>
        <w:tabs>
          <w:tab w:val="left" w:pos="1134"/>
        </w:tabs>
        <w:ind w:firstLine="0"/>
        <w:jc w:val="center"/>
        <w:rPr>
          <w:b/>
          <w:bCs/>
          <w:sz w:val="28"/>
          <w:szCs w:val="28"/>
          <w:lang w:val="ro-RO" w:eastAsia="ru-RU"/>
        </w:rPr>
      </w:pPr>
      <w:r w:rsidRPr="00CE1FFC">
        <w:rPr>
          <w:b/>
          <w:bCs/>
          <w:sz w:val="28"/>
          <w:szCs w:val="28"/>
          <w:lang w:val="ro-RO" w:eastAsia="ru-RU"/>
        </w:rPr>
        <w:t>REGULAMENT</w:t>
      </w:r>
    </w:p>
    <w:p w:rsidR="006603F4" w:rsidRPr="00CE1FFC" w:rsidRDefault="006603F4" w:rsidP="006603F4">
      <w:pPr>
        <w:tabs>
          <w:tab w:val="left" w:pos="1134"/>
        </w:tabs>
        <w:ind w:firstLine="0"/>
        <w:jc w:val="center"/>
        <w:rPr>
          <w:b/>
          <w:bCs/>
          <w:sz w:val="28"/>
          <w:szCs w:val="28"/>
          <w:lang w:val="ro-RO" w:eastAsia="ru-RU"/>
        </w:rPr>
      </w:pPr>
      <w:r w:rsidRPr="00CE1FFC">
        <w:rPr>
          <w:b/>
          <w:bCs/>
          <w:sz w:val="28"/>
          <w:szCs w:val="28"/>
          <w:lang w:val="ro-RO" w:eastAsia="ru-RU"/>
        </w:rPr>
        <w:t>privind organizarea și funcționarea</w:t>
      </w:r>
    </w:p>
    <w:p w:rsidR="006603F4" w:rsidRPr="00CE1FFC" w:rsidRDefault="006603F4" w:rsidP="006603F4">
      <w:pPr>
        <w:tabs>
          <w:tab w:val="left" w:pos="1134"/>
        </w:tabs>
        <w:ind w:firstLine="0"/>
        <w:jc w:val="center"/>
        <w:rPr>
          <w:b/>
          <w:bCs/>
          <w:sz w:val="28"/>
          <w:szCs w:val="28"/>
          <w:lang w:val="ro-RO" w:eastAsia="ru-RU"/>
        </w:rPr>
      </w:pPr>
      <w:r w:rsidRPr="00CE1FFC">
        <w:rPr>
          <w:b/>
          <w:bCs/>
          <w:sz w:val="28"/>
          <w:szCs w:val="28"/>
          <w:lang w:val="ro-RO" w:eastAsia="ru-RU"/>
        </w:rPr>
        <w:t>Agenției Naționale pentru Sănătate Publică</w:t>
      </w:r>
      <w:r w:rsidRPr="00CE1FFC">
        <w:rPr>
          <w:b/>
          <w:bCs/>
          <w:sz w:val="28"/>
          <w:szCs w:val="28"/>
          <w:lang w:val="ro-RO" w:eastAsia="ru-RU"/>
        </w:rPr>
        <w:br/>
      </w:r>
    </w:p>
    <w:p w:rsidR="006603F4" w:rsidRPr="00CE1FFC" w:rsidRDefault="006603F4" w:rsidP="006603F4">
      <w:pPr>
        <w:tabs>
          <w:tab w:val="left" w:pos="1134"/>
        </w:tabs>
        <w:ind w:firstLine="0"/>
        <w:jc w:val="center"/>
        <w:rPr>
          <w:b/>
          <w:bCs/>
          <w:sz w:val="28"/>
          <w:szCs w:val="28"/>
          <w:lang w:val="ro-RO" w:eastAsia="ru-RU"/>
        </w:rPr>
      </w:pPr>
    </w:p>
    <w:p w:rsidR="006603F4" w:rsidRPr="00CE1FFC" w:rsidRDefault="006603F4" w:rsidP="006603F4">
      <w:pPr>
        <w:tabs>
          <w:tab w:val="left" w:pos="1134"/>
        </w:tabs>
        <w:ind w:firstLine="0"/>
        <w:jc w:val="center"/>
        <w:rPr>
          <w:b/>
          <w:bCs/>
          <w:sz w:val="28"/>
          <w:szCs w:val="28"/>
          <w:lang w:val="ro-RO" w:eastAsia="ru-RU"/>
        </w:rPr>
      </w:pPr>
      <w:r w:rsidRPr="00CE1FFC">
        <w:rPr>
          <w:b/>
          <w:bCs/>
          <w:sz w:val="28"/>
          <w:szCs w:val="28"/>
          <w:lang w:val="ro-RO" w:eastAsia="ru-RU"/>
        </w:rPr>
        <w:t>I. DISPOZIŢII GENERALE</w:t>
      </w:r>
    </w:p>
    <w:p w:rsidR="006603F4" w:rsidRPr="00CE1FFC" w:rsidRDefault="006603F4" w:rsidP="006603F4">
      <w:pPr>
        <w:tabs>
          <w:tab w:val="left" w:pos="1134"/>
        </w:tabs>
        <w:ind w:firstLine="709"/>
        <w:rPr>
          <w:sz w:val="28"/>
          <w:szCs w:val="28"/>
          <w:lang w:val="ro-RO" w:eastAsia="ru-RU"/>
        </w:rPr>
      </w:pPr>
    </w:p>
    <w:p w:rsidR="006603F4" w:rsidRPr="00CE1FFC" w:rsidRDefault="006603F4" w:rsidP="006603F4">
      <w:pPr>
        <w:tabs>
          <w:tab w:val="left" w:pos="1134"/>
        </w:tabs>
        <w:ind w:firstLine="709"/>
        <w:rPr>
          <w:sz w:val="28"/>
          <w:szCs w:val="28"/>
          <w:lang w:val="ro-RO" w:eastAsia="ru-RU"/>
        </w:rPr>
      </w:pPr>
      <w:r w:rsidRPr="00CE1FFC">
        <w:rPr>
          <w:sz w:val="28"/>
          <w:szCs w:val="28"/>
          <w:lang w:val="ro-RO" w:eastAsia="ru-RU"/>
        </w:rPr>
        <w:t xml:space="preserve">1. Regulamentul privind organizarea și funcționarea Agenției Naționale pentru Sănătate Publică (în continuare – </w:t>
      </w:r>
      <w:r w:rsidRPr="00CE1FFC">
        <w:rPr>
          <w:i/>
          <w:iCs/>
          <w:sz w:val="28"/>
          <w:szCs w:val="28"/>
          <w:lang w:val="ro-RO" w:eastAsia="ru-RU"/>
        </w:rPr>
        <w:t>Regulament</w:t>
      </w:r>
      <w:r w:rsidRPr="00CE1FFC">
        <w:rPr>
          <w:sz w:val="28"/>
          <w:szCs w:val="28"/>
          <w:lang w:val="ro-RO" w:eastAsia="ru-RU"/>
        </w:rPr>
        <w:t xml:space="preserve">) </w:t>
      </w:r>
      <w:r w:rsidRPr="00CE1FFC">
        <w:rPr>
          <w:sz w:val="28"/>
          <w:szCs w:val="28"/>
          <w:lang w:val="ro-RO" w:eastAsia="en-GB"/>
        </w:rPr>
        <w:t>stabileşte misiunea, domeniile de activitate, funcţiileşi drepturile</w:t>
      </w:r>
      <w:r w:rsidRPr="00CE1FFC">
        <w:rPr>
          <w:sz w:val="28"/>
          <w:szCs w:val="28"/>
          <w:lang w:val="ro-RO" w:eastAsia="ru-RU"/>
        </w:rPr>
        <w:t xml:space="preserve"> Agenției Naționale pentru Sănătate Publică (în continuare – </w:t>
      </w:r>
      <w:r w:rsidRPr="00CE1FFC">
        <w:rPr>
          <w:i/>
          <w:iCs/>
          <w:sz w:val="28"/>
          <w:szCs w:val="28"/>
          <w:lang w:val="ro-RO" w:eastAsia="ru-RU"/>
        </w:rPr>
        <w:t>Agenție</w:t>
      </w:r>
      <w:r w:rsidRPr="00CE1FFC">
        <w:rPr>
          <w:sz w:val="28"/>
          <w:szCs w:val="28"/>
          <w:lang w:val="ro-RO" w:eastAsia="ru-RU"/>
        </w:rPr>
        <w:t>), precum și modul de organizarea activității acesteia.</w:t>
      </w:r>
    </w:p>
    <w:p w:rsidR="006603F4" w:rsidRPr="00CE1FFC" w:rsidRDefault="006603F4" w:rsidP="006603F4">
      <w:pPr>
        <w:tabs>
          <w:tab w:val="left" w:pos="1134"/>
        </w:tabs>
        <w:ind w:firstLine="709"/>
        <w:rPr>
          <w:sz w:val="28"/>
          <w:szCs w:val="28"/>
          <w:lang w:val="ro-RO" w:eastAsia="ru-RU"/>
        </w:rPr>
      </w:pPr>
    </w:p>
    <w:p w:rsidR="006603F4" w:rsidRPr="00CE1FFC" w:rsidRDefault="006603F4" w:rsidP="006603F4">
      <w:pPr>
        <w:tabs>
          <w:tab w:val="left" w:pos="1134"/>
        </w:tabs>
        <w:ind w:firstLine="709"/>
        <w:rPr>
          <w:sz w:val="28"/>
          <w:szCs w:val="28"/>
          <w:lang w:val="ro-RO" w:eastAsia="en-GB"/>
        </w:rPr>
      </w:pPr>
      <w:r w:rsidRPr="00CE1FFC">
        <w:rPr>
          <w:sz w:val="28"/>
          <w:szCs w:val="28"/>
          <w:lang w:val="ro-RO" w:eastAsia="ru-RU"/>
        </w:rPr>
        <w:t xml:space="preserve">2. Agenţia este autoritate administrativă </w:t>
      </w:r>
      <w:r w:rsidRPr="00CE1FFC">
        <w:rPr>
          <w:sz w:val="28"/>
          <w:szCs w:val="28"/>
          <w:lang w:val="ro-RO" w:eastAsia="en-GB"/>
        </w:rPr>
        <w:t xml:space="preserve">subordonată </w:t>
      </w:r>
      <w:r w:rsidRPr="00CE1FFC">
        <w:rPr>
          <w:sz w:val="28"/>
          <w:szCs w:val="28"/>
          <w:lang w:val="ro-RO" w:eastAsia="ru-RU"/>
        </w:rPr>
        <w:t>Ministerului Sănătății, Muncii și Protecției Sociale, cu subdiviziuni teritoriale – centre de sănătate publică,</w:t>
      </w:r>
      <w:r w:rsidRPr="00CE1FFC">
        <w:rPr>
          <w:sz w:val="28"/>
          <w:szCs w:val="28"/>
          <w:lang w:val="ro-RO"/>
        </w:rPr>
        <w:t xml:space="preserve"> responsabilă de implementarea politicii statului </w:t>
      </w:r>
      <w:r w:rsidRPr="00CE1FFC">
        <w:rPr>
          <w:sz w:val="28"/>
          <w:szCs w:val="28"/>
          <w:lang w:val="ro-RO" w:eastAsia="en-GB"/>
        </w:rPr>
        <w:t>în domeniile de activitate ce îi sînt încredințate.</w:t>
      </w:r>
    </w:p>
    <w:p w:rsidR="006603F4" w:rsidRPr="00CE1FFC" w:rsidRDefault="006603F4" w:rsidP="006603F4">
      <w:pPr>
        <w:tabs>
          <w:tab w:val="left" w:pos="1134"/>
        </w:tabs>
        <w:ind w:firstLine="709"/>
        <w:rPr>
          <w:sz w:val="28"/>
          <w:szCs w:val="28"/>
          <w:lang w:val="ro-RO" w:eastAsia="ru-RU"/>
        </w:rPr>
      </w:pPr>
    </w:p>
    <w:p w:rsidR="006603F4" w:rsidRPr="00CE1FFC" w:rsidRDefault="006603F4" w:rsidP="006603F4">
      <w:pPr>
        <w:tabs>
          <w:tab w:val="left" w:pos="1134"/>
        </w:tabs>
        <w:ind w:firstLine="709"/>
        <w:rPr>
          <w:sz w:val="28"/>
          <w:szCs w:val="28"/>
          <w:lang w:val="ro-RO" w:eastAsia="en-GB"/>
        </w:rPr>
      </w:pPr>
      <w:r w:rsidRPr="00CE1FFC">
        <w:rPr>
          <w:sz w:val="28"/>
          <w:szCs w:val="28"/>
          <w:lang w:val="ro-RO" w:eastAsia="ru-RU"/>
        </w:rPr>
        <w:t xml:space="preserve">3. </w:t>
      </w:r>
      <w:r w:rsidRPr="00CE1FFC">
        <w:rPr>
          <w:sz w:val="28"/>
          <w:szCs w:val="28"/>
          <w:lang w:val="ro-RO"/>
        </w:rPr>
        <w:t xml:space="preserve">Agenţia este persoană juridică de drept public, </w:t>
      </w:r>
      <w:r w:rsidRPr="00CE1FFC">
        <w:rPr>
          <w:sz w:val="28"/>
          <w:szCs w:val="28"/>
          <w:lang w:val="ro-RO" w:eastAsia="en-GB"/>
        </w:rPr>
        <w:t>dispune</w:t>
      </w:r>
      <w:r w:rsidRPr="00CE1FFC">
        <w:rPr>
          <w:sz w:val="28"/>
          <w:szCs w:val="28"/>
          <w:lang w:val="ro-RO"/>
        </w:rPr>
        <w:t xml:space="preserve"> de ștampilă cu Stema de Stat a Republicii Moldova, de conturi trezoreriale, de mijloace financiare şi materiale, precum şi de alte atribute specifice autorităţilor publice, stabilite în legislaţie. </w:t>
      </w:r>
      <w:r w:rsidRPr="00CE1FFC">
        <w:rPr>
          <w:sz w:val="28"/>
          <w:szCs w:val="28"/>
          <w:lang w:val="ro-RO" w:eastAsia="en-GB"/>
        </w:rPr>
        <w:t xml:space="preserve">Sediul Agenţieise află în mun. Chişinău. </w:t>
      </w:r>
    </w:p>
    <w:p w:rsidR="006603F4" w:rsidRPr="00CE1FFC" w:rsidRDefault="006603F4" w:rsidP="006603F4">
      <w:pPr>
        <w:tabs>
          <w:tab w:val="left" w:pos="1134"/>
        </w:tabs>
        <w:ind w:firstLine="709"/>
        <w:rPr>
          <w:sz w:val="28"/>
          <w:szCs w:val="28"/>
          <w:lang w:val="ro-RO" w:eastAsia="en-GB"/>
        </w:rPr>
      </w:pPr>
    </w:p>
    <w:p w:rsidR="006603F4" w:rsidRPr="00CE1FFC" w:rsidRDefault="006603F4" w:rsidP="006603F4">
      <w:pPr>
        <w:shd w:val="clear" w:color="auto" w:fill="FFFFFF"/>
        <w:ind w:firstLine="708"/>
        <w:rPr>
          <w:sz w:val="28"/>
          <w:szCs w:val="28"/>
          <w:lang w:val="ro-RO"/>
        </w:rPr>
      </w:pPr>
      <w:r w:rsidRPr="00CE1FFC">
        <w:rPr>
          <w:sz w:val="28"/>
          <w:szCs w:val="28"/>
          <w:lang w:val="ro-RO" w:eastAsia="ru-RU"/>
        </w:rPr>
        <w:t xml:space="preserve">4. </w:t>
      </w:r>
      <w:r w:rsidRPr="00CE1FFC">
        <w:rPr>
          <w:sz w:val="28"/>
          <w:szCs w:val="28"/>
          <w:lang w:val="ro-RO" w:eastAsia="en-GB"/>
        </w:rPr>
        <w:t>Finanțarea şi asigurarea tehnico-materială a Agenţiei se efectuează din contul bugetului de stat şi al altor surse, în conformitate cu legislația.</w:t>
      </w:r>
    </w:p>
    <w:p w:rsidR="006603F4" w:rsidRPr="00CE1FFC" w:rsidRDefault="006603F4" w:rsidP="006603F4">
      <w:pPr>
        <w:ind w:firstLine="0"/>
        <w:rPr>
          <w:sz w:val="28"/>
          <w:szCs w:val="28"/>
          <w:lang w:val="ro-RO" w:eastAsia="ru-RU"/>
        </w:rPr>
      </w:pPr>
    </w:p>
    <w:p w:rsidR="006603F4" w:rsidRPr="00CE1FFC" w:rsidRDefault="006603F4" w:rsidP="006603F4">
      <w:pPr>
        <w:tabs>
          <w:tab w:val="left" w:pos="1134"/>
        </w:tabs>
        <w:ind w:firstLine="709"/>
        <w:rPr>
          <w:sz w:val="28"/>
          <w:szCs w:val="28"/>
          <w:lang w:val="ro-RO"/>
        </w:rPr>
      </w:pPr>
      <w:r w:rsidRPr="00CE1FFC">
        <w:rPr>
          <w:sz w:val="28"/>
          <w:szCs w:val="28"/>
          <w:lang w:val="ro-RO"/>
        </w:rPr>
        <w:t>5. În cadrul Agenţiei se constituie Consiliul de soluționare a disputelor, conform prevederilor art.30 alin.(5) din Legea nr.131 din 8 iunie 2012 privind controlul de stat asupra activităţii de întreprinzător, ale cărui componenţăşi regulament de activitate se aprobă de către directorul Agenţiei.</w:t>
      </w:r>
    </w:p>
    <w:p w:rsidR="006603F4" w:rsidRPr="00CE1FFC" w:rsidRDefault="006603F4" w:rsidP="006603F4">
      <w:pPr>
        <w:tabs>
          <w:tab w:val="left" w:pos="1134"/>
        </w:tabs>
        <w:ind w:firstLine="709"/>
        <w:rPr>
          <w:color w:val="FF0000"/>
          <w:sz w:val="28"/>
          <w:szCs w:val="28"/>
          <w:lang w:val="ro-RO" w:eastAsia="ru-RU"/>
        </w:rPr>
      </w:pPr>
    </w:p>
    <w:p w:rsidR="006603F4" w:rsidRPr="00CE1FFC" w:rsidRDefault="006603F4" w:rsidP="006603F4">
      <w:pPr>
        <w:tabs>
          <w:tab w:val="left" w:pos="1134"/>
        </w:tabs>
        <w:ind w:firstLine="709"/>
        <w:rPr>
          <w:sz w:val="28"/>
          <w:szCs w:val="28"/>
          <w:lang w:val="ro-RO" w:eastAsia="ru-RU"/>
        </w:rPr>
      </w:pPr>
      <w:r w:rsidRPr="00CE1FFC">
        <w:rPr>
          <w:sz w:val="28"/>
          <w:szCs w:val="28"/>
          <w:lang w:val="ro-RO" w:eastAsia="ru-RU"/>
        </w:rPr>
        <w:t xml:space="preserve">6. </w:t>
      </w:r>
      <w:r w:rsidRPr="00CE1FFC">
        <w:rPr>
          <w:sz w:val="28"/>
          <w:szCs w:val="28"/>
          <w:lang w:val="ro-RO"/>
        </w:rPr>
        <w:t xml:space="preserve">În activitatea sa, </w:t>
      </w:r>
      <w:r w:rsidRPr="00CE1FFC">
        <w:rPr>
          <w:sz w:val="28"/>
          <w:szCs w:val="28"/>
          <w:lang w:val="ro-RO" w:eastAsia="en-GB"/>
        </w:rPr>
        <w:t>Agenţia</w:t>
      </w:r>
      <w:r w:rsidRPr="00CE1FFC">
        <w:rPr>
          <w:sz w:val="28"/>
          <w:szCs w:val="28"/>
          <w:lang w:val="ro-RO"/>
        </w:rPr>
        <w:t xml:space="preserve"> se conduce de Constituția și legile Republicii Moldova</w:t>
      </w:r>
      <w:r w:rsidRPr="00CE1FFC">
        <w:rPr>
          <w:sz w:val="28"/>
          <w:szCs w:val="28"/>
          <w:lang w:val="ro-RO" w:eastAsia="en-GB"/>
        </w:rPr>
        <w:t xml:space="preserve">, decretele Preşedintelui Republicii Moldova, ordonanţele, hotărîrileşidispoziţiile Guvernului, alte acte normative, tratatele internaţionale la care Republica Moldova este parte, ordinele şidispoziţiile ministrului </w:t>
      </w:r>
      <w:r w:rsidRPr="00CE1FFC">
        <w:rPr>
          <w:sz w:val="28"/>
          <w:szCs w:val="28"/>
          <w:lang w:val="ro-RO" w:eastAsia="ru-RU"/>
        </w:rPr>
        <w:t>sănătății, muncii și protecției sociale</w:t>
      </w:r>
      <w:r w:rsidRPr="00CE1FFC">
        <w:rPr>
          <w:sz w:val="28"/>
          <w:szCs w:val="28"/>
          <w:lang w:val="ro-RO" w:eastAsia="en-GB"/>
        </w:rPr>
        <w:t xml:space="preserve">, precum şi de prezentul Regulament. </w:t>
      </w:r>
    </w:p>
    <w:p w:rsidR="006603F4" w:rsidRPr="00CE1FFC" w:rsidRDefault="006603F4" w:rsidP="006603F4">
      <w:pPr>
        <w:tabs>
          <w:tab w:val="left" w:pos="1134"/>
        </w:tabs>
        <w:ind w:firstLine="709"/>
        <w:rPr>
          <w:sz w:val="28"/>
          <w:szCs w:val="28"/>
          <w:lang w:val="ro-RO" w:eastAsia="ru-RU"/>
        </w:rPr>
      </w:pPr>
    </w:p>
    <w:p w:rsidR="006603F4" w:rsidRPr="00CE1FFC" w:rsidRDefault="006603F4" w:rsidP="006603F4">
      <w:pPr>
        <w:ind w:left="-567" w:firstLine="567"/>
        <w:jc w:val="center"/>
        <w:rPr>
          <w:b/>
          <w:bCs/>
          <w:sz w:val="28"/>
          <w:szCs w:val="28"/>
          <w:lang w:val="ro-RO" w:eastAsia="en-GB"/>
        </w:rPr>
      </w:pPr>
    </w:p>
    <w:p w:rsidR="006603F4" w:rsidRPr="00CE1FFC" w:rsidRDefault="006603F4" w:rsidP="006603F4">
      <w:pPr>
        <w:ind w:left="-567" w:firstLine="567"/>
        <w:jc w:val="center"/>
        <w:rPr>
          <w:b/>
          <w:bCs/>
          <w:sz w:val="28"/>
          <w:szCs w:val="28"/>
          <w:lang w:val="ro-RO" w:eastAsia="en-GB"/>
        </w:rPr>
      </w:pPr>
    </w:p>
    <w:p w:rsidR="006603F4" w:rsidRPr="00CE1FFC" w:rsidRDefault="006603F4" w:rsidP="006603F4">
      <w:pPr>
        <w:ind w:left="-567" w:firstLine="567"/>
        <w:jc w:val="center"/>
        <w:rPr>
          <w:b/>
          <w:bCs/>
          <w:sz w:val="28"/>
          <w:szCs w:val="28"/>
          <w:lang w:val="ro-RO" w:eastAsia="en-GB"/>
        </w:rPr>
      </w:pPr>
    </w:p>
    <w:p w:rsidR="006603F4" w:rsidRPr="00CE1FFC" w:rsidRDefault="006603F4" w:rsidP="006603F4">
      <w:pPr>
        <w:ind w:left="-567" w:firstLine="567"/>
        <w:jc w:val="center"/>
        <w:rPr>
          <w:b/>
          <w:bCs/>
          <w:sz w:val="28"/>
          <w:szCs w:val="28"/>
          <w:lang w:val="ro-RO" w:eastAsia="en-GB"/>
        </w:rPr>
      </w:pPr>
    </w:p>
    <w:p w:rsidR="006603F4" w:rsidRPr="00CE1FFC" w:rsidRDefault="006603F4" w:rsidP="006603F4">
      <w:pPr>
        <w:ind w:left="-567" w:firstLine="567"/>
        <w:jc w:val="center"/>
        <w:rPr>
          <w:b/>
          <w:bCs/>
          <w:sz w:val="28"/>
          <w:szCs w:val="28"/>
          <w:lang w:val="ro-RO" w:eastAsia="en-GB"/>
        </w:rPr>
      </w:pPr>
      <w:r w:rsidRPr="00CE1FFC">
        <w:rPr>
          <w:b/>
          <w:bCs/>
          <w:sz w:val="28"/>
          <w:szCs w:val="28"/>
          <w:lang w:val="ro-RO" w:eastAsia="en-GB"/>
        </w:rPr>
        <w:t xml:space="preserve">II. MISIUNEA, DOMENIILE DE ACTIVITATE, </w:t>
      </w:r>
    </w:p>
    <w:p w:rsidR="006603F4" w:rsidRPr="00CE1FFC" w:rsidRDefault="006603F4" w:rsidP="006603F4">
      <w:pPr>
        <w:ind w:left="-567" w:firstLine="567"/>
        <w:jc w:val="center"/>
        <w:rPr>
          <w:bCs/>
          <w:sz w:val="28"/>
          <w:szCs w:val="28"/>
          <w:lang w:val="ro-RO" w:eastAsia="en-GB"/>
        </w:rPr>
      </w:pPr>
      <w:r w:rsidRPr="00CE1FFC">
        <w:rPr>
          <w:b/>
          <w:bCs/>
          <w:sz w:val="28"/>
          <w:szCs w:val="28"/>
          <w:lang w:val="ro-RO" w:eastAsia="en-GB"/>
        </w:rPr>
        <w:t>FUNCŢIILE ŞI DREPTURILE AGENŢIEI</w:t>
      </w:r>
    </w:p>
    <w:p w:rsidR="006603F4" w:rsidRPr="00CE1FFC" w:rsidRDefault="006603F4" w:rsidP="006603F4">
      <w:pPr>
        <w:ind w:firstLine="0"/>
        <w:rPr>
          <w:b/>
          <w:bCs/>
          <w:sz w:val="28"/>
          <w:szCs w:val="28"/>
          <w:lang w:val="ro-RO" w:eastAsia="ru-RU"/>
        </w:rPr>
      </w:pPr>
    </w:p>
    <w:p w:rsidR="006603F4" w:rsidRPr="00CE1FFC" w:rsidRDefault="006603F4" w:rsidP="006603F4">
      <w:pPr>
        <w:ind w:firstLine="709"/>
        <w:rPr>
          <w:sz w:val="28"/>
          <w:szCs w:val="28"/>
          <w:lang w:val="ro-RO" w:eastAsia="ru-RU"/>
        </w:rPr>
      </w:pPr>
      <w:r w:rsidRPr="00CE1FFC">
        <w:rPr>
          <w:sz w:val="28"/>
          <w:szCs w:val="28"/>
          <w:lang w:val="ro-RO" w:eastAsia="ru-RU"/>
        </w:rPr>
        <w:t>7. Agenția are misiunea de a asigura implementarea politicii statului în domeniile de competenţă, în modul stabilit şi în limitele atribuite de cadrul normativ.</w:t>
      </w:r>
    </w:p>
    <w:p w:rsidR="006603F4" w:rsidRPr="00CE1FFC" w:rsidRDefault="006603F4" w:rsidP="006603F4">
      <w:pPr>
        <w:ind w:firstLine="709"/>
        <w:rPr>
          <w:sz w:val="28"/>
          <w:szCs w:val="28"/>
          <w:lang w:val="ro-RO" w:eastAsia="ru-RU"/>
        </w:rPr>
      </w:pPr>
    </w:p>
    <w:p w:rsidR="006603F4" w:rsidRPr="00CE1FFC" w:rsidRDefault="006603F4" w:rsidP="006603F4">
      <w:pPr>
        <w:ind w:firstLine="709"/>
        <w:rPr>
          <w:sz w:val="28"/>
          <w:szCs w:val="28"/>
          <w:lang w:val="ro-RO" w:eastAsia="ru-RU"/>
        </w:rPr>
      </w:pPr>
      <w:r w:rsidRPr="00CE1FFC">
        <w:rPr>
          <w:sz w:val="28"/>
          <w:szCs w:val="28"/>
          <w:lang w:val="ro-RO" w:eastAsia="ru-RU"/>
        </w:rPr>
        <w:t>8. Agenția realizează funcțiile stabilite de prezentul Regulament în următoarele domenii:</w:t>
      </w:r>
    </w:p>
    <w:p w:rsidR="006603F4" w:rsidRPr="00CE1FFC" w:rsidRDefault="006603F4" w:rsidP="006603F4">
      <w:pPr>
        <w:ind w:firstLine="709"/>
        <w:rPr>
          <w:sz w:val="28"/>
          <w:szCs w:val="28"/>
          <w:lang w:val="ro-RO" w:eastAsia="ru-RU"/>
        </w:rPr>
      </w:pPr>
      <w:r w:rsidRPr="00CE1FFC">
        <w:rPr>
          <w:sz w:val="28"/>
          <w:szCs w:val="28"/>
          <w:lang w:val="ro-RO" w:eastAsia="ru-RU"/>
        </w:rPr>
        <w:t>1) supravegherea de stat, promovarea și protecția sănătăţii publice;</w:t>
      </w:r>
    </w:p>
    <w:p w:rsidR="006603F4" w:rsidRPr="00CE1FFC" w:rsidRDefault="006603F4" w:rsidP="006603F4">
      <w:pPr>
        <w:ind w:firstLine="709"/>
        <w:rPr>
          <w:sz w:val="28"/>
          <w:szCs w:val="28"/>
          <w:lang w:val="ro-RO" w:eastAsia="ru-RU"/>
        </w:rPr>
      </w:pPr>
      <w:r w:rsidRPr="00CE1FFC">
        <w:rPr>
          <w:sz w:val="28"/>
          <w:szCs w:val="28"/>
          <w:lang w:val="ro-RO" w:eastAsia="ru-RU"/>
        </w:rPr>
        <w:t>2) controlul de stat (inspecția) în sănătate;</w:t>
      </w:r>
    </w:p>
    <w:p w:rsidR="006603F4" w:rsidRPr="00CE1FFC" w:rsidRDefault="006603F4" w:rsidP="006603F4">
      <w:pPr>
        <w:ind w:firstLine="709"/>
        <w:rPr>
          <w:sz w:val="28"/>
          <w:szCs w:val="28"/>
          <w:lang w:val="ro-RO" w:eastAsia="ru-RU"/>
        </w:rPr>
      </w:pPr>
      <w:r w:rsidRPr="00CE1FFC">
        <w:rPr>
          <w:sz w:val="28"/>
          <w:szCs w:val="28"/>
          <w:lang w:val="ro-RO" w:eastAsia="ru-RU"/>
        </w:rPr>
        <w:t>3) monitorizarea și evaluarea stării de sănătate a populației;</w:t>
      </w:r>
    </w:p>
    <w:p w:rsidR="006603F4" w:rsidRPr="00CE1FFC" w:rsidRDefault="006603F4" w:rsidP="006603F4">
      <w:pPr>
        <w:ind w:firstLine="709"/>
        <w:jc w:val="left"/>
        <w:rPr>
          <w:sz w:val="28"/>
          <w:szCs w:val="28"/>
          <w:lang w:val="ro-RO" w:eastAsia="ru-RU"/>
        </w:rPr>
      </w:pPr>
      <w:r w:rsidRPr="00CE1FFC">
        <w:rPr>
          <w:sz w:val="28"/>
          <w:szCs w:val="28"/>
          <w:lang w:val="ro-RO" w:eastAsia="ru-RU"/>
        </w:rPr>
        <w:t>4) acreditarea activității instituțiilor medico-sanitare și farmaceutice;</w:t>
      </w:r>
    </w:p>
    <w:p w:rsidR="006603F4" w:rsidRPr="00CE1FFC" w:rsidRDefault="006603F4" w:rsidP="006603F4">
      <w:pPr>
        <w:ind w:firstLine="709"/>
        <w:rPr>
          <w:sz w:val="28"/>
          <w:szCs w:val="28"/>
          <w:lang w:val="ro-RO" w:eastAsia="ru-RU"/>
        </w:rPr>
      </w:pPr>
      <w:r w:rsidRPr="00CE1FFC">
        <w:rPr>
          <w:sz w:val="28"/>
          <w:szCs w:val="28"/>
          <w:lang w:val="ro-RO" w:eastAsia="ru-RU"/>
        </w:rPr>
        <w:t>5) siguranţaocupaţională.</w:t>
      </w:r>
    </w:p>
    <w:p w:rsidR="006603F4" w:rsidRPr="00CE1FFC" w:rsidRDefault="006603F4" w:rsidP="006603F4">
      <w:pPr>
        <w:ind w:firstLine="709"/>
        <w:rPr>
          <w:sz w:val="28"/>
          <w:szCs w:val="28"/>
          <w:lang w:val="ro-RO" w:eastAsia="ru-RU"/>
        </w:rPr>
      </w:pPr>
    </w:p>
    <w:p w:rsidR="006603F4" w:rsidRPr="00CE1FFC" w:rsidRDefault="006603F4" w:rsidP="006603F4">
      <w:pPr>
        <w:ind w:firstLine="709"/>
        <w:rPr>
          <w:color w:val="FF0000"/>
          <w:sz w:val="28"/>
          <w:szCs w:val="28"/>
          <w:lang w:val="ro-RO" w:eastAsia="ru-RU"/>
        </w:rPr>
      </w:pPr>
      <w:r w:rsidRPr="00CE1FFC">
        <w:rPr>
          <w:sz w:val="28"/>
          <w:szCs w:val="28"/>
          <w:lang w:val="ro-RO" w:eastAsia="ru-RU"/>
        </w:rPr>
        <w:t>9. În conformitate cu domeniile de activitate stabilite la pct.8 din prezentul Regulament, Agenția realizează următoarele funcții:</w:t>
      </w:r>
    </w:p>
    <w:p w:rsidR="006603F4" w:rsidRPr="00CE1FFC" w:rsidRDefault="006603F4" w:rsidP="006603F4">
      <w:pPr>
        <w:tabs>
          <w:tab w:val="left" w:pos="1134"/>
        </w:tabs>
        <w:ind w:firstLine="709"/>
        <w:rPr>
          <w:sz w:val="28"/>
          <w:szCs w:val="28"/>
          <w:lang w:val="ro-RO" w:eastAsia="ro-RO"/>
        </w:rPr>
      </w:pPr>
      <w:r w:rsidRPr="00CE1FFC">
        <w:rPr>
          <w:sz w:val="28"/>
          <w:szCs w:val="28"/>
          <w:lang w:val="ro-RO"/>
        </w:rPr>
        <w:t xml:space="preserve">1) în domeniul </w:t>
      </w:r>
      <w:r w:rsidRPr="00CE1FFC">
        <w:rPr>
          <w:sz w:val="28"/>
          <w:szCs w:val="28"/>
          <w:lang w:val="ro-RO" w:eastAsia="ru-RU"/>
        </w:rPr>
        <w:t xml:space="preserve">supravegherii de stat, </w:t>
      </w:r>
      <w:r w:rsidRPr="00CE1FFC">
        <w:rPr>
          <w:sz w:val="28"/>
          <w:szCs w:val="28"/>
          <w:lang w:val="ro-RO"/>
        </w:rPr>
        <w:t>promovării și protecției</w:t>
      </w:r>
      <w:r w:rsidRPr="00CE1FFC">
        <w:rPr>
          <w:sz w:val="28"/>
          <w:szCs w:val="28"/>
          <w:lang w:val="ro-RO" w:eastAsia="ru-RU"/>
        </w:rPr>
        <w:t xml:space="preserve"> sănătății publice –</w:t>
      </w:r>
      <w:r w:rsidRPr="00CE1FFC">
        <w:rPr>
          <w:sz w:val="28"/>
          <w:szCs w:val="28"/>
          <w:lang w:val="ro-RO"/>
        </w:rPr>
        <w:t xml:space="preserve">funcțiile stabilite în art.4 din Legea </w:t>
      </w:r>
      <w:r w:rsidRPr="00CE1FFC">
        <w:rPr>
          <w:sz w:val="28"/>
          <w:szCs w:val="28"/>
          <w:lang w:val="ro-RO" w:eastAsia="ro-RO"/>
        </w:rPr>
        <w:t>nr. 10-XVI din 3 februarie 2009 privind supravegherea de stat a sănătăţii publice;</w:t>
      </w:r>
    </w:p>
    <w:p w:rsidR="006603F4" w:rsidRPr="00CE1FFC" w:rsidRDefault="006603F4" w:rsidP="006603F4">
      <w:pPr>
        <w:ind w:firstLine="709"/>
        <w:rPr>
          <w:sz w:val="28"/>
          <w:szCs w:val="28"/>
          <w:lang w:val="ro-RO" w:eastAsia="ro-RO"/>
        </w:rPr>
      </w:pPr>
      <w:r w:rsidRPr="00CE1FFC">
        <w:rPr>
          <w:sz w:val="28"/>
          <w:szCs w:val="28"/>
          <w:lang w:val="ro-RO" w:eastAsia="ro-RO"/>
        </w:rPr>
        <w:t>2) în domeniul controlului de stat în sănătate:</w:t>
      </w:r>
    </w:p>
    <w:p w:rsidR="006603F4" w:rsidRPr="00CE1FFC" w:rsidRDefault="006603F4" w:rsidP="006603F4">
      <w:pPr>
        <w:tabs>
          <w:tab w:val="left" w:pos="993"/>
        </w:tabs>
        <w:ind w:firstLine="709"/>
        <w:rPr>
          <w:sz w:val="28"/>
          <w:szCs w:val="28"/>
          <w:lang w:val="ro-RO" w:eastAsia="ro-RO"/>
        </w:rPr>
      </w:pPr>
      <w:r w:rsidRPr="00CE1FFC">
        <w:rPr>
          <w:sz w:val="28"/>
          <w:szCs w:val="28"/>
          <w:lang w:val="ro-RO" w:eastAsia="ro-RO"/>
        </w:rPr>
        <w:t xml:space="preserve">a) efectuarea controlului asupra respectării legislației sanitare, în </w:t>
      </w:r>
      <w:r w:rsidRPr="00CE1FFC">
        <w:rPr>
          <w:sz w:val="28"/>
          <w:szCs w:val="28"/>
          <w:lang w:val="ro-RO" w:eastAsia="en-GB"/>
        </w:rPr>
        <w:t>conformitate cu prevederile Legii nr.131 din 8 iunie 2012 privind controlul de stat asupra activităţii de întreprinzător;</w:t>
      </w:r>
    </w:p>
    <w:p w:rsidR="006603F4" w:rsidRPr="00CE1FFC" w:rsidRDefault="006603F4" w:rsidP="006603F4">
      <w:pPr>
        <w:ind w:firstLine="709"/>
        <w:rPr>
          <w:color w:val="000000"/>
          <w:sz w:val="28"/>
          <w:szCs w:val="28"/>
          <w:lang w:val="ro-RO"/>
        </w:rPr>
      </w:pPr>
      <w:r w:rsidRPr="00CE1FFC">
        <w:rPr>
          <w:sz w:val="28"/>
          <w:szCs w:val="28"/>
          <w:lang w:val="ro-RO" w:eastAsia="ro-RO"/>
        </w:rPr>
        <w:t>b) efe</w:t>
      </w:r>
      <w:r w:rsidRPr="00CE1FFC">
        <w:rPr>
          <w:sz w:val="28"/>
          <w:szCs w:val="28"/>
          <w:lang w:val="ro-RO"/>
        </w:rPr>
        <w:t xml:space="preserve">ctuarea controlului circulaţiei medicamentelor, produselor parafarmaceutice, al dispozitivelor medicale, inclusiv al siguranţei radiologice şi nucleare a acestora, a controlului serviciilor prestate de instituţiile medicale și al activității farmaceutice, în conformitate cu Legea </w:t>
      </w:r>
      <w:r w:rsidRPr="00CE1FFC">
        <w:rPr>
          <w:color w:val="000000"/>
          <w:sz w:val="28"/>
          <w:szCs w:val="28"/>
          <w:lang w:val="ro-RO"/>
        </w:rPr>
        <w:t>nr. 1456-XII din 25 mai 1993 cu privire la activitatea farmaceutică și Legea nr. 132 din 8 iunie 2012 privind desfășurarea în siguranță a activităților nucleare și radiologice;</w:t>
      </w:r>
    </w:p>
    <w:p w:rsidR="006603F4" w:rsidRPr="00CE1FFC" w:rsidRDefault="006603F4" w:rsidP="006603F4">
      <w:pPr>
        <w:ind w:firstLine="709"/>
        <w:rPr>
          <w:color w:val="000000"/>
          <w:sz w:val="28"/>
          <w:szCs w:val="28"/>
          <w:lang w:val="ro-RO"/>
        </w:rPr>
      </w:pPr>
      <w:r w:rsidRPr="00CE1FFC">
        <w:rPr>
          <w:color w:val="000000"/>
          <w:sz w:val="28"/>
          <w:szCs w:val="28"/>
          <w:lang w:val="ro-RO"/>
        </w:rPr>
        <w:t>c) efectuarea controlului asupra activității în domeniul transplantului, în conformitate cu  art. 6 din Legea nr.42-XVI din 6 martie 2008 privind transplantul de organe, țesuturi și celule umane;</w:t>
      </w:r>
    </w:p>
    <w:p w:rsidR="006603F4" w:rsidRPr="00CE1FFC" w:rsidRDefault="006603F4" w:rsidP="006603F4">
      <w:pPr>
        <w:ind w:firstLine="709"/>
        <w:rPr>
          <w:bCs/>
          <w:color w:val="000000"/>
          <w:sz w:val="28"/>
          <w:szCs w:val="28"/>
          <w:lang w:val="ro-RO" w:eastAsia="ru-RU"/>
        </w:rPr>
      </w:pPr>
      <w:r w:rsidRPr="00CE1FFC">
        <w:rPr>
          <w:color w:val="000000"/>
          <w:sz w:val="28"/>
          <w:szCs w:val="28"/>
          <w:lang w:val="ro-RO" w:eastAsia="ru-RU"/>
        </w:rPr>
        <w:t xml:space="preserve">d) efectuarea </w:t>
      </w:r>
      <w:r w:rsidRPr="00CE1FFC">
        <w:rPr>
          <w:sz w:val="28"/>
          <w:szCs w:val="28"/>
          <w:lang w:val="ro-RO" w:eastAsia="ru-RU"/>
        </w:rPr>
        <w:t>controlului de stat al</w:t>
      </w:r>
      <w:r w:rsidRPr="00CE1FFC">
        <w:rPr>
          <w:color w:val="000000"/>
          <w:sz w:val="28"/>
          <w:szCs w:val="28"/>
          <w:lang w:val="ro-RO" w:eastAsia="ru-RU"/>
        </w:rPr>
        <w:t>circulaţiei legale a substanţelor stupefiante, psihotrope şi a precursorilor, precum și controlul activităţii titularilor de autorizaţie/licenţă legate de circulaţiasubstanţelor stupefiante, psihotrope şi a precursorilor</w:t>
      </w:r>
      <w:r w:rsidRPr="00CE1FFC">
        <w:rPr>
          <w:color w:val="000000"/>
          <w:sz w:val="18"/>
          <w:szCs w:val="18"/>
          <w:lang w:val="ro-RO" w:eastAsia="ru-RU"/>
        </w:rPr>
        <w:t> </w:t>
      </w:r>
      <w:r w:rsidRPr="00CE1FFC">
        <w:rPr>
          <w:sz w:val="28"/>
          <w:szCs w:val="28"/>
          <w:lang w:val="ro-RO" w:eastAsia="ru-RU"/>
        </w:rPr>
        <w:t>, în conformitate cu art. 7</w:t>
      </w:r>
      <w:r w:rsidRPr="00CE1FFC">
        <w:rPr>
          <w:sz w:val="28"/>
          <w:szCs w:val="28"/>
          <w:vertAlign w:val="superscript"/>
          <w:lang w:val="ro-RO" w:eastAsia="ru-RU"/>
        </w:rPr>
        <w:t xml:space="preserve">1 </w:t>
      </w:r>
      <w:r w:rsidRPr="00CE1FFC">
        <w:rPr>
          <w:sz w:val="28"/>
          <w:szCs w:val="28"/>
          <w:lang w:val="ro-RO" w:eastAsia="ru-RU"/>
        </w:rPr>
        <w:t xml:space="preserve"> din Legea nr. 382-XIV din 6 mai 1999 </w:t>
      </w:r>
      <w:r w:rsidRPr="00CE1FFC">
        <w:rPr>
          <w:bCs/>
          <w:color w:val="000000"/>
          <w:sz w:val="28"/>
          <w:szCs w:val="28"/>
          <w:lang w:val="ro-RO" w:eastAsia="ru-RU"/>
        </w:rPr>
        <w:t>cu privire la circulaţiasubstanţelor stupefiante, psihotrope şi a precursorilor;</w:t>
      </w:r>
    </w:p>
    <w:p w:rsidR="006603F4" w:rsidRPr="00CE1FFC" w:rsidRDefault="006603F4" w:rsidP="006603F4">
      <w:pPr>
        <w:ind w:firstLine="709"/>
        <w:rPr>
          <w:sz w:val="28"/>
          <w:szCs w:val="28"/>
          <w:lang w:val="ro-RO"/>
        </w:rPr>
      </w:pPr>
      <w:r w:rsidRPr="00CE1FFC">
        <w:rPr>
          <w:bCs/>
          <w:color w:val="000000"/>
          <w:sz w:val="28"/>
          <w:szCs w:val="28"/>
          <w:lang w:val="ro-RO" w:eastAsia="ru-RU"/>
        </w:rPr>
        <w:lastRenderedPageBreak/>
        <w:t xml:space="preserve">3) </w:t>
      </w:r>
      <w:r w:rsidRPr="00CE1FFC">
        <w:rPr>
          <w:sz w:val="28"/>
          <w:szCs w:val="28"/>
          <w:lang w:val="ro-RO" w:eastAsia="ro-RO"/>
        </w:rPr>
        <w:t xml:space="preserve">în domeniul siguranței ocupaționale – efectuarea controlului în domeniul sănătății ocupaționale, conform </w:t>
      </w:r>
      <w:r w:rsidRPr="00CE1FFC">
        <w:rPr>
          <w:sz w:val="28"/>
          <w:szCs w:val="28"/>
          <w:lang w:val="ro-RO" w:eastAsia="ru-RU"/>
        </w:rPr>
        <w:t xml:space="preserve">funcțiilor stabilite în art. 7 alin. (2) din </w:t>
      </w:r>
      <w:r w:rsidRPr="00CE1FFC">
        <w:rPr>
          <w:sz w:val="28"/>
          <w:szCs w:val="28"/>
          <w:lang w:val="ro-RO"/>
        </w:rPr>
        <w:t>Legea securității și sănătății în muncă nr.186-XVI din 10 iulie 2008;</w:t>
      </w:r>
    </w:p>
    <w:p w:rsidR="006603F4" w:rsidRPr="00CE1FFC" w:rsidRDefault="006603F4" w:rsidP="006603F4">
      <w:pPr>
        <w:ind w:firstLine="709"/>
        <w:rPr>
          <w:sz w:val="28"/>
          <w:szCs w:val="28"/>
          <w:lang w:val="ro-RO" w:eastAsia="ro-RO"/>
        </w:rPr>
      </w:pPr>
      <w:r w:rsidRPr="00CE1FFC">
        <w:rPr>
          <w:sz w:val="28"/>
          <w:szCs w:val="28"/>
          <w:lang w:val="ro-RO" w:eastAsia="ro-RO"/>
        </w:rPr>
        <w:t>4) în domeniul monitorizării și</w:t>
      </w:r>
      <w:r w:rsidRPr="00CE1FFC">
        <w:rPr>
          <w:sz w:val="28"/>
          <w:szCs w:val="28"/>
          <w:lang w:val="ro-RO"/>
        </w:rPr>
        <w:t xml:space="preserve">evaluării stării de sănătate a populației: </w:t>
      </w:r>
    </w:p>
    <w:p w:rsidR="006603F4" w:rsidRPr="00CE1FFC" w:rsidRDefault="006603F4" w:rsidP="006603F4">
      <w:pPr>
        <w:numPr>
          <w:ilvl w:val="0"/>
          <w:numId w:val="1"/>
        </w:numPr>
        <w:tabs>
          <w:tab w:val="left" w:pos="1134"/>
        </w:tabs>
        <w:spacing w:line="276" w:lineRule="auto"/>
        <w:ind w:left="0" w:firstLine="709"/>
        <w:jc w:val="left"/>
        <w:rPr>
          <w:sz w:val="28"/>
          <w:szCs w:val="28"/>
          <w:lang w:val="ro-RO" w:eastAsia="ru-RU"/>
        </w:rPr>
      </w:pPr>
      <w:r w:rsidRPr="00CE1FFC">
        <w:rPr>
          <w:sz w:val="28"/>
          <w:szCs w:val="28"/>
          <w:lang w:val="ro-RO" w:eastAsia="ru-RU"/>
        </w:rPr>
        <w:t>efectuarea analizei, planificării și integrării serviciilor și resurselor în sănătate;</w:t>
      </w:r>
    </w:p>
    <w:p w:rsidR="006603F4" w:rsidRPr="00CE1FFC" w:rsidRDefault="006603F4" w:rsidP="006603F4">
      <w:pPr>
        <w:numPr>
          <w:ilvl w:val="0"/>
          <w:numId w:val="1"/>
        </w:numPr>
        <w:tabs>
          <w:tab w:val="left" w:pos="1134"/>
        </w:tabs>
        <w:spacing w:line="276" w:lineRule="auto"/>
        <w:ind w:left="0" w:firstLine="709"/>
        <w:jc w:val="left"/>
        <w:rPr>
          <w:sz w:val="28"/>
          <w:szCs w:val="28"/>
          <w:lang w:val="ro-RO" w:eastAsia="ru-RU"/>
        </w:rPr>
      </w:pPr>
      <w:r w:rsidRPr="00CE1FFC">
        <w:rPr>
          <w:sz w:val="28"/>
          <w:szCs w:val="28"/>
          <w:lang w:val="ro-RO" w:eastAsia="ru-RU"/>
        </w:rPr>
        <w:t>menținerea  și gestionarea bazei naționale de date statistice în sănătate;</w:t>
      </w:r>
    </w:p>
    <w:p w:rsidR="006603F4" w:rsidRPr="00CE1FFC" w:rsidRDefault="006603F4" w:rsidP="006603F4">
      <w:pPr>
        <w:tabs>
          <w:tab w:val="left" w:pos="1134"/>
        </w:tabs>
        <w:ind w:firstLine="709"/>
        <w:rPr>
          <w:sz w:val="28"/>
          <w:szCs w:val="28"/>
          <w:lang w:val="ro-RO" w:eastAsia="ru-RU"/>
        </w:rPr>
      </w:pPr>
      <w:r w:rsidRPr="00CE1FFC">
        <w:rPr>
          <w:sz w:val="28"/>
          <w:szCs w:val="28"/>
          <w:lang w:val="ro-RO"/>
        </w:rPr>
        <w:t>5) în domeniul acreditării activității instituțiilor medico-sanitare și farmaceutice –</w:t>
      </w:r>
      <w:r w:rsidRPr="00CE1FFC">
        <w:rPr>
          <w:sz w:val="28"/>
          <w:szCs w:val="28"/>
          <w:lang w:val="ro-RO" w:eastAsia="ru-RU"/>
        </w:rPr>
        <w:t>funcțiile stabilite în conformitate cu Legea nr. 552-XV din 18 septembrie 2001 cu privire la evaluarea și acreditarea în sănătate.</w:t>
      </w:r>
    </w:p>
    <w:p w:rsidR="006603F4" w:rsidRPr="00CE1FFC" w:rsidRDefault="006603F4" w:rsidP="006603F4">
      <w:pPr>
        <w:tabs>
          <w:tab w:val="left" w:pos="1134"/>
        </w:tabs>
        <w:ind w:firstLine="709"/>
        <w:rPr>
          <w:sz w:val="24"/>
          <w:szCs w:val="28"/>
          <w:lang w:val="ro-RO" w:eastAsia="ru-RU"/>
        </w:rPr>
      </w:pPr>
    </w:p>
    <w:p w:rsidR="006603F4" w:rsidRPr="00CE1FFC" w:rsidRDefault="006603F4" w:rsidP="006603F4">
      <w:pPr>
        <w:ind w:firstLine="709"/>
        <w:rPr>
          <w:bCs/>
          <w:sz w:val="28"/>
          <w:szCs w:val="28"/>
          <w:lang w:val="ro-RO" w:eastAsia="en-GB"/>
        </w:rPr>
      </w:pPr>
      <w:r w:rsidRPr="00CE1FFC">
        <w:rPr>
          <w:bCs/>
          <w:sz w:val="28"/>
          <w:szCs w:val="28"/>
          <w:lang w:val="ro-RO" w:eastAsia="en-GB"/>
        </w:rPr>
        <w:t>10</w:t>
      </w:r>
      <w:r w:rsidRPr="00CE1FFC">
        <w:rPr>
          <w:sz w:val="28"/>
          <w:szCs w:val="28"/>
          <w:lang w:val="ro-RO" w:eastAsia="en-GB"/>
        </w:rPr>
        <w:t xml:space="preserve">. </w:t>
      </w:r>
      <w:r w:rsidRPr="00CE1FFC">
        <w:rPr>
          <w:bCs/>
          <w:sz w:val="28"/>
          <w:szCs w:val="28"/>
          <w:lang w:val="ro-RO" w:eastAsia="en-GB"/>
        </w:rPr>
        <w:t>Agenția este învestită cu următoarele drepturi:</w:t>
      </w:r>
    </w:p>
    <w:p w:rsidR="006603F4" w:rsidRPr="00CE1FFC" w:rsidRDefault="006603F4" w:rsidP="006603F4">
      <w:pPr>
        <w:ind w:firstLine="709"/>
        <w:rPr>
          <w:sz w:val="28"/>
          <w:szCs w:val="28"/>
          <w:lang w:val="ro-RO" w:eastAsia="ru-RU"/>
        </w:rPr>
      </w:pPr>
      <w:r w:rsidRPr="00CE1FFC">
        <w:rPr>
          <w:bCs/>
          <w:sz w:val="28"/>
          <w:szCs w:val="28"/>
          <w:lang w:val="ro-RO" w:eastAsia="en-GB"/>
        </w:rPr>
        <w:t>1)</w:t>
      </w:r>
      <w:r w:rsidRPr="00CE1FFC">
        <w:rPr>
          <w:color w:val="000000"/>
          <w:sz w:val="28"/>
          <w:szCs w:val="28"/>
          <w:lang w:val="ro-RO"/>
        </w:rPr>
        <w:t xml:space="preserve"> să coordoneze activităţile de prevenţie primară, secundară şiterţiară;</w:t>
      </w:r>
    </w:p>
    <w:p w:rsidR="006603F4" w:rsidRPr="00CE1FFC" w:rsidRDefault="006603F4" w:rsidP="006603F4">
      <w:pPr>
        <w:ind w:firstLine="709"/>
        <w:rPr>
          <w:sz w:val="28"/>
          <w:szCs w:val="28"/>
          <w:lang w:val="ro-RO"/>
        </w:rPr>
      </w:pPr>
      <w:r w:rsidRPr="00CE1FFC">
        <w:rPr>
          <w:sz w:val="28"/>
          <w:szCs w:val="28"/>
          <w:lang w:val="ro-RO"/>
        </w:rPr>
        <w:t xml:space="preserve">2) să constate contravenții, să încheie procese-verbale cu privire la contravenții și să aplice sancţiuni în conformitate cu </w:t>
      </w:r>
      <w:hyperlink r:id="rId5" w:history="1">
        <w:r w:rsidRPr="00CE1FFC">
          <w:rPr>
            <w:sz w:val="28"/>
            <w:szCs w:val="28"/>
            <w:lang w:val="ro-RO"/>
          </w:rPr>
          <w:t>Codul contravențional</w:t>
        </w:r>
      </w:hyperlink>
      <w:r w:rsidRPr="00CE1FFC">
        <w:rPr>
          <w:sz w:val="28"/>
          <w:szCs w:val="28"/>
          <w:lang w:val="ro-RO"/>
        </w:rPr>
        <w:t xml:space="preserve"> al Republicii Moldova nr. 218-XVI din 24 octombrie 2008; </w:t>
      </w:r>
    </w:p>
    <w:p w:rsidR="006603F4" w:rsidRPr="00CE1FFC" w:rsidRDefault="006603F4" w:rsidP="006603F4">
      <w:pPr>
        <w:tabs>
          <w:tab w:val="left" w:pos="851"/>
        </w:tabs>
        <w:ind w:firstLine="709"/>
        <w:rPr>
          <w:sz w:val="28"/>
          <w:szCs w:val="28"/>
          <w:lang w:val="ro-RO" w:eastAsia="ru-RU"/>
        </w:rPr>
      </w:pPr>
      <w:r w:rsidRPr="00CE1FFC">
        <w:rPr>
          <w:sz w:val="28"/>
          <w:szCs w:val="28"/>
          <w:lang w:val="ro-RO" w:eastAsia="ru-RU"/>
        </w:rPr>
        <w:t xml:space="preserve">3) să elibereze prescripții şi să aplice sancţiuni în temeiul procesului-verbal de control, conform prevederilor </w:t>
      </w:r>
      <w:hyperlink r:id="rId6" w:history="1">
        <w:r w:rsidRPr="00CE1FFC">
          <w:rPr>
            <w:sz w:val="28"/>
            <w:szCs w:val="28"/>
            <w:lang w:val="ro-RO" w:eastAsia="ru-RU"/>
          </w:rPr>
          <w:t>Legii nr.131 din 8 iunie 2012</w:t>
        </w:r>
      </w:hyperlink>
      <w:r w:rsidRPr="00CE1FFC">
        <w:rPr>
          <w:sz w:val="28"/>
          <w:szCs w:val="28"/>
          <w:lang w:val="ro-RO" w:eastAsia="ru-RU"/>
        </w:rPr>
        <w:t xml:space="preserve"> privind controlul de stat asupra activităţii de întreprinzător; </w:t>
      </w:r>
    </w:p>
    <w:p w:rsidR="006603F4" w:rsidRPr="00CE1FFC" w:rsidRDefault="006603F4" w:rsidP="006603F4">
      <w:pPr>
        <w:tabs>
          <w:tab w:val="left" w:pos="851"/>
        </w:tabs>
        <w:ind w:firstLine="709"/>
        <w:rPr>
          <w:sz w:val="28"/>
          <w:szCs w:val="28"/>
          <w:lang w:val="ro-RO" w:eastAsia="ru-RU"/>
        </w:rPr>
      </w:pPr>
      <w:r w:rsidRPr="00CE1FFC">
        <w:rPr>
          <w:sz w:val="28"/>
          <w:szCs w:val="28"/>
          <w:lang w:val="ro-RO"/>
        </w:rPr>
        <w:t xml:space="preserve">4) să aplice măsuri restrictive în conformitate cu </w:t>
      </w:r>
      <w:hyperlink r:id="rId7" w:history="1">
        <w:r w:rsidRPr="00CE1FFC">
          <w:rPr>
            <w:sz w:val="28"/>
            <w:szCs w:val="28"/>
            <w:lang w:val="ro-RO"/>
          </w:rPr>
          <w:t>Legea nr.7 din 26 februarie 2016</w:t>
        </w:r>
      </w:hyperlink>
      <w:r w:rsidRPr="00CE1FFC">
        <w:rPr>
          <w:sz w:val="28"/>
          <w:szCs w:val="28"/>
          <w:lang w:val="ro-RO"/>
        </w:rPr>
        <w:t xml:space="preserve"> privind supravegherea pieţei în ceea ce privește comercializarea produselor nealimentare; </w:t>
      </w:r>
    </w:p>
    <w:p w:rsidR="006603F4" w:rsidRPr="00CE1FFC" w:rsidRDefault="006603F4" w:rsidP="006603F4">
      <w:pPr>
        <w:ind w:firstLine="709"/>
        <w:rPr>
          <w:sz w:val="28"/>
          <w:szCs w:val="28"/>
          <w:lang w:val="ro-RO" w:eastAsia="ru-RU"/>
        </w:rPr>
      </w:pPr>
      <w:r w:rsidRPr="00CE1FFC">
        <w:rPr>
          <w:sz w:val="28"/>
          <w:szCs w:val="28"/>
          <w:lang w:val="ro-RO" w:eastAsia="ru-RU"/>
        </w:rPr>
        <w:t xml:space="preserve">5) să solicite şi să primească, în condiţiile legii şipentru executarea atribuţiilor sale, informaţii de la autoritățile publice centrale, autorităţileadministraţiei publice locale, organizaţiişiinstituţii, agenții economici care activează în domenii ce ţin de competenţa sa; </w:t>
      </w:r>
    </w:p>
    <w:p w:rsidR="006603F4" w:rsidRPr="00CE1FFC" w:rsidRDefault="006603F4" w:rsidP="006603F4">
      <w:pPr>
        <w:ind w:firstLine="709"/>
        <w:rPr>
          <w:sz w:val="28"/>
          <w:szCs w:val="28"/>
          <w:lang w:val="ro-RO" w:eastAsia="ru-RU"/>
        </w:rPr>
      </w:pPr>
      <w:r w:rsidRPr="00CE1FFC">
        <w:rPr>
          <w:sz w:val="28"/>
          <w:szCs w:val="28"/>
          <w:lang w:val="ro-RO" w:eastAsia="ru-RU"/>
        </w:rPr>
        <w:t>6) să beneficieze de acces la bazele de date oficiale publice în domeniul informației statistice, financiare, fiscale, economice, juridice, metrologice etc., conform procedurii stipulate expres în Legea nr.71-XVI din 22 martie 2007 cu privire la registre;</w:t>
      </w:r>
    </w:p>
    <w:p w:rsidR="006603F4" w:rsidRPr="00CE1FFC" w:rsidRDefault="006603F4" w:rsidP="006603F4">
      <w:pPr>
        <w:ind w:firstLine="709"/>
        <w:rPr>
          <w:sz w:val="28"/>
          <w:szCs w:val="28"/>
          <w:lang w:val="ro-RO" w:eastAsia="ru-RU"/>
        </w:rPr>
      </w:pPr>
      <w:r w:rsidRPr="00CE1FFC">
        <w:rPr>
          <w:sz w:val="28"/>
          <w:szCs w:val="28"/>
          <w:lang w:val="ro-RO" w:eastAsia="ru-RU"/>
        </w:rPr>
        <w:t xml:space="preserve">7) să sesizeze autorităţile competente referitor la produsele și serviciile neconforme; </w:t>
      </w:r>
    </w:p>
    <w:p w:rsidR="006603F4" w:rsidRPr="00CE1FFC" w:rsidRDefault="006603F4" w:rsidP="006603F4">
      <w:pPr>
        <w:ind w:firstLine="709"/>
        <w:rPr>
          <w:sz w:val="28"/>
          <w:szCs w:val="28"/>
          <w:lang w:val="ro-RO" w:eastAsia="ru-RU"/>
        </w:rPr>
      </w:pPr>
      <w:r w:rsidRPr="00CE1FFC">
        <w:rPr>
          <w:sz w:val="28"/>
          <w:szCs w:val="28"/>
          <w:lang w:val="ro-RO" w:eastAsia="ru-RU"/>
        </w:rPr>
        <w:t>8) să organizeze şi să efectueze vizite de consultanţă în scopul familiarizării agenţilor economici și consumatorilor cu cerinţele actelor normative ce ţin de protecţia consumatorilor;</w:t>
      </w:r>
    </w:p>
    <w:p w:rsidR="006603F4" w:rsidRPr="00CE1FFC" w:rsidRDefault="006603F4" w:rsidP="006603F4">
      <w:pPr>
        <w:ind w:firstLine="709"/>
        <w:rPr>
          <w:color w:val="000000"/>
          <w:sz w:val="28"/>
          <w:szCs w:val="28"/>
          <w:lang w:val="ro-RO"/>
        </w:rPr>
      </w:pPr>
      <w:r w:rsidRPr="00CE1FFC">
        <w:rPr>
          <w:color w:val="000000"/>
          <w:sz w:val="28"/>
          <w:szCs w:val="28"/>
          <w:lang w:val="ro-RO"/>
        </w:rPr>
        <w:t>9) să emită decizii, în limita cadrului normativ, privind:  </w:t>
      </w:r>
    </w:p>
    <w:p w:rsidR="006603F4" w:rsidRPr="00CE1FFC" w:rsidRDefault="006603F4" w:rsidP="006603F4">
      <w:pPr>
        <w:ind w:firstLine="709"/>
        <w:rPr>
          <w:color w:val="000000"/>
          <w:sz w:val="28"/>
          <w:szCs w:val="28"/>
          <w:lang w:val="ro-RO"/>
        </w:rPr>
      </w:pPr>
      <w:r w:rsidRPr="00CE1FFC">
        <w:rPr>
          <w:color w:val="000000"/>
          <w:sz w:val="28"/>
          <w:szCs w:val="28"/>
          <w:lang w:val="ro-RO"/>
        </w:rPr>
        <w:t>a) sistarea activităţilor persoanelor purtătoare de agenţi patogeni ai bolilor contagioase care prezintă pericol pentru sănătatea publică în virtutea specificului muncii;</w:t>
      </w:r>
    </w:p>
    <w:p w:rsidR="006603F4" w:rsidRPr="00CE1FFC" w:rsidRDefault="006603F4" w:rsidP="006603F4">
      <w:pPr>
        <w:ind w:firstLine="709"/>
        <w:rPr>
          <w:color w:val="000000"/>
          <w:sz w:val="28"/>
          <w:szCs w:val="28"/>
          <w:lang w:val="ro-RO"/>
        </w:rPr>
      </w:pPr>
      <w:r w:rsidRPr="00CE1FFC">
        <w:rPr>
          <w:color w:val="000000"/>
          <w:sz w:val="28"/>
          <w:szCs w:val="28"/>
          <w:lang w:val="ro-RO"/>
        </w:rPr>
        <w:t>b) suspendarea valabilităţii sau retragerea autorizaţiilor sanitare, a avizelor şi certificatelor sanitare;</w:t>
      </w:r>
    </w:p>
    <w:p w:rsidR="006603F4" w:rsidRPr="00CE1FFC" w:rsidRDefault="006603F4" w:rsidP="006603F4">
      <w:pPr>
        <w:ind w:firstLine="709"/>
        <w:rPr>
          <w:color w:val="000000"/>
          <w:sz w:val="28"/>
          <w:szCs w:val="28"/>
          <w:lang w:val="ro-RO"/>
        </w:rPr>
      </w:pPr>
      <w:r w:rsidRPr="00CE1FFC">
        <w:rPr>
          <w:color w:val="000000"/>
          <w:sz w:val="28"/>
          <w:szCs w:val="28"/>
          <w:lang w:val="ro-RO"/>
        </w:rPr>
        <w:lastRenderedPageBreak/>
        <w:t>c) examenul medical şi supravegherea medicală a persoanelor care au fost în contact cu bolnavii contagioşi; </w:t>
      </w:r>
    </w:p>
    <w:p w:rsidR="006603F4" w:rsidRPr="00CE1FFC" w:rsidRDefault="006603F4" w:rsidP="006603F4">
      <w:pPr>
        <w:ind w:firstLine="709"/>
        <w:rPr>
          <w:color w:val="000000"/>
          <w:sz w:val="28"/>
          <w:szCs w:val="28"/>
          <w:lang w:val="ro-RO"/>
        </w:rPr>
      </w:pPr>
      <w:r w:rsidRPr="00CE1FFC">
        <w:rPr>
          <w:color w:val="000000"/>
          <w:sz w:val="28"/>
          <w:szCs w:val="28"/>
          <w:lang w:val="ro-RO"/>
        </w:rPr>
        <w:t>d) colectarea probelor de la persoanele aflate în contact cu sursele de infecţieşi factorii de transmitere;</w:t>
      </w:r>
    </w:p>
    <w:p w:rsidR="006603F4" w:rsidRPr="00CE1FFC" w:rsidRDefault="006603F4" w:rsidP="006603F4">
      <w:pPr>
        <w:ind w:firstLine="709"/>
        <w:rPr>
          <w:color w:val="000000"/>
          <w:sz w:val="28"/>
          <w:szCs w:val="28"/>
          <w:lang w:val="ro-RO"/>
        </w:rPr>
      </w:pPr>
      <w:r w:rsidRPr="00CE1FFC">
        <w:rPr>
          <w:color w:val="000000"/>
          <w:sz w:val="28"/>
          <w:szCs w:val="28"/>
          <w:lang w:val="ro-RO"/>
        </w:rPr>
        <w:t>e) izolarea bolnavilor contagioşişi a persoanelor suspecte de a fi sursă de agenţi patogeni ce prezintă pericol pentru sănătatea publică; </w:t>
      </w:r>
    </w:p>
    <w:p w:rsidR="006603F4" w:rsidRPr="00CE1FFC" w:rsidRDefault="006603F4" w:rsidP="006603F4">
      <w:pPr>
        <w:ind w:firstLine="709"/>
        <w:rPr>
          <w:color w:val="000000"/>
          <w:sz w:val="28"/>
          <w:szCs w:val="28"/>
          <w:lang w:val="ro-RO"/>
        </w:rPr>
      </w:pPr>
      <w:r w:rsidRPr="00CE1FFC">
        <w:rPr>
          <w:color w:val="000000"/>
          <w:sz w:val="28"/>
          <w:szCs w:val="28"/>
          <w:lang w:val="ro-RO"/>
        </w:rPr>
        <w:t>f) efectuarea dezinfecţiei, dezinsecţieişi deratizării în focarele de boli transmisibile, precum şi în încăperile şi teritoriile în care se menţincondiţii pentru apariţiaşirăspîndireainfecţiilor;</w:t>
      </w:r>
    </w:p>
    <w:p w:rsidR="006603F4" w:rsidRPr="00CE1FFC" w:rsidRDefault="006603F4" w:rsidP="006603F4">
      <w:pPr>
        <w:tabs>
          <w:tab w:val="left" w:pos="1134"/>
        </w:tabs>
        <w:ind w:firstLine="709"/>
        <w:rPr>
          <w:color w:val="000000"/>
          <w:sz w:val="28"/>
          <w:szCs w:val="28"/>
          <w:lang w:val="ro-RO"/>
        </w:rPr>
      </w:pPr>
      <w:r w:rsidRPr="00CE1FFC">
        <w:rPr>
          <w:color w:val="000000"/>
          <w:sz w:val="28"/>
          <w:szCs w:val="28"/>
          <w:lang w:val="ro-RO"/>
        </w:rPr>
        <w:t>g) organizarea efectuării vaccinării preventive a populaţiei sau a unor grupuri de persoane, conform indicaţiilor epidemiologice.</w:t>
      </w:r>
    </w:p>
    <w:p w:rsidR="006603F4" w:rsidRPr="00CE1FFC" w:rsidRDefault="006603F4" w:rsidP="006603F4">
      <w:pPr>
        <w:tabs>
          <w:tab w:val="left" w:pos="1134"/>
        </w:tabs>
        <w:ind w:firstLine="0"/>
        <w:rPr>
          <w:sz w:val="28"/>
          <w:szCs w:val="28"/>
          <w:lang w:val="ro-RO" w:eastAsia="ru-RU"/>
        </w:rPr>
      </w:pPr>
    </w:p>
    <w:p w:rsidR="006603F4" w:rsidRPr="00CE1FFC" w:rsidRDefault="006603F4" w:rsidP="006603F4">
      <w:pPr>
        <w:tabs>
          <w:tab w:val="left" w:pos="1134"/>
        </w:tabs>
        <w:ind w:firstLine="0"/>
        <w:jc w:val="center"/>
        <w:rPr>
          <w:b/>
          <w:bCs/>
          <w:sz w:val="28"/>
          <w:szCs w:val="28"/>
          <w:lang w:val="ro-RO" w:eastAsia="ru-RU"/>
        </w:rPr>
      </w:pPr>
      <w:r w:rsidRPr="00CE1FFC">
        <w:rPr>
          <w:b/>
          <w:bCs/>
          <w:sz w:val="28"/>
          <w:szCs w:val="28"/>
          <w:lang w:val="ro-RO" w:eastAsia="ru-RU"/>
        </w:rPr>
        <w:t>III. ORGANIZAREA ACTIVITĂȚII AGENȚIEI</w:t>
      </w:r>
    </w:p>
    <w:p w:rsidR="006603F4" w:rsidRPr="00CE1FFC" w:rsidRDefault="006603F4" w:rsidP="006603F4">
      <w:pPr>
        <w:tabs>
          <w:tab w:val="left" w:pos="1134"/>
        </w:tabs>
        <w:ind w:firstLine="0"/>
        <w:jc w:val="center"/>
        <w:rPr>
          <w:sz w:val="28"/>
          <w:szCs w:val="28"/>
          <w:lang w:val="ro-RO" w:eastAsia="ru-RU"/>
        </w:rPr>
      </w:pPr>
    </w:p>
    <w:p w:rsidR="006603F4" w:rsidRPr="00CE1FFC" w:rsidRDefault="006603F4" w:rsidP="006603F4">
      <w:pPr>
        <w:tabs>
          <w:tab w:val="left" w:pos="1134"/>
        </w:tabs>
        <w:ind w:firstLine="709"/>
        <w:rPr>
          <w:rFonts w:eastAsia="Calibri"/>
          <w:sz w:val="28"/>
          <w:szCs w:val="28"/>
          <w:lang w:val="ro-RO"/>
        </w:rPr>
      </w:pPr>
      <w:r w:rsidRPr="00CE1FFC">
        <w:rPr>
          <w:sz w:val="28"/>
          <w:szCs w:val="28"/>
          <w:lang w:val="ro-RO" w:eastAsia="ru-RU"/>
        </w:rPr>
        <w:t xml:space="preserve">11. </w:t>
      </w:r>
      <w:r w:rsidRPr="00CE1FFC">
        <w:rPr>
          <w:rFonts w:eastAsia="Calibri"/>
          <w:sz w:val="28"/>
          <w:szCs w:val="28"/>
          <w:lang w:val="ro-RO"/>
        </w:rPr>
        <w:t>Agenția este constituită din aparatul central, în  a cărui structură intră direcții, secții, servicii, și centrele de sănătate publică.</w:t>
      </w:r>
    </w:p>
    <w:p w:rsidR="006603F4" w:rsidRPr="00CE1FFC" w:rsidRDefault="006603F4" w:rsidP="006603F4">
      <w:pPr>
        <w:tabs>
          <w:tab w:val="left" w:pos="1134"/>
        </w:tabs>
        <w:ind w:firstLine="709"/>
        <w:rPr>
          <w:sz w:val="28"/>
          <w:szCs w:val="28"/>
          <w:lang w:val="ro-RO" w:eastAsia="ru-RU"/>
        </w:rPr>
      </w:pPr>
    </w:p>
    <w:p w:rsidR="006603F4" w:rsidRPr="00CE1FFC" w:rsidRDefault="006603F4" w:rsidP="006603F4">
      <w:pPr>
        <w:ind w:firstLine="709"/>
        <w:rPr>
          <w:sz w:val="28"/>
          <w:szCs w:val="28"/>
          <w:lang w:val="ro-RO"/>
        </w:rPr>
      </w:pPr>
      <w:r w:rsidRPr="00CE1FFC">
        <w:rPr>
          <w:sz w:val="28"/>
          <w:szCs w:val="28"/>
          <w:lang w:val="ro-RO"/>
        </w:rPr>
        <w:t>12. Agenţia este condusă de director</w:t>
      </w:r>
      <w:r w:rsidRPr="00CE1FFC">
        <w:rPr>
          <w:rFonts w:cs="Arial"/>
          <w:sz w:val="28"/>
          <w:szCs w:val="28"/>
          <w:lang w:val="ro-RO" w:eastAsia="ru-RU"/>
        </w:rPr>
        <w:t xml:space="preserve">, care este numit </w:t>
      </w:r>
      <w:r w:rsidRPr="00CE1FFC">
        <w:rPr>
          <w:rFonts w:cs="Arial"/>
          <w:sz w:val="28"/>
          <w:szCs w:val="28"/>
          <w:lang w:val="ro-RO" w:eastAsia="ro-RO"/>
        </w:rPr>
        <w:t>în funcţie publică şi eliberat sau destituit din funcţie publică</w:t>
      </w:r>
      <w:r w:rsidRPr="00CE1FFC">
        <w:rPr>
          <w:sz w:val="28"/>
          <w:szCs w:val="28"/>
          <w:lang w:val="ro-RO"/>
        </w:rPr>
        <w:t xml:space="preserve">de către ministrul sănătăţii, muncii şiprotecţiei sociale, în condiţiile legii. </w:t>
      </w:r>
    </w:p>
    <w:p w:rsidR="006603F4" w:rsidRPr="00CE1FFC" w:rsidRDefault="006603F4" w:rsidP="006603F4">
      <w:pPr>
        <w:ind w:firstLine="709"/>
        <w:rPr>
          <w:sz w:val="28"/>
          <w:szCs w:val="28"/>
          <w:lang w:val="ro-RO" w:eastAsia="ru-RU"/>
        </w:rPr>
      </w:pPr>
    </w:p>
    <w:p w:rsidR="006603F4" w:rsidRPr="00CE1FFC" w:rsidRDefault="006603F4" w:rsidP="006603F4">
      <w:pPr>
        <w:ind w:firstLine="709"/>
        <w:rPr>
          <w:sz w:val="28"/>
          <w:szCs w:val="28"/>
          <w:lang w:val="ro-RO" w:eastAsia="ru-RU"/>
        </w:rPr>
      </w:pPr>
      <w:r w:rsidRPr="00CE1FFC">
        <w:rPr>
          <w:bCs/>
          <w:sz w:val="28"/>
          <w:szCs w:val="28"/>
          <w:lang w:val="ro-RO" w:eastAsia="ru-RU"/>
        </w:rPr>
        <w:t>13.</w:t>
      </w:r>
      <w:r w:rsidRPr="00CE1FFC">
        <w:rPr>
          <w:sz w:val="28"/>
          <w:szCs w:val="28"/>
          <w:lang w:val="ro-RO" w:eastAsia="ru-RU"/>
        </w:rPr>
        <w:t xml:space="preserve"> Directorul este asistat de patru directori adjuncți (unul dintre aceștia fiind inspector-șef sanitar de stat), care sînt</w:t>
      </w:r>
      <w:r w:rsidRPr="00CE1FFC">
        <w:rPr>
          <w:rFonts w:cs="Arial"/>
          <w:sz w:val="28"/>
          <w:szCs w:val="28"/>
          <w:lang w:val="ro-RO" w:eastAsia="ru-RU"/>
        </w:rPr>
        <w:t>numiţi</w:t>
      </w:r>
      <w:r w:rsidRPr="00CE1FFC">
        <w:rPr>
          <w:rFonts w:cs="Arial"/>
          <w:sz w:val="28"/>
          <w:szCs w:val="28"/>
          <w:lang w:val="ro-RO" w:eastAsia="ro-RO"/>
        </w:rPr>
        <w:t>în funcţie publică şieliberaţi sau destituiţi din funcţie publică</w:t>
      </w:r>
      <w:r w:rsidRPr="00CE1FFC">
        <w:rPr>
          <w:sz w:val="28"/>
          <w:szCs w:val="28"/>
          <w:lang w:val="ro-RO"/>
        </w:rPr>
        <w:t xml:space="preserve"> de către ministrul sănătăţii, muncii şiprotecţiei sociale, în condiţiile legii. </w:t>
      </w:r>
    </w:p>
    <w:p w:rsidR="006603F4" w:rsidRPr="00CE1FFC" w:rsidRDefault="006603F4" w:rsidP="006603F4">
      <w:pPr>
        <w:ind w:firstLine="709"/>
        <w:rPr>
          <w:bCs/>
          <w:sz w:val="28"/>
          <w:szCs w:val="28"/>
          <w:lang w:val="ro-RO" w:eastAsia="ru-RU"/>
        </w:rPr>
      </w:pPr>
    </w:p>
    <w:p w:rsidR="006603F4" w:rsidRPr="00CE1FFC" w:rsidRDefault="006603F4" w:rsidP="006603F4">
      <w:pPr>
        <w:ind w:firstLine="709"/>
        <w:rPr>
          <w:sz w:val="28"/>
          <w:szCs w:val="28"/>
          <w:lang w:val="ro-RO" w:eastAsia="ru-RU"/>
        </w:rPr>
      </w:pPr>
      <w:r w:rsidRPr="00CE1FFC">
        <w:rPr>
          <w:bCs/>
          <w:sz w:val="28"/>
          <w:szCs w:val="28"/>
          <w:lang w:val="ro-RO" w:eastAsia="ru-RU"/>
        </w:rPr>
        <w:t>14.</w:t>
      </w:r>
      <w:r w:rsidRPr="00CE1FFC">
        <w:rPr>
          <w:sz w:val="28"/>
          <w:szCs w:val="28"/>
          <w:lang w:val="ro-RO" w:eastAsia="ru-RU"/>
        </w:rPr>
        <w:t xml:space="preserve"> Directorul Agenţiei îndeplinește următoarele funcţii: </w:t>
      </w:r>
    </w:p>
    <w:p w:rsidR="006603F4" w:rsidRPr="00CE1FFC" w:rsidRDefault="006603F4" w:rsidP="006603F4">
      <w:pPr>
        <w:ind w:firstLine="709"/>
        <w:rPr>
          <w:sz w:val="28"/>
          <w:szCs w:val="28"/>
          <w:lang w:val="ro-RO" w:eastAsia="ru-RU"/>
        </w:rPr>
      </w:pPr>
      <w:r w:rsidRPr="00CE1FFC">
        <w:rPr>
          <w:sz w:val="28"/>
          <w:szCs w:val="28"/>
          <w:lang w:val="ro-RO" w:eastAsia="ru-RU"/>
        </w:rPr>
        <w:t>1)  organizează şi dirijează activitatea Agenţiei;</w:t>
      </w:r>
    </w:p>
    <w:p w:rsidR="006603F4" w:rsidRPr="00CE1FFC" w:rsidRDefault="006603F4" w:rsidP="006603F4">
      <w:pPr>
        <w:ind w:firstLine="709"/>
        <w:rPr>
          <w:sz w:val="28"/>
          <w:szCs w:val="28"/>
          <w:lang w:val="ro-RO" w:eastAsia="ru-RU"/>
        </w:rPr>
      </w:pPr>
      <w:r w:rsidRPr="00CE1FFC">
        <w:rPr>
          <w:sz w:val="28"/>
          <w:szCs w:val="28"/>
          <w:lang w:val="ro-RO" w:eastAsia="ru-RU"/>
        </w:rPr>
        <w:t>2) asigură coordonarea și supravegherea activității Agenției, inclusiv activitatea centrelor de sănătate publică;</w:t>
      </w:r>
    </w:p>
    <w:p w:rsidR="006603F4" w:rsidRPr="00CE1FFC" w:rsidRDefault="006603F4" w:rsidP="006603F4">
      <w:pPr>
        <w:ind w:firstLine="709"/>
        <w:rPr>
          <w:sz w:val="28"/>
          <w:szCs w:val="28"/>
          <w:lang w:val="ro-RO" w:eastAsia="ru-RU"/>
        </w:rPr>
      </w:pPr>
      <w:r w:rsidRPr="00CE1FFC">
        <w:rPr>
          <w:sz w:val="28"/>
          <w:szCs w:val="28"/>
          <w:lang w:val="ro-RO" w:eastAsia="ru-RU"/>
        </w:rPr>
        <w:t xml:space="preserve">3) poartă răspundere personală pentru realizarea misiunii şi îndeplinirea funcţiilorAgenţiei; </w:t>
      </w:r>
    </w:p>
    <w:p w:rsidR="006603F4" w:rsidRPr="00CE1FFC" w:rsidRDefault="006603F4" w:rsidP="006603F4">
      <w:pPr>
        <w:ind w:firstLine="709"/>
        <w:rPr>
          <w:sz w:val="28"/>
          <w:szCs w:val="28"/>
          <w:lang w:val="ro-RO" w:eastAsia="ru-RU"/>
        </w:rPr>
      </w:pPr>
      <w:r w:rsidRPr="00CE1FFC">
        <w:rPr>
          <w:sz w:val="28"/>
          <w:szCs w:val="28"/>
          <w:lang w:val="ro-RO" w:eastAsia="ru-RU"/>
        </w:rPr>
        <w:t>4) organizează şi implementează sistemul de management financiar, control şi audit intern, poartă răspundere managerială pentru administrarea bugetului Agenţieişi a patrimoniului public aflat în gestiune;</w:t>
      </w:r>
    </w:p>
    <w:p w:rsidR="006603F4" w:rsidRPr="00CE1FFC" w:rsidRDefault="006603F4" w:rsidP="006603F4">
      <w:pPr>
        <w:ind w:firstLine="709"/>
        <w:rPr>
          <w:sz w:val="28"/>
          <w:szCs w:val="28"/>
          <w:lang w:val="ro-RO" w:eastAsia="ru-RU"/>
        </w:rPr>
      </w:pPr>
      <w:r w:rsidRPr="00CE1FFC">
        <w:rPr>
          <w:sz w:val="28"/>
          <w:szCs w:val="28"/>
          <w:lang w:val="ro-RO" w:eastAsia="ru-RU"/>
        </w:rPr>
        <w:t>5) asigură funcționalitatea Consiliului de soluționare a disputelor;</w:t>
      </w:r>
    </w:p>
    <w:p w:rsidR="006603F4" w:rsidRPr="00CE1FFC" w:rsidRDefault="006603F4" w:rsidP="006603F4">
      <w:pPr>
        <w:ind w:firstLine="709"/>
        <w:rPr>
          <w:sz w:val="28"/>
          <w:szCs w:val="28"/>
          <w:lang w:val="ro-RO" w:eastAsia="ru-RU"/>
        </w:rPr>
      </w:pPr>
      <w:r w:rsidRPr="00CE1FFC">
        <w:rPr>
          <w:sz w:val="28"/>
          <w:szCs w:val="28"/>
          <w:lang w:val="ro-RO" w:eastAsia="ru-RU"/>
        </w:rPr>
        <w:t>6) stabileşteatribuţiile directorilor adjuncți şi ale conducătorilor subdiviziunilor structurale ale Agenţiei;</w:t>
      </w:r>
    </w:p>
    <w:p w:rsidR="006603F4" w:rsidRPr="00CE1FFC" w:rsidRDefault="006603F4" w:rsidP="006603F4">
      <w:pPr>
        <w:ind w:firstLine="709"/>
        <w:rPr>
          <w:sz w:val="28"/>
          <w:szCs w:val="28"/>
          <w:lang w:val="ro-RO" w:eastAsia="ru-RU"/>
        </w:rPr>
      </w:pPr>
      <w:r w:rsidRPr="00CE1FFC">
        <w:rPr>
          <w:sz w:val="28"/>
          <w:szCs w:val="28"/>
          <w:lang w:val="ro-RO" w:eastAsia="ru-RU"/>
        </w:rPr>
        <w:t xml:space="preserve">7) semnează actele pe chestiuni ce ţin de competenţa Agenției; </w:t>
      </w:r>
    </w:p>
    <w:p w:rsidR="006603F4" w:rsidRPr="00CE1FFC" w:rsidRDefault="006603F4" w:rsidP="006603F4">
      <w:pPr>
        <w:spacing w:line="276" w:lineRule="auto"/>
        <w:ind w:firstLine="709"/>
        <w:rPr>
          <w:rFonts w:eastAsia="Calibri"/>
          <w:sz w:val="28"/>
          <w:szCs w:val="28"/>
          <w:lang w:val="ro-RO" w:eastAsia="ru-RU"/>
        </w:rPr>
      </w:pPr>
      <w:r w:rsidRPr="00CE1FFC">
        <w:rPr>
          <w:sz w:val="28"/>
          <w:szCs w:val="28"/>
          <w:lang w:val="ro-RO" w:eastAsia="ru-RU"/>
        </w:rPr>
        <w:t>8)</w:t>
      </w:r>
      <w:r w:rsidRPr="00CE1FFC">
        <w:rPr>
          <w:rFonts w:eastAsia="Calibri"/>
          <w:sz w:val="28"/>
          <w:szCs w:val="28"/>
          <w:lang w:val="ro-RO" w:eastAsia="ru-RU"/>
        </w:rPr>
        <w:t xml:space="preserve">numeşte în funcţii, modifică, suspendă şi încetează raporturile de serviciu ale personalului Agenției, în condiţiile legii;    </w:t>
      </w:r>
    </w:p>
    <w:p w:rsidR="006603F4" w:rsidRPr="00CE1FFC" w:rsidRDefault="006603F4" w:rsidP="006603F4">
      <w:pPr>
        <w:spacing w:line="276" w:lineRule="auto"/>
        <w:ind w:firstLine="709"/>
        <w:jc w:val="left"/>
        <w:rPr>
          <w:rFonts w:eastAsia="Calibri"/>
          <w:sz w:val="28"/>
          <w:szCs w:val="28"/>
          <w:lang w:val="ro-RO" w:eastAsia="ru-RU"/>
        </w:rPr>
      </w:pPr>
      <w:r w:rsidRPr="00CE1FFC">
        <w:rPr>
          <w:rFonts w:eastAsia="Calibri"/>
          <w:sz w:val="28"/>
          <w:szCs w:val="28"/>
          <w:lang w:val="ro-RO" w:eastAsia="ru-RU"/>
        </w:rPr>
        <w:lastRenderedPageBreak/>
        <w:t>9) acordă stimulări şi aplică sancţiuni disciplinare personalului Agenţiei, în condiţiile legii;</w:t>
      </w:r>
    </w:p>
    <w:p w:rsidR="006603F4" w:rsidRPr="00CE1FFC" w:rsidRDefault="006603F4" w:rsidP="006603F4">
      <w:pPr>
        <w:ind w:firstLine="709"/>
        <w:rPr>
          <w:sz w:val="28"/>
          <w:szCs w:val="28"/>
          <w:lang w:val="ro-RO" w:eastAsia="ru-RU"/>
        </w:rPr>
      </w:pPr>
      <w:r w:rsidRPr="00CE1FFC">
        <w:rPr>
          <w:sz w:val="28"/>
          <w:szCs w:val="28"/>
          <w:lang w:val="ro-RO" w:eastAsia="ru-RU"/>
        </w:rPr>
        <w:t>10) aprobă sau modifică statele de personal şi schema de încadrare ale Agenției, în limitele fondului de retribuire a muncii şi ale structurii şi efectivului-limită stabilite de Guvern;</w:t>
      </w:r>
    </w:p>
    <w:p w:rsidR="006603F4" w:rsidRPr="00CE1FFC" w:rsidRDefault="006603F4" w:rsidP="006603F4">
      <w:pPr>
        <w:ind w:firstLine="709"/>
        <w:rPr>
          <w:sz w:val="28"/>
          <w:szCs w:val="28"/>
          <w:lang w:val="ro-RO" w:eastAsia="ru-RU"/>
        </w:rPr>
      </w:pPr>
      <w:r w:rsidRPr="00CE1FFC">
        <w:rPr>
          <w:sz w:val="28"/>
          <w:szCs w:val="28"/>
          <w:lang w:val="ro-RO" w:eastAsia="ru-RU"/>
        </w:rPr>
        <w:t>12) aprobă regulamentele şi planurile anuale de activitate ale subdiviziunilor interne ale Agenţiei;</w:t>
      </w:r>
    </w:p>
    <w:p w:rsidR="006603F4" w:rsidRPr="00CE1FFC" w:rsidRDefault="006603F4" w:rsidP="006603F4">
      <w:pPr>
        <w:ind w:firstLine="709"/>
        <w:rPr>
          <w:sz w:val="28"/>
          <w:szCs w:val="28"/>
          <w:lang w:val="ro-RO" w:eastAsia="ru-RU"/>
        </w:rPr>
      </w:pPr>
      <w:r w:rsidRPr="00CE1FFC">
        <w:rPr>
          <w:sz w:val="28"/>
          <w:szCs w:val="28"/>
          <w:lang w:val="ro-RO" w:eastAsia="ru-RU"/>
        </w:rPr>
        <w:t>13) emite ordine şidispoziţii executorii pentru angajaţiiAgenţieişi verifică executarea acestora;</w:t>
      </w:r>
    </w:p>
    <w:p w:rsidR="006603F4" w:rsidRPr="00CE1FFC" w:rsidRDefault="006603F4" w:rsidP="006603F4">
      <w:pPr>
        <w:ind w:firstLine="709"/>
        <w:rPr>
          <w:sz w:val="28"/>
          <w:szCs w:val="28"/>
          <w:lang w:val="ro-RO" w:eastAsia="ru-RU"/>
        </w:rPr>
      </w:pPr>
      <w:r w:rsidRPr="00CE1FFC">
        <w:rPr>
          <w:sz w:val="28"/>
          <w:szCs w:val="28"/>
          <w:lang w:val="ro-RO" w:eastAsia="ru-RU"/>
        </w:rPr>
        <w:t xml:space="preserve">14) exercită alte atribuţii în corespundere cu funcţiile atribuite, conform prevederilor actelor legislative speciale ce reglementează relaţiile în subdomeniile sau în sferele de activitate. </w:t>
      </w:r>
    </w:p>
    <w:p w:rsidR="006603F4" w:rsidRPr="00CE1FFC" w:rsidRDefault="006603F4" w:rsidP="006603F4">
      <w:pPr>
        <w:ind w:firstLine="709"/>
        <w:rPr>
          <w:bCs/>
          <w:sz w:val="28"/>
          <w:szCs w:val="28"/>
          <w:lang w:val="ro-RO" w:eastAsia="ru-RU"/>
        </w:rPr>
      </w:pPr>
    </w:p>
    <w:p w:rsidR="006603F4" w:rsidRPr="00CE1FFC" w:rsidRDefault="006603F4" w:rsidP="006603F4">
      <w:pPr>
        <w:ind w:firstLine="709"/>
        <w:rPr>
          <w:sz w:val="28"/>
          <w:szCs w:val="28"/>
          <w:lang w:val="ro-RO" w:eastAsia="ru-RU"/>
        </w:rPr>
      </w:pPr>
      <w:r w:rsidRPr="00CE1FFC">
        <w:rPr>
          <w:bCs/>
          <w:sz w:val="28"/>
          <w:szCs w:val="28"/>
          <w:lang w:val="ro-RO" w:eastAsia="ru-RU"/>
        </w:rPr>
        <w:t>15.</w:t>
      </w:r>
      <w:r w:rsidRPr="00CE1FFC">
        <w:rPr>
          <w:sz w:val="28"/>
          <w:szCs w:val="28"/>
          <w:lang w:val="ro-RO" w:eastAsia="ru-RU"/>
        </w:rPr>
        <w:t xml:space="preserve"> Directorul, directorii adjuncți ai Agenției și conducătorii centrelor de sănătate publică, în limitele împuternicirilor atribuite, poartă răspundere pentru deciziile luate şi pentru activitatea subdiviziunilor. </w:t>
      </w:r>
    </w:p>
    <w:p w:rsidR="006603F4" w:rsidRPr="00CE1FFC" w:rsidRDefault="006603F4" w:rsidP="006603F4">
      <w:pPr>
        <w:ind w:firstLine="709"/>
        <w:rPr>
          <w:bCs/>
          <w:sz w:val="28"/>
          <w:szCs w:val="28"/>
          <w:lang w:val="ro-RO" w:eastAsia="ru-RU"/>
        </w:rPr>
      </w:pPr>
    </w:p>
    <w:p w:rsidR="006603F4" w:rsidRPr="00CE1FFC" w:rsidRDefault="006603F4" w:rsidP="006603F4">
      <w:pPr>
        <w:ind w:firstLine="709"/>
        <w:rPr>
          <w:sz w:val="28"/>
          <w:szCs w:val="28"/>
          <w:lang w:val="ro-RO" w:eastAsia="ru-RU"/>
        </w:rPr>
      </w:pPr>
      <w:r w:rsidRPr="00CE1FFC">
        <w:rPr>
          <w:bCs/>
          <w:sz w:val="28"/>
          <w:szCs w:val="28"/>
          <w:lang w:val="ro-RO" w:eastAsia="ru-RU"/>
        </w:rPr>
        <w:t>16.</w:t>
      </w:r>
      <w:r w:rsidRPr="00CE1FFC">
        <w:rPr>
          <w:sz w:val="28"/>
          <w:szCs w:val="28"/>
          <w:lang w:val="ro-RO" w:eastAsia="ru-RU"/>
        </w:rPr>
        <w:t xml:space="preserve"> Dreptul la prima semnătură, pe toate actele Agenţiei, îl are directorul. În lipsa directorului, dreptul la semnătură îi revine directorului adjunct. În conformitate cu legislaţia în vigoare, unele acte ale Agenţiei pot fi semnate de alte persoane cu funcţii de răspundere din cadrul Agenţiei în temeiul ordinului directorului.</w:t>
      </w:r>
    </w:p>
    <w:p w:rsidR="006603F4" w:rsidRPr="00CE1FFC" w:rsidRDefault="006603F4" w:rsidP="006603F4">
      <w:pPr>
        <w:ind w:firstLine="709"/>
        <w:rPr>
          <w:sz w:val="28"/>
          <w:szCs w:val="28"/>
          <w:lang w:val="ro-RO" w:eastAsia="ru-RU"/>
        </w:rPr>
      </w:pPr>
      <w:r w:rsidRPr="00CE1FFC">
        <w:rPr>
          <w:sz w:val="28"/>
          <w:szCs w:val="28"/>
          <w:lang w:val="ro-RO" w:eastAsia="ru-RU"/>
        </w:rPr>
        <w:t>Persoanele învestite cu dreptul de semnătură, inclusiv executorii documentelor, poartă răspundere personală pentru legalitatea, veridicitatea şi corectitudinea documentului semnat.</w:t>
      </w:r>
    </w:p>
    <w:p w:rsidR="006603F4" w:rsidRPr="00CE1FFC" w:rsidRDefault="006603F4" w:rsidP="006603F4">
      <w:pPr>
        <w:tabs>
          <w:tab w:val="left" w:pos="1134"/>
        </w:tabs>
        <w:ind w:firstLine="709"/>
        <w:rPr>
          <w:sz w:val="28"/>
          <w:szCs w:val="28"/>
          <w:lang w:val="ro-RO" w:eastAsia="ru-RU"/>
        </w:rPr>
      </w:pPr>
    </w:p>
    <w:p w:rsidR="006603F4" w:rsidRPr="00CE1FFC" w:rsidRDefault="006603F4" w:rsidP="006603F4">
      <w:pPr>
        <w:tabs>
          <w:tab w:val="left" w:pos="1134"/>
        </w:tabs>
        <w:ind w:firstLine="709"/>
        <w:rPr>
          <w:sz w:val="28"/>
          <w:szCs w:val="28"/>
          <w:lang w:val="ro-RO" w:eastAsia="ru-RU"/>
        </w:rPr>
      </w:pPr>
      <w:r w:rsidRPr="00CE1FFC">
        <w:rPr>
          <w:sz w:val="28"/>
          <w:szCs w:val="28"/>
          <w:lang w:val="ro-RO" w:eastAsia="ru-RU"/>
        </w:rPr>
        <w:t>17. Inspectorul-șef sanitar de stat coordonează realizarea funcției de control de stat (inspecție) a Agenției, în conformitate cu prevederile Legii nr.131din 8 iunie 2012  privindcontrolul de stat asupra activității de întreprinzător și ale Metodologiei de control.</w:t>
      </w:r>
    </w:p>
    <w:p w:rsidR="006603F4" w:rsidRPr="00CE1FFC" w:rsidRDefault="006603F4" w:rsidP="006603F4">
      <w:pPr>
        <w:tabs>
          <w:tab w:val="left" w:pos="1134"/>
        </w:tabs>
        <w:ind w:firstLine="709"/>
        <w:rPr>
          <w:sz w:val="28"/>
          <w:szCs w:val="28"/>
          <w:lang w:val="ro-RO" w:eastAsia="ru-RU"/>
        </w:rPr>
      </w:pPr>
    </w:p>
    <w:p w:rsidR="006603F4" w:rsidRPr="00CE1FFC" w:rsidRDefault="006603F4" w:rsidP="006603F4">
      <w:pPr>
        <w:tabs>
          <w:tab w:val="left" w:pos="1134"/>
        </w:tabs>
        <w:ind w:firstLine="709"/>
        <w:rPr>
          <w:sz w:val="28"/>
          <w:szCs w:val="28"/>
          <w:lang w:val="ro-RO" w:eastAsia="ru-RU"/>
        </w:rPr>
      </w:pPr>
      <w:r w:rsidRPr="00CE1FFC">
        <w:rPr>
          <w:sz w:val="28"/>
          <w:szCs w:val="28"/>
          <w:lang w:val="ro-RO" w:eastAsia="ru-RU"/>
        </w:rPr>
        <w:t>18. Centrele de sănătate publică sînt subdiviziuni teritoriale ale Agenției, fără personalitate juridică, care asigură coordonarea activităților la nivelul teritoriului deservit conform atribuţiilor stabilite în art.17 din Legea nr.10-XVI din 3 februarie 2009 privind supravgherea de stat a sănătății publice și regulamentelor aprobate de directorul Agenției.</w:t>
      </w:r>
    </w:p>
    <w:p w:rsidR="006603F4" w:rsidRPr="00CE1FFC" w:rsidRDefault="006603F4" w:rsidP="006603F4">
      <w:pPr>
        <w:tabs>
          <w:tab w:val="left" w:pos="1134"/>
        </w:tabs>
        <w:ind w:firstLine="709"/>
        <w:rPr>
          <w:sz w:val="28"/>
          <w:szCs w:val="28"/>
          <w:lang w:val="ro-RO" w:eastAsia="ru-RU"/>
        </w:rPr>
      </w:pPr>
    </w:p>
    <w:p w:rsidR="006603F4" w:rsidRPr="00CE1FFC" w:rsidRDefault="006603F4" w:rsidP="006603F4">
      <w:pPr>
        <w:tabs>
          <w:tab w:val="left" w:pos="1134"/>
        </w:tabs>
        <w:ind w:firstLine="709"/>
        <w:rPr>
          <w:sz w:val="28"/>
          <w:szCs w:val="28"/>
          <w:lang w:val="ro-RO" w:eastAsia="ru-RU"/>
        </w:rPr>
      </w:pPr>
      <w:r w:rsidRPr="00CE1FFC">
        <w:rPr>
          <w:sz w:val="28"/>
          <w:szCs w:val="28"/>
          <w:lang w:val="ro-RO" w:eastAsia="ru-RU"/>
        </w:rPr>
        <w:t>19. Centrul de sănătate publică este condus de un șef, asistat în activitatea sa de 1-2 șefi adjuncți (în funcție de teritoriul deservit), unul din ei fiind inspector sanitar de stat.</w:t>
      </w:r>
    </w:p>
    <w:p w:rsidR="006603F4" w:rsidRPr="00CE1FFC" w:rsidRDefault="006603F4" w:rsidP="006603F4">
      <w:pPr>
        <w:tabs>
          <w:tab w:val="left" w:pos="1134"/>
        </w:tabs>
        <w:ind w:firstLine="709"/>
        <w:rPr>
          <w:sz w:val="28"/>
          <w:szCs w:val="28"/>
          <w:lang w:val="ro-RO" w:eastAsia="ru-RU"/>
        </w:rPr>
      </w:pPr>
    </w:p>
    <w:p w:rsidR="006603F4" w:rsidRPr="00CE1FFC" w:rsidRDefault="006603F4" w:rsidP="006603F4">
      <w:pPr>
        <w:tabs>
          <w:tab w:val="left" w:pos="1134"/>
        </w:tabs>
        <w:ind w:firstLine="709"/>
        <w:rPr>
          <w:sz w:val="28"/>
          <w:szCs w:val="28"/>
          <w:lang w:val="ro-RO" w:eastAsia="ru-RU"/>
        </w:rPr>
      </w:pPr>
      <w:r w:rsidRPr="00CE1FFC">
        <w:rPr>
          <w:sz w:val="28"/>
          <w:szCs w:val="28"/>
          <w:lang w:val="ro-RO" w:eastAsia="ru-RU"/>
        </w:rPr>
        <w:lastRenderedPageBreak/>
        <w:t>20. Inspectorul sanitar de stat al Centrului de sănătate publică se subordonează, în activitatea sa de realizare a funcției de control de stat/inspecție, inspectorului-șef sanitar de stat.</w:t>
      </w:r>
    </w:p>
    <w:p w:rsidR="006603F4" w:rsidRPr="00CE1FFC" w:rsidRDefault="006603F4" w:rsidP="006603F4">
      <w:pPr>
        <w:tabs>
          <w:tab w:val="left" w:pos="1134"/>
        </w:tabs>
        <w:ind w:firstLine="709"/>
        <w:rPr>
          <w:sz w:val="28"/>
          <w:szCs w:val="28"/>
          <w:lang w:val="ro-RO" w:eastAsia="ru-RU"/>
        </w:rPr>
      </w:pPr>
    </w:p>
    <w:p w:rsidR="006603F4" w:rsidRPr="00CE1FFC" w:rsidRDefault="006603F4" w:rsidP="006603F4">
      <w:pPr>
        <w:tabs>
          <w:tab w:val="left" w:pos="1134"/>
        </w:tabs>
        <w:ind w:firstLine="709"/>
        <w:rPr>
          <w:sz w:val="28"/>
          <w:szCs w:val="28"/>
          <w:lang w:val="ro-RO" w:eastAsia="ru-RU"/>
        </w:rPr>
      </w:pPr>
      <w:r w:rsidRPr="00CE1FFC">
        <w:rPr>
          <w:sz w:val="28"/>
          <w:szCs w:val="28"/>
          <w:lang w:val="ro-RO" w:eastAsia="ru-RU"/>
        </w:rPr>
        <w:t>21. Pentru eficientizarea comunicării şi colaborării intersectoriale, susținerea dezvoltării instituționale și a transparenței activității, pe lîngăAgenţie se instituie Consiliul de coordonare, fără personalitate juridică, care activează în baza regulamentului aprobat prin ordin al ministrului sănătății, muncii și protecției sociale.</w:t>
      </w:r>
    </w:p>
    <w:p w:rsidR="006603F4" w:rsidRPr="00CE1FFC" w:rsidRDefault="006603F4" w:rsidP="006603F4">
      <w:pPr>
        <w:tabs>
          <w:tab w:val="left" w:pos="1134"/>
        </w:tabs>
        <w:ind w:firstLine="709"/>
        <w:rPr>
          <w:sz w:val="28"/>
          <w:szCs w:val="28"/>
          <w:lang w:val="ro-RO" w:eastAsia="ru-RU"/>
        </w:rPr>
      </w:pPr>
    </w:p>
    <w:p w:rsidR="006603F4" w:rsidRPr="00CE1FFC" w:rsidRDefault="006603F4" w:rsidP="006603F4">
      <w:pPr>
        <w:tabs>
          <w:tab w:val="left" w:pos="1134"/>
        </w:tabs>
        <w:ind w:firstLine="709"/>
        <w:rPr>
          <w:sz w:val="28"/>
          <w:szCs w:val="28"/>
          <w:lang w:val="ro-RO" w:eastAsia="ru-RU"/>
        </w:rPr>
      </w:pPr>
      <w:r w:rsidRPr="00CE1FFC">
        <w:rPr>
          <w:sz w:val="28"/>
          <w:szCs w:val="28"/>
          <w:lang w:val="ro-RO" w:eastAsia="ru-RU"/>
        </w:rPr>
        <w:t>22. Consiliul de coordonare examinează și coordonează strategia de dezvoltare instituțională a Agenției, proiectul de buget, planurile și rapoartele anuale de activitate, coordonează principalele direcții de acțiune în domeniile de strategie, organizare și funcţionare, examinează alte subiecte de importanţă pentru Agenţie propuse de directorul acesteia sau de membrii Consiliului.</w:t>
      </w:r>
    </w:p>
    <w:p w:rsidR="006603F4" w:rsidRPr="00CE1FFC" w:rsidRDefault="006603F4" w:rsidP="006603F4">
      <w:pPr>
        <w:tabs>
          <w:tab w:val="left" w:pos="1134"/>
        </w:tabs>
        <w:ind w:firstLine="709"/>
        <w:rPr>
          <w:sz w:val="28"/>
          <w:szCs w:val="28"/>
          <w:lang w:val="ro-RO" w:eastAsia="ru-RU"/>
        </w:rPr>
      </w:pPr>
    </w:p>
    <w:p w:rsidR="006603F4" w:rsidRPr="00CE1FFC" w:rsidRDefault="006603F4" w:rsidP="006603F4">
      <w:pPr>
        <w:tabs>
          <w:tab w:val="left" w:pos="1134"/>
        </w:tabs>
        <w:ind w:firstLine="709"/>
        <w:rPr>
          <w:sz w:val="28"/>
          <w:szCs w:val="28"/>
          <w:lang w:val="ro-RO" w:eastAsia="ru-RU"/>
        </w:rPr>
      </w:pPr>
      <w:r w:rsidRPr="00CE1FFC">
        <w:rPr>
          <w:sz w:val="28"/>
          <w:szCs w:val="28"/>
          <w:lang w:val="ro-RO" w:eastAsia="ru-RU"/>
        </w:rPr>
        <w:t>23. Consiliul de coordonare este compus din 7 persoane: ministrul sănătății, muncii și protecției sociale (care este și președinte), președintele comisiei de profil a Parlamentului, consilierul principal de stat al Prim-ministrului în domeniul ocrotirii sănătății, secretarul de stat în domeniul sănătății publice, secretarul de stat al Ministerului Finanțelor, reprezentantul Companiei Naționale de Asigurări în Medicină, reprezentantul Universității de Stat de Medicină și Farmacie „Nicolae Testemițanu”.</w:t>
      </w:r>
    </w:p>
    <w:p w:rsidR="006603F4" w:rsidRPr="00CE1FFC" w:rsidRDefault="006603F4" w:rsidP="006603F4">
      <w:pPr>
        <w:tabs>
          <w:tab w:val="left" w:pos="1134"/>
        </w:tabs>
        <w:ind w:firstLine="709"/>
        <w:rPr>
          <w:sz w:val="28"/>
          <w:szCs w:val="28"/>
          <w:lang w:val="ro-RO" w:eastAsia="ru-RU"/>
        </w:rPr>
      </w:pPr>
    </w:p>
    <w:p w:rsidR="006603F4" w:rsidRPr="00CE1FFC" w:rsidRDefault="006603F4" w:rsidP="006603F4">
      <w:pPr>
        <w:tabs>
          <w:tab w:val="left" w:pos="1134"/>
        </w:tabs>
        <w:ind w:firstLine="709"/>
        <w:rPr>
          <w:sz w:val="28"/>
          <w:szCs w:val="28"/>
          <w:lang w:val="ro-RO" w:eastAsia="ru-RU"/>
        </w:rPr>
      </w:pPr>
      <w:r w:rsidRPr="00CE1FFC">
        <w:rPr>
          <w:sz w:val="28"/>
          <w:szCs w:val="28"/>
          <w:lang w:val="ro-RO" w:eastAsia="ru-RU"/>
        </w:rPr>
        <w:t>24. La şedinţele Consiliului de coordonare participă, în mod permanent, reprezentantul Organizației Mondiale a Sănătății (fără drept de vot), precum și pot participa (ca invitaţi) şi alte persoane, reprezentanți ai societății civile, ai instituțiilor academice și ai organizaţiilorinternaţionale.</w:t>
      </w:r>
    </w:p>
    <w:p w:rsidR="006603F4" w:rsidRPr="00CE1FFC" w:rsidRDefault="006603F4" w:rsidP="006603F4">
      <w:pPr>
        <w:tabs>
          <w:tab w:val="left" w:pos="1134"/>
        </w:tabs>
        <w:ind w:firstLine="709"/>
        <w:rPr>
          <w:sz w:val="28"/>
          <w:szCs w:val="28"/>
          <w:lang w:val="ro-RO" w:eastAsia="ru-RU"/>
        </w:rPr>
      </w:pPr>
    </w:p>
    <w:p w:rsidR="006603F4" w:rsidRPr="00CE1FFC" w:rsidRDefault="006603F4" w:rsidP="006603F4">
      <w:pPr>
        <w:tabs>
          <w:tab w:val="left" w:pos="1134"/>
        </w:tabs>
        <w:ind w:firstLine="709"/>
        <w:rPr>
          <w:sz w:val="28"/>
          <w:szCs w:val="28"/>
          <w:lang w:val="ro-RO" w:eastAsia="ru-RU"/>
        </w:rPr>
      </w:pPr>
      <w:r w:rsidRPr="00CE1FFC">
        <w:rPr>
          <w:sz w:val="28"/>
          <w:szCs w:val="28"/>
          <w:lang w:val="ro-RO" w:eastAsia="ru-RU"/>
        </w:rPr>
        <w:t>25. Prin ordin al directorului Agenției, pot fi înființate comisii şi grupuri de lucru pentru realizarea activităţilor în domeniile de competenţă. La lucrările comisiilor şi grupurilor de lucru pot fi antrenaţispecialişti din diferite domenii.</w:t>
      </w:r>
    </w:p>
    <w:p w:rsidR="006603F4" w:rsidRPr="00CE1FFC" w:rsidRDefault="006603F4" w:rsidP="006603F4">
      <w:pPr>
        <w:ind w:firstLine="709"/>
        <w:jc w:val="left"/>
        <w:rPr>
          <w:sz w:val="28"/>
          <w:szCs w:val="28"/>
          <w:lang w:val="ro-RO" w:eastAsia="ru-RU"/>
        </w:rPr>
      </w:pPr>
    </w:p>
    <w:p w:rsidR="006603F4" w:rsidRPr="00CE1FFC" w:rsidRDefault="006603F4" w:rsidP="006603F4">
      <w:pPr>
        <w:ind w:firstLine="709"/>
        <w:jc w:val="left"/>
        <w:rPr>
          <w:sz w:val="28"/>
          <w:szCs w:val="28"/>
          <w:lang w:val="ro-RO" w:eastAsia="ru-RU"/>
        </w:rPr>
      </w:pPr>
      <w:r w:rsidRPr="00CE1FFC">
        <w:rPr>
          <w:sz w:val="28"/>
          <w:szCs w:val="28"/>
          <w:lang w:val="ro-RO" w:eastAsia="ru-RU"/>
        </w:rPr>
        <w:t>26. Agenția colaborează cu alte autorităţişiinstituţii publice, cu societatea civilă şi cu structurile internaţionale.</w:t>
      </w:r>
      <w:r w:rsidRPr="00CE1FFC">
        <w:rPr>
          <w:sz w:val="28"/>
          <w:szCs w:val="28"/>
          <w:lang w:val="ro-RO" w:eastAsia="ru-RU"/>
        </w:rPr>
        <w:br w:type="page"/>
      </w:r>
    </w:p>
    <w:sectPr w:rsidR="006603F4" w:rsidRPr="00CE1FFC" w:rsidSect="00691B43">
      <w:pgSz w:w="12240" w:h="15840" w:code="1"/>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44816"/>
    <w:multiLevelType w:val="hybridMultilevel"/>
    <w:tmpl w:val="6826D58E"/>
    <w:lvl w:ilvl="0" w:tplc="04090017">
      <w:start w:val="1"/>
      <w:numFmt w:val="lowerLetter"/>
      <w:lvlText w:val="%1)"/>
      <w:lvlJc w:val="left"/>
      <w:pPr>
        <w:ind w:left="1590" w:hanging="87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6603F4"/>
    <w:rsid w:val="000C2266"/>
    <w:rsid w:val="00185D41"/>
    <w:rsid w:val="006603F4"/>
    <w:rsid w:val="00691B43"/>
    <w:rsid w:val="007629E5"/>
    <w:rsid w:val="00871CD2"/>
    <w:rsid w:val="00982FBA"/>
    <w:rsid w:val="00A346F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3F4"/>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ex:LPLP2016022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ex:LPLP20120608131" TargetMode="External"/><Relationship Id="rId5" Type="http://schemas.openxmlformats.org/officeDocument/2006/relationships/hyperlink" Target="lex:LPLP200810242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1960</Words>
  <Characters>11368</Characters>
  <Application>Microsoft Office Word</Application>
  <DocSecurity>0</DocSecurity>
  <Lines>94</Lines>
  <Paragraphs>26</Paragraphs>
  <ScaleCrop>false</ScaleCrop>
  <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MM. Mazarenco</dc:creator>
  <cp:lastModifiedBy>Marcela MM. Mazarenco</cp:lastModifiedBy>
  <cp:revision>1</cp:revision>
  <dcterms:created xsi:type="dcterms:W3CDTF">2017-12-22T09:15:00Z</dcterms:created>
  <dcterms:modified xsi:type="dcterms:W3CDTF">2017-12-22T09:16:00Z</dcterms:modified>
</cp:coreProperties>
</file>