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8" w:rsidRPr="008E768A" w:rsidRDefault="008D39C8" w:rsidP="008D39C8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 xml:space="preserve">Приложение № 2 </w:t>
      </w:r>
    </w:p>
    <w:p w:rsidR="008D39C8" w:rsidRPr="008E768A" w:rsidRDefault="008D39C8" w:rsidP="008D39C8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 xml:space="preserve">       к Постановлению Правительства №  </w:t>
      </w:r>
    </w:p>
    <w:p w:rsidR="008D39C8" w:rsidRPr="008E768A" w:rsidRDefault="008D39C8" w:rsidP="008D39C8">
      <w:pPr>
        <w:ind w:firstLine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en-US" w:eastAsia="ru-RU"/>
        </w:rPr>
        <w:t xml:space="preserve">1088 </w:t>
      </w:r>
      <w:r w:rsidRPr="008E768A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val="en-US" w:eastAsia="ru-RU"/>
        </w:rPr>
        <w:t xml:space="preserve">18 </w:t>
      </w:r>
      <w:r>
        <w:rPr>
          <w:bCs/>
          <w:sz w:val="28"/>
          <w:szCs w:val="28"/>
          <w:lang w:eastAsia="ru-RU"/>
        </w:rPr>
        <w:t xml:space="preserve">декабря </w:t>
      </w:r>
      <w:r w:rsidRPr="008E768A">
        <w:rPr>
          <w:bCs/>
          <w:sz w:val="28"/>
          <w:szCs w:val="28"/>
          <w:lang w:eastAsia="ru-RU"/>
        </w:rPr>
        <w:t>2017 г.</w:t>
      </w:r>
    </w:p>
    <w:p w:rsidR="008D39C8" w:rsidRPr="008E768A" w:rsidRDefault="008D39C8" w:rsidP="008D39C8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 </w:t>
      </w:r>
    </w:p>
    <w:p w:rsidR="008D39C8" w:rsidRPr="008E768A" w:rsidRDefault="008D39C8" w:rsidP="008D39C8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8D39C8" w:rsidRPr="008E768A" w:rsidRDefault="008D39C8" w:rsidP="008D39C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СТРУКТУРА</w:t>
      </w:r>
    </w:p>
    <w:p w:rsidR="008D39C8" w:rsidRPr="008E768A" w:rsidRDefault="008D39C8" w:rsidP="008D39C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Агентства по защите прав потребителей и надзору за рынком</w:t>
      </w:r>
    </w:p>
    <w:p w:rsidR="008D39C8" w:rsidRPr="008E768A" w:rsidRDefault="008D39C8" w:rsidP="008D39C8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8D39C8" w:rsidRPr="008E768A" w:rsidRDefault="008D39C8" w:rsidP="008D39C8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Директор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Заместитель директора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2E11A1">
        <w:rPr>
          <w:bCs/>
          <w:sz w:val="28"/>
          <w:szCs w:val="28"/>
          <w:lang w:eastAsia="ru-RU"/>
        </w:rPr>
        <w:t>Совет по решению споров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 xml:space="preserve">Управление связи с потребителями и </w:t>
      </w:r>
      <w:r w:rsidRPr="00377287">
        <w:rPr>
          <w:bCs/>
          <w:sz w:val="28"/>
          <w:szCs w:val="28"/>
          <w:lang w:eastAsia="ru-RU"/>
        </w:rPr>
        <w:t>деловой средой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Управление обеспечения интересов потребителей и безопасности труда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Управление метрологического контроля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Управление контроля промышленной продукции и услуг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Управление институционального менеджмента</w:t>
      </w:r>
    </w:p>
    <w:p w:rsidR="008D39C8" w:rsidRPr="008E768A" w:rsidRDefault="008D39C8" w:rsidP="008D39C8">
      <w:pPr>
        <w:jc w:val="left"/>
        <w:rPr>
          <w:bCs/>
          <w:i/>
          <w:sz w:val="28"/>
          <w:szCs w:val="28"/>
          <w:lang w:eastAsia="ru-RU"/>
        </w:rPr>
      </w:pPr>
      <w:r w:rsidRPr="008E768A">
        <w:rPr>
          <w:bCs/>
          <w:i/>
          <w:sz w:val="28"/>
          <w:szCs w:val="28"/>
          <w:lang w:eastAsia="ru-RU"/>
        </w:rPr>
        <w:t xml:space="preserve">Служба </w:t>
      </w:r>
      <w:r w:rsidRPr="001B3B6A">
        <w:rPr>
          <w:bCs/>
          <w:i/>
          <w:sz w:val="28"/>
          <w:szCs w:val="28"/>
          <w:lang w:eastAsia="ru-RU"/>
        </w:rPr>
        <w:t>юридической поддержки</w:t>
      </w:r>
      <w:r w:rsidRPr="008E768A">
        <w:rPr>
          <w:bCs/>
          <w:i/>
          <w:sz w:val="28"/>
          <w:szCs w:val="28"/>
          <w:lang w:eastAsia="ru-RU"/>
        </w:rPr>
        <w:t xml:space="preserve"> и человеческих ресурсов</w:t>
      </w:r>
    </w:p>
    <w:p w:rsidR="008D39C8" w:rsidRPr="008E768A" w:rsidRDefault="008D39C8" w:rsidP="008D39C8">
      <w:pPr>
        <w:jc w:val="left"/>
        <w:rPr>
          <w:bCs/>
          <w:i/>
          <w:sz w:val="28"/>
          <w:szCs w:val="28"/>
          <w:lang w:eastAsia="ru-RU"/>
        </w:rPr>
      </w:pPr>
      <w:r w:rsidRPr="008E768A">
        <w:rPr>
          <w:bCs/>
          <w:i/>
          <w:sz w:val="28"/>
          <w:szCs w:val="28"/>
          <w:lang w:eastAsia="ru-RU"/>
        </w:rPr>
        <w:t>Финансово-административная служба</w:t>
      </w:r>
    </w:p>
    <w:p w:rsidR="008D39C8" w:rsidRPr="008E768A" w:rsidRDefault="008D39C8" w:rsidP="008D39C8">
      <w:pPr>
        <w:jc w:val="left"/>
        <w:rPr>
          <w:bCs/>
          <w:i/>
          <w:sz w:val="28"/>
          <w:szCs w:val="28"/>
          <w:lang w:eastAsia="ru-RU"/>
        </w:rPr>
      </w:pPr>
      <w:r w:rsidRPr="008E768A">
        <w:rPr>
          <w:bCs/>
          <w:i/>
          <w:sz w:val="28"/>
          <w:szCs w:val="28"/>
          <w:lang w:eastAsia="ru-RU"/>
        </w:rPr>
        <w:t>Служба информационных технологий и коммуникаций</w:t>
      </w:r>
    </w:p>
    <w:p w:rsidR="008D39C8" w:rsidRPr="008E768A" w:rsidRDefault="008D39C8" w:rsidP="008D39C8">
      <w:pPr>
        <w:jc w:val="left"/>
        <w:rPr>
          <w:bCs/>
          <w:i/>
          <w:sz w:val="28"/>
          <w:szCs w:val="28"/>
          <w:lang w:eastAsia="ru-RU"/>
        </w:rPr>
      </w:pPr>
      <w:r w:rsidRPr="008E768A">
        <w:rPr>
          <w:bCs/>
          <w:i/>
          <w:sz w:val="28"/>
          <w:szCs w:val="28"/>
          <w:lang w:eastAsia="ru-RU"/>
        </w:rPr>
        <w:t xml:space="preserve">Служба международного сотрудничества и </w:t>
      </w:r>
      <w:r>
        <w:rPr>
          <w:bCs/>
          <w:i/>
          <w:sz w:val="28"/>
          <w:szCs w:val="28"/>
          <w:lang w:eastAsia="ru-RU"/>
        </w:rPr>
        <w:t>связей</w:t>
      </w:r>
      <w:r w:rsidRPr="008E768A">
        <w:rPr>
          <w:bCs/>
          <w:i/>
          <w:sz w:val="28"/>
          <w:szCs w:val="28"/>
          <w:lang w:eastAsia="ru-RU"/>
        </w:rPr>
        <w:t xml:space="preserve"> со средствами массовой информации</w:t>
      </w:r>
    </w:p>
    <w:p w:rsidR="008D39C8" w:rsidRPr="008E768A" w:rsidRDefault="008D39C8" w:rsidP="008D39C8">
      <w:pPr>
        <w:jc w:val="left"/>
        <w:rPr>
          <w:bCs/>
          <w:i/>
          <w:sz w:val="28"/>
          <w:szCs w:val="28"/>
          <w:lang w:eastAsia="ru-RU"/>
        </w:rPr>
      </w:pPr>
      <w:r w:rsidRPr="008E768A">
        <w:rPr>
          <w:bCs/>
          <w:i/>
          <w:sz w:val="28"/>
          <w:szCs w:val="28"/>
          <w:lang w:eastAsia="ru-RU"/>
        </w:rPr>
        <w:t>Служба менеджмент</w:t>
      </w:r>
      <w:r>
        <w:rPr>
          <w:bCs/>
          <w:i/>
          <w:sz w:val="28"/>
          <w:szCs w:val="28"/>
          <w:lang w:eastAsia="ru-RU"/>
        </w:rPr>
        <w:t>а</w:t>
      </w:r>
      <w:r w:rsidRPr="008E768A">
        <w:rPr>
          <w:bCs/>
          <w:i/>
          <w:sz w:val="28"/>
          <w:szCs w:val="28"/>
          <w:lang w:eastAsia="ru-RU"/>
        </w:rPr>
        <w:t xml:space="preserve"> документов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Управление оценки рисков и планировани</w:t>
      </w:r>
      <w:r>
        <w:rPr>
          <w:bCs/>
          <w:sz w:val="28"/>
          <w:szCs w:val="28"/>
          <w:lang w:eastAsia="ru-RU"/>
        </w:rPr>
        <w:t>я</w:t>
      </w:r>
      <w:r w:rsidRPr="008E768A">
        <w:rPr>
          <w:bCs/>
          <w:sz w:val="28"/>
          <w:szCs w:val="28"/>
          <w:lang w:eastAsia="ru-RU"/>
        </w:rPr>
        <w:t xml:space="preserve"> проверок </w:t>
      </w:r>
    </w:p>
    <w:p w:rsidR="008D39C8" w:rsidRPr="008E768A" w:rsidRDefault="008D39C8" w:rsidP="008D39C8">
      <w:pPr>
        <w:ind w:firstLine="0"/>
        <w:jc w:val="lef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Служба внутреннего аудита</w:t>
      </w:r>
    </w:p>
    <w:p w:rsidR="00523264" w:rsidRDefault="008D39C8"/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39C8"/>
    <w:rsid w:val="000C2266"/>
    <w:rsid w:val="00185D41"/>
    <w:rsid w:val="00691B43"/>
    <w:rsid w:val="007629E5"/>
    <w:rsid w:val="00894097"/>
    <w:rsid w:val="008D39C8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2017-12-22T11:35:00Z</dcterms:created>
  <dcterms:modified xsi:type="dcterms:W3CDTF">2017-12-22T11:36:00Z</dcterms:modified>
</cp:coreProperties>
</file>