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DD" w:rsidRPr="0011018E" w:rsidRDefault="003D65DD" w:rsidP="003D65DD">
      <w:pPr>
        <w:ind w:left="5760"/>
        <w:rPr>
          <w:sz w:val="28"/>
          <w:szCs w:val="28"/>
          <w:lang w:val="ro-RO" w:eastAsia="ru-RU"/>
        </w:rPr>
      </w:pPr>
      <w:r w:rsidRPr="0011018E">
        <w:rPr>
          <w:sz w:val="28"/>
          <w:szCs w:val="28"/>
          <w:lang w:val="ro-RO" w:eastAsia="ru-RU"/>
        </w:rPr>
        <w:t xml:space="preserve">Aprobat </w:t>
      </w:r>
    </w:p>
    <w:p w:rsidR="003D65DD" w:rsidRPr="0011018E" w:rsidRDefault="003D65DD" w:rsidP="003D65DD">
      <w:pPr>
        <w:ind w:left="5040" w:firstLine="0"/>
        <w:rPr>
          <w:sz w:val="28"/>
          <w:szCs w:val="28"/>
          <w:lang w:val="ro-RO" w:eastAsia="ru-RU"/>
        </w:rPr>
      </w:pPr>
      <w:r w:rsidRPr="0011018E">
        <w:rPr>
          <w:sz w:val="28"/>
          <w:szCs w:val="28"/>
          <w:lang w:val="ro-RO" w:eastAsia="ru-RU"/>
        </w:rPr>
        <w:t>prin Hotărîrea Guvernului nr.</w:t>
      </w:r>
      <w:r>
        <w:rPr>
          <w:sz w:val="28"/>
          <w:szCs w:val="28"/>
          <w:lang w:val="ro-RO" w:eastAsia="ru-RU"/>
        </w:rPr>
        <w:t>1143</w:t>
      </w:r>
    </w:p>
    <w:p w:rsidR="003D65DD" w:rsidRPr="0011018E" w:rsidRDefault="003D65DD" w:rsidP="003D65DD">
      <w:pPr>
        <w:ind w:left="5040" w:firstLine="709"/>
        <w:rPr>
          <w:sz w:val="28"/>
          <w:szCs w:val="28"/>
          <w:lang w:val="ro-RO" w:eastAsia="ru-RU"/>
        </w:rPr>
      </w:pPr>
      <w:r w:rsidRPr="0011018E">
        <w:rPr>
          <w:sz w:val="28"/>
          <w:szCs w:val="28"/>
          <w:lang w:val="ro-RO" w:eastAsia="ru-RU"/>
        </w:rPr>
        <w:t xml:space="preserve">din </w:t>
      </w:r>
      <w:r>
        <w:rPr>
          <w:sz w:val="28"/>
          <w:szCs w:val="28"/>
          <w:lang w:val="ro-RO" w:eastAsia="ru-RU"/>
        </w:rPr>
        <w:t xml:space="preserve">20 decembrie </w:t>
      </w:r>
      <w:bookmarkStart w:id="0" w:name="_GoBack"/>
      <w:bookmarkEnd w:id="0"/>
      <w:r w:rsidRPr="0011018E">
        <w:rPr>
          <w:sz w:val="28"/>
          <w:szCs w:val="28"/>
          <w:lang w:val="ro-RO" w:eastAsia="ru-RU"/>
        </w:rPr>
        <w:t>2017</w:t>
      </w:r>
    </w:p>
    <w:p w:rsidR="003D65DD" w:rsidRDefault="003D65DD" w:rsidP="003D65DD">
      <w:pPr>
        <w:ind w:firstLine="709"/>
        <w:rPr>
          <w:sz w:val="28"/>
          <w:szCs w:val="28"/>
          <w:lang w:val="ro-RO" w:eastAsia="ru-RU"/>
        </w:rPr>
      </w:pPr>
    </w:p>
    <w:p w:rsidR="003D65DD" w:rsidRPr="0011018E" w:rsidRDefault="003D65DD" w:rsidP="003D65DD">
      <w:pPr>
        <w:ind w:firstLine="709"/>
        <w:rPr>
          <w:sz w:val="28"/>
          <w:szCs w:val="28"/>
          <w:lang w:val="ro-RO" w:eastAsia="ru-RU"/>
        </w:rPr>
      </w:pPr>
    </w:p>
    <w:p w:rsidR="003D65DD" w:rsidRPr="0011018E" w:rsidRDefault="003D65DD" w:rsidP="003D65DD">
      <w:pPr>
        <w:ind w:firstLine="0"/>
        <w:jc w:val="center"/>
        <w:rPr>
          <w:b/>
          <w:bCs/>
          <w:sz w:val="28"/>
          <w:szCs w:val="28"/>
          <w:lang w:val="ro-RO" w:eastAsia="ru-RU"/>
        </w:rPr>
      </w:pPr>
      <w:r w:rsidRPr="0011018E">
        <w:rPr>
          <w:b/>
          <w:bCs/>
          <w:sz w:val="28"/>
          <w:szCs w:val="28"/>
          <w:lang w:val="ro-RO" w:eastAsia="ru-RU"/>
        </w:rPr>
        <w:t>REGULAMENT</w:t>
      </w:r>
    </w:p>
    <w:p w:rsidR="003D65DD" w:rsidRPr="0011018E" w:rsidRDefault="003D65DD" w:rsidP="003D65DD">
      <w:pPr>
        <w:ind w:firstLine="0"/>
        <w:jc w:val="center"/>
        <w:rPr>
          <w:b/>
          <w:bCs/>
          <w:sz w:val="28"/>
          <w:szCs w:val="28"/>
          <w:lang w:val="ro-RO" w:eastAsia="ru-RU"/>
        </w:rPr>
      </w:pPr>
      <w:r w:rsidRPr="0011018E">
        <w:rPr>
          <w:b/>
          <w:bCs/>
          <w:sz w:val="28"/>
          <w:szCs w:val="28"/>
          <w:lang w:val="ro-RO" w:eastAsia="ru-RU"/>
        </w:rPr>
        <w:t>privind evaluarea activității parcului pentru tehnologia informației</w:t>
      </w:r>
    </w:p>
    <w:p w:rsidR="003D65DD" w:rsidRPr="0011018E" w:rsidRDefault="003D65DD" w:rsidP="003D65DD">
      <w:pPr>
        <w:ind w:firstLine="709"/>
        <w:jc w:val="center"/>
        <w:rPr>
          <w:b/>
          <w:bCs/>
          <w:sz w:val="28"/>
          <w:szCs w:val="28"/>
          <w:lang w:val="ro-RO" w:eastAsia="ru-RU"/>
        </w:rPr>
      </w:pPr>
    </w:p>
    <w:p w:rsidR="003D65DD" w:rsidRPr="0011018E" w:rsidRDefault="003D65DD" w:rsidP="003D65DD">
      <w:pPr>
        <w:ind w:firstLine="0"/>
        <w:jc w:val="center"/>
        <w:rPr>
          <w:b/>
          <w:bCs/>
          <w:sz w:val="28"/>
          <w:szCs w:val="28"/>
          <w:lang w:val="ro-RO" w:eastAsia="ru-RU"/>
        </w:rPr>
      </w:pPr>
      <w:r w:rsidRPr="0011018E">
        <w:rPr>
          <w:b/>
          <w:bCs/>
          <w:sz w:val="28"/>
          <w:szCs w:val="28"/>
          <w:lang w:val="ro-RO" w:eastAsia="ru-RU"/>
        </w:rPr>
        <w:t>I. DISPOZIȚII GENERALE</w:t>
      </w:r>
    </w:p>
    <w:p w:rsidR="003D65DD" w:rsidRPr="0011018E" w:rsidRDefault="003D65DD" w:rsidP="003D65DD">
      <w:pPr>
        <w:ind w:firstLine="709"/>
        <w:rPr>
          <w:sz w:val="28"/>
          <w:szCs w:val="28"/>
          <w:lang w:val="ro-RO" w:eastAsia="ru-RU"/>
        </w:rPr>
      </w:pPr>
    </w:p>
    <w:p w:rsidR="003D65DD" w:rsidRPr="00162F5F" w:rsidRDefault="003D65DD" w:rsidP="003D65DD">
      <w:pPr>
        <w:tabs>
          <w:tab w:val="left" w:pos="993"/>
        </w:tabs>
        <w:ind w:firstLine="709"/>
        <w:rPr>
          <w:b/>
          <w:bCs/>
          <w:sz w:val="28"/>
          <w:szCs w:val="28"/>
          <w:lang w:val="ro-RO" w:eastAsia="ru-RU"/>
        </w:rPr>
      </w:pPr>
      <w:r w:rsidRPr="00162F5F">
        <w:rPr>
          <w:b/>
          <w:sz w:val="28"/>
          <w:szCs w:val="28"/>
          <w:lang w:val="ro-RO" w:eastAsia="ru-RU"/>
        </w:rPr>
        <w:t>1.</w:t>
      </w:r>
      <w:r w:rsidRPr="0011018E">
        <w:rPr>
          <w:sz w:val="28"/>
          <w:szCs w:val="28"/>
          <w:lang w:val="ro-RO" w:eastAsia="ru-RU"/>
        </w:rPr>
        <w:tab/>
      </w:r>
      <w:r w:rsidRPr="00162F5F">
        <w:rPr>
          <w:bCs/>
          <w:sz w:val="28"/>
          <w:szCs w:val="28"/>
          <w:lang w:val="ro-RO" w:eastAsia="ru-RU"/>
        </w:rPr>
        <w:t>Regulament</w:t>
      </w:r>
      <w:r>
        <w:rPr>
          <w:bCs/>
          <w:sz w:val="28"/>
          <w:szCs w:val="28"/>
          <w:lang w:val="ro-RO" w:eastAsia="ru-RU"/>
        </w:rPr>
        <w:t>ul</w:t>
      </w:r>
      <w:r w:rsidRPr="00162F5F">
        <w:rPr>
          <w:bCs/>
          <w:sz w:val="28"/>
          <w:szCs w:val="28"/>
          <w:lang w:val="ro-RO" w:eastAsia="ru-RU"/>
        </w:rPr>
        <w:t xml:space="preserve"> privind evaluarea activității parcului pentru tehnologia informației(în continuare –</w:t>
      </w:r>
      <w:r w:rsidRPr="00162F5F">
        <w:rPr>
          <w:i/>
          <w:sz w:val="28"/>
          <w:szCs w:val="28"/>
          <w:lang w:val="ro-RO" w:eastAsia="ru-RU"/>
        </w:rPr>
        <w:t>Regulament</w:t>
      </w:r>
      <w:r>
        <w:rPr>
          <w:sz w:val="28"/>
          <w:szCs w:val="28"/>
          <w:lang w:val="ro-RO" w:eastAsia="ru-RU"/>
        </w:rPr>
        <w:t>)</w:t>
      </w:r>
      <w:r w:rsidRPr="0011018E">
        <w:rPr>
          <w:sz w:val="28"/>
          <w:szCs w:val="28"/>
          <w:lang w:val="ro-RO" w:eastAsia="ru-RU"/>
        </w:rPr>
        <w:t xml:space="preserve"> este elaborat în conformitate cu </w:t>
      </w:r>
      <w:r>
        <w:rPr>
          <w:sz w:val="28"/>
          <w:szCs w:val="28"/>
          <w:lang w:val="ro-RO" w:eastAsia="ru-RU"/>
        </w:rPr>
        <w:br/>
      </w:r>
      <w:r w:rsidRPr="0011018E">
        <w:rPr>
          <w:sz w:val="28"/>
          <w:szCs w:val="28"/>
          <w:lang w:val="ro-RO" w:eastAsia="ru-RU"/>
        </w:rPr>
        <w:t>art</w:t>
      </w:r>
      <w:r>
        <w:rPr>
          <w:sz w:val="28"/>
          <w:szCs w:val="28"/>
          <w:lang w:val="ro-RO" w:eastAsia="ru-RU"/>
        </w:rPr>
        <w:t>.</w:t>
      </w:r>
      <w:r w:rsidRPr="0011018E">
        <w:rPr>
          <w:sz w:val="28"/>
          <w:szCs w:val="28"/>
          <w:lang w:val="ro-RO" w:eastAsia="ru-RU"/>
        </w:rPr>
        <w:t xml:space="preserve"> 17 din Legea nr. 77 din 21 aprilie 2016cu privire la parcurile pentru tehnologia informației și stabilește modul de formare și atribuțiile Comisiei de evaluare a activității parcurilor pentru tehnologia informației (în continuare – </w:t>
      </w:r>
      <w:r w:rsidRPr="00162F5F">
        <w:rPr>
          <w:i/>
          <w:sz w:val="28"/>
          <w:szCs w:val="28"/>
          <w:lang w:val="ro-RO" w:eastAsia="ru-RU"/>
        </w:rPr>
        <w:t>Comisia de evaluare</w:t>
      </w:r>
      <w:r w:rsidRPr="0011018E">
        <w:rPr>
          <w:sz w:val="28"/>
          <w:szCs w:val="28"/>
          <w:lang w:val="ro-RO" w:eastAsia="ru-RU"/>
        </w:rPr>
        <w:t>), precum și procedura, criteriile și cerințele privind evaluarea activității parcurilor.</w:t>
      </w:r>
    </w:p>
    <w:p w:rsidR="003D65DD" w:rsidRPr="0011018E" w:rsidRDefault="003D65DD" w:rsidP="003D65DD">
      <w:pPr>
        <w:tabs>
          <w:tab w:val="left" w:pos="993"/>
        </w:tabs>
        <w:ind w:firstLine="709"/>
        <w:rPr>
          <w:sz w:val="28"/>
          <w:szCs w:val="28"/>
          <w:lang w:val="ro-RO" w:eastAsia="ru-RU"/>
        </w:rPr>
      </w:pPr>
    </w:p>
    <w:p w:rsidR="003D65DD" w:rsidRPr="0011018E" w:rsidRDefault="003D65DD" w:rsidP="003D65DD">
      <w:pPr>
        <w:tabs>
          <w:tab w:val="left" w:pos="993"/>
        </w:tabs>
        <w:ind w:firstLine="709"/>
        <w:rPr>
          <w:sz w:val="28"/>
          <w:szCs w:val="28"/>
          <w:lang w:val="ro-RO" w:eastAsia="ru-RU"/>
        </w:rPr>
      </w:pPr>
      <w:r w:rsidRPr="00162F5F">
        <w:rPr>
          <w:b/>
          <w:sz w:val="28"/>
          <w:szCs w:val="28"/>
          <w:lang w:val="ro-RO" w:eastAsia="ru-RU"/>
        </w:rPr>
        <w:t>2.</w:t>
      </w:r>
      <w:r w:rsidRPr="0011018E">
        <w:rPr>
          <w:sz w:val="28"/>
          <w:szCs w:val="28"/>
          <w:lang w:val="ro-RO" w:eastAsia="ru-RU"/>
        </w:rPr>
        <w:tab/>
        <w:t xml:space="preserve">Evaluarea rezultatelor activității </w:t>
      </w:r>
      <w:r>
        <w:rPr>
          <w:sz w:val="28"/>
          <w:szCs w:val="28"/>
          <w:lang w:val="ro-RO" w:eastAsia="ru-RU"/>
        </w:rPr>
        <w:t>p</w:t>
      </w:r>
      <w:r w:rsidRPr="0011018E">
        <w:rPr>
          <w:sz w:val="28"/>
          <w:szCs w:val="28"/>
          <w:lang w:val="ro-RO" w:eastAsia="ru-RU"/>
        </w:rPr>
        <w:t xml:space="preserve">arcului </w:t>
      </w:r>
      <w:r>
        <w:rPr>
          <w:sz w:val="28"/>
          <w:szCs w:val="28"/>
          <w:lang w:val="ro-RO" w:eastAsia="ru-RU"/>
        </w:rPr>
        <w:t>pentru tehnologia informaţiei se efectuează anual</w:t>
      </w:r>
      <w:r w:rsidRPr="0011018E">
        <w:rPr>
          <w:sz w:val="28"/>
          <w:szCs w:val="28"/>
          <w:lang w:val="ro-RO" w:eastAsia="ru-RU"/>
        </w:rPr>
        <w:t xml:space="preserve"> de către Comisia de evaluare constituită prin ordinul </w:t>
      </w:r>
      <w:r>
        <w:rPr>
          <w:sz w:val="28"/>
          <w:szCs w:val="28"/>
          <w:lang w:val="ro-RO" w:eastAsia="ru-RU"/>
        </w:rPr>
        <w:t>m</w:t>
      </w:r>
      <w:r w:rsidRPr="0011018E">
        <w:rPr>
          <w:sz w:val="28"/>
          <w:szCs w:val="28"/>
          <w:lang w:val="ro-RO" w:eastAsia="ru-RU"/>
        </w:rPr>
        <w:t xml:space="preserve">inistrului </w:t>
      </w:r>
      <w:r>
        <w:rPr>
          <w:sz w:val="28"/>
          <w:szCs w:val="28"/>
          <w:lang w:val="ro-RO" w:eastAsia="ru-RU"/>
        </w:rPr>
        <w:t>e</w:t>
      </w:r>
      <w:r w:rsidRPr="0011018E">
        <w:rPr>
          <w:sz w:val="28"/>
          <w:szCs w:val="28"/>
          <w:lang w:val="ro-RO" w:eastAsia="ru-RU"/>
        </w:rPr>
        <w:t xml:space="preserve">conomiei și </w:t>
      </w:r>
      <w:r>
        <w:rPr>
          <w:sz w:val="28"/>
          <w:szCs w:val="28"/>
          <w:lang w:val="ro-RO" w:eastAsia="ru-RU"/>
        </w:rPr>
        <w:t>i</w:t>
      </w:r>
      <w:r w:rsidRPr="0011018E">
        <w:rPr>
          <w:sz w:val="28"/>
          <w:szCs w:val="28"/>
          <w:lang w:val="ro-RO" w:eastAsia="ru-RU"/>
        </w:rPr>
        <w:t>nfrastructurii</w:t>
      </w:r>
      <w:r>
        <w:rPr>
          <w:sz w:val="28"/>
          <w:szCs w:val="28"/>
          <w:lang w:val="ro-RO" w:eastAsia="ru-RU"/>
        </w:rPr>
        <w:t>.</w:t>
      </w:r>
    </w:p>
    <w:p w:rsidR="003D65DD" w:rsidRPr="0011018E" w:rsidRDefault="003D65DD" w:rsidP="003D65DD">
      <w:pPr>
        <w:tabs>
          <w:tab w:val="left" w:pos="993"/>
        </w:tabs>
        <w:ind w:firstLine="709"/>
        <w:rPr>
          <w:sz w:val="28"/>
          <w:szCs w:val="28"/>
          <w:lang w:val="ro-RO" w:eastAsia="ru-RU"/>
        </w:rPr>
      </w:pPr>
    </w:p>
    <w:p w:rsidR="003D65DD" w:rsidRPr="0011018E" w:rsidRDefault="003D65DD" w:rsidP="003D65DD">
      <w:pPr>
        <w:tabs>
          <w:tab w:val="left" w:pos="993"/>
        </w:tabs>
        <w:ind w:firstLine="709"/>
        <w:rPr>
          <w:sz w:val="28"/>
          <w:szCs w:val="28"/>
          <w:lang w:val="ro-RO" w:eastAsia="ru-RU"/>
        </w:rPr>
      </w:pPr>
      <w:r w:rsidRPr="00162F5F">
        <w:rPr>
          <w:b/>
          <w:sz w:val="28"/>
          <w:szCs w:val="28"/>
          <w:lang w:val="ro-RO" w:eastAsia="ru-RU"/>
        </w:rPr>
        <w:t>3.</w:t>
      </w:r>
      <w:r w:rsidRPr="00162F5F">
        <w:rPr>
          <w:b/>
          <w:sz w:val="28"/>
          <w:szCs w:val="28"/>
          <w:lang w:val="ro-RO" w:eastAsia="ru-RU"/>
        </w:rPr>
        <w:tab/>
      </w:r>
      <w:r w:rsidRPr="0011018E">
        <w:rPr>
          <w:sz w:val="28"/>
          <w:szCs w:val="28"/>
          <w:lang w:val="ro-RO" w:eastAsia="ru-RU"/>
        </w:rPr>
        <w:t>Deciziile și concluziile Comisiei de evaluare poartă un caracter de recomandare pentru Ministerul Economiei și Infrastructurii.</w:t>
      </w:r>
    </w:p>
    <w:p w:rsidR="003D65DD" w:rsidRPr="0011018E" w:rsidRDefault="003D65DD" w:rsidP="003D65DD">
      <w:pPr>
        <w:tabs>
          <w:tab w:val="left" w:pos="993"/>
        </w:tabs>
        <w:ind w:firstLine="709"/>
        <w:rPr>
          <w:sz w:val="28"/>
          <w:szCs w:val="28"/>
          <w:lang w:val="ro-RO" w:eastAsia="ru-RU"/>
        </w:rPr>
      </w:pPr>
    </w:p>
    <w:p w:rsidR="003D65DD" w:rsidRPr="0011018E" w:rsidRDefault="003D65DD" w:rsidP="003D65DD">
      <w:pPr>
        <w:tabs>
          <w:tab w:val="left" w:pos="993"/>
        </w:tabs>
        <w:ind w:firstLine="709"/>
        <w:rPr>
          <w:sz w:val="28"/>
          <w:szCs w:val="28"/>
          <w:lang w:val="ro-RO" w:eastAsia="ru-RU"/>
        </w:rPr>
      </w:pPr>
      <w:r w:rsidRPr="00162F5F">
        <w:rPr>
          <w:b/>
          <w:sz w:val="28"/>
          <w:szCs w:val="28"/>
          <w:lang w:val="ro-RO" w:eastAsia="ru-RU"/>
        </w:rPr>
        <w:t>4.</w:t>
      </w:r>
      <w:r w:rsidRPr="0011018E">
        <w:rPr>
          <w:sz w:val="28"/>
          <w:szCs w:val="28"/>
          <w:lang w:val="ro-RO" w:eastAsia="ru-RU"/>
        </w:rPr>
        <w:tab/>
        <w:t>Ministrul Economiei și Infrastructurii va aproba</w:t>
      </w:r>
      <w:r>
        <w:rPr>
          <w:sz w:val="28"/>
          <w:szCs w:val="28"/>
          <w:lang w:val="ro-RO" w:eastAsia="ru-RU"/>
        </w:rPr>
        <w:t>,</w:t>
      </w:r>
      <w:r w:rsidRPr="0011018E">
        <w:rPr>
          <w:sz w:val="28"/>
          <w:szCs w:val="28"/>
          <w:lang w:val="ro-RO" w:eastAsia="ru-RU"/>
        </w:rPr>
        <w:t>în termen de 3 luni de la intrarea în vigoare a prezentului Regulament</w:t>
      </w:r>
      <w:r>
        <w:rPr>
          <w:sz w:val="28"/>
          <w:szCs w:val="28"/>
          <w:lang w:val="ro-RO" w:eastAsia="ru-RU"/>
        </w:rPr>
        <w:t>,</w:t>
      </w:r>
      <w:r w:rsidRPr="0011018E">
        <w:rPr>
          <w:sz w:val="28"/>
          <w:szCs w:val="28"/>
          <w:lang w:val="ro-RO" w:eastAsia="ru-RU"/>
        </w:rPr>
        <w:t>ordinul cu privire la constituirea Comisiei de evaluare.</w:t>
      </w:r>
    </w:p>
    <w:p w:rsidR="003D65DD" w:rsidRPr="0011018E" w:rsidRDefault="003D65DD" w:rsidP="003D65DD">
      <w:pPr>
        <w:tabs>
          <w:tab w:val="left" w:pos="993"/>
        </w:tabs>
        <w:ind w:firstLine="709"/>
        <w:rPr>
          <w:sz w:val="28"/>
          <w:szCs w:val="28"/>
          <w:lang w:val="ro-RO" w:eastAsia="ru-RU"/>
        </w:rPr>
      </w:pPr>
    </w:p>
    <w:p w:rsidR="003D65DD" w:rsidRPr="0011018E" w:rsidRDefault="003D65DD" w:rsidP="003D65DD">
      <w:pPr>
        <w:ind w:firstLine="0"/>
        <w:jc w:val="center"/>
        <w:rPr>
          <w:b/>
          <w:bCs/>
          <w:sz w:val="28"/>
          <w:szCs w:val="28"/>
          <w:lang w:val="ro-RO" w:eastAsia="ru-RU"/>
        </w:rPr>
      </w:pPr>
      <w:r w:rsidRPr="0011018E">
        <w:rPr>
          <w:b/>
          <w:bCs/>
          <w:sz w:val="28"/>
          <w:szCs w:val="28"/>
          <w:lang w:val="ro-RO" w:eastAsia="ru-RU"/>
        </w:rPr>
        <w:t>II. COMISIA DE EVALUARE</w:t>
      </w:r>
    </w:p>
    <w:p w:rsidR="003D65DD" w:rsidRPr="0011018E" w:rsidRDefault="003D65DD" w:rsidP="003D65DD">
      <w:pPr>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162F5F">
        <w:rPr>
          <w:b/>
          <w:sz w:val="28"/>
          <w:szCs w:val="28"/>
          <w:lang w:val="ro-RO" w:eastAsia="ru-RU"/>
        </w:rPr>
        <w:t>5.</w:t>
      </w:r>
      <w:r w:rsidRPr="0011018E">
        <w:rPr>
          <w:sz w:val="28"/>
          <w:szCs w:val="28"/>
          <w:lang w:val="ro-RO" w:eastAsia="ru-RU"/>
        </w:rPr>
        <w:tab/>
        <w:t>Comisia de evaluare reprezintă un organ colegial, abilitat cu atribuții privind analiza și evaluarea activității parcurilor pentru tehnologia informației, elaborarea și prezentarea Ministerului Economiei și Infrastructurii a rapoartelor de evaluare.</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162F5F">
        <w:rPr>
          <w:b/>
          <w:sz w:val="28"/>
          <w:szCs w:val="28"/>
          <w:lang w:val="ro-RO" w:eastAsia="ru-RU"/>
        </w:rPr>
        <w:t>6.</w:t>
      </w:r>
      <w:r w:rsidRPr="0011018E">
        <w:rPr>
          <w:sz w:val="28"/>
          <w:szCs w:val="28"/>
          <w:lang w:val="ro-RO" w:eastAsia="ru-RU"/>
        </w:rPr>
        <w:tab/>
        <w:t xml:space="preserve">Comisia de evaluare este formată din 7 membri titulari, numiți prin ordinul </w:t>
      </w:r>
      <w:r>
        <w:rPr>
          <w:sz w:val="28"/>
          <w:szCs w:val="28"/>
          <w:lang w:val="ro-RO" w:eastAsia="ru-RU"/>
        </w:rPr>
        <w:t>m</w:t>
      </w:r>
      <w:r w:rsidRPr="0011018E">
        <w:rPr>
          <w:sz w:val="28"/>
          <w:szCs w:val="28"/>
          <w:lang w:val="ro-RO" w:eastAsia="ru-RU"/>
        </w:rPr>
        <w:t xml:space="preserve">inistrului </w:t>
      </w:r>
      <w:r>
        <w:rPr>
          <w:sz w:val="28"/>
          <w:szCs w:val="28"/>
          <w:lang w:val="ro-RO" w:eastAsia="ru-RU"/>
        </w:rPr>
        <w:t>e</w:t>
      </w:r>
      <w:r w:rsidRPr="0011018E">
        <w:rPr>
          <w:sz w:val="28"/>
          <w:szCs w:val="28"/>
          <w:lang w:val="ro-RO" w:eastAsia="ru-RU"/>
        </w:rPr>
        <w:t xml:space="preserve">conomiei și </w:t>
      </w:r>
      <w:r>
        <w:rPr>
          <w:sz w:val="28"/>
          <w:szCs w:val="28"/>
          <w:lang w:val="ro-RO" w:eastAsia="ru-RU"/>
        </w:rPr>
        <w:t>i</w:t>
      </w:r>
      <w:r w:rsidRPr="0011018E">
        <w:rPr>
          <w:sz w:val="28"/>
          <w:szCs w:val="28"/>
          <w:lang w:val="ro-RO" w:eastAsia="ru-RU"/>
        </w:rPr>
        <w:t>nfrastructurii</w:t>
      </w:r>
      <w:r>
        <w:rPr>
          <w:sz w:val="28"/>
          <w:szCs w:val="28"/>
          <w:lang w:val="ro-RO" w:eastAsia="ru-RU"/>
        </w:rPr>
        <w:t>,</w:t>
      </w:r>
      <w:r w:rsidRPr="0011018E">
        <w:rPr>
          <w:sz w:val="28"/>
          <w:szCs w:val="28"/>
          <w:lang w:val="ro-RO" w:eastAsia="ru-RU"/>
        </w:rPr>
        <w:t xml:space="preserve"> și va include: trei reprezentanți ai Ministerului Economiei și Infrastructurii</w:t>
      </w:r>
      <w:r>
        <w:rPr>
          <w:sz w:val="28"/>
          <w:szCs w:val="28"/>
          <w:lang w:val="ro-RO" w:eastAsia="ru-RU"/>
        </w:rPr>
        <w:t>,</w:t>
      </w:r>
      <w:r w:rsidRPr="0011018E">
        <w:rPr>
          <w:sz w:val="28"/>
          <w:szCs w:val="28"/>
          <w:lang w:val="ro-RO" w:eastAsia="ru-RU"/>
        </w:rPr>
        <w:t xml:space="preserve"> doi reprezentanți ai Ministerului Finanțelor</w:t>
      </w:r>
      <w:r>
        <w:rPr>
          <w:sz w:val="28"/>
          <w:szCs w:val="28"/>
          <w:lang w:val="ro-RO" w:eastAsia="ru-RU"/>
        </w:rPr>
        <w:t>,</w:t>
      </w:r>
      <w:r w:rsidRPr="0011018E">
        <w:rPr>
          <w:sz w:val="28"/>
          <w:szCs w:val="28"/>
          <w:lang w:val="ro-RO" w:eastAsia="ru-RU"/>
        </w:rPr>
        <w:t xml:space="preserve"> un reprezentant al Ministerului Sănătății, Muncii și Protecției Sociale și un reprezentant al </w:t>
      </w:r>
      <w:r w:rsidRPr="00840377">
        <w:rPr>
          <w:sz w:val="28"/>
          <w:szCs w:val="28"/>
          <w:lang w:val="ro-RO" w:eastAsia="ru-RU"/>
        </w:rPr>
        <w:t>Asociației Naționale a Companiilor Private din domeniul tehnologiei informației și comunicațiilor.</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162F5F">
        <w:rPr>
          <w:b/>
          <w:sz w:val="28"/>
          <w:szCs w:val="28"/>
          <w:lang w:val="ro-RO" w:eastAsia="ru-RU"/>
        </w:rPr>
        <w:t>7.</w:t>
      </w:r>
      <w:r w:rsidRPr="0011018E">
        <w:rPr>
          <w:sz w:val="28"/>
          <w:szCs w:val="28"/>
          <w:lang w:val="ro-RO" w:eastAsia="ru-RU"/>
        </w:rPr>
        <w:tab/>
        <w:t xml:space="preserve">Membrii Comisiei de evaluare </w:t>
      </w:r>
      <w:r>
        <w:rPr>
          <w:sz w:val="28"/>
          <w:szCs w:val="28"/>
          <w:lang w:val="ro-RO" w:eastAsia="ru-RU"/>
        </w:rPr>
        <w:t>sînt</w:t>
      </w:r>
      <w:r w:rsidRPr="0011018E">
        <w:rPr>
          <w:sz w:val="28"/>
          <w:szCs w:val="28"/>
          <w:lang w:val="ro-RO" w:eastAsia="ru-RU"/>
        </w:rPr>
        <w:t xml:space="preserve"> desemnați de către fiecare instituție nominalizat</w:t>
      </w:r>
      <w:r>
        <w:rPr>
          <w:sz w:val="28"/>
          <w:szCs w:val="28"/>
          <w:lang w:val="ro-RO" w:eastAsia="ru-RU"/>
        </w:rPr>
        <w:t>ă la punctul</w:t>
      </w:r>
      <w:r w:rsidRPr="0011018E">
        <w:rPr>
          <w:sz w:val="28"/>
          <w:szCs w:val="28"/>
          <w:lang w:val="ro-RO" w:eastAsia="ru-RU"/>
        </w:rPr>
        <w:t xml:space="preserve"> 6, pentru un mandat de 4 ani. Fiecăruia dintre membrii </w:t>
      </w:r>
      <w:r w:rsidRPr="0011018E">
        <w:rPr>
          <w:sz w:val="28"/>
          <w:szCs w:val="28"/>
          <w:lang w:val="ro-RO" w:eastAsia="ru-RU"/>
        </w:rPr>
        <w:lastRenderedPageBreak/>
        <w:t xml:space="preserve">Comisiei de evaluare i se desemnează un supleant. Supleanții fac parte din aceleași instituții, ale căror reprezentanți </w:t>
      </w:r>
      <w:r>
        <w:rPr>
          <w:sz w:val="28"/>
          <w:szCs w:val="28"/>
          <w:lang w:val="ro-RO" w:eastAsia="ru-RU"/>
        </w:rPr>
        <w:t>sînt</w:t>
      </w:r>
      <w:r w:rsidRPr="0011018E">
        <w:rPr>
          <w:sz w:val="28"/>
          <w:szCs w:val="28"/>
          <w:lang w:val="ro-RO" w:eastAsia="ru-RU"/>
        </w:rPr>
        <w:t xml:space="preserve"> membrii titulari. </w:t>
      </w:r>
      <w:r>
        <w:rPr>
          <w:sz w:val="28"/>
          <w:szCs w:val="28"/>
          <w:lang w:val="ro-RO" w:eastAsia="ru-RU"/>
        </w:rPr>
        <w:t>M</w:t>
      </w:r>
      <w:r w:rsidRPr="0011018E">
        <w:rPr>
          <w:sz w:val="28"/>
          <w:szCs w:val="28"/>
          <w:lang w:val="ro-RO" w:eastAsia="ru-RU"/>
        </w:rPr>
        <w:t xml:space="preserve">inistrul </w:t>
      </w:r>
      <w:r>
        <w:rPr>
          <w:sz w:val="28"/>
          <w:szCs w:val="28"/>
          <w:lang w:val="ro-RO" w:eastAsia="ru-RU"/>
        </w:rPr>
        <w:t>e</w:t>
      </w:r>
      <w:r w:rsidRPr="0011018E">
        <w:rPr>
          <w:sz w:val="28"/>
          <w:szCs w:val="28"/>
          <w:lang w:val="ro-RO" w:eastAsia="ru-RU"/>
        </w:rPr>
        <w:t xml:space="preserve">conomiei și </w:t>
      </w:r>
      <w:r>
        <w:rPr>
          <w:sz w:val="28"/>
          <w:szCs w:val="28"/>
          <w:lang w:val="ro-RO" w:eastAsia="ru-RU"/>
        </w:rPr>
        <w:t>i</w:t>
      </w:r>
      <w:r w:rsidRPr="0011018E">
        <w:rPr>
          <w:sz w:val="28"/>
          <w:szCs w:val="28"/>
          <w:lang w:val="ro-RO" w:eastAsia="ru-RU"/>
        </w:rPr>
        <w:t xml:space="preserve">nfrastructurii </w:t>
      </w:r>
      <w:r>
        <w:rPr>
          <w:sz w:val="28"/>
          <w:szCs w:val="28"/>
          <w:lang w:val="ro-RO" w:eastAsia="ru-RU"/>
        </w:rPr>
        <w:t xml:space="preserve">numește printr-un </w:t>
      </w:r>
      <w:r w:rsidRPr="0011018E">
        <w:rPr>
          <w:sz w:val="28"/>
          <w:szCs w:val="28"/>
          <w:lang w:val="ro-RO" w:eastAsia="ru-RU"/>
        </w:rPr>
        <w:t>ordin</w:t>
      </w:r>
      <w:r>
        <w:rPr>
          <w:sz w:val="28"/>
          <w:szCs w:val="28"/>
          <w:lang w:val="ro-RO" w:eastAsia="ru-RU"/>
        </w:rPr>
        <w:t>atîtsupleanții, cît</w:t>
      </w:r>
      <w:r w:rsidRPr="0011018E">
        <w:rPr>
          <w:sz w:val="28"/>
          <w:szCs w:val="28"/>
          <w:lang w:val="ro-RO" w:eastAsia="ru-RU"/>
        </w:rPr>
        <w:t>și membrii titulari.</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8F7D9D">
        <w:rPr>
          <w:b/>
          <w:sz w:val="28"/>
          <w:szCs w:val="28"/>
          <w:lang w:val="ro-RO" w:eastAsia="ru-RU"/>
        </w:rPr>
        <w:t>8.</w:t>
      </w:r>
      <w:r w:rsidRPr="0011018E">
        <w:rPr>
          <w:sz w:val="28"/>
          <w:szCs w:val="28"/>
          <w:lang w:val="ro-RO" w:eastAsia="ru-RU"/>
        </w:rPr>
        <w:tab/>
        <w:t xml:space="preserve">Supleanții participă la ședințele Comisiei </w:t>
      </w:r>
      <w:r>
        <w:rPr>
          <w:sz w:val="28"/>
          <w:szCs w:val="28"/>
          <w:lang w:val="ro-RO" w:eastAsia="ru-RU"/>
        </w:rPr>
        <w:t xml:space="preserve">de evaluare </w:t>
      </w:r>
      <w:r w:rsidRPr="0011018E">
        <w:rPr>
          <w:sz w:val="28"/>
          <w:szCs w:val="28"/>
          <w:lang w:val="ro-RO" w:eastAsia="ru-RU"/>
        </w:rPr>
        <w:t xml:space="preserve">numai în situația în care membrii acesteia se află în imposibilitate obiectivă de participare, </w:t>
      </w:r>
      <w:r w:rsidRPr="004C0FB4">
        <w:rPr>
          <w:sz w:val="28"/>
          <w:szCs w:val="28"/>
          <w:lang w:val="ro-RO" w:eastAsia="ru-RU"/>
        </w:rPr>
        <w:t>din pricina unui caz de incompatibilitate sau caz fortuit/forță majoră (concediu anual,</w:t>
      </w:r>
      <w:r w:rsidRPr="0011018E">
        <w:rPr>
          <w:sz w:val="28"/>
          <w:szCs w:val="28"/>
          <w:lang w:val="ro-RO" w:eastAsia="ru-RU"/>
        </w:rPr>
        <w:t xml:space="preserve"> tratament).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00066">
        <w:rPr>
          <w:b/>
          <w:sz w:val="28"/>
          <w:szCs w:val="28"/>
          <w:lang w:val="ro-RO" w:eastAsia="ru-RU"/>
        </w:rPr>
        <w:t>9.</w:t>
      </w:r>
      <w:r w:rsidRPr="0011018E">
        <w:rPr>
          <w:sz w:val="28"/>
          <w:szCs w:val="28"/>
          <w:lang w:val="ro-RO" w:eastAsia="ru-RU"/>
        </w:rPr>
        <w:tab/>
        <w:t xml:space="preserve">Președintele și secretarul Comisiei de evaluare </w:t>
      </w:r>
      <w:r>
        <w:rPr>
          <w:sz w:val="28"/>
          <w:szCs w:val="28"/>
          <w:lang w:val="ro-RO" w:eastAsia="ru-RU"/>
        </w:rPr>
        <w:t>sîntnumiți</w:t>
      </w:r>
      <w:r w:rsidRPr="0011018E">
        <w:rPr>
          <w:sz w:val="28"/>
          <w:szCs w:val="28"/>
          <w:lang w:val="ro-RO" w:eastAsia="ru-RU"/>
        </w:rPr>
        <w:t xml:space="preserve">, prin ordinul </w:t>
      </w:r>
      <w:r>
        <w:rPr>
          <w:sz w:val="28"/>
          <w:szCs w:val="28"/>
          <w:lang w:val="ro-RO" w:eastAsia="ru-RU"/>
        </w:rPr>
        <w:t>m</w:t>
      </w:r>
      <w:r w:rsidRPr="0011018E">
        <w:rPr>
          <w:sz w:val="28"/>
          <w:szCs w:val="28"/>
          <w:lang w:val="ro-RO" w:eastAsia="ru-RU"/>
        </w:rPr>
        <w:t xml:space="preserve">inistrului </w:t>
      </w:r>
      <w:r>
        <w:rPr>
          <w:sz w:val="28"/>
          <w:szCs w:val="28"/>
          <w:lang w:val="ro-RO" w:eastAsia="ru-RU"/>
        </w:rPr>
        <w:t>economiei și i</w:t>
      </w:r>
      <w:r w:rsidRPr="0011018E">
        <w:rPr>
          <w:sz w:val="28"/>
          <w:szCs w:val="28"/>
          <w:lang w:val="ro-RO" w:eastAsia="ru-RU"/>
        </w:rPr>
        <w:t xml:space="preserve">nfrastructurii, dintre membrii titulari, desemnați de instituțiile vizate. </w:t>
      </w:r>
      <w:r>
        <w:rPr>
          <w:sz w:val="28"/>
          <w:szCs w:val="28"/>
          <w:lang w:val="ro-RO" w:eastAsia="ru-RU"/>
        </w:rPr>
        <w:t>S</w:t>
      </w:r>
      <w:r w:rsidRPr="0011018E">
        <w:rPr>
          <w:sz w:val="28"/>
          <w:szCs w:val="28"/>
          <w:lang w:val="ro-RO" w:eastAsia="ru-RU"/>
        </w:rPr>
        <w:t xml:space="preserve">ecretarul de stat al Ministerului Economiei și Infrastructurii </w:t>
      </w:r>
      <w:r>
        <w:rPr>
          <w:sz w:val="28"/>
          <w:szCs w:val="28"/>
          <w:lang w:val="ro-RO" w:eastAsia="ru-RU"/>
        </w:rPr>
        <w:t>este din oficiup</w:t>
      </w:r>
      <w:r w:rsidRPr="0011018E">
        <w:rPr>
          <w:sz w:val="28"/>
          <w:szCs w:val="28"/>
          <w:lang w:val="ro-RO" w:eastAsia="ru-RU"/>
        </w:rPr>
        <w:t>reș</w:t>
      </w:r>
      <w:r>
        <w:rPr>
          <w:sz w:val="28"/>
          <w:szCs w:val="28"/>
          <w:lang w:val="ro-RO" w:eastAsia="ru-RU"/>
        </w:rPr>
        <w:t>edintele Comisiei de evaluare</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39379E">
        <w:rPr>
          <w:b/>
          <w:sz w:val="28"/>
          <w:szCs w:val="28"/>
          <w:lang w:val="ro-RO" w:eastAsia="ru-RU"/>
        </w:rPr>
        <w:t>10.</w:t>
      </w:r>
      <w:r w:rsidRPr="0011018E">
        <w:rPr>
          <w:sz w:val="28"/>
          <w:szCs w:val="28"/>
          <w:lang w:val="ro-RO" w:eastAsia="ru-RU"/>
        </w:rPr>
        <w:tab/>
        <w:t xml:space="preserve">Comisia de evaluare își desfășoară </w:t>
      </w:r>
      <w:r>
        <w:rPr>
          <w:sz w:val="28"/>
          <w:szCs w:val="28"/>
          <w:lang w:val="ro-RO" w:eastAsia="ru-RU"/>
        </w:rPr>
        <w:t>activitatea în ședințe de lucru</w:t>
      </w:r>
      <w:r w:rsidRPr="0011018E">
        <w:rPr>
          <w:sz w:val="28"/>
          <w:szCs w:val="28"/>
          <w:lang w:val="ro-RO" w:eastAsia="ru-RU"/>
        </w:rPr>
        <w:t xml:space="preserve"> care se convoacă la necesitate. Ședințele </w:t>
      </w:r>
      <w:r>
        <w:rPr>
          <w:sz w:val="28"/>
          <w:szCs w:val="28"/>
          <w:lang w:val="ro-RO" w:eastAsia="ru-RU"/>
        </w:rPr>
        <w:t>sînt</w:t>
      </w:r>
      <w:r w:rsidRPr="0011018E">
        <w:rPr>
          <w:sz w:val="28"/>
          <w:szCs w:val="28"/>
          <w:lang w:val="ro-RO" w:eastAsia="ru-RU"/>
        </w:rPr>
        <w:t xml:space="preserve"> convocate de către </w:t>
      </w:r>
      <w:r>
        <w:rPr>
          <w:sz w:val="28"/>
          <w:szCs w:val="28"/>
          <w:lang w:val="ro-RO" w:eastAsia="ru-RU"/>
        </w:rPr>
        <w:t>s</w:t>
      </w:r>
      <w:r w:rsidRPr="0011018E">
        <w:rPr>
          <w:sz w:val="28"/>
          <w:szCs w:val="28"/>
          <w:lang w:val="ro-RO" w:eastAsia="ru-RU"/>
        </w:rPr>
        <w:t xml:space="preserve">ecretarul Comisiei de evaluare la solicitarea </w:t>
      </w:r>
      <w:r>
        <w:rPr>
          <w:sz w:val="28"/>
          <w:szCs w:val="28"/>
          <w:lang w:val="ro-RO" w:eastAsia="ru-RU"/>
        </w:rPr>
        <w:t>p</w:t>
      </w:r>
      <w:r w:rsidRPr="0011018E">
        <w:rPr>
          <w:sz w:val="28"/>
          <w:szCs w:val="28"/>
          <w:lang w:val="ro-RO" w:eastAsia="ru-RU"/>
        </w:rPr>
        <w:t xml:space="preserve">reședintelui Comisiei de evaluare. </w:t>
      </w:r>
      <w:r>
        <w:rPr>
          <w:sz w:val="28"/>
          <w:szCs w:val="28"/>
          <w:lang w:val="ro-RO" w:eastAsia="ru-RU"/>
        </w:rPr>
        <w:t>Solicitarea de c</w:t>
      </w:r>
      <w:r w:rsidRPr="0011018E">
        <w:rPr>
          <w:sz w:val="28"/>
          <w:szCs w:val="28"/>
          <w:lang w:val="ro-RO" w:eastAsia="ru-RU"/>
        </w:rPr>
        <w:t>onvocare</w:t>
      </w:r>
      <w:r>
        <w:rPr>
          <w:sz w:val="28"/>
          <w:szCs w:val="28"/>
          <w:lang w:val="ro-RO" w:eastAsia="ru-RU"/>
        </w:rPr>
        <w:t xml:space="preserve"> a ședinței</w:t>
      </w:r>
      <w:r w:rsidRPr="0011018E">
        <w:rPr>
          <w:sz w:val="28"/>
          <w:szCs w:val="28"/>
          <w:lang w:val="ro-RO" w:eastAsia="ru-RU"/>
        </w:rPr>
        <w:t xml:space="preserve"> are loc prin intermediul poștei electronice, în care este indicată data, </w:t>
      </w:r>
      <w:r>
        <w:rPr>
          <w:sz w:val="28"/>
          <w:szCs w:val="28"/>
          <w:lang w:val="ro-RO" w:eastAsia="ru-RU"/>
        </w:rPr>
        <w:t xml:space="preserve">ora și locul ședinței de lucru și </w:t>
      </w:r>
      <w:r w:rsidRPr="0011018E">
        <w:rPr>
          <w:sz w:val="28"/>
          <w:szCs w:val="28"/>
          <w:lang w:val="ro-RO" w:eastAsia="ru-RU"/>
        </w:rPr>
        <w:t>este expediată cu cel puțin 3 zile lucrătoare înainte de data preconizată pentru ședința de lucru.</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39379E">
        <w:rPr>
          <w:b/>
          <w:sz w:val="28"/>
          <w:szCs w:val="28"/>
          <w:lang w:val="ro-RO" w:eastAsia="ru-RU"/>
        </w:rPr>
        <w:t>11.</w:t>
      </w:r>
      <w:r w:rsidRPr="0011018E">
        <w:rPr>
          <w:sz w:val="28"/>
          <w:szCs w:val="28"/>
          <w:lang w:val="ro-RO" w:eastAsia="ru-RU"/>
        </w:rPr>
        <w:tab/>
        <w:t xml:space="preserve">Ședințele </w:t>
      </w:r>
      <w:r>
        <w:rPr>
          <w:sz w:val="28"/>
          <w:szCs w:val="28"/>
          <w:lang w:val="ro-RO" w:eastAsia="ru-RU"/>
        </w:rPr>
        <w:t>sînt</w:t>
      </w:r>
      <w:r w:rsidRPr="0011018E">
        <w:rPr>
          <w:sz w:val="28"/>
          <w:szCs w:val="28"/>
          <w:lang w:val="ro-RO" w:eastAsia="ru-RU"/>
        </w:rPr>
        <w:t xml:space="preserve"> deliberative </w:t>
      </w:r>
      <w:r>
        <w:rPr>
          <w:sz w:val="28"/>
          <w:szCs w:val="28"/>
          <w:lang w:val="ro-RO" w:eastAsia="ru-RU"/>
        </w:rPr>
        <w:t>dacă</w:t>
      </w:r>
      <w:r w:rsidRPr="0011018E">
        <w:rPr>
          <w:sz w:val="28"/>
          <w:szCs w:val="28"/>
          <w:lang w:val="ro-RO" w:eastAsia="ru-RU"/>
        </w:rPr>
        <w:t xml:space="preserve"> la ele participă toți cei 7 membri titulari, iar </w:t>
      </w:r>
      <w:r>
        <w:rPr>
          <w:sz w:val="28"/>
          <w:szCs w:val="28"/>
          <w:lang w:val="ro-RO" w:eastAsia="ru-RU"/>
        </w:rPr>
        <w:t>în cazul</w:t>
      </w:r>
      <w:r w:rsidRPr="0011018E">
        <w:rPr>
          <w:sz w:val="28"/>
          <w:szCs w:val="28"/>
          <w:lang w:val="ro-RO" w:eastAsia="ru-RU"/>
        </w:rPr>
        <w:t xml:space="preserve"> în care aceștia nu pot participa, vor informa</w:t>
      </w:r>
      <w:r>
        <w:rPr>
          <w:sz w:val="28"/>
          <w:szCs w:val="28"/>
          <w:lang w:val="ro-RO" w:eastAsia="ru-RU"/>
        </w:rPr>
        <w:t>,</w:t>
      </w:r>
      <w:r w:rsidRPr="0011018E">
        <w:rPr>
          <w:sz w:val="28"/>
          <w:szCs w:val="28"/>
          <w:lang w:val="ro-RO" w:eastAsia="ru-RU"/>
        </w:rPr>
        <w:t xml:space="preserve">cu cel puțin </w:t>
      </w:r>
      <w:r>
        <w:rPr>
          <w:sz w:val="28"/>
          <w:szCs w:val="28"/>
          <w:lang w:val="ro-RO" w:eastAsia="ru-RU"/>
        </w:rPr>
        <w:br/>
      </w:r>
      <w:r w:rsidRPr="0011018E">
        <w:rPr>
          <w:sz w:val="28"/>
          <w:szCs w:val="28"/>
          <w:lang w:val="ro-RO" w:eastAsia="ru-RU"/>
        </w:rPr>
        <w:t>2 zile lucrătoare înainte de data convocării</w:t>
      </w:r>
      <w:r>
        <w:rPr>
          <w:sz w:val="28"/>
          <w:szCs w:val="28"/>
          <w:lang w:val="ro-RO" w:eastAsia="ru-RU"/>
        </w:rPr>
        <w:t>, președintele</w:t>
      </w:r>
      <w:r w:rsidRPr="0011018E">
        <w:rPr>
          <w:sz w:val="28"/>
          <w:szCs w:val="28"/>
          <w:lang w:val="ro-RO" w:eastAsia="ru-RU"/>
        </w:rPr>
        <w:t xml:space="preserve"> și acesta va convoca membrii supleanți. </w:t>
      </w:r>
      <w:r>
        <w:rPr>
          <w:sz w:val="28"/>
          <w:szCs w:val="28"/>
          <w:lang w:val="ro-RO" w:eastAsia="ru-RU"/>
        </w:rPr>
        <w:t>Atunci cînd</w:t>
      </w:r>
      <w:r w:rsidRPr="0011018E">
        <w:rPr>
          <w:sz w:val="28"/>
          <w:szCs w:val="28"/>
          <w:lang w:val="ro-RO" w:eastAsia="ru-RU"/>
        </w:rPr>
        <w:t xml:space="preserve"> nici membrii titulari, nici </w:t>
      </w:r>
      <w:r>
        <w:rPr>
          <w:sz w:val="28"/>
          <w:szCs w:val="28"/>
          <w:lang w:val="ro-RO" w:eastAsia="ru-RU"/>
        </w:rPr>
        <w:t>cei</w:t>
      </w:r>
      <w:r w:rsidRPr="0011018E">
        <w:rPr>
          <w:sz w:val="28"/>
          <w:szCs w:val="28"/>
          <w:lang w:val="ro-RO" w:eastAsia="ru-RU"/>
        </w:rPr>
        <w:t xml:space="preserve"> supleanți nu </w:t>
      </w:r>
      <w:r>
        <w:rPr>
          <w:sz w:val="28"/>
          <w:szCs w:val="28"/>
          <w:lang w:val="ro-RO" w:eastAsia="ru-RU"/>
        </w:rPr>
        <w:t>pot</w:t>
      </w:r>
      <w:r w:rsidRPr="0011018E">
        <w:rPr>
          <w:sz w:val="28"/>
          <w:szCs w:val="28"/>
          <w:lang w:val="ro-RO" w:eastAsia="ru-RU"/>
        </w:rPr>
        <w:t xml:space="preserve"> participa la ședința de lucru, </w:t>
      </w:r>
      <w:r>
        <w:rPr>
          <w:sz w:val="28"/>
          <w:szCs w:val="28"/>
          <w:lang w:val="ro-RO" w:eastAsia="ru-RU"/>
        </w:rPr>
        <w:t>p</w:t>
      </w:r>
      <w:r w:rsidRPr="0011018E">
        <w:rPr>
          <w:sz w:val="28"/>
          <w:szCs w:val="28"/>
          <w:lang w:val="ro-RO" w:eastAsia="ru-RU"/>
        </w:rPr>
        <w:t>reședintele va am</w:t>
      </w:r>
      <w:r>
        <w:rPr>
          <w:sz w:val="28"/>
          <w:szCs w:val="28"/>
          <w:lang w:val="ro-RO" w:eastAsia="ru-RU"/>
        </w:rPr>
        <w:t>î</w:t>
      </w:r>
      <w:r w:rsidRPr="0011018E">
        <w:rPr>
          <w:sz w:val="28"/>
          <w:szCs w:val="28"/>
          <w:lang w:val="ro-RO" w:eastAsia="ru-RU"/>
        </w:rPr>
        <w:t xml:space="preserve">na ședința pentru o altă dată, stabilită ca urmare a consultării membrilor.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CF0589">
        <w:rPr>
          <w:b/>
          <w:sz w:val="28"/>
          <w:szCs w:val="28"/>
          <w:lang w:val="ro-RO" w:eastAsia="ru-RU"/>
        </w:rPr>
        <w:t>12.</w:t>
      </w:r>
      <w:r w:rsidRPr="0011018E">
        <w:rPr>
          <w:sz w:val="28"/>
          <w:szCs w:val="28"/>
          <w:lang w:val="ro-RO" w:eastAsia="ru-RU"/>
        </w:rPr>
        <w:tab/>
        <w:t>Președintele Comisiei de evaluare coordonează procesul desfășurării procedurii de evaluare și prezidează ședințele Comisiei</w:t>
      </w:r>
      <w:r>
        <w:rPr>
          <w:sz w:val="28"/>
          <w:szCs w:val="28"/>
          <w:lang w:val="ro-RO" w:eastAsia="ru-RU"/>
        </w:rPr>
        <w:t xml:space="preserve"> de evaluare</w:t>
      </w:r>
      <w:r w:rsidRPr="0011018E">
        <w:rPr>
          <w:sz w:val="28"/>
          <w:szCs w:val="28"/>
          <w:lang w:val="ro-RO" w:eastAsia="ru-RU"/>
        </w:rPr>
        <w:t xml:space="preserve">.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CF0589">
        <w:rPr>
          <w:b/>
          <w:sz w:val="28"/>
          <w:szCs w:val="28"/>
          <w:lang w:val="ro-RO" w:eastAsia="ru-RU"/>
        </w:rPr>
        <w:t>13.</w:t>
      </w:r>
      <w:r w:rsidRPr="0011018E">
        <w:rPr>
          <w:sz w:val="28"/>
          <w:szCs w:val="28"/>
          <w:lang w:val="ro-RO" w:eastAsia="ru-RU"/>
        </w:rPr>
        <w:tab/>
        <w:t xml:space="preserve">Secretarul Comisiei de evaluare este responsabil de organizarea și desfășurarea procedurii de evaluare, avînd următoarele responsabilități: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r>
      <w:r>
        <w:rPr>
          <w:sz w:val="28"/>
          <w:szCs w:val="28"/>
          <w:lang w:val="ro-RO" w:eastAsia="ru-RU"/>
        </w:rPr>
        <w:t xml:space="preserve">să </w:t>
      </w:r>
      <w:r w:rsidRPr="0011018E">
        <w:rPr>
          <w:sz w:val="28"/>
          <w:szCs w:val="28"/>
          <w:lang w:val="ro-RO" w:eastAsia="ru-RU"/>
        </w:rPr>
        <w:t>planific</w:t>
      </w:r>
      <w:r>
        <w:rPr>
          <w:sz w:val="28"/>
          <w:szCs w:val="28"/>
          <w:lang w:val="ro-RO" w:eastAsia="ru-RU"/>
        </w:rPr>
        <w:t>e</w:t>
      </w:r>
      <w:r w:rsidRPr="0011018E">
        <w:rPr>
          <w:sz w:val="28"/>
          <w:szCs w:val="28"/>
          <w:lang w:val="ro-RO" w:eastAsia="ru-RU"/>
        </w:rPr>
        <w:t xml:space="preserve"> și </w:t>
      </w:r>
      <w:r>
        <w:rPr>
          <w:sz w:val="28"/>
          <w:szCs w:val="28"/>
          <w:lang w:val="ro-RO" w:eastAsia="ru-RU"/>
        </w:rPr>
        <w:t xml:space="preserve">să organizeze </w:t>
      </w:r>
      <w:r w:rsidRPr="0011018E">
        <w:rPr>
          <w:sz w:val="28"/>
          <w:szCs w:val="28"/>
          <w:lang w:val="ro-RO" w:eastAsia="ru-RU"/>
        </w:rPr>
        <w:t>ședințel</w:t>
      </w:r>
      <w:r>
        <w:rPr>
          <w:sz w:val="28"/>
          <w:szCs w:val="28"/>
          <w:lang w:val="ro-RO" w:eastAsia="ru-RU"/>
        </w:rPr>
        <w:t>e</w:t>
      </w:r>
      <w:r w:rsidRPr="0011018E">
        <w:rPr>
          <w:sz w:val="28"/>
          <w:szCs w:val="28"/>
          <w:lang w:val="ro-RO" w:eastAsia="ru-RU"/>
        </w:rPr>
        <w:t xml:space="preserve"> Comisiei de evaluare;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r>
      <w:r>
        <w:rPr>
          <w:sz w:val="28"/>
          <w:szCs w:val="28"/>
          <w:lang w:val="ro-RO" w:eastAsia="ru-RU"/>
        </w:rPr>
        <w:t>să colecteze</w:t>
      </w:r>
      <w:r w:rsidRPr="0011018E">
        <w:rPr>
          <w:sz w:val="28"/>
          <w:szCs w:val="28"/>
          <w:lang w:val="ro-RO" w:eastAsia="ru-RU"/>
        </w:rPr>
        <w:t xml:space="preserve"> rapoartel</w:t>
      </w:r>
      <w:r>
        <w:rPr>
          <w:sz w:val="28"/>
          <w:szCs w:val="28"/>
          <w:lang w:val="ro-RO" w:eastAsia="ru-RU"/>
        </w:rPr>
        <w:t>e</w:t>
      </w:r>
      <w:r w:rsidRPr="0011018E">
        <w:rPr>
          <w:sz w:val="28"/>
          <w:szCs w:val="28"/>
          <w:lang w:val="ro-RO" w:eastAsia="ru-RU"/>
        </w:rPr>
        <w:t xml:space="preserve"> anuale referitoare la activitatea Parcului, precum și a altor materiale relevante disponibile;</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r>
      <w:r>
        <w:rPr>
          <w:sz w:val="28"/>
          <w:szCs w:val="28"/>
          <w:lang w:val="ro-RO" w:eastAsia="ru-RU"/>
        </w:rPr>
        <w:t xml:space="preserve">să </w:t>
      </w:r>
      <w:r w:rsidRPr="0011018E">
        <w:rPr>
          <w:sz w:val="28"/>
          <w:szCs w:val="28"/>
          <w:lang w:val="ro-RO" w:eastAsia="ru-RU"/>
        </w:rPr>
        <w:t>prez</w:t>
      </w:r>
      <w:r>
        <w:rPr>
          <w:sz w:val="28"/>
          <w:szCs w:val="28"/>
          <w:lang w:val="ro-RO" w:eastAsia="ru-RU"/>
        </w:rPr>
        <w:t>i</w:t>
      </w:r>
      <w:r w:rsidRPr="0011018E">
        <w:rPr>
          <w:sz w:val="28"/>
          <w:szCs w:val="28"/>
          <w:lang w:val="ro-RO" w:eastAsia="ru-RU"/>
        </w:rPr>
        <w:t>nte</w:t>
      </w:r>
      <w:r>
        <w:rPr>
          <w:sz w:val="28"/>
          <w:szCs w:val="28"/>
          <w:lang w:val="ro-RO" w:eastAsia="ru-RU"/>
        </w:rPr>
        <w:t>,</w:t>
      </w:r>
      <w:r w:rsidRPr="0011018E">
        <w:rPr>
          <w:sz w:val="28"/>
          <w:szCs w:val="28"/>
          <w:lang w:val="ro-RO" w:eastAsia="ru-RU"/>
        </w:rPr>
        <w:t>cu cel puțin 5 zile înainte de ședința Comisiei</w:t>
      </w:r>
      <w:r>
        <w:rPr>
          <w:sz w:val="28"/>
          <w:szCs w:val="28"/>
          <w:lang w:val="ro-RO" w:eastAsia="ru-RU"/>
        </w:rPr>
        <w:t xml:space="preserve"> de evaluare,</w:t>
      </w:r>
      <w:r w:rsidRPr="0011018E">
        <w:rPr>
          <w:sz w:val="28"/>
          <w:szCs w:val="28"/>
          <w:lang w:val="ro-RO" w:eastAsia="ru-RU"/>
        </w:rPr>
        <w:t>materialel</w:t>
      </w:r>
      <w:r>
        <w:rPr>
          <w:sz w:val="28"/>
          <w:szCs w:val="28"/>
          <w:lang w:val="ro-RO" w:eastAsia="ru-RU"/>
        </w:rPr>
        <w:t>e</w:t>
      </w:r>
      <w:r w:rsidRPr="0011018E">
        <w:rPr>
          <w:sz w:val="28"/>
          <w:szCs w:val="28"/>
          <w:lang w:val="ro-RO" w:eastAsia="ru-RU"/>
        </w:rPr>
        <w:t xml:space="preserve"> colectate membrilor Comisiei de evaluare;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4)</w:t>
      </w:r>
      <w:r w:rsidRPr="0011018E">
        <w:rPr>
          <w:sz w:val="28"/>
          <w:szCs w:val="28"/>
          <w:lang w:val="ro-RO" w:eastAsia="ru-RU"/>
        </w:rPr>
        <w:tab/>
      </w:r>
      <w:r>
        <w:rPr>
          <w:sz w:val="28"/>
          <w:szCs w:val="28"/>
          <w:lang w:val="ro-RO" w:eastAsia="ru-RU"/>
        </w:rPr>
        <w:t>să prezinte,</w:t>
      </w:r>
      <w:r w:rsidRPr="0011018E">
        <w:rPr>
          <w:sz w:val="28"/>
          <w:szCs w:val="28"/>
          <w:lang w:val="ro-RO" w:eastAsia="ru-RU"/>
        </w:rPr>
        <w:t>în termenul prevăzut de prezentul Regulament</w:t>
      </w:r>
      <w:r>
        <w:rPr>
          <w:sz w:val="28"/>
          <w:szCs w:val="28"/>
          <w:lang w:val="ro-RO" w:eastAsia="ru-RU"/>
        </w:rPr>
        <w:t>,</w:t>
      </w:r>
      <w:r w:rsidRPr="0011018E">
        <w:rPr>
          <w:sz w:val="28"/>
          <w:szCs w:val="28"/>
          <w:lang w:val="ro-RO" w:eastAsia="ru-RU"/>
        </w:rPr>
        <w:t xml:space="preserve">Ministerului Economiei și Infrastructurii raportul final cu privire la evaluarea activității </w:t>
      </w:r>
      <w:r>
        <w:rPr>
          <w:sz w:val="28"/>
          <w:szCs w:val="28"/>
          <w:lang w:val="ro-RO" w:eastAsia="ru-RU"/>
        </w:rPr>
        <w:t>p</w:t>
      </w:r>
      <w:r w:rsidRPr="0011018E">
        <w:rPr>
          <w:sz w:val="28"/>
          <w:szCs w:val="28"/>
          <w:lang w:val="ro-RO" w:eastAsia="ru-RU"/>
        </w:rPr>
        <w:t>arcului</w:t>
      </w:r>
      <w:r>
        <w:rPr>
          <w:sz w:val="28"/>
          <w:szCs w:val="28"/>
          <w:lang w:val="ro-RO" w:eastAsia="ru-RU"/>
        </w:rPr>
        <w:t xml:space="preserve"> 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CF0589">
        <w:rPr>
          <w:b/>
          <w:sz w:val="28"/>
          <w:szCs w:val="28"/>
          <w:lang w:val="ro-RO" w:eastAsia="ru-RU"/>
        </w:rPr>
        <w:t>14.</w:t>
      </w:r>
      <w:r w:rsidRPr="0011018E">
        <w:rPr>
          <w:sz w:val="28"/>
          <w:szCs w:val="28"/>
          <w:lang w:val="ro-RO" w:eastAsia="ru-RU"/>
        </w:rPr>
        <w:tab/>
        <w:t xml:space="preserve">Comisiei de evaluare </w:t>
      </w:r>
      <w:r>
        <w:rPr>
          <w:sz w:val="28"/>
          <w:szCs w:val="28"/>
          <w:lang w:val="ro-RO" w:eastAsia="ru-RU"/>
        </w:rPr>
        <w:t>are următoarele sarcini</w:t>
      </w:r>
      <w:r w:rsidRPr="0011018E">
        <w:rPr>
          <w:sz w:val="28"/>
          <w:szCs w:val="28"/>
          <w:lang w:val="ro-RO" w:eastAsia="ru-RU"/>
        </w:rPr>
        <w:t xml:space="preserv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lastRenderedPageBreak/>
        <w:t>1)</w:t>
      </w:r>
      <w:r w:rsidRPr="0011018E">
        <w:rPr>
          <w:sz w:val="28"/>
          <w:szCs w:val="28"/>
          <w:lang w:val="ro-RO" w:eastAsia="ru-RU"/>
        </w:rPr>
        <w:tab/>
        <w:t xml:space="preserve">analiza și evaluarea gradului de realizare a obiectivelor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 xml:space="preserv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t xml:space="preserve">identificarea și analiza problemelor și obstacolelor care împiedică realizarea obiectivelor stabilite;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t xml:space="preserve">elaborarea raportului de evaluare, conținînd concluziile sale cu privire la rezultatele evaluării.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CF0589">
        <w:rPr>
          <w:b/>
          <w:sz w:val="28"/>
          <w:szCs w:val="28"/>
          <w:lang w:val="ro-RO" w:eastAsia="ru-RU"/>
        </w:rPr>
        <w:t>15.</w:t>
      </w:r>
      <w:r w:rsidRPr="0011018E">
        <w:rPr>
          <w:sz w:val="28"/>
          <w:szCs w:val="28"/>
          <w:lang w:val="ro-RO" w:eastAsia="ru-RU"/>
        </w:rPr>
        <w:tab/>
        <w:t>Membrii Comisiei de evaluareau următoarele obligații: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r>
      <w:r>
        <w:rPr>
          <w:sz w:val="28"/>
          <w:szCs w:val="28"/>
          <w:lang w:val="ro-RO" w:eastAsia="ru-RU"/>
        </w:rPr>
        <w:t>să</w:t>
      </w:r>
      <w:r w:rsidRPr="0011018E">
        <w:rPr>
          <w:sz w:val="28"/>
          <w:szCs w:val="28"/>
          <w:lang w:val="ro-RO" w:eastAsia="ru-RU"/>
        </w:rPr>
        <w:t xml:space="preserve"> respect</w:t>
      </w:r>
      <w:r>
        <w:rPr>
          <w:sz w:val="28"/>
          <w:szCs w:val="28"/>
          <w:lang w:val="ro-RO" w:eastAsia="ru-RU"/>
        </w:rPr>
        <w:t>e</w:t>
      </w:r>
      <w:r w:rsidRPr="0011018E">
        <w:rPr>
          <w:sz w:val="28"/>
          <w:szCs w:val="28"/>
          <w:lang w:val="ro-RO" w:eastAsia="ru-RU"/>
        </w:rPr>
        <w:t xml:space="preserve"> întocmai regulile stabilite în cadrul prezentului Regulament;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r>
      <w:r>
        <w:rPr>
          <w:sz w:val="28"/>
          <w:szCs w:val="28"/>
          <w:lang w:val="ro-RO" w:eastAsia="ru-RU"/>
        </w:rPr>
        <w:t>să</w:t>
      </w:r>
      <w:r w:rsidRPr="0011018E">
        <w:rPr>
          <w:sz w:val="28"/>
          <w:szCs w:val="28"/>
          <w:lang w:val="ro-RO" w:eastAsia="ru-RU"/>
        </w:rPr>
        <w:t xml:space="preserve"> respect</w:t>
      </w:r>
      <w:r>
        <w:rPr>
          <w:sz w:val="28"/>
          <w:szCs w:val="28"/>
          <w:lang w:val="ro-RO" w:eastAsia="ru-RU"/>
        </w:rPr>
        <w:t>e</w:t>
      </w:r>
      <w:r w:rsidRPr="0011018E">
        <w:rPr>
          <w:sz w:val="28"/>
          <w:szCs w:val="28"/>
          <w:lang w:val="ro-RO" w:eastAsia="ru-RU"/>
        </w:rPr>
        <w:t xml:space="preserve"> confidențialitatea informațiilor devenite cunoscute în procesul evaluării activității parcului</w:t>
      </w:r>
      <w:r>
        <w:rPr>
          <w:sz w:val="28"/>
          <w:szCs w:val="28"/>
          <w:lang w:val="ro-RO" w:eastAsia="ru-RU"/>
        </w:rPr>
        <w:t xml:space="preserve"> 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r>
      <w:r>
        <w:rPr>
          <w:sz w:val="28"/>
          <w:szCs w:val="28"/>
          <w:lang w:val="ro-RO" w:eastAsia="ru-RU"/>
        </w:rPr>
        <w:t>să</w:t>
      </w:r>
      <w:r w:rsidRPr="0011018E">
        <w:rPr>
          <w:sz w:val="28"/>
          <w:szCs w:val="28"/>
          <w:lang w:val="ro-RO" w:eastAsia="ru-RU"/>
        </w:rPr>
        <w:t xml:space="preserve"> semn</w:t>
      </w:r>
      <w:r>
        <w:rPr>
          <w:sz w:val="28"/>
          <w:szCs w:val="28"/>
          <w:lang w:val="ro-RO" w:eastAsia="ru-RU"/>
        </w:rPr>
        <w:t>eze</w:t>
      </w:r>
      <w:r w:rsidRPr="0011018E">
        <w:rPr>
          <w:sz w:val="28"/>
          <w:szCs w:val="28"/>
          <w:lang w:val="ro-RO" w:eastAsia="ru-RU"/>
        </w:rPr>
        <w:t xml:space="preserve"> declarația de imparțialitate, care prevede răspunderea în cazul constatării conflictului de interese;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4)</w:t>
      </w:r>
      <w:r w:rsidRPr="0011018E">
        <w:rPr>
          <w:sz w:val="28"/>
          <w:szCs w:val="28"/>
          <w:lang w:val="ro-RO" w:eastAsia="ru-RU"/>
        </w:rPr>
        <w:tab/>
      </w:r>
      <w:r>
        <w:rPr>
          <w:sz w:val="28"/>
          <w:szCs w:val="28"/>
          <w:lang w:val="ro-RO" w:eastAsia="ru-RU"/>
        </w:rPr>
        <w:t>să</w:t>
      </w:r>
      <w:r w:rsidRPr="0011018E">
        <w:rPr>
          <w:sz w:val="28"/>
          <w:szCs w:val="28"/>
          <w:lang w:val="ro-RO" w:eastAsia="ru-RU"/>
        </w:rPr>
        <w:t xml:space="preserve"> analiz</w:t>
      </w:r>
      <w:r>
        <w:rPr>
          <w:sz w:val="28"/>
          <w:szCs w:val="28"/>
          <w:lang w:val="ro-RO" w:eastAsia="ru-RU"/>
        </w:rPr>
        <w:t>eze</w:t>
      </w:r>
      <w:r w:rsidRPr="0011018E">
        <w:rPr>
          <w:sz w:val="28"/>
          <w:szCs w:val="28"/>
          <w:lang w:val="ro-RO" w:eastAsia="ru-RU"/>
        </w:rPr>
        <w:t xml:space="preserve"> și </w:t>
      </w:r>
      <w:r>
        <w:rPr>
          <w:sz w:val="28"/>
          <w:szCs w:val="28"/>
          <w:lang w:val="ro-RO" w:eastAsia="ru-RU"/>
        </w:rPr>
        <w:t xml:space="preserve">să </w:t>
      </w:r>
      <w:r w:rsidRPr="0011018E">
        <w:rPr>
          <w:sz w:val="28"/>
          <w:szCs w:val="28"/>
          <w:lang w:val="ro-RO" w:eastAsia="ru-RU"/>
        </w:rPr>
        <w:t>evalu</w:t>
      </w:r>
      <w:r>
        <w:rPr>
          <w:sz w:val="28"/>
          <w:szCs w:val="28"/>
          <w:lang w:val="ro-RO" w:eastAsia="ru-RU"/>
        </w:rPr>
        <w:t>eze</w:t>
      </w:r>
      <w:r w:rsidRPr="0011018E">
        <w:rPr>
          <w:sz w:val="28"/>
          <w:szCs w:val="28"/>
          <w:lang w:val="ro-RO" w:eastAsia="ru-RU"/>
        </w:rPr>
        <w:t xml:space="preserve"> obiectiv informațiile privind activitatea parcului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5)</w:t>
      </w:r>
      <w:r w:rsidRPr="0011018E">
        <w:rPr>
          <w:sz w:val="28"/>
          <w:szCs w:val="28"/>
          <w:lang w:val="ro-RO" w:eastAsia="ru-RU"/>
        </w:rPr>
        <w:tab/>
      </w:r>
      <w:r>
        <w:rPr>
          <w:sz w:val="28"/>
          <w:szCs w:val="28"/>
          <w:lang w:val="ro-RO" w:eastAsia="ru-RU"/>
        </w:rPr>
        <w:t>să</w:t>
      </w:r>
      <w:r w:rsidRPr="0011018E">
        <w:rPr>
          <w:sz w:val="28"/>
          <w:szCs w:val="28"/>
          <w:lang w:val="ro-RO" w:eastAsia="ru-RU"/>
        </w:rPr>
        <w:t xml:space="preserve"> particip</w:t>
      </w:r>
      <w:r>
        <w:rPr>
          <w:sz w:val="28"/>
          <w:szCs w:val="28"/>
          <w:lang w:val="ro-RO" w:eastAsia="ru-RU"/>
        </w:rPr>
        <w:t>e</w:t>
      </w:r>
      <w:r w:rsidRPr="0011018E">
        <w:rPr>
          <w:sz w:val="28"/>
          <w:szCs w:val="28"/>
          <w:lang w:val="ro-RO" w:eastAsia="ru-RU"/>
        </w:rPr>
        <w:t xml:space="preserve"> la definitivarea proceselor-verbale ale ședințelor Comisiei de evaluare.</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16.</w:t>
      </w:r>
      <w:r w:rsidRPr="0011018E">
        <w:rPr>
          <w:sz w:val="28"/>
          <w:szCs w:val="28"/>
          <w:lang w:val="ro-RO" w:eastAsia="ru-RU"/>
        </w:rPr>
        <w:tab/>
        <w:t xml:space="preserve">Ministerul Economiei și Infrastructurii sau, după caz, </w:t>
      </w:r>
      <w:r>
        <w:rPr>
          <w:sz w:val="28"/>
          <w:szCs w:val="28"/>
          <w:lang w:val="ro-RO" w:eastAsia="ru-RU"/>
        </w:rPr>
        <w:t>a</w:t>
      </w:r>
      <w:r w:rsidRPr="0011018E">
        <w:rPr>
          <w:sz w:val="28"/>
          <w:szCs w:val="28"/>
          <w:lang w:val="ro-RO" w:eastAsia="ru-RU"/>
        </w:rPr>
        <w:t xml:space="preserve">dministrația </w:t>
      </w:r>
      <w:r>
        <w:rPr>
          <w:sz w:val="28"/>
          <w:szCs w:val="28"/>
          <w:lang w:val="ro-RO" w:eastAsia="ru-RU"/>
        </w:rPr>
        <w:t>p</w:t>
      </w:r>
      <w:r w:rsidRPr="0011018E">
        <w:rPr>
          <w:sz w:val="28"/>
          <w:szCs w:val="28"/>
          <w:lang w:val="ro-RO" w:eastAsia="ru-RU"/>
        </w:rPr>
        <w:t xml:space="preserve">arcului </w:t>
      </w:r>
      <w:r>
        <w:rPr>
          <w:sz w:val="28"/>
          <w:szCs w:val="28"/>
          <w:lang w:val="ro-RO" w:eastAsia="ru-RU"/>
        </w:rPr>
        <w:t>pentru tehnologia informației</w:t>
      </w:r>
      <w:r w:rsidRPr="0011018E">
        <w:rPr>
          <w:sz w:val="28"/>
          <w:szCs w:val="28"/>
          <w:lang w:val="ro-RO" w:eastAsia="ru-RU"/>
        </w:rPr>
        <w:t xml:space="preserve">va oferi spațiu pentru întrunirea în ședințe de lucru a membrilor Comisiei de evaluare.   </w:t>
      </w:r>
    </w:p>
    <w:p w:rsidR="003D65DD" w:rsidRPr="0011018E" w:rsidRDefault="003D65DD" w:rsidP="003D65DD">
      <w:pPr>
        <w:ind w:firstLine="709"/>
        <w:rPr>
          <w:sz w:val="28"/>
          <w:szCs w:val="28"/>
          <w:lang w:val="ro-RO" w:eastAsia="ru-RU"/>
        </w:rPr>
      </w:pPr>
    </w:p>
    <w:p w:rsidR="003D65DD" w:rsidRPr="0011018E" w:rsidRDefault="003D65DD" w:rsidP="003D65DD">
      <w:pPr>
        <w:ind w:firstLine="0"/>
        <w:jc w:val="center"/>
        <w:rPr>
          <w:b/>
          <w:bCs/>
          <w:sz w:val="28"/>
          <w:szCs w:val="28"/>
          <w:lang w:val="ro-RO" w:eastAsia="ru-RU"/>
        </w:rPr>
      </w:pPr>
      <w:r w:rsidRPr="0011018E">
        <w:rPr>
          <w:b/>
          <w:bCs/>
          <w:sz w:val="28"/>
          <w:szCs w:val="28"/>
          <w:lang w:val="ro-RO" w:eastAsia="ru-RU"/>
        </w:rPr>
        <w:t>III. PROCEDURA DE EVALUARE</w:t>
      </w:r>
    </w:p>
    <w:p w:rsidR="003D65DD" w:rsidRPr="0011018E" w:rsidRDefault="003D65DD" w:rsidP="003D65DD">
      <w:pPr>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17.</w:t>
      </w:r>
      <w:r w:rsidRPr="0011018E">
        <w:rPr>
          <w:sz w:val="28"/>
          <w:szCs w:val="28"/>
          <w:lang w:val="ro-RO" w:eastAsia="ru-RU"/>
        </w:rPr>
        <w:tab/>
        <w:t xml:space="preserve">Activitatea Parcului este evaluată o dată pe an, începînd cu anul următor celui în care a fost creat </w:t>
      </w:r>
      <w:r>
        <w:rPr>
          <w:sz w:val="28"/>
          <w:szCs w:val="28"/>
          <w:lang w:val="ro-RO" w:eastAsia="ru-RU"/>
        </w:rPr>
        <w:t>p</w:t>
      </w:r>
      <w:r w:rsidRPr="0011018E">
        <w:rPr>
          <w:sz w:val="28"/>
          <w:szCs w:val="28"/>
          <w:lang w:val="ro-RO" w:eastAsia="ru-RU"/>
        </w:rPr>
        <w:t>arcul</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18.</w:t>
      </w:r>
      <w:r w:rsidRPr="0011018E">
        <w:rPr>
          <w:sz w:val="28"/>
          <w:szCs w:val="28"/>
          <w:lang w:val="ro-RO" w:eastAsia="ru-RU"/>
        </w:rPr>
        <w:tab/>
        <w:t xml:space="preserve">La solicitarea Comisiei de evaluare, </w:t>
      </w:r>
      <w:r>
        <w:rPr>
          <w:sz w:val="28"/>
          <w:szCs w:val="28"/>
          <w:lang w:val="ro-RO" w:eastAsia="ru-RU"/>
        </w:rPr>
        <w:t>a</w:t>
      </w:r>
      <w:r w:rsidRPr="0011018E">
        <w:rPr>
          <w:sz w:val="28"/>
          <w:szCs w:val="28"/>
          <w:lang w:val="ro-RO" w:eastAsia="ru-RU"/>
        </w:rPr>
        <w:t xml:space="preserve">dministrația </w:t>
      </w:r>
      <w:r>
        <w:rPr>
          <w:sz w:val="28"/>
          <w:szCs w:val="28"/>
          <w:lang w:val="ro-RO" w:eastAsia="ru-RU"/>
        </w:rPr>
        <w:t>p</w:t>
      </w:r>
      <w:r w:rsidRPr="0011018E">
        <w:rPr>
          <w:sz w:val="28"/>
          <w:szCs w:val="28"/>
          <w:lang w:val="ro-RO" w:eastAsia="ru-RU"/>
        </w:rPr>
        <w:t xml:space="preserve">arcului </w:t>
      </w:r>
      <w:r>
        <w:rPr>
          <w:sz w:val="28"/>
          <w:szCs w:val="28"/>
          <w:lang w:val="ro-RO" w:eastAsia="ru-RU"/>
        </w:rPr>
        <w:t>pentru tehnologia informației</w:t>
      </w:r>
      <w:r w:rsidRPr="0011018E">
        <w:rPr>
          <w:sz w:val="28"/>
          <w:szCs w:val="28"/>
          <w:lang w:val="ro-RO" w:eastAsia="ru-RU"/>
        </w:rPr>
        <w:t>participă la procedura de evaluare, oferă asistență și asigură accesul la informația solicitată.</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19.</w:t>
      </w:r>
      <w:r w:rsidRPr="0011018E">
        <w:rPr>
          <w:sz w:val="28"/>
          <w:szCs w:val="28"/>
          <w:lang w:val="ro-RO" w:eastAsia="ru-RU"/>
        </w:rPr>
        <w:tab/>
        <w:t>Procedura de evaluare constă în examinarea de către Comisia de evaluare a următoarelor documente:</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t>rapoarte de activitate anuale referito</w:t>
      </w:r>
      <w:r>
        <w:rPr>
          <w:sz w:val="28"/>
          <w:szCs w:val="28"/>
          <w:lang w:val="ro-RO" w:eastAsia="ru-RU"/>
        </w:rPr>
        <w:t>r</w:t>
      </w:r>
      <w:r w:rsidRPr="0011018E">
        <w:rPr>
          <w:sz w:val="28"/>
          <w:szCs w:val="28"/>
          <w:lang w:val="ro-RO" w:eastAsia="ru-RU"/>
        </w:rPr>
        <w:t xml:space="preserve"> la activitatea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t xml:space="preserve">proiecte de dezvoltare a </w:t>
      </w:r>
      <w:r>
        <w:rPr>
          <w:sz w:val="28"/>
          <w:szCs w:val="28"/>
          <w:lang w:val="ro-RO" w:eastAsia="ru-RU"/>
        </w:rPr>
        <w:t>p</w:t>
      </w:r>
      <w:r w:rsidRPr="0011018E">
        <w:rPr>
          <w:sz w:val="28"/>
          <w:szCs w:val="28"/>
          <w:lang w:val="ro-RO" w:eastAsia="ru-RU"/>
        </w:rPr>
        <w:t xml:space="preserve">arcului </w:t>
      </w:r>
      <w:r>
        <w:rPr>
          <w:sz w:val="28"/>
          <w:szCs w:val="28"/>
          <w:lang w:val="ro-RO" w:eastAsia="ru-RU"/>
        </w:rPr>
        <w:t>pentru tehnologia informației</w:t>
      </w:r>
      <w:r w:rsidRPr="0011018E">
        <w:rPr>
          <w:sz w:val="28"/>
          <w:szCs w:val="28"/>
          <w:lang w:val="ro-RO" w:eastAsia="ru-RU"/>
        </w:rPr>
        <w:t xml:space="preserve">elaborate de către </w:t>
      </w:r>
      <w:r>
        <w:rPr>
          <w:sz w:val="28"/>
          <w:szCs w:val="28"/>
          <w:lang w:val="ro-RO" w:eastAsia="ru-RU"/>
        </w:rPr>
        <w:t>a</w:t>
      </w:r>
      <w:r w:rsidRPr="0011018E">
        <w:rPr>
          <w:sz w:val="28"/>
          <w:szCs w:val="28"/>
          <w:lang w:val="ro-RO" w:eastAsia="ru-RU"/>
        </w:rPr>
        <w:t>dministrați</w:t>
      </w:r>
      <w:r>
        <w:rPr>
          <w:sz w:val="28"/>
          <w:szCs w:val="28"/>
          <w:lang w:val="ro-RO" w:eastAsia="ru-RU"/>
        </w:rPr>
        <w:t>e</w:t>
      </w:r>
      <w:r w:rsidRPr="0011018E">
        <w:rPr>
          <w:sz w:val="28"/>
          <w:szCs w:val="28"/>
          <w:lang w:val="ro-RO" w:eastAsia="ru-RU"/>
        </w:rPr>
        <w:t xml:space="preserve"> și gradul de implementare ale acestora;</w:t>
      </w:r>
    </w:p>
    <w:p w:rsidR="003D65DD" w:rsidRPr="0011018E" w:rsidRDefault="003D65DD" w:rsidP="003D65DD">
      <w:pPr>
        <w:tabs>
          <w:tab w:val="left" w:pos="1134"/>
        </w:tabs>
        <w:ind w:firstLine="709"/>
        <w:rPr>
          <w:sz w:val="28"/>
          <w:szCs w:val="28"/>
          <w:lang w:val="ro-RO" w:eastAsia="ru-RU"/>
        </w:rPr>
      </w:pPr>
      <w:r>
        <w:rPr>
          <w:sz w:val="28"/>
          <w:szCs w:val="28"/>
          <w:lang w:val="ro-RO" w:eastAsia="ru-RU"/>
        </w:rPr>
        <w:t>3)</w:t>
      </w:r>
      <w:r>
        <w:rPr>
          <w:sz w:val="28"/>
          <w:szCs w:val="28"/>
          <w:lang w:val="ro-RO" w:eastAsia="ru-RU"/>
        </w:rPr>
        <w:tab/>
        <w:t>propuneri</w:t>
      </w:r>
      <w:r w:rsidRPr="0011018E">
        <w:rPr>
          <w:sz w:val="28"/>
          <w:szCs w:val="28"/>
          <w:lang w:val="ro-RO" w:eastAsia="ru-RU"/>
        </w:rPr>
        <w:t xml:space="preserve"> privind dezvoltarea activității </w:t>
      </w:r>
      <w:r>
        <w:rPr>
          <w:sz w:val="28"/>
          <w:szCs w:val="28"/>
          <w:lang w:val="ro-RO" w:eastAsia="ru-RU"/>
        </w:rPr>
        <w:t>p</w:t>
      </w:r>
      <w:r w:rsidRPr="0011018E">
        <w:rPr>
          <w:sz w:val="28"/>
          <w:szCs w:val="28"/>
          <w:lang w:val="ro-RO" w:eastAsia="ru-RU"/>
        </w:rPr>
        <w:t xml:space="preserve">arcului </w:t>
      </w:r>
      <w:r>
        <w:rPr>
          <w:sz w:val="28"/>
          <w:szCs w:val="28"/>
          <w:lang w:val="ro-RO" w:eastAsia="ru-RU"/>
        </w:rPr>
        <w:t>pentru tehnologia informației</w:t>
      </w:r>
      <w:r w:rsidRPr="0011018E">
        <w:rPr>
          <w:sz w:val="28"/>
          <w:szCs w:val="28"/>
          <w:lang w:val="ro-RO" w:eastAsia="ru-RU"/>
        </w:rPr>
        <w:t xml:space="preserve">înaintate de </w:t>
      </w:r>
      <w:r>
        <w:rPr>
          <w:sz w:val="28"/>
          <w:szCs w:val="28"/>
          <w:lang w:val="ro-RO" w:eastAsia="ru-RU"/>
        </w:rPr>
        <w:t xml:space="preserve">administrație </w:t>
      </w:r>
      <w:r w:rsidRPr="0011018E">
        <w:rPr>
          <w:sz w:val="28"/>
          <w:szCs w:val="28"/>
          <w:lang w:val="ro-RO" w:eastAsia="ru-RU"/>
        </w:rPr>
        <w:t>Ministerul</w:t>
      </w:r>
      <w:r>
        <w:rPr>
          <w:sz w:val="28"/>
          <w:szCs w:val="28"/>
          <w:lang w:val="ro-RO" w:eastAsia="ru-RU"/>
        </w:rPr>
        <w:t>ui</w:t>
      </w:r>
      <w:r w:rsidRPr="0011018E">
        <w:rPr>
          <w:sz w:val="28"/>
          <w:szCs w:val="28"/>
          <w:lang w:val="ro-RO" w:eastAsia="ru-RU"/>
        </w:rPr>
        <w:t xml:space="preserve"> Economiei și Infrastructurii.</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20.</w:t>
      </w:r>
      <w:r w:rsidRPr="00F46EE4">
        <w:rPr>
          <w:b/>
          <w:sz w:val="28"/>
          <w:szCs w:val="28"/>
          <w:lang w:val="ro-RO" w:eastAsia="ru-RU"/>
        </w:rPr>
        <w:tab/>
      </w:r>
      <w:r w:rsidRPr="0011018E">
        <w:rPr>
          <w:sz w:val="28"/>
          <w:szCs w:val="28"/>
          <w:lang w:val="ro-RO" w:eastAsia="ru-RU"/>
        </w:rPr>
        <w:t xml:space="preserve">În scopul exercitării atribuțiilor sale, Comisia de evaluare are dreptul să solicite de la </w:t>
      </w:r>
      <w:r>
        <w:rPr>
          <w:sz w:val="28"/>
          <w:szCs w:val="28"/>
          <w:lang w:val="ro-RO" w:eastAsia="ru-RU"/>
        </w:rPr>
        <w:t>a</w:t>
      </w:r>
      <w:r w:rsidRPr="0011018E">
        <w:rPr>
          <w:sz w:val="28"/>
          <w:szCs w:val="28"/>
          <w:lang w:val="ro-RO" w:eastAsia="ru-RU"/>
        </w:rPr>
        <w:t>dministrați</w:t>
      </w:r>
      <w:r>
        <w:rPr>
          <w:sz w:val="28"/>
          <w:szCs w:val="28"/>
          <w:lang w:val="ro-RO" w:eastAsia="ru-RU"/>
        </w:rPr>
        <w:t>e</w:t>
      </w:r>
      <w:r w:rsidRPr="0011018E">
        <w:rPr>
          <w:sz w:val="28"/>
          <w:szCs w:val="28"/>
          <w:lang w:val="ro-RO" w:eastAsia="ru-RU"/>
        </w:rPr>
        <w:t xml:space="preserve"> și, după caz, de la rezidenți documentele și informațiile necesare.</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21.</w:t>
      </w:r>
      <w:r w:rsidRPr="0011018E">
        <w:rPr>
          <w:sz w:val="28"/>
          <w:szCs w:val="28"/>
          <w:lang w:val="ro-RO" w:eastAsia="ru-RU"/>
        </w:rPr>
        <w:tab/>
        <w:t xml:space="preserve">Activitatea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 xml:space="preserve"> este evaluată din perspectiva îndeplinirii următoarelor obiective: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t xml:space="preserve">creșterea numărului rezidenților, venitului din vînzări al acestora, precum și </w:t>
      </w:r>
      <w:r>
        <w:rPr>
          <w:sz w:val="28"/>
          <w:szCs w:val="28"/>
          <w:lang w:val="ro-RO" w:eastAsia="ru-RU"/>
        </w:rPr>
        <w:t xml:space="preserve">a </w:t>
      </w:r>
      <w:r w:rsidRPr="0011018E">
        <w:rPr>
          <w:sz w:val="28"/>
          <w:szCs w:val="28"/>
          <w:lang w:val="ro-RO" w:eastAsia="ru-RU"/>
        </w:rPr>
        <w:t>sumelor achitate de rezidenți cu titlu de impozit unic;</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r>
      <w:r>
        <w:rPr>
          <w:sz w:val="28"/>
          <w:szCs w:val="28"/>
          <w:lang w:val="ro-RO" w:eastAsia="ru-RU"/>
        </w:rPr>
        <w:t>creşterea</w:t>
      </w:r>
      <w:r w:rsidRPr="0011018E">
        <w:rPr>
          <w:sz w:val="28"/>
          <w:szCs w:val="28"/>
          <w:lang w:val="ro-RO" w:eastAsia="ru-RU"/>
        </w:rPr>
        <w:t xml:space="preserve"> produselor și/sau serviciilor în domeniul IT în venitul din vînzări al rezidenților mai mare de 70%;</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t>creșterea volumului exportului produselor și/sau serviciilor în domeniul IT de către companiile rezidente ale parcului;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4)</w:t>
      </w:r>
      <w:r w:rsidRPr="0011018E">
        <w:rPr>
          <w:sz w:val="28"/>
          <w:szCs w:val="28"/>
          <w:lang w:val="ro-RO" w:eastAsia="ru-RU"/>
        </w:rPr>
        <w:tab/>
        <w:t xml:space="preserve">asigurarea mecanismelor de atragere, consiliere și susținere a companiilor IT noi;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5)</w:t>
      </w:r>
      <w:r w:rsidRPr="0011018E">
        <w:rPr>
          <w:sz w:val="28"/>
          <w:szCs w:val="28"/>
          <w:lang w:val="ro-RO" w:eastAsia="ru-RU"/>
        </w:rPr>
        <w:tab/>
        <w:t xml:space="preserve">creșterea volumului investițiilor în activitatea companiilor IT rezidente ale parcului;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6)</w:t>
      </w:r>
      <w:r w:rsidRPr="0011018E">
        <w:rPr>
          <w:sz w:val="28"/>
          <w:szCs w:val="28"/>
          <w:lang w:val="ro-RO" w:eastAsia="ru-RU"/>
        </w:rPr>
        <w:tab/>
        <w:t>creșterea numărului produselor IT inovative create de către rezidenții parcului;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7)</w:t>
      </w:r>
      <w:r w:rsidRPr="0011018E">
        <w:rPr>
          <w:sz w:val="28"/>
          <w:szCs w:val="28"/>
          <w:lang w:val="ro-RO" w:eastAsia="ru-RU"/>
        </w:rPr>
        <w:tab/>
        <w:t xml:space="preserve">stabilirea parteneriatelor internaționale pentru transferul de cunoștințe și tehnologii IT, inclusiv atragerea specialiștilor IT străini;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8)</w:t>
      </w:r>
      <w:r w:rsidRPr="0011018E">
        <w:rPr>
          <w:sz w:val="28"/>
          <w:szCs w:val="28"/>
          <w:lang w:val="ro-RO" w:eastAsia="ru-RU"/>
        </w:rPr>
        <w:tab/>
        <w:t>creșterea numărului locurilor de muncă calificate în domeniul IT.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22.</w:t>
      </w:r>
      <w:r w:rsidRPr="0011018E">
        <w:rPr>
          <w:sz w:val="28"/>
          <w:szCs w:val="28"/>
          <w:lang w:val="ro-RO" w:eastAsia="ru-RU"/>
        </w:rPr>
        <w:tab/>
        <w:t xml:space="preserve">Procedura de evaluare a activității </w:t>
      </w:r>
      <w:r>
        <w:rPr>
          <w:sz w:val="28"/>
          <w:szCs w:val="28"/>
          <w:lang w:val="ro-RO" w:eastAsia="ru-RU"/>
        </w:rPr>
        <w:t>p</w:t>
      </w:r>
      <w:r w:rsidRPr="0011018E">
        <w:rPr>
          <w:sz w:val="28"/>
          <w:szCs w:val="28"/>
          <w:lang w:val="ro-RO" w:eastAsia="ru-RU"/>
        </w:rPr>
        <w:t xml:space="preserve">arcului </w:t>
      </w:r>
      <w:r>
        <w:rPr>
          <w:sz w:val="28"/>
          <w:szCs w:val="28"/>
          <w:lang w:val="ro-RO" w:eastAsia="ru-RU"/>
        </w:rPr>
        <w:t xml:space="preserve">pentru tehnologia informației </w:t>
      </w:r>
      <w:r w:rsidRPr="0011018E">
        <w:rPr>
          <w:sz w:val="28"/>
          <w:szCs w:val="28"/>
          <w:lang w:val="ro-RO" w:eastAsia="ru-RU"/>
        </w:rPr>
        <w:t>de către Comisia de evaluare are loc după efectuarea auditului anual al activității economico-financiare a rezidenților parcului, prevăzut în art</w:t>
      </w:r>
      <w:r>
        <w:rPr>
          <w:sz w:val="28"/>
          <w:szCs w:val="28"/>
          <w:lang w:val="ro-RO" w:eastAsia="ru-RU"/>
        </w:rPr>
        <w:t>icolul</w:t>
      </w:r>
      <w:r>
        <w:rPr>
          <w:sz w:val="28"/>
          <w:szCs w:val="28"/>
          <w:lang w:val="ro-RO" w:eastAsia="ru-RU"/>
        </w:rPr>
        <w:br/>
      </w:r>
      <w:r w:rsidRPr="0011018E">
        <w:rPr>
          <w:sz w:val="28"/>
          <w:szCs w:val="28"/>
          <w:lang w:val="ro-RO" w:eastAsia="ru-RU"/>
        </w:rPr>
        <w:t xml:space="preserve">18 din Legea nr.77 din 21 aprilie 2016 cu privire la parcurile pentru tehnologia informaţiei. </w:t>
      </w:r>
    </w:p>
    <w:p w:rsidR="003D65DD" w:rsidRPr="0011018E" w:rsidRDefault="003D65DD" w:rsidP="003D65DD">
      <w:pPr>
        <w:ind w:firstLine="709"/>
        <w:rPr>
          <w:sz w:val="28"/>
          <w:szCs w:val="28"/>
          <w:lang w:val="ro-RO" w:eastAsia="ru-RU"/>
        </w:rPr>
      </w:pPr>
    </w:p>
    <w:p w:rsidR="003D65DD" w:rsidRPr="0011018E" w:rsidRDefault="003D65DD" w:rsidP="003D65DD">
      <w:pPr>
        <w:ind w:firstLine="0"/>
        <w:jc w:val="center"/>
        <w:rPr>
          <w:b/>
          <w:bCs/>
          <w:sz w:val="28"/>
          <w:szCs w:val="28"/>
          <w:lang w:val="ro-RO" w:eastAsia="ru-RU"/>
        </w:rPr>
      </w:pPr>
      <w:r w:rsidRPr="0011018E">
        <w:rPr>
          <w:b/>
          <w:bCs/>
          <w:sz w:val="28"/>
          <w:szCs w:val="28"/>
          <w:lang w:val="ro-RO" w:eastAsia="ru-RU"/>
        </w:rPr>
        <w:t>IV. REZULTATELE EVALUĂRII ȘI RAPORTUL FINAL</w:t>
      </w:r>
    </w:p>
    <w:p w:rsidR="003D65DD" w:rsidRPr="0011018E" w:rsidRDefault="003D65DD" w:rsidP="003D65DD">
      <w:pPr>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23.</w:t>
      </w:r>
      <w:r w:rsidRPr="0011018E">
        <w:rPr>
          <w:sz w:val="28"/>
          <w:szCs w:val="28"/>
          <w:lang w:val="ro-RO" w:eastAsia="ru-RU"/>
        </w:rPr>
        <w:tab/>
        <w:t xml:space="preserve">Evaluarea rezultatelor activității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 xml:space="preserve"> se efectuează în conformitate cu următoarele principii: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t xml:space="preserve">administrare </w:t>
      </w:r>
      <w:r>
        <w:rPr>
          <w:sz w:val="28"/>
          <w:szCs w:val="28"/>
          <w:lang w:val="ro-RO" w:eastAsia="ru-RU"/>
        </w:rPr>
        <w:t>bunăși eficient</w:t>
      </w:r>
      <w:r w:rsidRPr="0011018E">
        <w:rPr>
          <w:sz w:val="28"/>
          <w:szCs w:val="28"/>
          <w:lang w:val="ro-RO" w:eastAsia="ru-RU"/>
        </w:rPr>
        <w:t>ă;</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t>imparțialitatea și obiectivitatea în procesul evaluării;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t>transparența în procesul evaluării;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4)</w:t>
      </w:r>
      <w:r w:rsidRPr="0011018E">
        <w:rPr>
          <w:sz w:val="28"/>
          <w:szCs w:val="28"/>
          <w:lang w:val="ro-RO" w:eastAsia="ru-RU"/>
        </w:rPr>
        <w:tab/>
        <w:t>integritate și profesionalism.</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F46EE4">
        <w:rPr>
          <w:b/>
          <w:sz w:val="28"/>
          <w:szCs w:val="28"/>
          <w:lang w:val="ro-RO" w:eastAsia="ru-RU"/>
        </w:rPr>
        <w:t>24.</w:t>
      </w:r>
      <w:r w:rsidRPr="0011018E">
        <w:rPr>
          <w:sz w:val="28"/>
          <w:szCs w:val="28"/>
          <w:lang w:val="ro-RO" w:eastAsia="ru-RU"/>
        </w:rPr>
        <w:tab/>
        <w:t xml:space="preserve">Rezultatele evaluării activității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 xml:space="preserve">sînt utilizate de către </w:t>
      </w:r>
      <w:r>
        <w:rPr>
          <w:sz w:val="28"/>
          <w:szCs w:val="28"/>
          <w:lang w:val="ro-RO" w:eastAsia="ru-RU"/>
        </w:rPr>
        <w:t>a</w:t>
      </w:r>
      <w:r w:rsidRPr="0011018E">
        <w:rPr>
          <w:sz w:val="28"/>
          <w:szCs w:val="28"/>
          <w:lang w:val="ro-RO" w:eastAsia="ru-RU"/>
        </w:rPr>
        <w:t>dministrați</w:t>
      </w:r>
      <w:r>
        <w:rPr>
          <w:sz w:val="28"/>
          <w:szCs w:val="28"/>
          <w:lang w:val="ro-RO" w:eastAsia="ru-RU"/>
        </w:rPr>
        <w:t>e</w:t>
      </w:r>
      <w:r w:rsidRPr="0011018E">
        <w:rPr>
          <w:sz w:val="28"/>
          <w:szCs w:val="28"/>
          <w:lang w:val="ro-RO" w:eastAsia="ru-RU"/>
        </w:rPr>
        <w:t xml:space="preserve"> pentru:</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t xml:space="preserve">organizarea funcționării adecvate a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t xml:space="preserve">formularea de propuneri privind dezvoltarea activității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t xml:space="preserve">perfecționarea administrării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F7A93">
        <w:rPr>
          <w:b/>
          <w:sz w:val="28"/>
          <w:szCs w:val="28"/>
          <w:lang w:val="ro-RO" w:eastAsia="ru-RU"/>
        </w:rPr>
        <w:t>25.</w:t>
      </w:r>
      <w:r w:rsidRPr="0011018E">
        <w:rPr>
          <w:sz w:val="28"/>
          <w:szCs w:val="28"/>
          <w:lang w:val="ro-RO" w:eastAsia="ru-RU"/>
        </w:rPr>
        <w:tab/>
        <w:t>Efectuarea evaluării se finalizează în mod obligatoriu cu întocmirea raportului final de evaluare, care se prezintă</w:t>
      </w:r>
      <w:r>
        <w:rPr>
          <w:sz w:val="28"/>
          <w:szCs w:val="28"/>
          <w:lang w:val="ro-RO" w:eastAsia="ru-RU"/>
        </w:rPr>
        <w:t>,</w:t>
      </w:r>
      <w:r w:rsidRPr="0011018E">
        <w:rPr>
          <w:sz w:val="28"/>
          <w:szCs w:val="28"/>
          <w:lang w:val="ro-RO" w:eastAsia="ru-RU"/>
        </w:rPr>
        <w:t>în termen de 30 de zile de la finalizarea procedurii de evaluare</w:t>
      </w:r>
      <w:r>
        <w:rPr>
          <w:sz w:val="28"/>
          <w:szCs w:val="28"/>
          <w:lang w:val="ro-RO" w:eastAsia="ru-RU"/>
        </w:rPr>
        <w:t>,</w:t>
      </w:r>
      <w:r w:rsidRPr="0011018E">
        <w:rPr>
          <w:sz w:val="28"/>
          <w:szCs w:val="28"/>
          <w:lang w:val="ro-RO" w:eastAsia="ru-RU"/>
        </w:rPr>
        <w:t>Ministerului Economiei și Infrastructurii.</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F7A93">
        <w:rPr>
          <w:b/>
          <w:sz w:val="28"/>
          <w:szCs w:val="28"/>
          <w:lang w:val="ro-RO" w:eastAsia="ru-RU"/>
        </w:rPr>
        <w:t>26.</w:t>
      </w:r>
      <w:r w:rsidRPr="0011018E">
        <w:rPr>
          <w:sz w:val="28"/>
          <w:szCs w:val="28"/>
          <w:lang w:val="ro-RO" w:eastAsia="ru-RU"/>
        </w:rPr>
        <w:tab/>
        <w:t xml:space="preserve">Raportul de evaluare conţine concluziile Comisiei de evaluare privind rezultatele evaluării.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F7A93">
        <w:rPr>
          <w:b/>
          <w:sz w:val="28"/>
          <w:szCs w:val="28"/>
          <w:lang w:val="ro-RO" w:eastAsia="ru-RU"/>
        </w:rPr>
        <w:t>27.</w:t>
      </w:r>
      <w:r w:rsidRPr="0011018E">
        <w:rPr>
          <w:sz w:val="28"/>
          <w:szCs w:val="28"/>
          <w:lang w:val="ro-RO" w:eastAsia="ru-RU"/>
        </w:rPr>
        <w:tab/>
        <w:t>În raportul de evaluare se includ următoarele informații: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1)</w:t>
      </w:r>
      <w:r w:rsidRPr="0011018E">
        <w:rPr>
          <w:sz w:val="28"/>
          <w:szCs w:val="28"/>
          <w:lang w:val="ro-RO" w:eastAsia="ru-RU"/>
        </w:rPr>
        <w:tab/>
        <w:t>data întocmirii raportului;</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2)</w:t>
      </w:r>
      <w:r w:rsidRPr="0011018E">
        <w:rPr>
          <w:sz w:val="28"/>
          <w:szCs w:val="28"/>
          <w:lang w:val="ro-RO" w:eastAsia="ru-RU"/>
        </w:rPr>
        <w:tab/>
        <w:t xml:space="preserve">denumirea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3)</w:t>
      </w:r>
      <w:r w:rsidRPr="0011018E">
        <w:rPr>
          <w:sz w:val="28"/>
          <w:szCs w:val="28"/>
          <w:lang w:val="ro-RO" w:eastAsia="ru-RU"/>
        </w:rPr>
        <w:tab/>
        <w:t>perioada evaluată;</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4)</w:t>
      </w:r>
      <w:r w:rsidRPr="0011018E">
        <w:rPr>
          <w:sz w:val="28"/>
          <w:szCs w:val="28"/>
          <w:lang w:val="ro-RO" w:eastAsia="ru-RU"/>
        </w:rPr>
        <w:tab/>
        <w:t>componența membrilor Comisiei de evaluare;</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5)</w:t>
      </w:r>
      <w:r w:rsidRPr="0011018E">
        <w:rPr>
          <w:sz w:val="28"/>
          <w:szCs w:val="28"/>
          <w:lang w:val="ro-RO" w:eastAsia="ru-RU"/>
        </w:rPr>
        <w:tab/>
        <w:t xml:space="preserve">modul de lucru al Comisiei de evaluare şi de desfășurare a procedurii de evaluare;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6)</w:t>
      </w:r>
      <w:r w:rsidRPr="0011018E">
        <w:rPr>
          <w:sz w:val="28"/>
          <w:szCs w:val="28"/>
          <w:lang w:val="ro-RO" w:eastAsia="ru-RU"/>
        </w:rPr>
        <w:tab/>
        <w:t xml:space="preserve">descrierea rezultatelor evaluării, cu indicarea gradului de realizare a obiectivelor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7)</w:t>
      </w:r>
      <w:r w:rsidRPr="0011018E">
        <w:rPr>
          <w:sz w:val="28"/>
          <w:szCs w:val="28"/>
          <w:lang w:val="ro-RO" w:eastAsia="ru-RU"/>
        </w:rPr>
        <w:tab/>
        <w:t>problemele sau obstacolele care previn realizarea obiectivelor</w:t>
      </w:r>
      <w:r>
        <w:rPr>
          <w:sz w:val="28"/>
          <w:szCs w:val="28"/>
          <w:lang w:val="ro-RO" w:eastAsia="ru-RU"/>
        </w:rPr>
        <w:t xml:space="preserve"> parcului 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8)</w:t>
      </w:r>
      <w:r w:rsidRPr="0011018E">
        <w:rPr>
          <w:sz w:val="28"/>
          <w:szCs w:val="28"/>
          <w:lang w:val="ro-RO" w:eastAsia="ru-RU"/>
        </w:rPr>
        <w:tab/>
        <w:t xml:space="preserve">altă informație pe care Comisia de evaluare o consideră necesară; </w:t>
      </w:r>
    </w:p>
    <w:p w:rsidR="003D65DD" w:rsidRPr="0011018E" w:rsidRDefault="003D65DD" w:rsidP="003D65DD">
      <w:pPr>
        <w:tabs>
          <w:tab w:val="left" w:pos="1134"/>
        </w:tabs>
        <w:ind w:firstLine="709"/>
        <w:rPr>
          <w:sz w:val="28"/>
          <w:szCs w:val="28"/>
          <w:lang w:val="ro-RO" w:eastAsia="ru-RU"/>
        </w:rPr>
      </w:pPr>
      <w:r w:rsidRPr="0011018E">
        <w:rPr>
          <w:sz w:val="28"/>
          <w:szCs w:val="28"/>
          <w:lang w:val="ro-RO" w:eastAsia="ru-RU"/>
        </w:rPr>
        <w:t>9)</w:t>
      </w:r>
      <w:r w:rsidRPr="0011018E">
        <w:rPr>
          <w:sz w:val="28"/>
          <w:szCs w:val="28"/>
          <w:lang w:val="ro-RO" w:eastAsia="ru-RU"/>
        </w:rPr>
        <w:tab/>
        <w:t xml:space="preserve">la raport se vor anexa copiile de pe actele utilizate de Comisia de evaluare, în baza cărora au fost formulate concluziile </w:t>
      </w:r>
      <w:r>
        <w:rPr>
          <w:sz w:val="28"/>
          <w:szCs w:val="28"/>
          <w:lang w:val="ro-RO" w:eastAsia="ru-RU"/>
        </w:rPr>
        <w:t>acesteia</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Default="003D65DD" w:rsidP="003D65DD">
      <w:pPr>
        <w:tabs>
          <w:tab w:val="left" w:pos="1134"/>
        </w:tabs>
        <w:ind w:firstLine="709"/>
        <w:rPr>
          <w:sz w:val="28"/>
          <w:szCs w:val="28"/>
          <w:lang w:val="ro-RO" w:eastAsia="ru-RU"/>
        </w:rPr>
      </w:pPr>
      <w:r w:rsidRPr="00BF7A93">
        <w:rPr>
          <w:b/>
          <w:sz w:val="28"/>
          <w:szCs w:val="28"/>
          <w:lang w:val="ro-RO" w:eastAsia="ru-RU"/>
        </w:rPr>
        <w:t>28.</w:t>
      </w:r>
      <w:r w:rsidRPr="00BF7A93">
        <w:rPr>
          <w:b/>
          <w:sz w:val="28"/>
          <w:szCs w:val="28"/>
          <w:lang w:val="ro-RO" w:eastAsia="ru-RU"/>
        </w:rPr>
        <w:tab/>
      </w:r>
      <w:r w:rsidRPr="0011018E">
        <w:rPr>
          <w:sz w:val="28"/>
          <w:szCs w:val="28"/>
          <w:lang w:val="ro-RO" w:eastAsia="ru-RU"/>
        </w:rPr>
        <w:t xml:space="preserve">Administrația </w:t>
      </w:r>
      <w:r>
        <w:rPr>
          <w:sz w:val="28"/>
          <w:szCs w:val="28"/>
          <w:lang w:val="ro-RO" w:eastAsia="ru-RU"/>
        </w:rPr>
        <w:t>p</w:t>
      </w:r>
      <w:r w:rsidRPr="0011018E">
        <w:rPr>
          <w:sz w:val="28"/>
          <w:szCs w:val="28"/>
          <w:lang w:val="ro-RO" w:eastAsia="ru-RU"/>
        </w:rPr>
        <w:t xml:space="preserve">arcului </w:t>
      </w:r>
      <w:r>
        <w:rPr>
          <w:sz w:val="28"/>
          <w:szCs w:val="28"/>
          <w:lang w:val="ro-RO" w:eastAsia="ru-RU"/>
        </w:rPr>
        <w:t>pentru tehnologia informației</w:t>
      </w:r>
      <w:r w:rsidRPr="0011018E">
        <w:rPr>
          <w:sz w:val="28"/>
          <w:szCs w:val="28"/>
          <w:lang w:val="ro-RO" w:eastAsia="ru-RU"/>
        </w:rPr>
        <w:t>are dreptul</w:t>
      </w:r>
      <w:r>
        <w:rPr>
          <w:sz w:val="28"/>
          <w:szCs w:val="28"/>
          <w:lang w:val="ro-RO" w:eastAsia="ru-RU"/>
        </w:rPr>
        <w:t>:</w:t>
      </w:r>
    </w:p>
    <w:p w:rsidR="003D65DD" w:rsidRDefault="003D65DD" w:rsidP="003D65DD">
      <w:pPr>
        <w:tabs>
          <w:tab w:val="left" w:pos="1134"/>
        </w:tabs>
        <w:ind w:firstLine="709"/>
        <w:rPr>
          <w:sz w:val="28"/>
          <w:szCs w:val="28"/>
          <w:lang w:val="ro-RO" w:eastAsia="ru-RU"/>
        </w:rPr>
      </w:pPr>
      <w:r>
        <w:rPr>
          <w:sz w:val="28"/>
          <w:szCs w:val="28"/>
          <w:lang w:val="ro-RO" w:eastAsia="ru-RU"/>
        </w:rPr>
        <w:t>1)</w:t>
      </w:r>
      <w:r w:rsidRPr="0011018E">
        <w:rPr>
          <w:sz w:val="28"/>
          <w:szCs w:val="28"/>
          <w:lang w:val="ro-RO" w:eastAsia="ru-RU"/>
        </w:rPr>
        <w:t xml:space="preserve"> să participe la procedura de evaluare cu statut de observator și să facă cunoștință cu proiectul raportului de evaluare</w:t>
      </w:r>
      <w:r>
        <w:rPr>
          <w:sz w:val="28"/>
          <w:szCs w:val="28"/>
          <w:lang w:val="ro-RO" w:eastAsia="ru-RU"/>
        </w:rPr>
        <w:t>;</w:t>
      </w:r>
    </w:p>
    <w:p w:rsidR="003D65DD" w:rsidRPr="0011018E" w:rsidRDefault="003D65DD" w:rsidP="003D65DD">
      <w:pPr>
        <w:tabs>
          <w:tab w:val="left" w:pos="1134"/>
        </w:tabs>
        <w:ind w:firstLine="709"/>
        <w:rPr>
          <w:sz w:val="28"/>
          <w:szCs w:val="28"/>
          <w:lang w:val="ro-RO" w:eastAsia="ru-RU"/>
        </w:rPr>
      </w:pPr>
      <w:r>
        <w:rPr>
          <w:sz w:val="28"/>
          <w:szCs w:val="28"/>
          <w:lang w:val="ro-RO" w:eastAsia="ru-RU"/>
        </w:rPr>
        <w:t>2)</w:t>
      </w:r>
      <w:r w:rsidRPr="0011018E">
        <w:rPr>
          <w:sz w:val="28"/>
          <w:szCs w:val="28"/>
          <w:lang w:val="ro-RO" w:eastAsia="ru-RU"/>
        </w:rPr>
        <w:t xml:space="preserve"> să prezinte</w:t>
      </w:r>
      <w:r>
        <w:rPr>
          <w:sz w:val="28"/>
          <w:szCs w:val="28"/>
          <w:lang w:val="ro-RO" w:eastAsia="ru-RU"/>
        </w:rPr>
        <w:t>,</w:t>
      </w:r>
      <w:r w:rsidRPr="0011018E">
        <w:rPr>
          <w:sz w:val="28"/>
          <w:szCs w:val="28"/>
          <w:lang w:val="ro-RO" w:eastAsia="ru-RU"/>
        </w:rPr>
        <w:t>în termen de 10 zile de la finalizarea procedurii de evaluare</w:t>
      </w:r>
      <w:r>
        <w:rPr>
          <w:sz w:val="28"/>
          <w:szCs w:val="28"/>
          <w:lang w:val="ro-RO" w:eastAsia="ru-RU"/>
        </w:rPr>
        <w:t>,</w:t>
      </w:r>
      <w:r w:rsidRPr="0011018E">
        <w:rPr>
          <w:sz w:val="28"/>
          <w:szCs w:val="28"/>
          <w:lang w:val="ro-RO" w:eastAsia="ru-RU"/>
        </w:rPr>
        <w:t xml:space="preserve">Comisiei </w:t>
      </w:r>
      <w:r>
        <w:rPr>
          <w:sz w:val="28"/>
          <w:szCs w:val="28"/>
          <w:lang w:val="ro-RO" w:eastAsia="ru-RU"/>
        </w:rPr>
        <w:t xml:space="preserve">de evaluare </w:t>
      </w:r>
      <w:r w:rsidRPr="0011018E">
        <w:rPr>
          <w:sz w:val="28"/>
          <w:szCs w:val="28"/>
          <w:lang w:val="ro-RO" w:eastAsia="ru-RU"/>
        </w:rPr>
        <w:t xml:space="preserve">observațiile sale asupra </w:t>
      </w:r>
      <w:r>
        <w:rPr>
          <w:sz w:val="28"/>
          <w:szCs w:val="28"/>
          <w:lang w:val="ro-RO" w:eastAsia="ru-RU"/>
        </w:rPr>
        <w:t>raportului</w:t>
      </w:r>
      <w:r w:rsidRPr="0011018E">
        <w:rPr>
          <w:sz w:val="28"/>
          <w:szCs w:val="28"/>
          <w:lang w:val="ro-RO" w:eastAsia="ru-RU"/>
        </w:rPr>
        <w:t xml:space="preserve"> sau informații adiționale</w:t>
      </w:r>
      <w:r>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F7A93">
        <w:rPr>
          <w:b/>
          <w:sz w:val="28"/>
          <w:szCs w:val="28"/>
          <w:lang w:val="ro-RO" w:eastAsia="ru-RU"/>
        </w:rPr>
        <w:t>29.</w:t>
      </w:r>
      <w:r w:rsidRPr="0011018E">
        <w:rPr>
          <w:sz w:val="28"/>
          <w:szCs w:val="28"/>
          <w:lang w:val="ro-RO" w:eastAsia="ru-RU"/>
        </w:rPr>
        <w:tab/>
        <w:t xml:space="preserve">Raportul final este semnat de către toți membrii Comisiei de evaluare. Membrii Comisiei de evaluare care au opinie separată referitor la concluziile și recomandările din raportul final, diferită de opinia majorității membrilor Comisiei, o anexează la acesta.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F7A93">
        <w:rPr>
          <w:b/>
          <w:sz w:val="28"/>
          <w:szCs w:val="28"/>
          <w:lang w:val="ro-RO" w:eastAsia="ru-RU"/>
        </w:rPr>
        <w:t>30.</w:t>
      </w:r>
      <w:r w:rsidRPr="0011018E">
        <w:rPr>
          <w:sz w:val="28"/>
          <w:szCs w:val="28"/>
          <w:lang w:val="ro-RO" w:eastAsia="ru-RU"/>
        </w:rPr>
        <w:tab/>
        <w:t>Secretarul Comisiei de evaluare prezintă</w:t>
      </w:r>
      <w:r>
        <w:rPr>
          <w:sz w:val="28"/>
          <w:szCs w:val="28"/>
          <w:lang w:val="ro-RO" w:eastAsia="ru-RU"/>
        </w:rPr>
        <w:t>,</w:t>
      </w:r>
      <w:r w:rsidRPr="0011018E">
        <w:rPr>
          <w:sz w:val="28"/>
          <w:szCs w:val="28"/>
          <w:lang w:val="ro-RO" w:eastAsia="ru-RU"/>
        </w:rPr>
        <w:t>în termen de 30 de zile de la finalizarea procedurii de evaluare</w:t>
      </w:r>
      <w:r>
        <w:rPr>
          <w:sz w:val="28"/>
          <w:szCs w:val="28"/>
          <w:lang w:val="ro-RO" w:eastAsia="ru-RU"/>
        </w:rPr>
        <w:t>,</w:t>
      </w:r>
      <w:r w:rsidRPr="0011018E">
        <w:rPr>
          <w:sz w:val="28"/>
          <w:szCs w:val="28"/>
          <w:lang w:val="ro-RO" w:eastAsia="ru-RU"/>
        </w:rPr>
        <w:t xml:space="preserve">Ministerului Economiei și Infrastructurii raportul final cu privire la evaluarea activității </w:t>
      </w:r>
      <w:r>
        <w:rPr>
          <w:sz w:val="28"/>
          <w:szCs w:val="28"/>
          <w:lang w:val="ro-RO" w:eastAsia="ru-RU"/>
        </w:rPr>
        <w:t>p</w:t>
      </w:r>
      <w:r w:rsidRPr="0011018E">
        <w:rPr>
          <w:sz w:val="28"/>
          <w:szCs w:val="28"/>
          <w:lang w:val="ro-RO" w:eastAsia="ru-RU"/>
        </w:rPr>
        <w:t xml:space="preserve">arcului </w:t>
      </w:r>
      <w:r>
        <w:rPr>
          <w:sz w:val="28"/>
          <w:szCs w:val="28"/>
          <w:lang w:val="ro-RO" w:eastAsia="ru-RU"/>
        </w:rPr>
        <w:t xml:space="preserve">pentru tehnologia informației </w:t>
      </w:r>
      <w:r w:rsidRPr="0011018E">
        <w:rPr>
          <w:sz w:val="28"/>
          <w:szCs w:val="28"/>
          <w:lang w:val="ro-RO" w:eastAsia="ru-RU"/>
        </w:rPr>
        <w:t>și asigură publicarea acestuia pe pag</w:t>
      </w:r>
      <w:r>
        <w:rPr>
          <w:sz w:val="28"/>
          <w:szCs w:val="28"/>
          <w:lang w:val="ro-RO" w:eastAsia="ru-RU"/>
        </w:rPr>
        <w:t>ina web oficială a Ministerului Economiei și Infrastructurii</w:t>
      </w:r>
      <w:r w:rsidRPr="0011018E">
        <w:rPr>
          <w:sz w:val="28"/>
          <w:szCs w:val="28"/>
          <w:lang w:val="ro-RO" w:eastAsia="ru-RU"/>
        </w:rPr>
        <w:t xml:space="preserve">.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BF7A93">
        <w:rPr>
          <w:b/>
          <w:sz w:val="28"/>
          <w:szCs w:val="28"/>
          <w:lang w:val="ro-RO" w:eastAsia="ru-RU"/>
        </w:rPr>
        <w:t>31.</w:t>
      </w:r>
      <w:r w:rsidRPr="0011018E">
        <w:rPr>
          <w:sz w:val="28"/>
          <w:szCs w:val="28"/>
          <w:lang w:val="ro-RO" w:eastAsia="ru-RU"/>
        </w:rPr>
        <w:tab/>
        <w:t xml:space="preserve">Administrația </w:t>
      </w:r>
      <w:r>
        <w:rPr>
          <w:sz w:val="28"/>
          <w:szCs w:val="28"/>
          <w:lang w:val="ro-RO" w:eastAsia="ru-RU"/>
        </w:rPr>
        <w:t>p</w:t>
      </w:r>
      <w:r w:rsidRPr="0011018E">
        <w:rPr>
          <w:sz w:val="28"/>
          <w:szCs w:val="28"/>
          <w:lang w:val="ro-RO" w:eastAsia="ru-RU"/>
        </w:rPr>
        <w:t xml:space="preserve">arcului </w:t>
      </w:r>
      <w:r>
        <w:rPr>
          <w:sz w:val="28"/>
          <w:szCs w:val="28"/>
          <w:lang w:val="ro-RO" w:eastAsia="ru-RU"/>
        </w:rPr>
        <w:t xml:space="preserve">pentru tehnologia informației </w:t>
      </w:r>
      <w:r w:rsidRPr="0011018E">
        <w:rPr>
          <w:sz w:val="28"/>
          <w:szCs w:val="28"/>
          <w:lang w:val="ro-RO" w:eastAsia="ru-RU"/>
        </w:rPr>
        <w:t>este în drept să prezinte</w:t>
      </w:r>
      <w:r>
        <w:rPr>
          <w:sz w:val="28"/>
          <w:szCs w:val="28"/>
          <w:lang w:val="ro-RO" w:eastAsia="ru-RU"/>
        </w:rPr>
        <w:t>,</w:t>
      </w:r>
      <w:r w:rsidRPr="0011018E">
        <w:rPr>
          <w:sz w:val="28"/>
          <w:szCs w:val="28"/>
          <w:lang w:val="ro-RO" w:eastAsia="ru-RU"/>
        </w:rPr>
        <w:t>în termen de 10 zile</w:t>
      </w:r>
      <w:r>
        <w:rPr>
          <w:sz w:val="28"/>
          <w:szCs w:val="28"/>
          <w:lang w:val="ro-RO" w:eastAsia="ru-RU"/>
        </w:rPr>
        <w:t>,</w:t>
      </w:r>
      <w:r w:rsidRPr="0011018E">
        <w:rPr>
          <w:sz w:val="28"/>
          <w:szCs w:val="28"/>
          <w:lang w:val="ro-RO" w:eastAsia="ru-RU"/>
        </w:rPr>
        <w:t xml:space="preserve">Ministerului Economiei și Infrastructurii obiecțiile sale asupra raportului final cu privire la evaluarea activității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 xml:space="preserve">.    </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C0456D">
        <w:rPr>
          <w:b/>
          <w:sz w:val="28"/>
          <w:szCs w:val="28"/>
          <w:lang w:val="ro-RO" w:eastAsia="ru-RU"/>
        </w:rPr>
        <w:t>32.</w:t>
      </w:r>
      <w:r w:rsidRPr="0011018E">
        <w:rPr>
          <w:sz w:val="28"/>
          <w:szCs w:val="28"/>
          <w:lang w:val="ro-RO" w:eastAsia="ru-RU"/>
        </w:rPr>
        <w:tab/>
        <w:t xml:space="preserve">În baza raportului final cu privire la evaluarea activității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 xml:space="preserve">, Ministerul Economiei și Infrastructurii constată realizarea sau nerealizarea obiectivelor </w:t>
      </w:r>
      <w:r>
        <w:rPr>
          <w:sz w:val="28"/>
          <w:szCs w:val="28"/>
          <w:lang w:val="ro-RO" w:eastAsia="ru-RU"/>
        </w:rPr>
        <w:t>p</w:t>
      </w:r>
      <w:r w:rsidRPr="0011018E">
        <w:rPr>
          <w:sz w:val="28"/>
          <w:szCs w:val="28"/>
          <w:lang w:val="ro-RO" w:eastAsia="ru-RU"/>
        </w:rPr>
        <w:t>arcului</w:t>
      </w:r>
      <w:r>
        <w:rPr>
          <w:sz w:val="28"/>
          <w:szCs w:val="28"/>
          <w:lang w:val="ro-RO" w:eastAsia="ru-RU"/>
        </w:rPr>
        <w:t>pentru tehnologia informației</w:t>
      </w:r>
      <w:r w:rsidRPr="0011018E">
        <w:rPr>
          <w:sz w:val="28"/>
          <w:szCs w:val="28"/>
          <w:lang w:val="ro-RO" w:eastAsia="ru-RU"/>
        </w:rPr>
        <w:t>.</w:t>
      </w:r>
    </w:p>
    <w:p w:rsidR="003D65DD" w:rsidRPr="0011018E" w:rsidRDefault="003D65DD" w:rsidP="003D65DD">
      <w:pPr>
        <w:tabs>
          <w:tab w:val="left" w:pos="1134"/>
        </w:tabs>
        <w:ind w:firstLine="709"/>
        <w:rPr>
          <w:sz w:val="28"/>
          <w:szCs w:val="28"/>
          <w:lang w:val="ro-RO" w:eastAsia="ru-RU"/>
        </w:rPr>
      </w:pPr>
    </w:p>
    <w:p w:rsidR="003D65DD" w:rsidRPr="0011018E" w:rsidRDefault="003D65DD" w:rsidP="003D65DD">
      <w:pPr>
        <w:tabs>
          <w:tab w:val="left" w:pos="1134"/>
        </w:tabs>
        <w:ind w:firstLine="709"/>
        <w:rPr>
          <w:sz w:val="28"/>
          <w:szCs w:val="28"/>
          <w:lang w:val="ro-RO" w:eastAsia="ru-RU"/>
        </w:rPr>
      </w:pPr>
      <w:r w:rsidRPr="00C0456D">
        <w:rPr>
          <w:b/>
          <w:sz w:val="28"/>
          <w:szCs w:val="28"/>
          <w:lang w:val="ro-RO" w:eastAsia="ru-RU"/>
        </w:rPr>
        <w:t>33.</w:t>
      </w:r>
      <w:r w:rsidRPr="0011018E">
        <w:rPr>
          <w:sz w:val="28"/>
          <w:szCs w:val="28"/>
          <w:lang w:val="ro-RO" w:eastAsia="ru-RU"/>
        </w:rPr>
        <w:tab/>
        <w:t xml:space="preserve"> În cazul în care, în baza raportului final cu privire la evaluarea activității </w:t>
      </w:r>
      <w:r>
        <w:rPr>
          <w:sz w:val="28"/>
          <w:szCs w:val="28"/>
          <w:lang w:val="ro-RO" w:eastAsia="ru-RU"/>
        </w:rPr>
        <w:t>p</w:t>
      </w:r>
      <w:r w:rsidRPr="0011018E">
        <w:rPr>
          <w:sz w:val="28"/>
          <w:szCs w:val="28"/>
          <w:lang w:val="ro-RO" w:eastAsia="ru-RU"/>
        </w:rPr>
        <w:t>arcului</w:t>
      </w:r>
      <w:r>
        <w:rPr>
          <w:sz w:val="28"/>
          <w:szCs w:val="28"/>
          <w:lang w:val="ro-RO" w:eastAsia="ru-RU"/>
        </w:rPr>
        <w:t xml:space="preserve"> pentru tehnologia informației</w:t>
      </w:r>
      <w:r w:rsidRPr="0011018E">
        <w:rPr>
          <w:sz w:val="28"/>
          <w:szCs w:val="28"/>
          <w:lang w:val="ro-RO" w:eastAsia="ru-RU"/>
        </w:rPr>
        <w:t xml:space="preserve">, se constata că </w:t>
      </w:r>
      <w:r>
        <w:rPr>
          <w:sz w:val="28"/>
          <w:szCs w:val="28"/>
          <w:lang w:val="ro-RO" w:eastAsia="ru-RU"/>
        </w:rPr>
        <w:t>p</w:t>
      </w:r>
      <w:r w:rsidRPr="0011018E">
        <w:rPr>
          <w:sz w:val="28"/>
          <w:szCs w:val="28"/>
          <w:lang w:val="ro-RO" w:eastAsia="ru-RU"/>
        </w:rPr>
        <w:t xml:space="preserve">arcul </w:t>
      </w:r>
      <w:r>
        <w:rPr>
          <w:sz w:val="28"/>
          <w:szCs w:val="28"/>
          <w:lang w:val="ro-RO" w:eastAsia="ru-RU"/>
        </w:rPr>
        <w:t>pentru tehnologia informațieinu î</w:t>
      </w:r>
      <w:r w:rsidRPr="0011018E">
        <w:rPr>
          <w:sz w:val="28"/>
          <w:szCs w:val="28"/>
          <w:lang w:val="ro-RO" w:eastAsia="ru-RU"/>
        </w:rPr>
        <w:t xml:space="preserve">și realizează obiectivele sale, Ministerul Economiei și Infrastructurii </w:t>
      </w:r>
      <w:r>
        <w:rPr>
          <w:sz w:val="28"/>
          <w:szCs w:val="28"/>
          <w:lang w:val="ro-RO" w:eastAsia="ru-RU"/>
        </w:rPr>
        <w:t xml:space="preserve">poate </w:t>
      </w:r>
      <w:r w:rsidRPr="0011018E">
        <w:rPr>
          <w:sz w:val="28"/>
          <w:szCs w:val="28"/>
          <w:lang w:val="ro-RO" w:eastAsia="ru-RU"/>
        </w:rPr>
        <w:t>înaint</w:t>
      </w:r>
      <w:r>
        <w:rPr>
          <w:sz w:val="28"/>
          <w:szCs w:val="28"/>
          <w:lang w:val="ro-RO" w:eastAsia="ru-RU"/>
        </w:rPr>
        <w:t>a</w:t>
      </w:r>
      <w:r w:rsidRPr="0011018E">
        <w:rPr>
          <w:sz w:val="28"/>
          <w:szCs w:val="28"/>
          <w:lang w:val="ro-RO" w:eastAsia="ru-RU"/>
        </w:rPr>
        <w:t xml:space="preserve"> Guvernului propunerea de substituire a </w:t>
      </w:r>
      <w:r>
        <w:rPr>
          <w:sz w:val="28"/>
          <w:szCs w:val="28"/>
          <w:lang w:val="ro-RO" w:eastAsia="ru-RU"/>
        </w:rPr>
        <w:t>a</w:t>
      </w:r>
      <w:r w:rsidRPr="0011018E">
        <w:rPr>
          <w:sz w:val="28"/>
          <w:szCs w:val="28"/>
          <w:lang w:val="ro-RO" w:eastAsia="ru-RU"/>
        </w:rPr>
        <w:t xml:space="preserve">dministratorului </w:t>
      </w:r>
      <w:r>
        <w:rPr>
          <w:sz w:val="28"/>
          <w:szCs w:val="28"/>
          <w:lang w:val="ro-RO" w:eastAsia="ru-RU"/>
        </w:rPr>
        <w:t>p</w:t>
      </w:r>
      <w:r w:rsidRPr="0011018E">
        <w:rPr>
          <w:sz w:val="28"/>
          <w:szCs w:val="28"/>
          <w:lang w:val="ro-RO" w:eastAsia="ru-RU"/>
        </w:rPr>
        <w:t xml:space="preserve">arcului sau, după caz, de desființare a </w:t>
      </w:r>
      <w:r>
        <w:rPr>
          <w:sz w:val="28"/>
          <w:szCs w:val="28"/>
          <w:lang w:val="ro-RO" w:eastAsia="ru-RU"/>
        </w:rPr>
        <w:t>p</w:t>
      </w:r>
      <w:r w:rsidRPr="0011018E">
        <w:rPr>
          <w:sz w:val="28"/>
          <w:szCs w:val="28"/>
          <w:lang w:val="ro-RO" w:eastAsia="ru-RU"/>
        </w:rPr>
        <w:t>arcului în conformitate cu prevederile legii. În cazul oricărei propuneri înaintat</w:t>
      </w:r>
      <w:r>
        <w:rPr>
          <w:sz w:val="28"/>
          <w:szCs w:val="28"/>
          <w:lang w:val="ro-RO" w:eastAsia="ru-RU"/>
        </w:rPr>
        <w:t>e</w:t>
      </w:r>
      <w:r w:rsidRPr="0011018E">
        <w:rPr>
          <w:sz w:val="28"/>
          <w:szCs w:val="28"/>
          <w:lang w:val="ro-RO" w:eastAsia="ru-RU"/>
        </w:rPr>
        <w:t xml:space="preserve"> Guvernului, precum și hotărîr</w:t>
      </w:r>
      <w:r>
        <w:rPr>
          <w:sz w:val="28"/>
          <w:szCs w:val="28"/>
          <w:lang w:val="ro-RO" w:eastAsia="ru-RU"/>
        </w:rPr>
        <w:t>i</w:t>
      </w:r>
      <w:r w:rsidRPr="0011018E">
        <w:rPr>
          <w:sz w:val="28"/>
          <w:szCs w:val="28"/>
          <w:lang w:val="ro-RO" w:eastAsia="ru-RU"/>
        </w:rPr>
        <w:t>luat</w:t>
      </w:r>
      <w:r>
        <w:rPr>
          <w:sz w:val="28"/>
          <w:szCs w:val="28"/>
          <w:lang w:val="ro-RO" w:eastAsia="ru-RU"/>
        </w:rPr>
        <w:t>e</w:t>
      </w:r>
      <w:r w:rsidRPr="0011018E">
        <w:rPr>
          <w:sz w:val="28"/>
          <w:szCs w:val="28"/>
          <w:lang w:val="ro-RO" w:eastAsia="ru-RU"/>
        </w:rPr>
        <w:t xml:space="preserve"> de acesta, se va ține cont de ponderea și importanța obiectivelor nerealizate comparativ cu cele realizate, de evoluția pieței serviciilor și produselor în tehnologia informației, precum și de interesele rezidenților și obligațiile contractuale existente între </w:t>
      </w:r>
      <w:r>
        <w:rPr>
          <w:sz w:val="28"/>
          <w:szCs w:val="28"/>
          <w:lang w:val="ro-RO" w:eastAsia="ru-RU"/>
        </w:rPr>
        <w:t>a</w:t>
      </w:r>
      <w:r w:rsidRPr="0011018E">
        <w:rPr>
          <w:sz w:val="28"/>
          <w:szCs w:val="28"/>
          <w:lang w:val="ro-RO" w:eastAsia="ru-RU"/>
        </w:rPr>
        <w:t>dministrație și aceștia.</w:t>
      </w:r>
    </w:p>
    <w:p w:rsidR="00CA4D93" w:rsidRPr="003D65DD" w:rsidRDefault="00CA4D93">
      <w:pPr>
        <w:rPr>
          <w:lang w:val="ro-RO"/>
        </w:rPr>
      </w:pPr>
    </w:p>
    <w:sectPr w:rsidR="00CA4D93" w:rsidRPr="003D65DD" w:rsidSect="00AE7568">
      <w:headerReference w:type="default" r:id="rId6"/>
      <w:footerReference w:type="first" r:id="rId7"/>
      <w:pgSz w:w="11907" w:h="16840" w:code="9"/>
      <w:pgMar w:top="1134" w:right="964" w:bottom="1134" w:left="181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7D7" w:rsidRDefault="00D047D7" w:rsidP="003D65DD">
      <w:r>
        <w:separator/>
      </w:r>
    </w:p>
  </w:endnote>
  <w:endnote w:type="continuationSeparator" w:id="1">
    <w:p w:rsidR="00D047D7" w:rsidRDefault="00D047D7" w:rsidP="003D6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35" w:rsidRPr="00814406" w:rsidRDefault="00D047D7" w:rsidP="00814406">
    <w:pPr>
      <w:pStyle w:val="Footer"/>
      <w:ind w:firstLine="0"/>
      <w:rPr>
        <w:sz w:val="16"/>
        <w:szCs w:val="16"/>
      </w:rPr>
    </w:pPr>
    <w:fldSimple w:instr=" FILENAME  \p  \* MERGEFORMAT ">
      <w:r>
        <w:rPr>
          <w:noProof/>
          <w:sz w:val="16"/>
          <w:szCs w:val="16"/>
        </w:rPr>
        <w:t>\\172.17.20.4\operatori\006\ANUL 2017\HOTARARI\19079\19079-redactat-ro.docx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7D7" w:rsidRDefault="00D047D7" w:rsidP="003D65DD">
      <w:r>
        <w:separator/>
      </w:r>
    </w:p>
  </w:footnote>
  <w:footnote w:type="continuationSeparator" w:id="1">
    <w:p w:rsidR="00D047D7" w:rsidRDefault="00D047D7" w:rsidP="003D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735" w:rsidRDefault="00D047D7">
    <w:pPr>
      <w:pStyle w:val="Header"/>
      <w:jc w:val="center"/>
    </w:pPr>
    <w:r>
      <w:fldChar w:fldCharType="begin"/>
    </w:r>
    <w:r>
      <w:instrText>PAGE   \* MERGEFORMAT</w:instrText>
    </w:r>
    <w:r>
      <w:fldChar w:fldCharType="separate"/>
    </w:r>
    <w:r w:rsidR="003D65DD" w:rsidRPr="003D65DD">
      <w:rPr>
        <w:noProof/>
        <w:lang w:val="ro-RO"/>
      </w:rPr>
      <w:t>6</w:t>
    </w:r>
    <w:r>
      <w:fldChar w:fldCharType="end"/>
    </w:r>
  </w:p>
  <w:p w:rsidR="00EA7735" w:rsidRDefault="00D047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D65DD"/>
    <w:rsid w:val="003D65DD"/>
    <w:rsid w:val="00CA4D93"/>
    <w:rsid w:val="00D047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DD"/>
    <w:pPr>
      <w:spacing w:after="0" w:line="240" w:lineRule="auto"/>
      <w:ind w:firstLine="720"/>
      <w:jc w:val="both"/>
    </w:pPr>
    <w:rPr>
      <w:rFonts w:ascii="Times New Roman" w:eastAsia="Times New Roman" w:hAnsi="Times New Roman" w:cs="Times New Roman"/>
      <w:sz w:val="20"/>
      <w:szCs w:val="20"/>
      <w:lang w:val="en-US"/>
    </w:rPr>
  </w:style>
  <w:style w:type="paragraph" w:styleId="Heading5">
    <w:name w:val="heading 5"/>
    <w:basedOn w:val="Normal"/>
    <w:next w:val="Normal"/>
    <w:link w:val="Heading5Char"/>
    <w:qFormat/>
    <w:rsid w:val="003D65DD"/>
    <w:pPr>
      <w:keepNext/>
      <w:jc w:val="center"/>
      <w:outlineLvl w:val="4"/>
    </w:pPr>
    <w:rPr>
      <w:rFonts w:ascii="$Caslon" w:hAnsi="$Caslon"/>
      <w:sz w:val="24"/>
      <w:lang/>
    </w:rPr>
  </w:style>
  <w:style w:type="paragraph" w:styleId="Heading8">
    <w:name w:val="heading 8"/>
    <w:basedOn w:val="Normal"/>
    <w:next w:val="Normal"/>
    <w:link w:val="Heading8Char"/>
    <w:qFormat/>
    <w:rsid w:val="003D65DD"/>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D65DD"/>
    <w:rPr>
      <w:rFonts w:ascii="$Caslon" w:eastAsia="Times New Roman" w:hAnsi="$Caslon" w:cs="Times New Roman"/>
      <w:sz w:val="24"/>
      <w:szCs w:val="20"/>
      <w:lang/>
    </w:rPr>
  </w:style>
  <w:style w:type="character" w:customStyle="1" w:styleId="Heading8Char">
    <w:name w:val="Heading 8 Char"/>
    <w:basedOn w:val="DefaultParagraphFont"/>
    <w:link w:val="Heading8"/>
    <w:rsid w:val="003D65DD"/>
    <w:rPr>
      <w:rFonts w:ascii="$Caslon" w:eastAsia="Times New Roman" w:hAnsi="$Caslon" w:cs="Times New Roman"/>
      <w:b/>
      <w:sz w:val="24"/>
      <w:szCs w:val="20"/>
      <w:lang w:val="en-US"/>
    </w:rPr>
  </w:style>
  <w:style w:type="paragraph" w:styleId="Header">
    <w:name w:val="header"/>
    <w:basedOn w:val="Normal"/>
    <w:link w:val="HeaderChar"/>
    <w:rsid w:val="003D65DD"/>
    <w:pPr>
      <w:tabs>
        <w:tab w:val="center" w:pos="4677"/>
        <w:tab w:val="right" w:pos="9355"/>
      </w:tabs>
    </w:pPr>
  </w:style>
  <w:style w:type="character" w:customStyle="1" w:styleId="HeaderChar">
    <w:name w:val="Header Char"/>
    <w:basedOn w:val="DefaultParagraphFont"/>
    <w:link w:val="Header"/>
    <w:rsid w:val="003D65DD"/>
    <w:rPr>
      <w:rFonts w:ascii="Times New Roman" w:eastAsia="Times New Roman" w:hAnsi="Times New Roman" w:cs="Times New Roman"/>
      <w:sz w:val="20"/>
      <w:szCs w:val="20"/>
      <w:lang w:val="en-US"/>
    </w:rPr>
  </w:style>
  <w:style w:type="paragraph" w:styleId="Footer">
    <w:name w:val="footer"/>
    <w:basedOn w:val="Normal"/>
    <w:link w:val="FooterChar"/>
    <w:rsid w:val="003D65DD"/>
    <w:pPr>
      <w:tabs>
        <w:tab w:val="center" w:pos="4677"/>
        <w:tab w:val="right" w:pos="9355"/>
      </w:tabs>
    </w:pPr>
  </w:style>
  <w:style w:type="character" w:customStyle="1" w:styleId="FooterChar">
    <w:name w:val="Footer Char"/>
    <w:basedOn w:val="DefaultParagraphFont"/>
    <w:link w:val="Footer"/>
    <w:rsid w:val="003D65D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2018-01-02T11:39:00Z</dcterms:created>
  <dcterms:modified xsi:type="dcterms:W3CDTF">2018-01-02T11:40:00Z</dcterms:modified>
</cp:coreProperties>
</file>