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1" w:type="dxa"/>
        <w:tblInd w:w="-601" w:type="dxa"/>
        <w:tblLook w:val="04A0"/>
      </w:tblPr>
      <w:tblGrid>
        <w:gridCol w:w="425"/>
        <w:gridCol w:w="426"/>
        <w:gridCol w:w="313"/>
        <w:gridCol w:w="263"/>
        <w:gridCol w:w="3926"/>
        <w:gridCol w:w="885"/>
        <w:gridCol w:w="104"/>
        <w:gridCol w:w="1101"/>
        <w:gridCol w:w="212"/>
        <w:gridCol w:w="104"/>
        <w:gridCol w:w="132"/>
        <w:gridCol w:w="649"/>
        <w:gridCol w:w="711"/>
        <w:gridCol w:w="1192"/>
        <w:gridCol w:w="144"/>
        <w:gridCol w:w="24"/>
      </w:tblGrid>
      <w:tr w:rsidR="00256994" w:rsidRPr="00C61268" w:rsidTr="00256994">
        <w:trPr>
          <w:gridBefore w:val="1"/>
          <w:gridAfter w:val="2"/>
          <w:wBefore w:w="425" w:type="dxa"/>
          <w:wAfter w:w="168" w:type="dxa"/>
          <w:trHeight w:val="340"/>
        </w:trPr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94" w:rsidRPr="00C61268" w:rsidRDefault="00256994" w:rsidP="0027622D">
            <w:pPr>
              <w:jc w:val="center"/>
              <w:rPr>
                <w:rFonts w:eastAsia="Times New Roman"/>
                <w:sz w:val="22"/>
                <w:lang w:val="ro-RO"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994" w:rsidRPr="00C61268" w:rsidRDefault="00256994" w:rsidP="0027622D">
            <w:pPr>
              <w:rPr>
                <w:rFonts w:eastAsia="Times New Roman"/>
                <w:sz w:val="22"/>
                <w:lang w:val="ro-RO" w:eastAsia="ru-RU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94" w:rsidRPr="00C61268" w:rsidRDefault="00256994" w:rsidP="0027622D">
            <w:pPr>
              <w:rPr>
                <w:rFonts w:eastAsia="Times New Roman"/>
                <w:sz w:val="22"/>
                <w:lang w:val="ro-RO" w:eastAsia="ru-RU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94" w:rsidRPr="00C61268" w:rsidRDefault="00256994" w:rsidP="0027622D">
            <w:pPr>
              <w:rPr>
                <w:rFonts w:eastAsia="Times New Roman"/>
                <w:sz w:val="22"/>
                <w:lang w:val="ro-RO"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994" w:rsidRPr="00C61268" w:rsidRDefault="00256994" w:rsidP="0027622D">
            <w:pPr>
              <w:jc w:val="right"/>
              <w:rPr>
                <w:rFonts w:eastAsia="Times New Roman"/>
                <w:szCs w:val="28"/>
                <w:lang w:val="ro-RO" w:eastAsia="ru-RU"/>
              </w:rPr>
            </w:pPr>
            <w:r w:rsidRPr="00C61268">
              <w:rPr>
                <w:rFonts w:eastAsia="Times New Roman"/>
                <w:szCs w:val="28"/>
                <w:lang w:val="ro-RO" w:eastAsia="ru-RU"/>
              </w:rPr>
              <w:t>Anexa nr.</w:t>
            </w:r>
            <w:r w:rsidRPr="00F46DA9">
              <w:rPr>
                <w:rFonts w:eastAsia="Times New Roman"/>
                <w:szCs w:val="28"/>
                <w:lang w:val="ro-RO" w:eastAsia="ru-RU"/>
              </w:rPr>
              <w:t xml:space="preserve"> </w:t>
            </w:r>
            <w:r w:rsidRPr="00C61268">
              <w:rPr>
                <w:rFonts w:eastAsia="Times New Roman"/>
                <w:szCs w:val="28"/>
                <w:lang w:val="ro-RO" w:eastAsia="ru-RU"/>
              </w:rPr>
              <w:t>4</w:t>
            </w:r>
          </w:p>
        </w:tc>
      </w:tr>
      <w:tr w:rsidR="00256994" w:rsidRPr="00C61268" w:rsidTr="00256994">
        <w:trPr>
          <w:gridBefore w:val="1"/>
          <w:gridAfter w:val="2"/>
          <w:wBefore w:w="425" w:type="dxa"/>
          <w:wAfter w:w="168" w:type="dxa"/>
          <w:trHeight w:val="405"/>
        </w:trPr>
        <w:tc>
          <w:tcPr>
            <w:tcW w:w="10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994" w:rsidRPr="00C61268" w:rsidRDefault="00256994" w:rsidP="0027622D">
            <w:pPr>
              <w:jc w:val="center"/>
              <w:rPr>
                <w:rFonts w:eastAsia="Times New Roman"/>
                <w:b/>
                <w:bCs/>
                <w:szCs w:val="28"/>
                <w:lang w:val="ro-RO" w:eastAsia="ru-RU"/>
              </w:rPr>
            </w:pPr>
            <w:r w:rsidRPr="00C61268">
              <w:rPr>
                <w:rFonts w:eastAsia="Times New Roman"/>
                <w:b/>
                <w:bCs/>
                <w:szCs w:val="28"/>
                <w:lang w:val="ro-RO" w:eastAsia="ru-RU"/>
              </w:rPr>
              <w:t xml:space="preserve">Investițiile capitale pe autoritățile publice centrale </w:t>
            </w:r>
          </w:p>
        </w:tc>
      </w:tr>
      <w:tr w:rsidR="00256994" w:rsidRPr="009D73D7" w:rsidTr="00256994">
        <w:trPr>
          <w:gridBefore w:val="1"/>
          <w:wBefore w:w="425" w:type="dxa"/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                 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–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mii lei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–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  <w:tblHeader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sz w:val="24"/>
                <w:szCs w:val="24"/>
                <w:lang w:val="ro-RO" w:eastAsia="ru-RU"/>
              </w:rPr>
              <w:t>Codul</w:t>
            </w:r>
          </w:p>
        </w:tc>
        <w:tc>
          <w:tcPr>
            <w:tcW w:w="5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sz w:val="24"/>
                <w:szCs w:val="24"/>
                <w:lang w:val="ro-RO" w:eastAsia="ru-RU"/>
              </w:rPr>
              <w:t>Autoritatea publică centrală / Program / Proiect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Total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E4401D" w:rsidRDefault="00256994" w:rsidP="0027622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ro-RO" w:eastAsia="ru-RU"/>
              </w:rPr>
            </w:pPr>
            <w:r w:rsidRPr="00E4401D">
              <w:rPr>
                <w:rFonts w:eastAsia="Times New Roman"/>
                <w:b/>
                <w:iCs/>
                <w:sz w:val="24"/>
                <w:szCs w:val="24"/>
                <w:lang w:val="ro-RO" w:eastAsia="ru-RU"/>
              </w:rPr>
              <w:t>inclusiv din contul: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  <w:tblHeader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54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sz w:val="24"/>
                <w:szCs w:val="24"/>
                <w:lang w:val="ro-RO" w:eastAsia="ru-RU"/>
              </w:rPr>
              <w:t>resurselor                     generale și veniturilor colectate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sz w:val="24"/>
                <w:szCs w:val="24"/>
                <w:lang w:val="ro-RO" w:eastAsia="ru-RU"/>
              </w:rPr>
              <w:t>proiectelor finanţate din surse externe</w:t>
            </w:r>
          </w:p>
        </w:tc>
      </w:tr>
      <w:tr w:rsidR="00256994" w:rsidRPr="00F46DA9" w:rsidTr="00256994">
        <w:trPr>
          <w:gridAfter w:val="1"/>
          <w:wAfter w:w="24" w:type="dxa"/>
          <w:trHeight w:val="28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T O T A L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333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6693</w:t>
            </w: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499002</w:t>
            </w: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2837691,0</w:t>
            </w:r>
          </w:p>
        </w:tc>
      </w:tr>
      <w:tr w:rsidR="00256994" w:rsidRPr="009D73D7" w:rsidTr="00256994">
        <w:trPr>
          <w:gridAfter w:val="1"/>
          <w:wAfter w:w="24" w:type="dxa"/>
          <w:trHeight w:val="1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2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2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2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2"/>
                <w:lang w:val="ro-RO"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2"/>
                <w:lang w:val="ro-RO"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2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2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0203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Ministerul Finanţelor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68403,2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45595,4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22807,8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0502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Administrarea veniturilor publice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68403,2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45595,4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22807,8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Construcția Postului vamal Palanca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12020,0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12020,0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Modernizarea infrastructurii Biroului vamal Leuşeni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8552,9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3054,9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5498,0</w:t>
            </w:r>
          </w:p>
        </w:tc>
      </w:tr>
      <w:tr w:rsidR="00256994" w:rsidRPr="00F46DA9" w:rsidTr="00256994">
        <w:trPr>
          <w:gridAfter w:val="1"/>
          <w:wAfter w:w="24" w:type="dxa"/>
          <w:trHeight w:val="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Modernizarea infrastructurii Postului vamal Sculeni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27653,8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13093,0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14560,8</w:t>
            </w:r>
          </w:p>
        </w:tc>
      </w:tr>
      <w:tr w:rsidR="00256994" w:rsidRPr="00F46DA9" w:rsidTr="00256994">
        <w:trPr>
          <w:gridAfter w:val="1"/>
          <w:wAfter w:w="24" w:type="dxa"/>
          <w:trHeight w:val="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Modernizarea infrastructurii Postului vamal Giurgiulești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9276,5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6527,5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2749,0</w:t>
            </w:r>
          </w:p>
        </w:tc>
      </w:tr>
      <w:tr w:rsidR="00256994" w:rsidRPr="00F46DA9" w:rsidTr="00256994">
        <w:trPr>
          <w:gridAfter w:val="1"/>
          <w:wAfter w:w="24" w:type="dxa"/>
          <w:trHeight w:val="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Modernizarea infrastructurii Postului vamal Costești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Construcția blocurilor sanitare la 23 de posturi vamale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5900,0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5900,0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9D73D7" w:rsidTr="00256994">
        <w:trPr>
          <w:gridAfter w:val="1"/>
          <w:wAfter w:w="24" w:type="dxa"/>
          <w:trHeight w:val="1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0204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Ministerul Justiţiei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2713,7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</w:t>
            </w: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9313,3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133400,4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4015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Administrare judecătorească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</w:t>
            </w: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0146,3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</w:t>
            </w: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0146,3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Reconstrucţia sediului Judecătoriei Chișinău, bd. Ştefan cel Mare şi Sfînt nr. 162, municipiul Chişinău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6031,3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6031,3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Construcția sediului Judecătoriei Cahul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1714,6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1714,6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Construcția sediului Judecătoriei Căușeni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685,8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685,8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Construcția sediului Judecătoriei Edineț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514,4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514,4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Construcția sediului Judecătoriei Hîncești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514,4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514,4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Construcția sediului Judecătoriei Orhei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685,8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685,8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4302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Sistemul penitenciar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172567,4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39167,0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133400,4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Construcția casei de arest din municipiul Bălţi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Reconstrucţia Penitenciarului nr. 3, oraşul Leova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5127,0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5127,0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Reconstrucţia Penitenciarului nr. 10, satul Goian, municipiul Chişinău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12700,0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12700,0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Proiectul „Construcţia penitenciarului din municipiul Chişinău”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146740,4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13340,0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133400,4</w:t>
            </w:r>
          </w:p>
        </w:tc>
      </w:tr>
      <w:tr w:rsidR="00256994" w:rsidRPr="009D73D7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2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2"/>
                <w:lang w:val="ro-RO"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2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0205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Ministerul Afacerilor Interne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123456,4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84545,8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38910,6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3502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Ordine şi siguranţă publică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19586,7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7079,9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12506,8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Construcţia blocului </w:t>
            </w:r>
            <w:r w:rsidRPr="009D73D7"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  <w:t>A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al Inspectoratului de Poliție Criuleni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Construcția sediului pentru 3 subdiviziuni operative ale Inspectoratului Național de Investigații, str. Bucuriei nr. 14,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municipiul Chișinău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17386,7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4879,9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12506,8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3504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Trupe de carabinieri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1660,2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1660,2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Reconstrucţia căminului nr. 1, blocul </w:t>
            </w:r>
            <w:r w:rsidRPr="009D73D7">
              <w:rPr>
                <w:rFonts w:eastAsia="Times New Roman"/>
                <w:i/>
                <w:color w:val="000000"/>
                <w:sz w:val="24"/>
                <w:szCs w:val="24"/>
                <w:lang w:val="ro-RO" w:eastAsia="ru-RU"/>
              </w:rPr>
              <w:t>B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al Unităţii militare nr. 1001, str. Doina nr. 102, municipiul Chişinău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1660,2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1660,2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>3505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Servicii de suport în domeniul afacerilor interne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81609,1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65460,5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16148,6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 xml:space="preserve">Construcţia magistralei de comunicaţii şi operaţionalizarea Centrului de Cooperare Transfrontalieră Lipcani, raionul Briceni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21609,1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5460,5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16148,6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ind w:right="-392"/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  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Construcția sediului Centrului multifuncțional de instruire pentru personalul autorităților de aplicare a legii, str. Nicolai Dimo nr. 30,</w:t>
            </w:r>
            <w:r w:rsidRPr="009D73D7">
              <w:rPr>
                <w:rFonts w:eastAsia="Times New Roman"/>
                <w:color w:val="FF0000"/>
                <w:sz w:val="24"/>
                <w:szCs w:val="24"/>
                <w:lang w:val="ro-RO" w:eastAsia="ru-RU"/>
              </w:rPr>
              <w:t xml:space="preserve"> 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municipiul Chișinău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60000,0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60000,0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3506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Managementul frontierei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14650,4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4395,2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10255,2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Reconstrucția și extinderea sediului Sectorului Poliției de Frontieră „Brînza”, raionul Cahul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3662,6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1098,8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2563,8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Reconstrucția și extinderea sediului Sectorului Poliției de Frontieră „Stoianovca”, raionul Cantemir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3662,6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1098,8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2563,8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Reconstrucția și extinderea sediului Sectorului Poliției de Frontieră „Toceni”, raionul Cantemir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3662,6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1098,8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2563,8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Reconstrucția și extinderea sediului Sectorului Poliției de Frontieră „Valea Mare”, raionul Ungheni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3662,6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1098,8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2563,8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3702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Protecţia civilă şi apărarea împotriva incendiilor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5950,0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5950,0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Construcţia remizei de salvatori și pompieri a Portului Internaţional Liber „Giurgiuleşti”, raionul Cahul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5000,0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 xml:space="preserve">Reconstrucţia sediului Unității de salvatori și pompieri Cahul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950,0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950,0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0218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Ministerul Economiei și Infrastructurii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2577708</w:t>
            </w: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80277</w:t>
            </w: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2497430,9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5015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Servicii economice multifuncționale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200000,0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200000,0</w:t>
            </w:r>
          </w:p>
        </w:tc>
      </w:tr>
      <w:tr w:rsidR="00256994" w:rsidRPr="005D53C3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5D53C3" w:rsidRDefault="00256994" w:rsidP="0027622D">
            <w:pPr>
              <w:jc w:val="center"/>
              <w:rPr>
                <w:rFonts w:eastAsia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5D53C3" w:rsidRDefault="00256994" w:rsidP="0027622D">
            <w:pPr>
              <w:rPr>
                <w:rFonts w:eastAsia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o-RO" w:eastAsia="ru-RU"/>
              </w:rPr>
              <w:t>Proiectul „Construcția Sălii polivalente din municipiul Chișinău”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5D53C3" w:rsidRDefault="00256994" w:rsidP="0027622D">
            <w:pPr>
              <w:jc w:val="right"/>
              <w:rPr>
                <w:rFonts w:eastAsia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o-RO" w:eastAsia="ru-RU"/>
              </w:rPr>
              <w:t>200000,0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5D53C3" w:rsidRDefault="00256994" w:rsidP="0027622D">
            <w:pPr>
              <w:jc w:val="right"/>
              <w:rPr>
                <w:rFonts w:eastAsia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5D53C3" w:rsidRDefault="00256994" w:rsidP="0027622D">
            <w:pPr>
              <w:jc w:val="right"/>
              <w:rPr>
                <w:rFonts w:eastAsia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o-RO" w:eastAsia="ru-RU"/>
              </w:rPr>
              <w:t>200000,0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5802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Reţele şi conducte de gaz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80277</w:t>
            </w: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80277</w:t>
            </w: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Proiectul „Construcția conductei de transport de gaze naturale pe direcția Ungheni – Chișinău”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80277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80277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5805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Reţele termice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52855,5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52855,5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Proiectul „Modernizarea sistemului termoenergetic al municipiului Bălți”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52855,5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52855,5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6402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Dezvoltarea drumurilor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</w:t>
            </w: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44575,4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</w:t>
            </w: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44575,4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Proiectul „Susținerea Programului în sectorul drumurilor”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21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40136,5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sz w:val="24"/>
                <w:szCs w:val="24"/>
                <w:lang w:val="ro-RO" w:eastAsia="ru-RU"/>
              </w:rPr>
              <w:t>21</w:t>
            </w: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40136,5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Proiectul  „Reabilitarea drumurilor locale”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104438,9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104438,9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0219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Ministerul Agriculturii, Dezvoltării Regionale și Mediului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157820,1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14632,9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143187,2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5102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Dezvoltarea durabilă a sectoarelor fitotehnie şi horticultură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50122,3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4632,9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45489,4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Proiectul „Programul rural de reziliență economico-climatică incluzivă” IFAD VI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16838,4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165,3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16673,1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Proiectul „Programul de reziliență rurală” IFAD VII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17683,9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967,6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16716,3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Proiectul „Agricultura competitivă”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12100,0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12100,0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Construcția depozitului pentru păstrarea produselor agricole și tehnicii al Comisiei de Stat pentru Testarea Soiurilor de Plante, satul Băcioi, municipiul Chișinău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 xml:space="preserve">Construcția depozitului cu atmosferă controlată al </w:t>
            </w: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lastRenderedPageBreak/>
              <w:t>Comisiei de Stat pentru Testarea Soiurilor de Plante, satul Băcioi, municipiul Chișinău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  <w:p w:rsidR="00256994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200,0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>7503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Aprovizionarea cu apă şi canalizare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33712,2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33712,2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Proiectul „Aprovizionare cu apă și canalizare în raionul Cahul”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33712,2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33712,2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7504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Construcţia locuinţelor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63985,6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63985,6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Proiectul „Construcţia locuinţelor sociale II”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63985,6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63985,6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 postsecundar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10000,0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10000,0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Reconstrucția și modernizarea clădirilor Centrului de Excelență în Horticultură și Tehnologii Agricole, satul Țaul, raionul Dondușeni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0220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Ministerul Educației, Culturii și Cercetării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145414,6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145414,6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8503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Protejarea şi punerea în valoare a patrimoniului cultural naţional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Restaurarea edificiului Sălii cu Orgă, bd. Ștefan cel Mare și Sfînt nr. 81, municipiul Chişinău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6500,0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6500,0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Construcția edificiului Teatrului Republican Muzical-Dramatic „B. P. Hasdeu”, str. B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ogdan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P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etriceicu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Hasdeu nr. 6, municipiul Cahul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10500,0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10500,0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Restaurarea edificiului Muzeului Naţional de Artă, </w:t>
            </w:r>
          </w:p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str. 31 August 1989 nr.115, municipiul Chişinău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6500,0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6500,0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Restaurarea Conacului familiei Lazo din satul Piatra, raionul Orhei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1500,0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1500,0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8602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Sport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Construcția terenului de fotbal al Școlii sportive specializate de fotbal, comuna Stăuceni, municipiul Chișinău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Reconstrucţia bazei sportive de canotaj a Centrului Sportiv de Pregătire a Loturilor Naționale, oraşul Vatra, municipiul Chişinău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8808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 secundar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10313,9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10313,9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Construcția centralei termice pe gaze naturale a Școlii Profesionale nr. 1 din municipiul Cahul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1828,2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1828,2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 xml:space="preserve">Reconstrucția și modernizarea clădirilor Centrului de Excelență în Industria Ușoară, str. Nicolae Costin </w:t>
            </w:r>
          </w:p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nr. 55, municipiul Chișinău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 xml:space="preserve">Reconstrucția și modernizarea clădirilor Centrului de Excelență în Servicii și Prelucrarea Alimentelor, </w:t>
            </w:r>
          </w:p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str. Decebal nr. 111, municipiul Bălți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6485,7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6485,7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 tehnic postsecundar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102100,7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102100,7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Reconstrucția și modernizarea clădirilor Centrului de Excelență în Construcții, str. Gh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eorghe</w:t>
            </w: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 xml:space="preserve"> Asachi nr. 71, municipiul Chișinău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21100,7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21100,7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Reconstrucția și modernizarea clădirilor Centrului de Excelență în Transporturi, str. Sarmizegetusa nr. 31, municipiul Chișinău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14843,0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14843,0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 xml:space="preserve">Reconstrucția și modernizarea clădirilor Centrului de Excelență în Energetică și Electronică, str. Melestiu </w:t>
            </w:r>
          </w:p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lastRenderedPageBreak/>
              <w:t>nr. 12, municipiul Chișinău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lastRenderedPageBreak/>
              <w:t>20157,0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20157,0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lastRenderedPageBreak/>
              <w:t>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 xml:space="preserve">Reconstrucțiea și modernizarea clădirilor Centrului </w:t>
            </w:r>
          </w:p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 xml:space="preserve">de Excelență în Energetică și Electronică, </w:t>
            </w:r>
          </w:p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str. M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>ihail</w:t>
            </w: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 xml:space="preserve"> Sadoveanu nr. 40/2, municipiul Chișinău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18000,0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18000,0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 xml:space="preserve">Reconstrucția și modernizarea clădirilor Centrului de Excelență Financiar-Economic, str. Miron Costin </w:t>
            </w:r>
          </w:p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nr. 26/2, municipiul Chișinău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18000,0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18000,0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 xml:space="preserve">Reconstrucția și modernizarea clădirilor Centrului de Excelență în Educație Artistică  „Ștefan Neaga”, </w:t>
            </w:r>
          </w:p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str. Hristo Botev nr. 4, municipiul Chișinău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8810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superior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 xml:space="preserve">Construcția complexului sportiv al Universității Pedagogice de Stat „Ion Creangă”, str. Ion Creangă </w:t>
            </w:r>
          </w:p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nr. 1, municipiul Chișinău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0221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Ministerul Sănătății, Muncii și Protecției Sociale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39997,1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39223,0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774,1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8004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Sănătate publică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3028,0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3028,0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Construcţia anexei la clădirea Centrului de Sănătate Publică, str. A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lexandru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Hîjdeu nr. 49, municipiul Chişinău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3028,0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3028,0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8019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Dezvoltarea şi modernizarea instituţiilor în domeniul ocrotirii sănătăţii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3283,8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2509,7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774,1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Construcția Unității de primiri urgente a Institutului de Medicină Urgentă, str. Toma Ciorbă nr. 1, municipiul Chișinău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3283,8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2509,7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774,1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 profesional-tehnic postsecundar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17300,0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17300,0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Reconstrucția și modernizarea clădirilor Centrului </w:t>
            </w:r>
          </w:p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de Excelență în Medicină și Farmacie, </w:t>
            </w:r>
          </w:p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str. N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icolae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 xml:space="preserve"> Testemițanu nr. 28, municipiul Chișinău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17300,0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17300,0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9009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Protecție în domeniul asigurării cu locuințe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16385,3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16385,3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Construcţia blocului locativ pentru participanţii la lichidarea consecinţelor avariei de la CAE Cernobîl, str. Alba Iulia nr. 97, municipiul Chişinău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16385,3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16385,3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0504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Fondul de Investiții Sociale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1180,0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1180,0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8806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Învățămînt liceal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1180,0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1180,0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Construcția clădirii grădiniței de copii din orașul Călărași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1180,0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1180,0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6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             TOTAL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   3336693</w:t>
            </w: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     499002,3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2837691,0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6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 xml:space="preserve">              inclusiv: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Managementul finanţelor publice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68403,2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45595,4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22807,8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0502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Administrarea veniturilor publice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68403,2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45595,4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22807,8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Afaceri interne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117506,4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78595,8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38910,6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Ordine şi siguranţă publică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19586,7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7079,9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12506,8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3504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Trupe de carabinieri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1660,2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1660,2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3505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Servicii de suport în domeniul afacerilor interne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81609,1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65460,5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16148,6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3506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Managementul frontierei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14650,4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4395,2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10255,2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37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Protecţie şi salvare în situaţii excepţionale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5950,0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5950,0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lastRenderedPageBreak/>
              <w:t>3702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Protecţia civilă şi apărarea împotriva incendiilor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5950,0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5950,0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40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Justiţia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</w:t>
            </w: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0146,3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</w:t>
            </w: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0146,3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4015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Administrare judecătorească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0146,3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0146,3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43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Sistemul penitenciar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172567,4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39167,0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133400,4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4302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Sistemul penitenciar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172567,4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39167,0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133400,4</w:t>
            </w:r>
          </w:p>
        </w:tc>
      </w:tr>
      <w:tr w:rsidR="00256994" w:rsidRPr="005D53C3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5D53C3" w:rsidRDefault="00256994" w:rsidP="002762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5D53C3"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  <w:t>50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5D53C3" w:rsidRDefault="00256994" w:rsidP="0027622D">
            <w:pPr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  <w:t>Servicii generale economice și comerciale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5D53C3" w:rsidRDefault="00256994" w:rsidP="0027622D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  <w:t>200000,0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5D53C3" w:rsidRDefault="00256994" w:rsidP="0027622D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5D53C3" w:rsidRDefault="00256994" w:rsidP="0027622D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  <w:t>200000,0</w:t>
            </w:r>
          </w:p>
        </w:tc>
      </w:tr>
      <w:tr w:rsidR="00256994" w:rsidRPr="005D53C3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5D53C3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5015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5D53C3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Servicii economice multifuncționale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5D53C3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5D53C3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5D53C3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200000,0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51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Dezvoltarea agriculturii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50122,3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4632,9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45489,4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5102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Dezvoltarea durabilă a sectoarelor fitotehnie şi horticultură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50122,3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4632,9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45489,4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58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Dezvoltarea sectorului energetic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133132</w:t>
            </w: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80277</w:t>
            </w: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52855,5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5802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Reţele şi conducte de gaz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80277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80277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5805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Reţele termice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52855,5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52855,5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Dezvoltarea transporturilor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44575,4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44575,4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6402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Dezvoltarea drumurilor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44575,4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</w:t>
            </w: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44575,4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75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Dezvoltarea gospodăriei de locuinţe şi serviciilor comunale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97697,8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97697,8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7503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Aprovizionarea cu apă şi canalizare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33712,2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33712,2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7504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Construcţia locuinţelor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63985,6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63985,6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80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Sănătatea publică şi serviciile medicale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6311,8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5537,7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774,1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8004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Sănătate publică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3028,0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3028,0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8019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Dezvoltarea şi modernizarea instituţiilor în domeniul ocrotirii sănătăţii</w:t>
            </w:r>
            <w:r>
              <w:rPr>
                <w:rFonts w:eastAsia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3283,8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2509,7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774,1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85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Cultura, cultele şi odihna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8503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Protejarea şi punerea în valoare a patrimoniului cultural naţional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25000,0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86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Tineret şi sport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8602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Sport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2000,0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88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Învăţămînt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146894,6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145714,6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1180,0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8806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Învățămînt liceal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1180,0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1180,0</w:t>
            </w: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8808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Învăţămînt profesional tehnic secundar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10313,9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10313,9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8809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Învăţămînt profesional tehnic postsecundar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129400,7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129400,7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8810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Învăţămînt superior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6000,0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6000,0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90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Protecţia socială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16385,3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16385,3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56994" w:rsidRPr="00F46DA9" w:rsidTr="00256994">
        <w:trPr>
          <w:gridAfter w:val="1"/>
          <w:wAfter w:w="24" w:type="dxa"/>
          <w:trHeight w:val="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9009</w:t>
            </w:r>
          </w:p>
        </w:tc>
        <w:tc>
          <w:tcPr>
            <w:tcW w:w="5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94" w:rsidRPr="009D73D7" w:rsidRDefault="00256994" w:rsidP="0027622D">
            <w:pPr>
              <w:rPr>
                <w:rFonts w:eastAsia="Times New Roman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sz w:val="24"/>
                <w:szCs w:val="24"/>
                <w:lang w:val="ro-RO" w:eastAsia="ru-RU"/>
              </w:rPr>
              <w:t>Protecție în domeniul asigurării cu locuințe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16385,3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9D73D7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16385,3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94" w:rsidRPr="009D73D7" w:rsidRDefault="00256994" w:rsidP="0027622D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457AE4" w:rsidRDefault="00457AE4"/>
    <w:sectPr w:rsidR="00457AE4" w:rsidSect="00457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6994"/>
    <w:rsid w:val="00256994"/>
    <w:rsid w:val="0045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94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9897</Characters>
  <Application>Microsoft Office Word</Application>
  <DocSecurity>0</DocSecurity>
  <Lines>82</Lines>
  <Paragraphs>23</Paragraphs>
  <ScaleCrop>false</ScaleCrop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2018-01-11T09:44:00Z</dcterms:created>
  <dcterms:modified xsi:type="dcterms:W3CDTF">2018-01-11T09:45:00Z</dcterms:modified>
</cp:coreProperties>
</file>