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A0" w:rsidRPr="00266AFD" w:rsidRDefault="00B922A0" w:rsidP="00B922A0">
      <w:pPr>
        <w:ind w:left="4254" w:firstLine="6"/>
        <w:jc w:val="left"/>
        <w:rPr>
          <w:rFonts w:eastAsia="Calibri"/>
          <w:sz w:val="28"/>
          <w:szCs w:val="28"/>
          <w:lang w:eastAsia="en-GB"/>
        </w:rPr>
      </w:pPr>
      <w:r w:rsidRPr="00266AFD">
        <w:rPr>
          <w:rFonts w:eastAsia="Calibri"/>
          <w:sz w:val="28"/>
          <w:szCs w:val="28"/>
          <w:lang w:eastAsia="en-GB"/>
        </w:rPr>
        <w:t xml:space="preserve">Приложение </w:t>
      </w:r>
    </w:p>
    <w:p w:rsidR="00B922A0" w:rsidRPr="004E1B6F" w:rsidRDefault="00B922A0" w:rsidP="00B922A0">
      <w:pPr>
        <w:ind w:left="4254" w:firstLine="0"/>
        <w:jc w:val="left"/>
        <w:rPr>
          <w:rFonts w:eastAsia="Calibri"/>
          <w:sz w:val="28"/>
          <w:szCs w:val="28"/>
          <w:lang w:eastAsia="en-GB"/>
        </w:rPr>
      </w:pPr>
      <w:r w:rsidRPr="00266AFD">
        <w:rPr>
          <w:rFonts w:eastAsia="Calibri"/>
          <w:sz w:val="28"/>
          <w:szCs w:val="28"/>
          <w:lang w:eastAsia="en-GB"/>
        </w:rPr>
        <w:t xml:space="preserve">к Постановлению Правительства № </w:t>
      </w:r>
      <w:r w:rsidRPr="004E1B6F">
        <w:rPr>
          <w:rFonts w:eastAsia="Calibri"/>
          <w:sz w:val="28"/>
          <w:szCs w:val="28"/>
          <w:lang w:eastAsia="en-GB"/>
        </w:rPr>
        <w:t>1464</w:t>
      </w:r>
    </w:p>
    <w:p w:rsidR="00B922A0" w:rsidRPr="00266AFD" w:rsidRDefault="00B922A0" w:rsidP="00B922A0">
      <w:pPr>
        <w:ind w:left="4254" w:firstLine="6"/>
        <w:jc w:val="left"/>
        <w:rPr>
          <w:rFonts w:eastAsia="Calibri"/>
          <w:sz w:val="28"/>
          <w:szCs w:val="28"/>
          <w:lang w:eastAsia="en-GB"/>
        </w:rPr>
      </w:pPr>
      <w:r w:rsidRPr="00266AFD">
        <w:rPr>
          <w:rFonts w:eastAsia="Calibri"/>
          <w:sz w:val="28"/>
          <w:szCs w:val="28"/>
          <w:lang w:eastAsia="en-GB"/>
        </w:rPr>
        <w:t xml:space="preserve">от    </w:t>
      </w:r>
      <w:r w:rsidRPr="004E1B6F">
        <w:rPr>
          <w:rFonts w:eastAsia="Calibri"/>
          <w:sz w:val="28"/>
          <w:szCs w:val="28"/>
          <w:lang w:eastAsia="en-GB"/>
        </w:rPr>
        <w:t xml:space="preserve">30 </w:t>
      </w:r>
      <w:r>
        <w:rPr>
          <w:rFonts w:eastAsia="Calibri"/>
          <w:sz w:val="28"/>
          <w:szCs w:val="28"/>
          <w:lang w:eastAsia="en-GB"/>
        </w:rPr>
        <w:t>декабря</w:t>
      </w:r>
      <w:r w:rsidRPr="00266AFD">
        <w:rPr>
          <w:rFonts w:eastAsia="Calibri"/>
          <w:sz w:val="28"/>
          <w:szCs w:val="28"/>
          <w:lang w:eastAsia="en-GB"/>
        </w:rPr>
        <w:t xml:space="preserve"> 201</w:t>
      </w:r>
      <w:r>
        <w:rPr>
          <w:rFonts w:eastAsia="Calibri"/>
          <w:sz w:val="28"/>
          <w:szCs w:val="28"/>
          <w:lang w:eastAsia="en-GB"/>
        </w:rPr>
        <w:t>6</w:t>
      </w:r>
      <w:r w:rsidRPr="00266AFD">
        <w:rPr>
          <w:rFonts w:eastAsia="Calibri"/>
          <w:sz w:val="28"/>
          <w:szCs w:val="28"/>
          <w:lang w:eastAsia="en-GB"/>
        </w:rPr>
        <w:t xml:space="preserve"> г.</w:t>
      </w:r>
    </w:p>
    <w:p w:rsidR="00B922A0" w:rsidRPr="00266AFD" w:rsidRDefault="00B922A0" w:rsidP="00B922A0">
      <w:pPr>
        <w:spacing w:before="60" w:after="60" w:line="23" w:lineRule="atLeast"/>
        <w:ind w:firstLine="0"/>
        <w:jc w:val="right"/>
        <w:rPr>
          <w:rFonts w:eastAsia="SimSun"/>
          <w:b/>
          <w:sz w:val="28"/>
          <w:szCs w:val="28"/>
          <w:lang w:eastAsia="en-GB"/>
        </w:rPr>
      </w:pPr>
    </w:p>
    <w:p w:rsidR="00B922A0" w:rsidRPr="00266AFD" w:rsidRDefault="00B922A0" w:rsidP="00B922A0">
      <w:pPr>
        <w:spacing w:before="60" w:after="60" w:line="23" w:lineRule="atLeast"/>
        <w:ind w:firstLine="0"/>
        <w:rPr>
          <w:rFonts w:eastAsia="SimSun"/>
          <w:b/>
          <w:sz w:val="28"/>
          <w:szCs w:val="28"/>
          <w:lang w:eastAsia="en-GB"/>
        </w:rPr>
      </w:pPr>
    </w:p>
    <w:p w:rsidR="00B922A0" w:rsidRPr="00266AFD" w:rsidRDefault="00B922A0" w:rsidP="00B922A0">
      <w:pPr>
        <w:spacing w:before="60" w:after="60" w:line="23" w:lineRule="atLeast"/>
        <w:ind w:firstLine="0"/>
        <w:jc w:val="center"/>
        <w:rPr>
          <w:rFonts w:eastAsia="SimSun"/>
          <w:b/>
          <w:sz w:val="28"/>
          <w:szCs w:val="28"/>
          <w:lang w:eastAsia="en-GB"/>
        </w:rPr>
      </w:pPr>
      <w:r w:rsidRPr="00266AFD">
        <w:rPr>
          <w:rFonts w:eastAsia="SimSun"/>
          <w:b/>
          <w:sz w:val="28"/>
          <w:szCs w:val="28"/>
          <w:lang w:eastAsia="en-GB"/>
        </w:rPr>
        <w:t xml:space="preserve">СТРАТЕГИЯ </w:t>
      </w:r>
    </w:p>
    <w:p w:rsidR="00B922A0" w:rsidRPr="00266AFD" w:rsidRDefault="00B922A0" w:rsidP="00B922A0">
      <w:pPr>
        <w:spacing w:before="60" w:after="60" w:line="23" w:lineRule="atLeast"/>
        <w:ind w:firstLine="0"/>
        <w:jc w:val="center"/>
        <w:rPr>
          <w:rFonts w:eastAsia="SimSun"/>
          <w:b/>
          <w:sz w:val="28"/>
          <w:szCs w:val="28"/>
          <w:lang w:eastAsia="en-GB"/>
        </w:rPr>
      </w:pPr>
      <w:r w:rsidRPr="00266AFD">
        <w:rPr>
          <w:rFonts w:eastAsia="SimSun"/>
          <w:b/>
          <w:sz w:val="28"/>
          <w:szCs w:val="28"/>
          <w:lang w:eastAsia="en-GB"/>
        </w:rPr>
        <w:t>укрепления межэтнических отноше</w:t>
      </w:r>
      <w:bookmarkStart w:id="0" w:name="_GoBack"/>
      <w:bookmarkEnd w:id="0"/>
      <w:r w:rsidRPr="00266AFD">
        <w:rPr>
          <w:rFonts w:eastAsia="SimSun"/>
          <w:b/>
          <w:sz w:val="28"/>
          <w:szCs w:val="28"/>
          <w:lang w:eastAsia="en-GB"/>
        </w:rPr>
        <w:t>ний</w:t>
      </w:r>
    </w:p>
    <w:p w:rsidR="00B922A0" w:rsidRPr="00266AFD" w:rsidRDefault="00B922A0" w:rsidP="00B922A0">
      <w:pPr>
        <w:spacing w:before="60" w:after="60" w:line="23" w:lineRule="atLeast"/>
        <w:ind w:firstLine="0"/>
        <w:jc w:val="center"/>
        <w:rPr>
          <w:rFonts w:eastAsia="SimSun"/>
          <w:b/>
          <w:sz w:val="28"/>
          <w:szCs w:val="28"/>
          <w:lang w:eastAsia="en-GB"/>
        </w:rPr>
      </w:pPr>
      <w:r w:rsidRPr="00266AFD">
        <w:rPr>
          <w:rFonts w:eastAsia="SimSun"/>
          <w:b/>
          <w:sz w:val="28"/>
          <w:szCs w:val="28"/>
          <w:lang w:eastAsia="en-GB"/>
        </w:rPr>
        <w:t>в Республике Молдова на 2017-2027 годы</w:t>
      </w:r>
    </w:p>
    <w:p w:rsidR="00B922A0" w:rsidRPr="00266AFD" w:rsidRDefault="00B922A0" w:rsidP="00B922A0">
      <w:pPr>
        <w:spacing w:before="60" w:after="60" w:line="23" w:lineRule="atLeast"/>
        <w:ind w:firstLine="0"/>
        <w:jc w:val="center"/>
        <w:rPr>
          <w:rFonts w:eastAsia="SimSun"/>
          <w:b/>
          <w:sz w:val="28"/>
          <w:szCs w:val="28"/>
          <w:lang w:eastAsia="en-GB"/>
        </w:rPr>
      </w:pPr>
    </w:p>
    <w:p w:rsidR="00B922A0" w:rsidRPr="00266AFD" w:rsidRDefault="00B922A0" w:rsidP="00B922A0">
      <w:pPr>
        <w:keepNext/>
        <w:keepLines/>
        <w:spacing w:before="60" w:after="60" w:line="23" w:lineRule="atLeast"/>
        <w:ind w:firstLine="0"/>
        <w:jc w:val="center"/>
        <w:outlineLvl w:val="0"/>
        <w:rPr>
          <w:rFonts w:eastAsia="SimSun"/>
          <w:b/>
          <w:bCs/>
          <w:sz w:val="28"/>
          <w:szCs w:val="28"/>
          <w:lang w:eastAsia="nl-NL"/>
        </w:rPr>
      </w:pPr>
      <w:r w:rsidRPr="00266AFD">
        <w:rPr>
          <w:rFonts w:eastAsia="SimSun"/>
          <w:b/>
          <w:bCs/>
          <w:sz w:val="28"/>
          <w:szCs w:val="28"/>
          <w:lang w:eastAsia="nl-NL"/>
        </w:rPr>
        <w:t>I. ОПИСАНИЕ ПОЛОЖЕНИЯ</w:t>
      </w:r>
    </w:p>
    <w:p w:rsidR="00B922A0" w:rsidRPr="00266AFD" w:rsidRDefault="00B922A0" w:rsidP="00B922A0">
      <w:pPr>
        <w:ind w:firstLine="0"/>
        <w:jc w:val="left"/>
        <w:rPr>
          <w:rFonts w:eastAsia="SimSun"/>
          <w:sz w:val="28"/>
          <w:szCs w:val="28"/>
          <w:lang w:eastAsia="nl-NL"/>
        </w:rPr>
      </w:pPr>
    </w:p>
    <w:p w:rsidR="00B922A0" w:rsidRPr="00266AFD" w:rsidRDefault="00B922A0" w:rsidP="00B922A0">
      <w:pPr>
        <w:keepNext/>
        <w:keepLines/>
        <w:spacing w:line="23" w:lineRule="atLeast"/>
        <w:outlineLvl w:val="1"/>
        <w:rPr>
          <w:rFonts w:eastAsia="SimSun"/>
          <w:b/>
          <w:bCs/>
          <w:sz w:val="28"/>
          <w:szCs w:val="28"/>
          <w:lang w:eastAsia="x-none"/>
        </w:rPr>
      </w:pPr>
      <w:r w:rsidRPr="00266AFD">
        <w:rPr>
          <w:rFonts w:eastAsia="SimSun"/>
          <w:b/>
          <w:bCs/>
          <w:sz w:val="28"/>
          <w:szCs w:val="28"/>
          <w:lang w:eastAsia="x-none"/>
        </w:rPr>
        <w:t xml:space="preserve">1.1.  Этническая структура населения Республики Молдова </w:t>
      </w:r>
    </w:p>
    <w:p w:rsidR="00B922A0" w:rsidRPr="00266AFD" w:rsidRDefault="00B922A0" w:rsidP="00B922A0">
      <w:pPr>
        <w:keepNext/>
        <w:keepLines/>
        <w:spacing w:line="23" w:lineRule="atLeast"/>
        <w:outlineLvl w:val="1"/>
        <w:rPr>
          <w:rFonts w:eastAsia="SimSun"/>
          <w:bCs/>
          <w:sz w:val="28"/>
          <w:szCs w:val="28"/>
          <w:lang w:eastAsia="x-none"/>
        </w:rPr>
      </w:pPr>
    </w:p>
    <w:p w:rsidR="00B922A0" w:rsidRPr="00266AFD" w:rsidRDefault="00B922A0" w:rsidP="00B922A0">
      <w:pPr>
        <w:keepNext/>
        <w:keepLines/>
        <w:spacing w:line="23" w:lineRule="atLeast"/>
        <w:outlineLvl w:val="1"/>
        <w:rPr>
          <w:rFonts w:eastAsia="SimSun"/>
          <w:bCs/>
          <w:sz w:val="28"/>
          <w:szCs w:val="28"/>
          <w:lang w:eastAsia="x-none"/>
        </w:rPr>
      </w:pPr>
      <w:r w:rsidRPr="00266AFD">
        <w:rPr>
          <w:rFonts w:eastAsia="SimSun"/>
          <w:bCs/>
          <w:sz w:val="28"/>
          <w:szCs w:val="28"/>
          <w:lang w:eastAsia="x-none"/>
        </w:rPr>
        <w:t xml:space="preserve">Этническое и языковое многообразие Республики Молдова отражено в результатах  переписи населения. Согласно данным 2004 года, 23,8%   общей численности населения Республики Молдова составляют лица, принадлежащие к национальным меньшинствам. </w:t>
      </w:r>
      <w:proofErr w:type="gramStart"/>
      <w:r w:rsidRPr="00266AFD">
        <w:rPr>
          <w:rFonts w:eastAsia="SimSun"/>
          <w:bCs/>
          <w:sz w:val="28"/>
          <w:szCs w:val="28"/>
          <w:lang w:eastAsia="x-none"/>
        </w:rPr>
        <w:t>Кроме  мажоритарной этнической группы на территории Республики Молдова проживают следующие этнические группы: украинцы (8,35%), русские (5,95%), гагаузы (4,36%), болгары (1,94%), ромы (0,36%), а также прочие (1%), среди которых белорусы, евреи, поляки, армяне, немцы, татары, азербайджанцы, грузины, греки, узбеки, чуваши, литовцы, латыши, осетины, корейцы, эстонцы и др. В 2004 году существовали 176 населенных пунктов, в которых доля национальных меньшинств превышала или</w:t>
      </w:r>
      <w:proofErr w:type="gramEnd"/>
      <w:r w:rsidRPr="00266AFD">
        <w:rPr>
          <w:rFonts w:eastAsia="SimSun"/>
          <w:bCs/>
          <w:sz w:val="28"/>
          <w:szCs w:val="28"/>
          <w:lang w:eastAsia="x-none"/>
        </w:rPr>
        <w:t xml:space="preserve"> </w:t>
      </w:r>
      <w:r>
        <w:rPr>
          <w:rFonts w:eastAsia="SimSun"/>
          <w:bCs/>
          <w:sz w:val="28"/>
          <w:szCs w:val="28"/>
          <w:lang w:eastAsia="x-none"/>
        </w:rPr>
        <w:t xml:space="preserve">составляла </w:t>
      </w:r>
      <w:r w:rsidRPr="00266AFD">
        <w:rPr>
          <w:rFonts w:eastAsia="SimSun"/>
          <w:bCs/>
          <w:sz w:val="28"/>
          <w:szCs w:val="28"/>
          <w:lang w:eastAsia="x-none"/>
        </w:rPr>
        <w:t>20% общей численности их жителей.</w:t>
      </w:r>
    </w:p>
    <w:p w:rsidR="00B922A0" w:rsidRDefault="00B922A0" w:rsidP="00B922A0">
      <w:pPr>
        <w:spacing w:line="23" w:lineRule="atLeast"/>
        <w:rPr>
          <w:rFonts w:eastAsia="SimSun"/>
          <w:i/>
          <w:sz w:val="28"/>
          <w:szCs w:val="28"/>
          <w:lang w:eastAsia="en-GB"/>
        </w:rPr>
      </w:pPr>
    </w:p>
    <w:p w:rsidR="00B922A0" w:rsidRPr="00266AFD" w:rsidRDefault="00B922A0" w:rsidP="00B922A0">
      <w:pPr>
        <w:spacing w:line="23" w:lineRule="atLeast"/>
        <w:rPr>
          <w:rFonts w:eastAsia="SimSun"/>
          <w:sz w:val="28"/>
          <w:szCs w:val="28"/>
          <w:lang w:eastAsia="en-GB"/>
        </w:rPr>
      </w:pPr>
      <w:r w:rsidRPr="00266AFD">
        <w:rPr>
          <w:rFonts w:eastAsia="SimSun"/>
          <w:i/>
          <w:sz w:val="28"/>
          <w:szCs w:val="28"/>
          <w:lang w:eastAsia="en-GB"/>
        </w:rPr>
        <w:t>Украинцы</w:t>
      </w:r>
      <w:r w:rsidRPr="00266AFD">
        <w:rPr>
          <w:rFonts w:eastAsia="SimSun"/>
          <w:sz w:val="28"/>
          <w:szCs w:val="28"/>
          <w:lang w:eastAsia="en-GB"/>
        </w:rPr>
        <w:t xml:space="preserve"> представляют  самое многочисленное национальное меньшинство в Республике Молдова. Примерно 30% украинцев проживают в </w:t>
      </w:r>
      <w:proofErr w:type="spellStart"/>
      <w:r w:rsidRPr="00266AFD">
        <w:rPr>
          <w:rFonts w:eastAsia="SimSun"/>
          <w:sz w:val="28"/>
          <w:szCs w:val="28"/>
          <w:lang w:eastAsia="en-GB"/>
        </w:rPr>
        <w:t>Кишинэу</w:t>
      </w:r>
      <w:proofErr w:type="spellEnd"/>
      <w:r w:rsidRPr="00266AFD">
        <w:rPr>
          <w:rFonts w:eastAsia="SimSun"/>
          <w:sz w:val="28"/>
          <w:szCs w:val="28"/>
          <w:lang w:eastAsia="en-GB"/>
        </w:rPr>
        <w:t xml:space="preserve"> (9,17%) и </w:t>
      </w:r>
      <w:proofErr w:type="spellStart"/>
      <w:r w:rsidRPr="00266AFD">
        <w:rPr>
          <w:rFonts w:eastAsia="SimSun"/>
          <w:sz w:val="28"/>
          <w:szCs w:val="28"/>
          <w:lang w:eastAsia="en-GB"/>
        </w:rPr>
        <w:t>Бэлць</w:t>
      </w:r>
      <w:proofErr w:type="spellEnd"/>
      <w:r w:rsidRPr="00266AFD">
        <w:rPr>
          <w:rFonts w:eastAsia="SimSun"/>
          <w:sz w:val="28"/>
          <w:szCs w:val="28"/>
          <w:lang w:eastAsia="en-GB"/>
        </w:rPr>
        <w:t xml:space="preserve"> (24,19%), а также в  </w:t>
      </w:r>
      <w:proofErr w:type="spellStart"/>
      <w:r w:rsidRPr="00266AFD">
        <w:rPr>
          <w:rFonts w:eastAsia="SimSun"/>
          <w:sz w:val="28"/>
          <w:szCs w:val="28"/>
          <w:lang w:eastAsia="en-GB"/>
        </w:rPr>
        <w:t>Кахул</w:t>
      </w:r>
      <w:proofErr w:type="spellEnd"/>
      <w:r w:rsidRPr="00266AFD">
        <w:rPr>
          <w:rFonts w:eastAsia="SimSun"/>
          <w:sz w:val="28"/>
          <w:szCs w:val="28"/>
          <w:lang w:eastAsia="en-GB"/>
        </w:rPr>
        <w:t xml:space="preserve"> (10,68%), </w:t>
      </w:r>
      <w:proofErr w:type="spellStart"/>
      <w:r w:rsidRPr="00266AFD">
        <w:rPr>
          <w:rFonts w:eastAsia="SimSun"/>
          <w:sz w:val="28"/>
          <w:szCs w:val="28"/>
          <w:lang w:eastAsia="en-GB"/>
        </w:rPr>
        <w:t>Унгень</w:t>
      </w:r>
      <w:proofErr w:type="spellEnd"/>
      <w:r w:rsidRPr="00266AFD">
        <w:rPr>
          <w:rFonts w:eastAsia="SimSun"/>
          <w:sz w:val="28"/>
          <w:szCs w:val="28"/>
          <w:lang w:eastAsia="en-GB"/>
        </w:rPr>
        <w:t xml:space="preserve"> (7,67%), Сорока (8,59%), </w:t>
      </w:r>
      <w:proofErr w:type="spellStart"/>
      <w:r w:rsidRPr="00266AFD">
        <w:rPr>
          <w:rFonts w:eastAsia="SimSun"/>
          <w:sz w:val="28"/>
          <w:szCs w:val="28"/>
          <w:lang w:eastAsia="en-GB"/>
        </w:rPr>
        <w:t>Орхей</w:t>
      </w:r>
      <w:proofErr w:type="spellEnd"/>
      <w:r w:rsidRPr="00266AFD">
        <w:rPr>
          <w:rFonts w:eastAsia="SimSun"/>
          <w:sz w:val="28"/>
          <w:szCs w:val="28"/>
          <w:lang w:eastAsia="en-GB"/>
        </w:rPr>
        <w:t xml:space="preserve"> (3,59%), Комрат (4,81%). В Республике Молдова существуют 111 населенных пунктов, в которых украинцы составляют </w:t>
      </w:r>
      <w:r>
        <w:rPr>
          <w:rFonts w:eastAsia="SimSun"/>
          <w:sz w:val="28"/>
          <w:szCs w:val="28"/>
          <w:lang w:eastAsia="en-GB"/>
        </w:rPr>
        <w:t xml:space="preserve">не менее </w:t>
      </w:r>
      <w:r w:rsidRPr="00266AFD">
        <w:rPr>
          <w:rFonts w:eastAsia="SimSun"/>
          <w:sz w:val="28"/>
          <w:szCs w:val="28"/>
          <w:lang w:eastAsia="en-GB"/>
        </w:rPr>
        <w:t>20% населения</w:t>
      </w:r>
      <w:r>
        <w:rPr>
          <w:rFonts w:eastAsia="SimSun"/>
          <w:sz w:val="28"/>
          <w:szCs w:val="28"/>
          <w:lang w:eastAsia="en-GB"/>
        </w:rPr>
        <w:t>,</w:t>
      </w:r>
      <w:r w:rsidRPr="00266AFD">
        <w:rPr>
          <w:rFonts w:eastAsia="SimSun"/>
          <w:sz w:val="28"/>
          <w:szCs w:val="28"/>
          <w:lang w:eastAsia="en-GB"/>
        </w:rPr>
        <w:t xml:space="preserve"> и 63 населенных пункта, в которых они составляют 50% и более. Эти населенные пункты расположены </w:t>
      </w:r>
      <w:r>
        <w:rPr>
          <w:rFonts w:eastAsia="SimSun"/>
          <w:sz w:val="28"/>
          <w:szCs w:val="28"/>
          <w:lang w:eastAsia="en-GB"/>
        </w:rPr>
        <w:t xml:space="preserve">             </w:t>
      </w:r>
      <w:r w:rsidRPr="00266AFD">
        <w:rPr>
          <w:rFonts w:eastAsia="SimSun"/>
          <w:sz w:val="28"/>
          <w:szCs w:val="28"/>
          <w:lang w:eastAsia="en-GB"/>
        </w:rPr>
        <w:t xml:space="preserve">в 26 районах; </w:t>
      </w:r>
      <w:r>
        <w:rPr>
          <w:rFonts w:eastAsia="SimSun"/>
          <w:sz w:val="28"/>
          <w:szCs w:val="28"/>
          <w:lang w:eastAsia="en-GB"/>
        </w:rPr>
        <w:t xml:space="preserve">они включают </w:t>
      </w:r>
      <w:r w:rsidRPr="00266AFD">
        <w:rPr>
          <w:rFonts w:eastAsia="SimSun"/>
          <w:sz w:val="28"/>
          <w:szCs w:val="28"/>
          <w:lang w:eastAsia="en-GB"/>
        </w:rPr>
        <w:t>и один  муниципий   (</w:t>
      </w:r>
      <w:proofErr w:type="spellStart"/>
      <w:r w:rsidRPr="00266AFD">
        <w:rPr>
          <w:rFonts w:eastAsia="SimSun"/>
          <w:sz w:val="28"/>
          <w:szCs w:val="28"/>
          <w:lang w:eastAsia="en-GB"/>
        </w:rPr>
        <w:t>Бэлць</w:t>
      </w:r>
      <w:proofErr w:type="spellEnd"/>
      <w:r w:rsidRPr="00266AFD">
        <w:rPr>
          <w:rFonts w:eastAsia="SimSun"/>
          <w:sz w:val="28"/>
          <w:szCs w:val="28"/>
          <w:lang w:eastAsia="en-GB"/>
        </w:rPr>
        <w:t xml:space="preserve">).   </w:t>
      </w:r>
    </w:p>
    <w:p w:rsidR="00B922A0" w:rsidRPr="00266AFD" w:rsidRDefault="00B922A0" w:rsidP="00B922A0">
      <w:pPr>
        <w:spacing w:line="23" w:lineRule="atLeast"/>
        <w:rPr>
          <w:rFonts w:eastAsia="SimSun"/>
          <w:sz w:val="28"/>
          <w:szCs w:val="28"/>
          <w:lang w:eastAsia="en-GB"/>
        </w:rPr>
      </w:pPr>
    </w:p>
    <w:p w:rsidR="00B922A0" w:rsidRPr="00266AFD" w:rsidRDefault="00B922A0" w:rsidP="00B922A0">
      <w:pPr>
        <w:spacing w:line="23" w:lineRule="atLeast"/>
        <w:rPr>
          <w:rFonts w:eastAsia="SimSun"/>
          <w:sz w:val="28"/>
          <w:szCs w:val="28"/>
          <w:lang w:eastAsia="en-GB"/>
        </w:rPr>
      </w:pPr>
      <w:r w:rsidRPr="00266AFD">
        <w:rPr>
          <w:rFonts w:eastAsia="SimSun"/>
          <w:i/>
          <w:sz w:val="28"/>
          <w:szCs w:val="28"/>
          <w:lang w:eastAsia="en-GB"/>
        </w:rPr>
        <w:t>Русские</w:t>
      </w:r>
      <w:r w:rsidRPr="00266AFD">
        <w:rPr>
          <w:rFonts w:eastAsia="SimSun"/>
          <w:sz w:val="28"/>
          <w:szCs w:val="28"/>
          <w:lang w:eastAsia="en-GB"/>
        </w:rPr>
        <w:t xml:space="preserve"> представляют второе по численности национальное меньшинство в Республике Молдова. Согласно данным переписи примерно 60% русских живут в </w:t>
      </w:r>
      <w:proofErr w:type="spellStart"/>
      <w:r w:rsidRPr="00266AFD">
        <w:rPr>
          <w:rFonts w:eastAsia="SimSun"/>
          <w:sz w:val="28"/>
          <w:szCs w:val="28"/>
          <w:lang w:eastAsia="en-GB"/>
        </w:rPr>
        <w:t>Кишинэу</w:t>
      </w:r>
      <w:proofErr w:type="spellEnd"/>
      <w:r w:rsidRPr="00266AFD">
        <w:rPr>
          <w:rFonts w:eastAsia="SimSun"/>
          <w:sz w:val="28"/>
          <w:szCs w:val="28"/>
          <w:lang w:eastAsia="en-GB"/>
        </w:rPr>
        <w:t xml:space="preserve"> (15,72%) и </w:t>
      </w:r>
      <w:proofErr w:type="spellStart"/>
      <w:r w:rsidRPr="00266AFD">
        <w:rPr>
          <w:rFonts w:eastAsia="SimSun"/>
          <w:sz w:val="28"/>
          <w:szCs w:val="28"/>
          <w:lang w:eastAsia="en-GB"/>
        </w:rPr>
        <w:t>Бэлць</w:t>
      </w:r>
      <w:proofErr w:type="spellEnd"/>
      <w:r w:rsidRPr="00266AFD">
        <w:rPr>
          <w:rFonts w:eastAsia="SimSun"/>
          <w:sz w:val="28"/>
          <w:szCs w:val="28"/>
          <w:lang w:eastAsia="en-GB"/>
        </w:rPr>
        <w:t xml:space="preserve"> (19,84%). В других городах их доля с</w:t>
      </w:r>
      <w:r>
        <w:rPr>
          <w:rFonts w:eastAsia="SimSun"/>
          <w:sz w:val="28"/>
          <w:szCs w:val="28"/>
          <w:lang w:eastAsia="en-GB"/>
        </w:rPr>
        <w:t>оставляет</w:t>
      </w:r>
      <w:r w:rsidRPr="00266AFD">
        <w:rPr>
          <w:rFonts w:eastAsia="SimSun"/>
          <w:sz w:val="28"/>
          <w:szCs w:val="28"/>
          <w:lang w:eastAsia="en-GB"/>
        </w:rPr>
        <w:t xml:space="preserve">: </w:t>
      </w:r>
      <w:proofErr w:type="spellStart"/>
      <w:r w:rsidRPr="00266AFD">
        <w:rPr>
          <w:rFonts w:eastAsia="SimSun"/>
          <w:sz w:val="28"/>
          <w:szCs w:val="28"/>
          <w:lang w:eastAsia="en-GB"/>
        </w:rPr>
        <w:t>Кахул</w:t>
      </w:r>
      <w:proofErr w:type="spellEnd"/>
      <w:r w:rsidRPr="00266AFD">
        <w:rPr>
          <w:rFonts w:eastAsia="SimSun"/>
          <w:sz w:val="28"/>
          <w:szCs w:val="28"/>
          <w:lang w:eastAsia="en-GB"/>
        </w:rPr>
        <w:t xml:space="preserve"> (16,52%), </w:t>
      </w:r>
      <w:proofErr w:type="spellStart"/>
      <w:r w:rsidRPr="00266AFD">
        <w:rPr>
          <w:rFonts w:eastAsia="SimSun"/>
          <w:sz w:val="28"/>
          <w:szCs w:val="28"/>
          <w:lang w:eastAsia="en-GB"/>
        </w:rPr>
        <w:t>Унгень</w:t>
      </w:r>
      <w:proofErr w:type="spellEnd"/>
      <w:r w:rsidRPr="00266AFD">
        <w:rPr>
          <w:rFonts w:eastAsia="SimSun"/>
          <w:sz w:val="28"/>
          <w:szCs w:val="28"/>
          <w:lang w:eastAsia="en-GB"/>
        </w:rPr>
        <w:t xml:space="preserve"> (6,41%), Сорока (7,72%), </w:t>
      </w:r>
      <w:proofErr w:type="spellStart"/>
      <w:r w:rsidRPr="00266AFD">
        <w:rPr>
          <w:rFonts w:eastAsia="SimSun"/>
          <w:sz w:val="28"/>
          <w:szCs w:val="28"/>
          <w:lang w:eastAsia="en-GB"/>
        </w:rPr>
        <w:t>Орхей</w:t>
      </w:r>
      <w:proofErr w:type="spellEnd"/>
      <w:r w:rsidRPr="00266AFD">
        <w:rPr>
          <w:rFonts w:eastAsia="SimSun"/>
          <w:sz w:val="28"/>
          <w:szCs w:val="28"/>
          <w:lang w:eastAsia="en-GB"/>
        </w:rPr>
        <w:t xml:space="preserve"> (5,45%), Комрат (7,33%). В республике существуют 11 населенных пунктов, в которых русские </w:t>
      </w:r>
      <w:proofErr w:type="gramStart"/>
      <w:r w:rsidRPr="00266AFD">
        <w:rPr>
          <w:rFonts w:eastAsia="SimSun"/>
          <w:sz w:val="28"/>
          <w:szCs w:val="28"/>
          <w:lang w:eastAsia="en-GB"/>
        </w:rPr>
        <w:t>составляют</w:t>
      </w:r>
      <w:proofErr w:type="gramEnd"/>
      <w:r w:rsidRPr="00266AFD">
        <w:rPr>
          <w:rFonts w:eastAsia="SimSun"/>
          <w:sz w:val="28"/>
          <w:szCs w:val="28"/>
          <w:lang w:eastAsia="en-GB"/>
        </w:rPr>
        <w:t xml:space="preserve"> по меньшей мере 20% </w:t>
      </w:r>
      <w:r w:rsidRPr="00266AFD">
        <w:rPr>
          <w:rFonts w:eastAsia="SimSun"/>
          <w:sz w:val="28"/>
          <w:szCs w:val="28"/>
          <w:lang w:eastAsia="en-GB"/>
        </w:rPr>
        <w:lastRenderedPageBreak/>
        <w:t>населения,  и 5 населенных пунктов, в которых они составляют 50% и более. В 38 населенных пунктах русски</w:t>
      </w:r>
      <w:r>
        <w:rPr>
          <w:rFonts w:eastAsia="SimSun"/>
          <w:sz w:val="28"/>
          <w:szCs w:val="28"/>
          <w:lang w:eastAsia="en-GB"/>
        </w:rPr>
        <w:t>е</w:t>
      </w:r>
      <w:r w:rsidRPr="00266AFD">
        <w:rPr>
          <w:rFonts w:eastAsia="SimSun"/>
          <w:sz w:val="28"/>
          <w:szCs w:val="28"/>
          <w:lang w:eastAsia="en-GB"/>
        </w:rPr>
        <w:t xml:space="preserve">  составля</w:t>
      </w:r>
      <w:r>
        <w:rPr>
          <w:rFonts w:eastAsia="SimSun"/>
          <w:sz w:val="28"/>
          <w:szCs w:val="28"/>
          <w:lang w:eastAsia="en-GB"/>
        </w:rPr>
        <w:t>ю</w:t>
      </w:r>
      <w:r w:rsidRPr="00266AFD">
        <w:rPr>
          <w:rFonts w:eastAsia="SimSun"/>
          <w:sz w:val="28"/>
          <w:szCs w:val="28"/>
          <w:lang w:eastAsia="en-GB"/>
        </w:rPr>
        <w:t>т 10% и более, в 104 населенных пунктах – 5% населения и более.</w:t>
      </w:r>
    </w:p>
    <w:p w:rsidR="00B922A0" w:rsidRPr="00266AFD" w:rsidRDefault="00B922A0" w:rsidP="00B922A0">
      <w:pPr>
        <w:spacing w:line="23" w:lineRule="atLeast"/>
        <w:rPr>
          <w:rFonts w:eastAsia="SimSun"/>
          <w:sz w:val="28"/>
          <w:szCs w:val="28"/>
          <w:lang w:eastAsia="en-GB"/>
        </w:rPr>
      </w:pPr>
    </w:p>
    <w:p w:rsidR="00B922A0" w:rsidRPr="00266AFD" w:rsidRDefault="00B922A0" w:rsidP="00B922A0">
      <w:pPr>
        <w:spacing w:line="23" w:lineRule="atLeast"/>
        <w:rPr>
          <w:rFonts w:eastAsia="SimSun"/>
          <w:sz w:val="28"/>
          <w:szCs w:val="28"/>
          <w:lang w:eastAsia="en-GB"/>
        </w:rPr>
      </w:pPr>
      <w:r w:rsidRPr="00266AFD">
        <w:rPr>
          <w:rFonts w:eastAsia="SimSun"/>
          <w:i/>
          <w:sz w:val="28"/>
          <w:szCs w:val="28"/>
          <w:lang w:eastAsia="en-GB"/>
        </w:rPr>
        <w:t>Гагаузы</w:t>
      </w:r>
      <w:r w:rsidRPr="00266AFD">
        <w:rPr>
          <w:rFonts w:eastAsia="SimSun"/>
          <w:sz w:val="28"/>
          <w:szCs w:val="28"/>
          <w:lang w:eastAsia="en-GB"/>
        </w:rPr>
        <w:t xml:space="preserve"> – третье по численности национальное меньшинство в Республике Молдова. Гагаузы компактно проживают в </w:t>
      </w:r>
      <w:proofErr w:type="spellStart"/>
      <w:r w:rsidRPr="00266AFD">
        <w:rPr>
          <w:rFonts w:eastAsia="SimSun"/>
          <w:sz w:val="28"/>
          <w:szCs w:val="28"/>
          <w:lang w:eastAsia="en-GB"/>
        </w:rPr>
        <w:t>Гагаузии</w:t>
      </w:r>
      <w:proofErr w:type="spellEnd"/>
      <w:r w:rsidRPr="00266AFD">
        <w:rPr>
          <w:rFonts w:eastAsia="SimSun"/>
          <w:sz w:val="28"/>
          <w:szCs w:val="28"/>
          <w:lang w:eastAsia="en-GB"/>
        </w:rPr>
        <w:t xml:space="preserve"> (82,13%), которая согласно Конституции Республики Молдова представляет собой автономно-территориальное образование с особым статусом.  </w:t>
      </w:r>
      <w:proofErr w:type="gramStart"/>
      <w:r w:rsidRPr="00266AFD">
        <w:rPr>
          <w:rFonts w:eastAsia="SimSun"/>
          <w:sz w:val="28"/>
          <w:szCs w:val="28"/>
          <w:lang w:eastAsia="en-GB"/>
        </w:rPr>
        <w:t xml:space="preserve">В районе Тараклия гагаузы составляют 8,31% населения, а в районе </w:t>
      </w:r>
      <w:proofErr w:type="spellStart"/>
      <w:r w:rsidRPr="00266AFD">
        <w:rPr>
          <w:rFonts w:eastAsia="SimSun"/>
          <w:sz w:val="28"/>
          <w:szCs w:val="28"/>
          <w:lang w:eastAsia="en-GB"/>
        </w:rPr>
        <w:t>Кахул</w:t>
      </w:r>
      <w:proofErr w:type="spellEnd"/>
      <w:r w:rsidRPr="00266AFD">
        <w:rPr>
          <w:rFonts w:eastAsia="SimSun"/>
          <w:sz w:val="28"/>
          <w:szCs w:val="28"/>
          <w:lang w:eastAsia="en-GB"/>
        </w:rPr>
        <w:t xml:space="preserve"> – 3,15%. В остальных районах доля гагаузского населения не превышает 1%. Согласно данным переписи в Республике Молдова насчитывается 34 населенных пункта, в которых гагаузы составляют </w:t>
      </w:r>
      <w:r>
        <w:rPr>
          <w:rFonts w:eastAsia="SimSun"/>
          <w:sz w:val="28"/>
          <w:szCs w:val="28"/>
          <w:lang w:eastAsia="en-GB"/>
        </w:rPr>
        <w:t xml:space="preserve">не менее </w:t>
      </w:r>
      <w:r w:rsidRPr="00266AFD">
        <w:rPr>
          <w:rFonts w:eastAsia="SimSun"/>
          <w:sz w:val="28"/>
          <w:szCs w:val="28"/>
          <w:lang w:eastAsia="en-GB"/>
        </w:rPr>
        <w:t>20% населения и 22 населенных пункта, в которых они составляют 50% и более.</w:t>
      </w:r>
      <w:proofErr w:type="gramEnd"/>
      <w:r w:rsidRPr="00266AFD">
        <w:rPr>
          <w:rFonts w:eastAsia="SimSun"/>
          <w:sz w:val="28"/>
          <w:szCs w:val="28"/>
          <w:lang w:eastAsia="en-GB"/>
        </w:rPr>
        <w:t xml:space="preserve"> Большинство этих населенных пунктов  расположено в  автономно-территориальном образовании </w:t>
      </w:r>
      <w:proofErr w:type="spellStart"/>
      <w:r w:rsidRPr="00266AFD">
        <w:rPr>
          <w:rFonts w:eastAsia="SimSun"/>
          <w:sz w:val="28"/>
          <w:szCs w:val="28"/>
          <w:lang w:eastAsia="en-GB"/>
        </w:rPr>
        <w:t>Гагаузия</w:t>
      </w:r>
      <w:proofErr w:type="spellEnd"/>
      <w:r w:rsidRPr="00266AFD">
        <w:rPr>
          <w:rFonts w:eastAsia="SimSun"/>
          <w:sz w:val="28"/>
          <w:szCs w:val="28"/>
          <w:lang w:eastAsia="en-GB"/>
        </w:rPr>
        <w:t xml:space="preserve">  –  26. Остальные   населенные пункты расположены  в  районах Тараклия – 5,  </w:t>
      </w:r>
      <w:proofErr w:type="spellStart"/>
      <w:r w:rsidRPr="00266AFD">
        <w:rPr>
          <w:rFonts w:eastAsia="SimSun"/>
          <w:sz w:val="28"/>
          <w:szCs w:val="28"/>
          <w:lang w:eastAsia="en-GB"/>
        </w:rPr>
        <w:t>Кахул</w:t>
      </w:r>
      <w:proofErr w:type="spellEnd"/>
      <w:r w:rsidRPr="00266AFD">
        <w:rPr>
          <w:rFonts w:eastAsia="SimSun"/>
          <w:sz w:val="28"/>
          <w:szCs w:val="28"/>
          <w:lang w:eastAsia="en-GB"/>
        </w:rPr>
        <w:t xml:space="preserve"> – 2 и </w:t>
      </w:r>
      <w:proofErr w:type="spellStart"/>
      <w:r w:rsidRPr="00266AFD">
        <w:rPr>
          <w:rFonts w:eastAsia="SimSun"/>
          <w:sz w:val="28"/>
          <w:szCs w:val="28"/>
          <w:lang w:eastAsia="en-GB"/>
        </w:rPr>
        <w:t>Кэушень</w:t>
      </w:r>
      <w:proofErr w:type="spellEnd"/>
      <w:r w:rsidRPr="00266AFD">
        <w:rPr>
          <w:rFonts w:eastAsia="SimSun"/>
          <w:sz w:val="28"/>
          <w:szCs w:val="28"/>
          <w:lang w:eastAsia="en-GB"/>
        </w:rPr>
        <w:t xml:space="preserve"> – 1.  </w:t>
      </w:r>
    </w:p>
    <w:p w:rsidR="00B922A0" w:rsidRPr="00266AFD" w:rsidRDefault="00B922A0" w:rsidP="00B922A0">
      <w:pPr>
        <w:spacing w:line="23" w:lineRule="atLeast"/>
        <w:rPr>
          <w:rFonts w:eastAsia="SimSun"/>
          <w:sz w:val="28"/>
          <w:szCs w:val="28"/>
          <w:lang w:eastAsia="en-GB"/>
        </w:rPr>
      </w:pPr>
    </w:p>
    <w:p w:rsidR="00B922A0" w:rsidRPr="00266AFD" w:rsidRDefault="00B922A0" w:rsidP="00B922A0">
      <w:pPr>
        <w:spacing w:line="23" w:lineRule="atLeast"/>
        <w:rPr>
          <w:rFonts w:eastAsia="SimSun"/>
          <w:sz w:val="28"/>
          <w:szCs w:val="28"/>
          <w:lang w:eastAsia="en-GB"/>
        </w:rPr>
      </w:pPr>
      <w:r w:rsidRPr="00266AFD">
        <w:rPr>
          <w:rFonts w:eastAsia="SimSun"/>
          <w:i/>
          <w:sz w:val="28"/>
          <w:szCs w:val="28"/>
          <w:lang w:eastAsia="en-GB"/>
        </w:rPr>
        <w:t>Болгары</w:t>
      </w:r>
      <w:r w:rsidRPr="00266AFD">
        <w:rPr>
          <w:rFonts w:eastAsia="SimSun"/>
          <w:sz w:val="28"/>
          <w:szCs w:val="28"/>
          <w:lang w:eastAsia="en-GB"/>
        </w:rPr>
        <w:t xml:space="preserve"> являются четвертым по численности национальным меньшинством в Республике Молдова. Болгары компактно проживают в районе Тараклия (65,56%). В других регионах доля болгарского населения гораздо ниже, например,  в </w:t>
      </w:r>
      <w:proofErr w:type="spellStart"/>
      <w:r w:rsidRPr="00266AFD">
        <w:rPr>
          <w:rFonts w:eastAsia="SimSun"/>
          <w:sz w:val="28"/>
          <w:szCs w:val="28"/>
          <w:lang w:eastAsia="en-GB"/>
        </w:rPr>
        <w:t>Кахуле</w:t>
      </w:r>
      <w:proofErr w:type="spellEnd"/>
      <w:r w:rsidRPr="00266AFD">
        <w:rPr>
          <w:rFonts w:eastAsia="SimSun"/>
          <w:sz w:val="28"/>
          <w:szCs w:val="28"/>
          <w:lang w:eastAsia="en-GB"/>
        </w:rPr>
        <w:t xml:space="preserve"> – 6,45%, АТО </w:t>
      </w:r>
      <w:proofErr w:type="spellStart"/>
      <w:r w:rsidRPr="00266AFD">
        <w:rPr>
          <w:rFonts w:eastAsia="SimSun"/>
          <w:sz w:val="28"/>
          <w:szCs w:val="28"/>
          <w:lang w:eastAsia="en-GB"/>
        </w:rPr>
        <w:t>Гагаузия</w:t>
      </w:r>
      <w:proofErr w:type="spellEnd"/>
      <w:r w:rsidRPr="00266AFD">
        <w:rPr>
          <w:rFonts w:eastAsia="SimSun"/>
          <w:sz w:val="28"/>
          <w:szCs w:val="28"/>
          <w:lang w:eastAsia="en-GB"/>
        </w:rPr>
        <w:t xml:space="preserve"> – 5,15%, </w:t>
      </w:r>
      <w:proofErr w:type="spellStart"/>
      <w:r w:rsidRPr="00266AFD">
        <w:rPr>
          <w:rFonts w:eastAsia="SimSun"/>
          <w:sz w:val="28"/>
          <w:szCs w:val="28"/>
          <w:lang w:eastAsia="en-GB"/>
        </w:rPr>
        <w:t>Кишинэу</w:t>
      </w:r>
      <w:proofErr w:type="spellEnd"/>
      <w:r w:rsidRPr="00266AFD">
        <w:rPr>
          <w:rFonts w:eastAsia="SimSun"/>
          <w:sz w:val="28"/>
          <w:szCs w:val="28"/>
          <w:lang w:eastAsia="en-GB"/>
        </w:rPr>
        <w:t xml:space="preserve"> – 1,41%. В остальных районах болгары составляют не более 1% населения. Согласно данным переписи</w:t>
      </w:r>
      <w:r>
        <w:rPr>
          <w:rFonts w:eastAsia="SimSun"/>
          <w:sz w:val="28"/>
          <w:szCs w:val="28"/>
          <w:lang w:eastAsia="en-GB"/>
        </w:rPr>
        <w:t>,</w:t>
      </w:r>
      <w:r w:rsidRPr="00266AFD">
        <w:rPr>
          <w:rFonts w:eastAsia="SimSun"/>
          <w:sz w:val="28"/>
          <w:szCs w:val="28"/>
          <w:lang w:eastAsia="en-GB"/>
        </w:rPr>
        <w:t xml:space="preserve"> насчитываются  28 населенных пунктов, в которых болгары составляют </w:t>
      </w:r>
      <w:r>
        <w:rPr>
          <w:rFonts w:eastAsia="SimSun"/>
          <w:sz w:val="28"/>
          <w:szCs w:val="28"/>
          <w:lang w:eastAsia="en-GB"/>
        </w:rPr>
        <w:t xml:space="preserve">не менее </w:t>
      </w:r>
      <w:r w:rsidRPr="00266AFD">
        <w:rPr>
          <w:rFonts w:eastAsia="SimSun"/>
          <w:sz w:val="28"/>
          <w:szCs w:val="28"/>
          <w:lang w:eastAsia="en-GB"/>
        </w:rPr>
        <w:t>20% населения</w:t>
      </w:r>
      <w:r>
        <w:rPr>
          <w:rFonts w:eastAsia="SimSun"/>
          <w:sz w:val="28"/>
          <w:szCs w:val="28"/>
          <w:lang w:eastAsia="en-GB"/>
        </w:rPr>
        <w:t>,</w:t>
      </w:r>
      <w:r w:rsidRPr="00266AFD">
        <w:rPr>
          <w:rFonts w:eastAsia="SimSun"/>
          <w:sz w:val="28"/>
          <w:szCs w:val="28"/>
          <w:lang w:eastAsia="en-GB"/>
        </w:rPr>
        <w:t xml:space="preserve"> и 8 населенных пунктов, в которых они составляют 50% и более. Большинство этих населенных пунктов расположены  в районах Тараклия – 12,  </w:t>
      </w:r>
      <w:proofErr w:type="spellStart"/>
      <w:r w:rsidRPr="00266AFD">
        <w:rPr>
          <w:rFonts w:eastAsia="SimSun"/>
          <w:sz w:val="28"/>
          <w:szCs w:val="28"/>
          <w:lang w:eastAsia="en-GB"/>
        </w:rPr>
        <w:t>Кахул</w:t>
      </w:r>
      <w:proofErr w:type="spellEnd"/>
      <w:r w:rsidRPr="00266AFD">
        <w:rPr>
          <w:rFonts w:eastAsia="SimSun"/>
          <w:sz w:val="28"/>
          <w:szCs w:val="28"/>
          <w:lang w:eastAsia="en-GB"/>
        </w:rPr>
        <w:t xml:space="preserve"> – 4, Кантемир – 3, Леова – 3,  </w:t>
      </w:r>
      <w:proofErr w:type="spellStart"/>
      <w:r w:rsidRPr="00266AFD">
        <w:rPr>
          <w:rFonts w:eastAsia="SimSun"/>
          <w:sz w:val="28"/>
          <w:szCs w:val="28"/>
          <w:lang w:eastAsia="en-GB"/>
        </w:rPr>
        <w:t>Гагаузия</w:t>
      </w:r>
      <w:proofErr w:type="spellEnd"/>
      <w:r w:rsidRPr="00266AFD">
        <w:rPr>
          <w:rFonts w:eastAsia="SimSun"/>
          <w:sz w:val="28"/>
          <w:szCs w:val="28"/>
          <w:lang w:eastAsia="en-GB"/>
        </w:rPr>
        <w:t xml:space="preserve"> – 2,     </w:t>
      </w:r>
      <w:proofErr w:type="spellStart"/>
      <w:r w:rsidRPr="00266AFD">
        <w:rPr>
          <w:rFonts w:eastAsia="SimSun"/>
          <w:sz w:val="28"/>
          <w:szCs w:val="28"/>
          <w:lang w:eastAsia="en-GB"/>
        </w:rPr>
        <w:t>Кэушень</w:t>
      </w:r>
      <w:proofErr w:type="spellEnd"/>
      <w:r w:rsidRPr="00266AFD">
        <w:rPr>
          <w:rFonts w:eastAsia="SimSun"/>
          <w:sz w:val="28"/>
          <w:szCs w:val="28"/>
          <w:lang w:eastAsia="en-GB"/>
        </w:rPr>
        <w:t xml:space="preserve"> – 1, Чимишлия – 1, </w:t>
      </w:r>
      <w:proofErr w:type="spellStart"/>
      <w:r w:rsidRPr="00266AFD">
        <w:rPr>
          <w:rFonts w:eastAsia="SimSun"/>
          <w:sz w:val="28"/>
          <w:szCs w:val="28"/>
          <w:lang w:eastAsia="en-GB"/>
        </w:rPr>
        <w:t>Яловень</w:t>
      </w:r>
      <w:proofErr w:type="spellEnd"/>
      <w:r w:rsidRPr="00266AFD">
        <w:rPr>
          <w:rFonts w:eastAsia="SimSun"/>
          <w:sz w:val="28"/>
          <w:szCs w:val="28"/>
          <w:lang w:eastAsia="en-GB"/>
        </w:rPr>
        <w:t xml:space="preserve"> – 1.  </w:t>
      </w:r>
    </w:p>
    <w:p w:rsidR="00B922A0" w:rsidRPr="00266AFD" w:rsidRDefault="00B922A0" w:rsidP="00B922A0">
      <w:pPr>
        <w:spacing w:line="23" w:lineRule="atLeast"/>
        <w:ind w:firstLine="0"/>
        <w:rPr>
          <w:rFonts w:eastAsia="SimSun"/>
          <w:sz w:val="28"/>
          <w:szCs w:val="28"/>
          <w:lang w:eastAsia="en-GB"/>
        </w:rPr>
      </w:pPr>
    </w:p>
    <w:p w:rsidR="00B922A0" w:rsidRPr="00266AFD" w:rsidRDefault="00B922A0" w:rsidP="00B922A0">
      <w:pPr>
        <w:spacing w:line="23" w:lineRule="atLeast"/>
        <w:rPr>
          <w:bCs/>
          <w:color w:val="000000"/>
          <w:sz w:val="28"/>
          <w:szCs w:val="28"/>
          <w:lang w:eastAsia="ru-RU"/>
        </w:rPr>
      </w:pPr>
      <w:r w:rsidRPr="00266AFD">
        <w:rPr>
          <w:rFonts w:eastAsia="SimSun"/>
          <w:i/>
          <w:sz w:val="28"/>
          <w:szCs w:val="28"/>
          <w:lang w:eastAsia="en-GB"/>
        </w:rPr>
        <w:t>Ромы</w:t>
      </w:r>
      <w:r w:rsidRPr="00266AFD">
        <w:rPr>
          <w:rFonts w:eastAsia="SimSun"/>
          <w:sz w:val="28"/>
          <w:szCs w:val="28"/>
          <w:lang w:eastAsia="en-GB"/>
        </w:rPr>
        <w:t xml:space="preserve"> – согласно данным переписи в Республике Молдова проживает 12 271 этнически</w:t>
      </w:r>
      <w:r>
        <w:rPr>
          <w:rFonts w:eastAsia="SimSun"/>
          <w:sz w:val="28"/>
          <w:szCs w:val="28"/>
          <w:lang w:eastAsia="en-GB"/>
        </w:rPr>
        <w:t>й</w:t>
      </w:r>
      <w:r w:rsidRPr="00266AFD">
        <w:rPr>
          <w:rFonts w:eastAsia="SimSun"/>
          <w:sz w:val="28"/>
          <w:szCs w:val="28"/>
          <w:lang w:eastAsia="en-GB"/>
        </w:rPr>
        <w:t xml:space="preserve"> ром: в 3 населенных пунктах – </w:t>
      </w:r>
      <w:proofErr w:type="spellStart"/>
      <w:r w:rsidRPr="00266AFD">
        <w:rPr>
          <w:rFonts w:eastAsia="SimSun"/>
          <w:sz w:val="28"/>
          <w:szCs w:val="28"/>
          <w:lang w:eastAsia="en-GB"/>
        </w:rPr>
        <w:t>Отачь</w:t>
      </w:r>
      <w:proofErr w:type="spellEnd"/>
      <w:r w:rsidRPr="00266AFD">
        <w:rPr>
          <w:rFonts w:eastAsia="SimSun"/>
          <w:sz w:val="28"/>
          <w:szCs w:val="28"/>
          <w:lang w:eastAsia="en-GB"/>
        </w:rPr>
        <w:t xml:space="preserve">, Буда и </w:t>
      </w:r>
      <w:proofErr w:type="spellStart"/>
      <w:r w:rsidRPr="00266AFD">
        <w:rPr>
          <w:rFonts w:eastAsia="SimSun"/>
          <w:sz w:val="28"/>
          <w:szCs w:val="28"/>
          <w:lang w:eastAsia="en-GB"/>
        </w:rPr>
        <w:t>Чорешть</w:t>
      </w:r>
      <w:proofErr w:type="spellEnd"/>
      <w:r w:rsidRPr="00266AFD">
        <w:rPr>
          <w:rFonts w:eastAsia="SimSun"/>
          <w:sz w:val="28"/>
          <w:szCs w:val="28"/>
          <w:lang w:eastAsia="en-GB"/>
        </w:rPr>
        <w:t xml:space="preserve"> – они </w:t>
      </w:r>
      <w:proofErr w:type="gramStart"/>
      <w:r w:rsidRPr="00266AFD">
        <w:rPr>
          <w:rFonts w:eastAsia="SimSun"/>
          <w:sz w:val="28"/>
          <w:szCs w:val="28"/>
          <w:lang w:eastAsia="en-GB"/>
        </w:rPr>
        <w:t>составляют</w:t>
      </w:r>
      <w:proofErr w:type="gramEnd"/>
      <w:r w:rsidRPr="00266AFD">
        <w:rPr>
          <w:rFonts w:eastAsia="SimSun"/>
          <w:sz w:val="28"/>
          <w:szCs w:val="28"/>
          <w:lang w:eastAsia="en-GB"/>
        </w:rPr>
        <w:t xml:space="preserve"> по меньшей   мере 20%, а в 5 населенных пунктах - 5%. В целях улучшения положения ромов и обеспечения их активного участия в социальной и политической жизни страны был реализован План действий по поддержке этнического населения ромов в Республике Молдова на 2011-2015 годы (Постановление Правительства № 494 от 8 июля 2011 г. и Постановление Правительства  № 56 от 31 января 2012 г.), а также принят новый План </w:t>
      </w:r>
      <w:r w:rsidRPr="00266AFD">
        <w:rPr>
          <w:bCs/>
          <w:color w:val="000000"/>
          <w:sz w:val="28"/>
          <w:szCs w:val="28"/>
          <w:lang w:eastAsia="ru-RU"/>
        </w:rPr>
        <w:t>действий по поддержке этнического населения ромов  Республики Молдова на 2016-2020 годы (Постановление Правительства Республики Молдова № 734 от 9 июня 2016 г.).</w:t>
      </w:r>
    </w:p>
    <w:p w:rsidR="00B922A0" w:rsidRPr="00266AFD" w:rsidRDefault="00B922A0" w:rsidP="00B922A0">
      <w:pPr>
        <w:spacing w:line="23" w:lineRule="atLeast"/>
        <w:ind w:firstLine="0"/>
        <w:rPr>
          <w:b/>
          <w:bCs/>
          <w:color w:val="000000"/>
          <w:sz w:val="28"/>
          <w:szCs w:val="28"/>
          <w:lang w:eastAsia="ru-RU"/>
        </w:rPr>
      </w:pPr>
    </w:p>
    <w:p w:rsidR="00B922A0" w:rsidRPr="00266AFD" w:rsidRDefault="00B922A0" w:rsidP="00B922A0">
      <w:pPr>
        <w:spacing w:after="200" w:line="276" w:lineRule="auto"/>
        <w:ind w:firstLine="0"/>
        <w:rPr>
          <w:b/>
          <w:bCs/>
          <w:color w:val="000000"/>
          <w:sz w:val="28"/>
          <w:szCs w:val="28"/>
          <w:lang w:eastAsia="ru-RU"/>
        </w:rPr>
      </w:pPr>
    </w:p>
    <w:p w:rsidR="00B922A0" w:rsidRPr="00266AFD" w:rsidRDefault="00B922A0" w:rsidP="00B922A0">
      <w:pPr>
        <w:spacing w:after="200" w:line="276" w:lineRule="auto"/>
        <w:ind w:firstLine="0"/>
        <w:rPr>
          <w:b/>
          <w:bCs/>
          <w:color w:val="000000"/>
          <w:sz w:val="28"/>
          <w:szCs w:val="28"/>
          <w:lang w:eastAsia="ru-RU"/>
        </w:rPr>
      </w:pPr>
    </w:p>
    <w:p w:rsidR="00B922A0" w:rsidRPr="00266AFD" w:rsidRDefault="00B922A0" w:rsidP="00B922A0">
      <w:pPr>
        <w:spacing w:after="200" w:line="276" w:lineRule="auto"/>
        <w:rPr>
          <w:b/>
          <w:bCs/>
          <w:color w:val="000000"/>
          <w:sz w:val="28"/>
          <w:szCs w:val="28"/>
          <w:lang w:eastAsia="ru-RU"/>
        </w:rPr>
      </w:pPr>
      <w:r w:rsidRPr="00266AFD">
        <w:rPr>
          <w:b/>
          <w:bCs/>
          <w:color w:val="000000"/>
          <w:sz w:val="28"/>
          <w:szCs w:val="28"/>
          <w:lang w:eastAsia="ru-RU"/>
        </w:rPr>
        <w:lastRenderedPageBreak/>
        <w:t xml:space="preserve">1.2. </w:t>
      </w:r>
      <w:r w:rsidRPr="00266AFD">
        <w:rPr>
          <w:rFonts w:eastAsia="SimSun"/>
          <w:b/>
          <w:sz w:val="28"/>
          <w:szCs w:val="28"/>
          <w:lang w:eastAsia="en-GB"/>
        </w:rPr>
        <w:t>Использование языков национальных меньшинств в Республике Молдова</w:t>
      </w:r>
    </w:p>
    <w:p w:rsidR="00B922A0" w:rsidRPr="00266AFD" w:rsidRDefault="00B922A0" w:rsidP="00B922A0">
      <w:pPr>
        <w:rPr>
          <w:rFonts w:eastAsia="SimSun"/>
          <w:sz w:val="28"/>
          <w:szCs w:val="28"/>
          <w:lang w:eastAsia="en-GB"/>
        </w:rPr>
      </w:pPr>
      <w:r w:rsidRPr="00266AFD">
        <w:rPr>
          <w:rFonts w:eastAsia="SimSun"/>
          <w:sz w:val="28"/>
          <w:szCs w:val="28"/>
          <w:lang w:eastAsia="en-GB"/>
        </w:rPr>
        <w:t>Законодательство Республики Молдова предоставляет русскому, украинскому, гагаузскому, болгарскому языку, идиш, цыганскому/</w:t>
      </w:r>
      <w:proofErr w:type="spellStart"/>
      <w:r w:rsidRPr="00266AFD">
        <w:rPr>
          <w:rFonts w:eastAsia="SimSun"/>
          <w:sz w:val="28"/>
          <w:szCs w:val="28"/>
          <w:lang w:eastAsia="en-GB"/>
        </w:rPr>
        <w:t>романи</w:t>
      </w:r>
      <w:proofErr w:type="spellEnd"/>
      <w:r w:rsidRPr="00266AFD">
        <w:rPr>
          <w:rFonts w:eastAsia="SimSun"/>
          <w:sz w:val="28"/>
          <w:szCs w:val="28"/>
          <w:lang w:eastAsia="en-GB"/>
        </w:rPr>
        <w:t xml:space="preserve"> и другим языкам юридические гарантии.</w:t>
      </w:r>
    </w:p>
    <w:p w:rsidR="00B922A0" w:rsidRPr="00266AFD" w:rsidRDefault="00B922A0" w:rsidP="00B922A0">
      <w:pPr>
        <w:ind w:firstLine="0"/>
        <w:rPr>
          <w:rFonts w:eastAsia="SimSun"/>
          <w:sz w:val="28"/>
          <w:szCs w:val="28"/>
          <w:lang w:eastAsia="en-GB"/>
        </w:rPr>
      </w:pPr>
    </w:p>
    <w:p w:rsidR="00B922A0" w:rsidRPr="00266AFD" w:rsidRDefault="00B922A0" w:rsidP="00B922A0">
      <w:pPr>
        <w:rPr>
          <w:rFonts w:eastAsia="SimSun"/>
          <w:sz w:val="28"/>
          <w:szCs w:val="28"/>
          <w:lang w:eastAsia="en-GB"/>
        </w:rPr>
      </w:pPr>
      <w:r w:rsidRPr="00266AFD">
        <w:rPr>
          <w:rFonts w:eastAsia="SimSun"/>
          <w:i/>
          <w:sz w:val="28"/>
          <w:szCs w:val="28"/>
          <w:lang w:eastAsia="en-GB"/>
        </w:rPr>
        <w:t>Русский язык</w:t>
      </w:r>
      <w:r w:rsidRPr="00266AFD">
        <w:rPr>
          <w:rFonts w:eastAsia="SimSun"/>
          <w:sz w:val="28"/>
          <w:szCs w:val="28"/>
          <w:lang w:eastAsia="en-GB"/>
        </w:rPr>
        <w:t xml:space="preserve"> используется на территории Республики Молдова на протяжении длительного периода в различных сферах социально-экономической жизни государства, а значительная часть населения владеет русским языком.  На территории Республики Молдова русский язык имеет статус языка межэтнического общения. Согласно Закону № 344-XIII от      23 декабря 1994 года  об особом правовом статусе </w:t>
      </w:r>
      <w:proofErr w:type="spellStart"/>
      <w:r w:rsidRPr="00266AFD">
        <w:rPr>
          <w:rFonts w:eastAsia="SimSun"/>
          <w:sz w:val="28"/>
          <w:szCs w:val="28"/>
          <w:lang w:eastAsia="en-GB"/>
        </w:rPr>
        <w:t>Гагаузии</w:t>
      </w:r>
      <w:proofErr w:type="spellEnd"/>
      <w:r w:rsidRPr="00266AFD">
        <w:rPr>
          <w:rFonts w:eastAsia="SimSun"/>
          <w:sz w:val="28"/>
          <w:szCs w:val="28"/>
          <w:lang w:eastAsia="en-GB"/>
        </w:rPr>
        <w:t xml:space="preserve"> (Гагауз </w:t>
      </w:r>
      <w:proofErr w:type="spellStart"/>
      <w:r w:rsidRPr="00266AFD">
        <w:rPr>
          <w:rFonts w:eastAsia="SimSun"/>
          <w:sz w:val="28"/>
          <w:szCs w:val="28"/>
          <w:lang w:eastAsia="en-GB"/>
        </w:rPr>
        <w:t>Ери</w:t>
      </w:r>
      <w:proofErr w:type="spellEnd"/>
      <w:r w:rsidRPr="00266AFD">
        <w:rPr>
          <w:rFonts w:eastAsia="SimSun"/>
          <w:sz w:val="28"/>
          <w:szCs w:val="28"/>
          <w:lang w:eastAsia="en-GB"/>
        </w:rPr>
        <w:t xml:space="preserve">),   а также Закону № 173-XVI от 22 июля 2005 года об основных положениях особого правового статуса населенных пунктов левобережья Днестра (Приднестровья)  на территории </w:t>
      </w:r>
      <w:proofErr w:type="spellStart"/>
      <w:r w:rsidRPr="00266AFD">
        <w:rPr>
          <w:rFonts w:eastAsia="SimSun"/>
          <w:sz w:val="28"/>
          <w:szCs w:val="28"/>
          <w:lang w:eastAsia="en-GB"/>
        </w:rPr>
        <w:t>Гагаузии</w:t>
      </w:r>
      <w:proofErr w:type="spellEnd"/>
      <w:r w:rsidRPr="00266AFD">
        <w:rPr>
          <w:rFonts w:eastAsia="SimSun"/>
          <w:sz w:val="28"/>
          <w:szCs w:val="28"/>
          <w:lang w:eastAsia="en-GB"/>
        </w:rPr>
        <w:t xml:space="preserve"> и Приднестровья русский язык является одним из официальных языков. Согласно переписи 2004 года</w:t>
      </w:r>
      <w:r>
        <w:rPr>
          <w:rFonts w:eastAsia="SimSun"/>
          <w:sz w:val="28"/>
          <w:szCs w:val="28"/>
          <w:lang w:eastAsia="en-GB"/>
        </w:rPr>
        <w:t>,</w:t>
      </w:r>
      <w:r w:rsidRPr="00266AFD">
        <w:rPr>
          <w:rFonts w:eastAsia="SimSun"/>
          <w:sz w:val="28"/>
          <w:szCs w:val="28"/>
          <w:lang w:eastAsia="en-GB"/>
        </w:rPr>
        <w:t xml:space="preserve"> русский язык в качестве родного указали 11,3% населения страны. Большинство украинцев, гагаузов, болгар  родным языком считают язык своего этноса. В то же время</w:t>
      </w:r>
      <w:r>
        <w:rPr>
          <w:rFonts w:eastAsia="SimSun"/>
          <w:sz w:val="28"/>
          <w:szCs w:val="28"/>
          <w:lang w:eastAsia="en-GB"/>
        </w:rPr>
        <w:t>,</w:t>
      </w:r>
      <w:r w:rsidRPr="00266AFD">
        <w:rPr>
          <w:rFonts w:eastAsia="SimSun"/>
          <w:sz w:val="28"/>
          <w:szCs w:val="28"/>
          <w:lang w:eastAsia="en-GB"/>
        </w:rPr>
        <w:t xml:space="preserve"> 31,8% украинцев, 13,9% болгар, 5,9% гагаузов считают русский язык родным. Русский язык распространен на территории всех районов страны. Он широко используется в области образования, культуры, средств массовой информации, издательской деятельности и </w:t>
      </w:r>
      <w:r>
        <w:rPr>
          <w:rFonts w:eastAsia="SimSun"/>
          <w:sz w:val="28"/>
          <w:szCs w:val="28"/>
          <w:lang w:eastAsia="en-GB"/>
        </w:rPr>
        <w:t xml:space="preserve">в </w:t>
      </w:r>
      <w:r w:rsidRPr="00266AFD">
        <w:rPr>
          <w:rFonts w:eastAsia="SimSun"/>
          <w:sz w:val="28"/>
          <w:szCs w:val="28"/>
          <w:lang w:eastAsia="en-GB"/>
        </w:rPr>
        <w:t>официальной сфере.</w:t>
      </w:r>
    </w:p>
    <w:p w:rsidR="00B922A0" w:rsidRPr="00266AFD" w:rsidRDefault="00B922A0" w:rsidP="00B922A0">
      <w:pPr>
        <w:ind w:firstLine="0"/>
        <w:rPr>
          <w:rFonts w:eastAsia="SimSun"/>
          <w:sz w:val="28"/>
          <w:szCs w:val="28"/>
          <w:lang w:eastAsia="en-GB"/>
        </w:rPr>
      </w:pPr>
    </w:p>
    <w:p w:rsidR="00B922A0" w:rsidRDefault="00B922A0" w:rsidP="00B922A0">
      <w:pPr>
        <w:contextualSpacing/>
        <w:rPr>
          <w:rFonts w:eastAsia="SimSun"/>
          <w:sz w:val="28"/>
          <w:szCs w:val="28"/>
          <w:lang w:eastAsia="en-GB"/>
        </w:rPr>
      </w:pPr>
      <w:r w:rsidRPr="00266AFD">
        <w:rPr>
          <w:rFonts w:eastAsia="SimSun"/>
          <w:i/>
          <w:sz w:val="28"/>
          <w:szCs w:val="28"/>
          <w:lang w:eastAsia="en-GB"/>
        </w:rPr>
        <w:t>Украинский язык</w:t>
      </w:r>
      <w:r w:rsidRPr="00266AFD">
        <w:rPr>
          <w:rFonts w:eastAsia="SimSun"/>
          <w:sz w:val="28"/>
          <w:szCs w:val="28"/>
          <w:lang w:eastAsia="en-GB"/>
        </w:rPr>
        <w:t xml:space="preserve"> – согласно Закону об основных положениях особого правового статуса населенных пунктов левобережья Днестра (Приднестровья) украинский язык является одним из официальных языков, используемых на территории Приднестровья (наряду с государственным и русским). Согласно данным переписи 2004 года украинский язык указан как  родной 5,5% населения страны, 3,4% населения обычно говорят на украинском языке. Основными носителями украинского языка явля</w:t>
      </w:r>
      <w:r>
        <w:rPr>
          <w:rFonts w:eastAsia="SimSun"/>
          <w:sz w:val="28"/>
          <w:szCs w:val="28"/>
          <w:lang w:eastAsia="en-GB"/>
        </w:rPr>
        <w:t>ю</w:t>
      </w:r>
      <w:r w:rsidRPr="00266AFD">
        <w:rPr>
          <w:rFonts w:eastAsia="SimSun"/>
          <w:sz w:val="28"/>
          <w:szCs w:val="28"/>
          <w:lang w:eastAsia="en-GB"/>
        </w:rPr>
        <w:t xml:space="preserve">тся этнические украинцы. Украинский язык распространен на территории многих районов республики, преимущественно северных и восточных. Села с украинским населением расположены и в центральной, и в южной части страны. На территории Республики Молдова </w:t>
      </w:r>
      <w:r>
        <w:rPr>
          <w:rFonts w:eastAsia="SimSun"/>
          <w:sz w:val="28"/>
          <w:szCs w:val="28"/>
          <w:lang w:eastAsia="en-GB"/>
        </w:rPr>
        <w:t>имеются</w:t>
      </w:r>
      <w:r w:rsidRPr="00266AFD">
        <w:rPr>
          <w:rFonts w:eastAsia="SimSun"/>
          <w:sz w:val="28"/>
          <w:szCs w:val="28"/>
          <w:lang w:eastAsia="en-GB"/>
        </w:rPr>
        <w:t xml:space="preserve"> около 200 населенных пунктов, в которых этнические украинцы составляют большинство или значительную часть населения.</w:t>
      </w:r>
    </w:p>
    <w:p w:rsidR="00B922A0" w:rsidRPr="00266AFD" w:rsidRDefault="00B922A0" w:rsidP="00B922A0">
      <w:pPr>
        <w:contextualSpacing/>
        <w:rPr>
          <w:rFonts w:eastAsia="SimSun"/>
          <w:sz w:val="28"/>
          <w:szCs w:val="28"/>
          <w:lang w:eastAsia="en-GB"/>
        </w:rPr>
      </w:pPr>
    </w:p>
    <w:p w:rsidR="00B922A0" w:rsidRPr="00266AFD" w:rsidRDefault="00B922A0" w:rsidP="00B922A0">
      <w:pPr>
        <w:contextualSpacing/>
        <w:rPr>
          <w:rFonts w:eastAsia="SimSun"/>
          <w:sz w:val="28"/>
          <w:szCs w:val="28"/>
          <w:lang w:eastAsia="en-GB"/>
        </w:rPr>
      </w:pPr>
      <w:r w:rsidRPr="00266AFD">
        <w:rPr>
          <w:rFonts w:eastAsia="SimSun"/>
          <w:i/>
          <w:sz w:val="28"/>
          <w:szCs w:val="28"/>
          <w:lang w:eastAsia="en-GB"/>
        </w:rPr>
        <w:t>Гагаузский язык</w:t>
      </w:r>
      <w:r w:rsidRPr="00266AFD">
        <w:rPr>
          <w:rFonts w:eastAsia="SimSun"/>
          <w:sz w:val="28"/>
          <w:szCs w:val="28"/>
          <w:lang w:eastAsia="en-GB"/>
        </w:rPr>
        <w:t xml:space="preserve"> – согласно Закону об особом правовом статусе </w:t>
      </w:r>
      <w:proofErr w:type="spellStart"/>
      <w:r w:rsidRPr="00266AFD">
        <w:rPr>
          <w:rFonts w:eastAsia="SimSun"/>
          <w:sz w:val="28"/>
          <w:szCs w:val="28"/>
          <w:lang w:eastAsia="en-GB"/>
        </w:rPr>
        <w:t>Гагаузии</w:t>
      </w:r>
      <w:proofErr w:type="spellEnd"/>
      <w:r w:rsidRPr="00266AFD">
        <w:rPr>
          <w:rFonts w:eastAsia="SimSun"/>
          <w:sz w:val="28"/>
          <w:szCs w:val="28"/>
          <w:lang w:eastAsia="en-GB"/>
        </w:rPr>
        <w:t xml:space="preserve"> (Гагауз </w:t>
      </w:r>
      <w:proofErr w:type="spellStart"/>
      <w:r w:rsidRPr="00266AFD">
        <w:rPr>
          <w:rFonts w:eastAsia="SimSun"/>
          <w:sz w:val="28"/>
          <w:szCs w:val="28"/>
          <w:lang w:eastAsia="en-GB"/>
        </w:rPr>
        <w:t>Ери</w:t>
      </w:r>
      <w:proofErr w:type="spellEnd"/>
      <w:r w:rsidRPr="00266AFD">
        <w:rPr>
          <w:rFonts w:eastAsia="SimSun"/>
          <w:sz w:val="28"/>
          <w:szCs w:val="28"/>
          <w:lang w:eastAsia="en-GB"/>
        </w:rPr>
        <w:t>) гагаузский язык является одним из трех официальных языков, функционирующих на территории автономно</w:t>
      </w:r>
      <w:r>
        <w:rPr>
          <w:rFonts w:eastAsia="SimSun"/>
          <w:sz w:val="28"/>
          <w:szCs w:val="28"/>
          <w:lang w:eastAsia="en-GB"/>
        </w:rPr>
        <w:t xml:space="preserve">го </w:t>
      </w:r>
      <w:r w:rsidRPr="00266AFD">
        <w:rPr>
          <w:rFonts w:eastAsia="SimSun"/>
          <w:sz w:val="28"/>
          <w:szCs w:val="28"/>
          <w:lang w:eastAsia="en-GB"/>
        </w:rPr>
        <w:t>территориального образования (наряду с государственным и русским). Согласно данным переписи 2004 года, гагаузский язык указа</w:t>
      </w:r>
      <w:r>
        <w:rPr>
          <w:rFonts w:eastAsia="SimSun"/>
          <w:sz w:val="28"/>
          <w:szCs w:val="28"/>
          <w:lang w:eastAsia="en-GB"/>
        </w:rPr>
        <w:t>ли</w:t>
      </w:r>
      <w:r w:rsidRPr="00266AFD">
        <w:rPr>
          <w:rFonts w:eastAsia="SimSun"/>
          <w:sz w:val="28"/>
          <w:szCs w:val="28"/>
          <w:lang w:eastAsia="en-GB"/>
        </w:rPr>
        <w:t xml:space="preserve"> в качестве </w:t>
      </w:r>
      <w:r w:rsidRPr="00266AFD">
        <w:rPr>
          <w:rFonts w:eastAsia="SimSun"/>
          <w:sz w:val="28"/>
          <w:szCs w:val="28"/>
          <w:lang w:eastAsia="en-GB"/>
        </w:rPr>
        <w:lastRenderedPageBreak/>
        <w:t>родного 4% населения страны, 3,1% населения обычно говорят на гагаузском языке.</w:t>
      </w:r>
    </w:p>
    <w:p w:rsidR="00B922A0" w:rsidRDefault="00B922A0" w:rsidP="00B922A0">
      <w:pPr>
        <w:rPr>
          <w:rFonts w:eastAsia="SimSun"/>
          <w:i/>
          <w:sz w:val="28"/>
          <w:szCs w:val="28"/>
          <w:lang w:eastAsia="en-GB"/>
        </w:rPr>
      </w:pPr>
    </w:p>
    <w:p w:rsidR="00B922A0" w:rsidRPr="00266AFD" w:rsidRDefault="00B922A0" w:rsidP="00B922A0">
      <w:pPr>
        <w:rPr>
          <w:rFonts w:eastAsia="SimSun"/>
          <w:sz w:val="28"/>
          <w:szCs w:val="28"/>
          <w:lang w:eastAsia="en-GB"/>
        </w:rPr>
      </w:pPr>
      <w:r w:rsidRPr="00266AFD">
        <w:rPr>
          <w:rFonts w:eastAsia="SimSun"/>
          <w:i/>
          <w:sz w:val="28"/>
          <w:szCs w:val="28"/>
          <w:lang w:eastAsia="en-GB"/>
        </w:rPr>
        <w:t>Болгарский язык</w:t>
      </w:r>
      <w:r w:rsidRPr="00266AFD">
        <w:rPr>
          <w:rFonts w:eastAsia="SimSun"/>
          <w:sz w:val="28"/>
          <w:szCs w:val="28"/>
          <w:lang w:eastAsia="en-GB"/>
        </w:rPr>
        <w:t xml:space="preserve"> – Закон № 3465-XI от 1 сентября </w:t>
      </w:r>
      <w:r w:rsidRPr="00266AFD" w:rsidDel="000A524A">
        <w:rPr>
          <w:rFonts w:eastAsia="SimSun"/>
          <w:sz w:val="28"/>
          <w:szCs w:val="28"/>
          <w:lang w:eastAsia="en-GB"/>
        </w:rPr>
        <w:t xml:space="preserve"> </w:t>
      </w:r>
      <w:r w:rsidRPr="00266AFD">
        <w:rPr>
          <w:rFonts w:eastAsia="SimSun"/>
          <w:sz w:val="28"/>
          <w:szCs w:val="28"/>
          <w:lang w:eastAsia="en-GB"/>
        </w:rPr>
        <w:t>1989 года о функционировании языков на территории Молдавской ССР предоставил болгарскому языку юридические гарантии. Согласно данным переписи 2004 года болгарский язык является родным для 1,6% населения страны, 1,1% населения обычно говорят на болгарском языке. Основные носители болгарского языка – этнические болгары. На территории Республики Молдова существует около 50 населенных пунктов, в которых болгары составляют большинство или значительную часть населения.</w:t>
      </w:r>
    </w:p>
    <w:p w:rsidR="00B922A0" w:rsidRPr="00266AFD" w:rsidRDefault="00B922A0" w:rsidP="00B922A0">
      <w:pPr>
        <w:rPr>
          <w:rFonts w:eastAsia="SimSun"/>
          <w:sz w:val="28"/>
          <w:szCs w:val="28"/>
          <w:lang w:eastAsia="en-GB"/>
        </w:rPr>
      </w:pPr>
      <w:r w:rsidRPr="00266AFD">
        <w:rPr>
          <w:rFonts w:eastAsia="SimSun"/>
          <w:sz w:val="28"/>
          <w:szCs w:val="28"/>
          <w:lang w:eastAsia="en-GB"/>
        </w:rPr>
        <w:t>В Республике Молдова используются и языки других этнических групп. Действующее законодательство предоставляет юридические гарантии для их применения  в различных областях общественной жизни.</w:t>
      </w:r>
    </w:p>
    <w:p w:rsidR="00B922A0" w:rsidRPr="00266AFD" w:rsidRDefault="00B922A0" w:rsidP="00B922A0">
      <w:pPr>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1.3. Концепция Стратегии</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Этническое многообразие Республики Молдова является частью истории и культуры страны. Сформировалась традиция совместного проживания представителей разных этносов в духе сотрудничества и взаимопонимания. Этот факт отражен и в преамбуле Конституции: </w:t>
      </w:r>
      <w:r w:rsidRPr="00266AFD">
        <w:rPr>
          <w:rFonts w:eastAsia="SimSun"/>
          <w:i/>
          <w:sz w:val="28"/>
          <w:szCs w:val="28"/>
          <w:lang w:eastAsia="en-GB"/>
        </w:rPr>
        <w:t xml:space="preserve">«Стремление к удовлетворению интересов граждан иного этнического происхождения, составляющих вместе с молдаванами народ Республики Молдова,/ Признавая правовое государство, гражданский мир, демократию, достоинство человека, его права и свободы, свободное развитие человеческой личности, справедливость и политический  плюрализм   высшими ценностями [...]». </w:t>
      </w:r>
      <w:r w:rsidRPr="00266AFD">
        <w:rPr>
          <w:rFonts w:eastAsia="SimSun"/>
          <w:sz w:val="28"/>
          <w:szCs w:val="28"/>
          <w:lang w:eastAsia="en-GB"/>
        </w:rPr>
        <w:t>Данная конституционная основа отражает традиционную полиэтническую  открытость Республики Молдова.</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Основной документ признает и основные элементы идентичности, которые государство должно соблюдать: </w:t>
      </w:r>
      <w:r w:rsidRPr="00266AFD">
        <w:rPr>
          <w:rFonts w:eastAsia="SimSun"/>
          <w:i/>
          <w:sz w:val="28"/>
          <w:szCs w:val="28"/>
          <w:lang w:eastAsia="en-GB"/>
        </w:rPr>
        <w:t xml:space="preserve">«Государство признает и гарантирует право всех граждан на сохранение, развитие и выражение этнической, культурной, языковой и религиозной самобытности» </w:t>
      </w:r>
      <w:r w:rsidRPr="00266AFD">
        <w:rPr>
          <w:rFonts w:eastAsia="SimSun"/>
          <w:sz w:val="28"/>
          <w:szCs w:val="28"/>
          <w:lang w:eastAsia="en-GB"/>
        </w:rPr>
        <w:t>(часть (2) статьи 10). Эти принципы, предусмотренные в Конституции</w:t>
      </w:r>
      <w:r>
        <w:rPr>
          <w:rFonts w:eastAsia="SimSun"/>
          <w:sz w:val="28"/>
          <w:szCs w:val="28"/>
          <w:lang w:eastAsia="en-GB"/>
        </w:rPr>
        <w:t xml:space="preserve"> Республики Молдова</w:t>
      </w:r>
      <w:r w:rsidRPr="00266AFD">
        <w:rPr>
          <w:rFonts w:eastAsia="SimSun"/>
          <w:sz w:val="28"/>
          <w:szCs w:val="28"/>
          <w:lang w:eastAsia="en-GB"/>
        </w:rPr>
        <w:t>, полностью соответствуют подходам, применяемым в соответствующих международных и региональных документах, в том числе в Рамочной конвенции о защите национальных меньшинств.</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Рамочная конвенция о защите  национальных меньшинств, ратифицированная Постановлением Парламента № 1001-XIII от 22 октября 1996 года, содержит ряд положений, которые непосредственно относятся  к политике интеграции в контексте Стратегии укрепления межэтнических отношений в Республике Молдова на 2017-2027 годы (в дальнейшем – </w:t>
      </w:r>
      <w:r w:rsidRPr="00266AFD">
        <w:rPr>
          <w:rFonts w:eastAsia="SimSun"/>
          <w:sz w:val="28"/>
          <w:szCs w:val="28"/>
          <w:lang w:eastAsia="en-GB"/>
        </w:rPr>
        <w:lastRenderedPageBreak/>
        <w:t xml:space="preserve">Стратегия). </w:t>
      </w:r>
      <w:proofErr w:type="gramStart"/>
      <w:r w:rsidRPr="00266AFD">
        <w:rPr>
          <w:rFonts w:eastAsia="SimSun"/>
          <w:sz w:val="28"/>
          <w:szCs w:val="28"/>
          <w:lang w:eastAsia="en-GB"/>
        </w:rPr>
        <w:t>Так, «Участники обязуются содействовать созданию необходимых условий лицам, принадлежащим к национальным меньшинствам, для сохранения и развития их культуры и сохранения основных элементов их самобытности» (статья 5);  «Участники поощряют дух терпимости и межкультурного диалога и принимают действенные меры для содействия взаимному уважению, пониманию и сотрудничеству между всеми лицами, проживающими на их территории» (статья 6).</w:t>
      </w:r>
      <w:proofErr w:type="gramEnd"/>
      <w:r w:rsidRPr="00266AFD">
        <w:rPr>
          <w:rFonts w:eastAsia="SimSun"/>
          <w:sz w:val="28"/>
          <w:szCs w:val="28"/>
          <w:lang w:eastAsia="en-GB"/>
        </w:rPr>
        <w:t xml:space="preserve"> </w:t>
      </w:r>
      <w:proofErr w:type="gramStart"/>
      <w:r w:rsidRPr="00266AFD">
        <w:rPr>
          <w:rFonts w:eastAsia="SimSun"/>
          <w:sz w:val="28"/>
          <w:szCs w:val="28"/>
          <w:lang w:eastAsia="en-GB"/>
        </w:rPr>
        <w:t>«Без ущерба для мер, принимаемых в порядке осуществления своей общей политики интеграции, участники воздерживаются от политики или практики, направленной на ассимиляцию лиц, принадлежащих к национальным меньшинствам» (часть (2) статьи 5) и «Участники создают необходимые условия для эффективного участия лиц, принадлежащих к национальным меньшинствам, в культурной, социальной и экономической жизни и в ведении государственных дел, в частности, в вопросах, их касающихся</w:t>
      </w:r>
      <w:proofErr w:type="gramEnd"/>
      <w:r w:rsidRPr="00266AFD">
        <w:rPr>
          <w:rFonts w:eastAsia="SimSun"/>
          <w:sz w:val="28"/>
          <w:szCs w:val="28"/>
          <w:lang w:eastAsia="en-GB"/>
        </w:rPr>
        <w:t>»  (статья 15).</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Эти положения составляют основу концепции настоящей Стратегии. Стратегия демонстрирует ответственность государства и обусловлена необходимостью формирования  политик, направленных на обеспечение стратегического видения процесса интеграции и консолидации </w:t>
      </w:r>
      <w:proofErr w:type="spellStart"/>
      <w:r>
        <w:rPr>
          <w:rFonts w:eastAsia="SimSun"/>
          <w:sz w:val="28"/>
          <w:szCs w:val="28"/>
          <w:lang w:eastAsia="en-GB"/>
        </w:rPr>
        <w:t>мультикультурного</w:t>
      </w:r>
      <w:proofErr w:type="spellEnd"/>
      <w:r w:rsidRPr="00266AFD">
        <w:rPr>
          <w:rFonts w:eastAsia="SimSun"/>
          <w:sz w:val="28"/>
          <w:szCs w:val="28"/>
          <w:lang w:eastAsia="en-GB"/>
        </w:rPr>
        <w:t xml:space="preserve"> общества Республики Молдова. Процесс интеграции представляет собой долгосрочное обязательство и охватывает ряд приоритетных областей. В данном контексте Стратегия является первым шагом и включает четыре сферы деятельности,  которые  закладывают  фундамент процесса интеграции.</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Настоящая Стратегия  устанавливает цели на долгосрочный период (11 лет) и задачи, которые предусматривают участие в жизни общества лиц, принадлежащих к национальным меньшинствам, содействие межкультурному диалогу, укрепление гражданской принадлежности к государству Республика Молдова, обеспечение необходимых условий для изучения и применения государственного языка иноязычными гражданами, включая взрослых, развитие языков национальных меньшинств, обеспечение доступа национальных меньшинств к информации и средствам массовой информации на</w:t>
      </w:r>
      <w:proofErr w:type="gramEnd"/>
      <w:r w:rsidRPr="00266AFD">
        <w:rPr>
          <w:rFonts w:eastAsia="SimSun"/>
          <w:sz w:val="28"/>
          <w:szCs w:val="28"/>
          <w:lang w:eastAsia="en-GB"/>
        </w:rPr>
        <w:t xml:space="preserve"> родном  </w:t>
      </w:r>
      <w:proofErr w:type="gramStart"/>
      <w:r w:rsidRPr="00266AFD">
        <w:rPr>
          <w:rFonts w:eastAsia="SimSun"/>
          <w:sz w:val="28"/>
          <w:szCs w:val="28"/>
          <w:lang w:eastAsia="en-GB"/>
        </w:rPr>
        <w:t>языке</w:t>
      </w:r>
      <w:proofErr w:type="gramEnd"/>
      <w:r w:rsidRPr="00266AFD">
        <w:rPr>
          <w:rFonts w:eastAsia="SimSun"/>
          <w:sz w:val="28"/>
          <w:szCs w:val="28"/>
          <w:lang w:eastAsia="en-GB"/>
        </w:rPr>
        <w:t>, а также продвижение  многообразия в обществе.</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 xml:space="preserve">Разработка </w:t>
      </w:r>
      <w:r>
        <w:rPr>
          <w:rFonts w:eastAsia="SimSun"/>
          <w:sz w:val="28"/>
          <w:szCs w:val="28"/>
          <w:lang w:eastAsia="en-GB"/>
        </w:rPr>
        <w:t xml:space="preserve">настоящей </w:t>
      </w:r>
      <w:r w:rsidRPr="00266AFD">
        <w:rPr>
          <w:rFonts w:eastAsia="SimSun"/>
          <w:sz w:val="28"/>
          <w:szCs w:val="28"/>
          <w:lang w:eastAsia="en-GB"/>
        </w:rPr>
        <w:t xml:space="preserve">Стратегии  является приоритетом, закрепленным в Программе деятельности Правительства Республики Молдова на 2016-2018 годы, утвержденной Постановлением Парламента № 1 от 20 января  2016 года, и соответствует национальному законодательству и международным договорам, стороной которых является Республика Молдова, положениям Организации Объединенных Наций, Совета Европы, Организации по безопасности и сотрудничеству в Европе и Европейского </w:t>
      </w:r>
      <w:r w:rsidRPr="00266AFD">
        <w:rPr>
          <w:rFonts w:eastAsia="SimSun"/>
          <w:sz w:val="28"/>
          <w:szCs w:val="28"/>
          <w:lang w:eastAsia="en-GB"/>
        </w:rPr>
        <w:lastRenderedPageBreak/>
        <w:t>союза.</w:t>
      </w:r>
      <w:proofErr w:type="gramEnd"/>
      <w:r w:rsidRPr="00266AFD">
        <w:rPr>
          <w:rFonts w:eastAsia="SimSun"/>
          <w:sz w:val="28"/>
          <w:szCs w:val="28"/>
          <w:lang w:eastAsia="en-GB"/>
        </w:rPr>
        <w:t xml:space="preserve"> Одновременно цели политики укрепления межэтнических отношений отражают и стремление Республики Молдова к европейской интеграции.</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Процесс разработки Стратегии осуществлялся  с учетом нормативной   базы, достижений и пробелов в ранее разработанных политиках, стандартов и обязательств в области прав человека, а также </w:t>
      </w:r>
      <w:r>
        <w:rPr>
          <w:rFonts w:eastAsia="SimSun"/>
          <w:sz w:val="28"/>
          <w:szCs w:val="28"/>
          <w:lang w:eastAsia="en-GB"/>
        </w:rPr>
        <w:t>лучших</w:t>
      </w:r>
      <w:r w:rsidRPr="00266AFD">
        <w:rPr>
          <w:rFonts w:eastAsia="SimSun"/>
          <w:sz w:val="28"/>
          <w:szCs w:val="28"/>
          <w:lang w:eastAsia="en-GB"/>
        </w:rPr>
        <w:t xml:space="preserve"> практик  в данной области,  которые были приведены в соответствие с особенностями  ситуации в  Республике Молдова.</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В целях координации процесса стратегического и отраслевого планирования в областях, подлежащих  интеграции национальных меньшинств, положения настоящей Стратегии были   гармонизированы  с документами соответствующих политик, национальным законодательством,   инициативами, запланированными органами центрального публичного управления, в том числе с  Национальной стратегией развития «Молдова 2020».</w:t>
      </w:r>
      <w:proofErr w:type="gramEnd"/>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Разработка настоящей Стратегии характеризовалась широким кругом консультаций и   прямым вовлечением представителей гражданского общества, в том числе организаций национальных меньшинств, международных организаций, учреждений органов центрального и местного публичного управления, в частности из населенных пунктов, в которых проживают лица, принадлежащие к национальным меньшинствам, а также независимых публичных организаций. Процесс разработки осуществлялся на основе качественных и количественных исследований, детального планирования, консультаций с   национальными и международными  экспертами в областях, относящихся к сфере применения Стратегии. Данный  документ  разработан в соответствии с  принципами  прав человека и положений Конституции Республики Молдова. Особое внимание уделялось прозрачности, </w:t>
      </w:r>
      <w:proofErr w:type="spellStart"/>
      <w:r w:rsidRPr="00266AFD">
        <w:rPr>
          <w:rFonts w:eastAsia="SimSun"/>
          <w:sz w:val="28"/>
          <w:szCs w:val="28"/>
          <w:lang w:eastAsia="en-GB"/>
        </w:rPr>
        <w:t>межсекторальному</w:t>
      </w:r>
      <w:proofErr w:type="spellEnd"/>
      <w:r w:rsidRPr="00266AFD">
        <w:rPr>
          <w:rFonts w:eastAsia="SimSun"/>
          <w:sz w:val="28"/>
          <w:szCs w:val="28"/>
          <w:lang w:eastAsia="en-GB"/>
        </w:rPr>
        <w:t xml:space="preserve"> сотрудничеству, принципам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 xml:space="preserve"> и гендерного равенства.</w:t>
      </w:r>
    </w:p>
    <w:p w:rsidR="00B922A0" w:rsidRPr="00266AFD" w:rsidRDefault="00B922A0" w:rsidP="00B922A0">
      <w:pPr>
        <w:tabs>
          <w:tab w:val="left" w:pos="1134"/>
          <w:tab w:val="left" w:pos="1276"/>
        </w:tabs>
        <w:rPr>
          <w:rFonts w:eastAsia="SimSun"/>
          <w:b/>
          <w:i/>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i/>
          <w:sz w:val="28"/>
          <w:szCs w:val="28"/>
          <w:lang w:eastAsia="en-GB"/>
        </w:rPr>
        <w:t>Влияние настоящей Стратегии</w:t>
      </w:r>
      <w:r w:rsidRPr="00266AFD">
        <w:rPr>
          <w:rFonts w:eastAsia="SimSun"/>
          <w:sz w:val="28"/>
          <w:szCs w:val="28"/>
          <w:lang w:eastAsia="en-GB"/>
        </w:rPr>
        <w:t xml:space="preserve">  заключается в создании благоприятных условий для укрепления м</w:t>
      </w:r>
      <w:r>
        <w:rPr>
          <w:rFonts w:eastAsia="SimSun"/>
          <w:sz w:val="28"/>
          <w:szCs w:val="28"/>
          <w:lang w:eastAsia="en-GB"/>
        </w:rPr>
        <w:t xml:space="preserve">ежэтнических отношений, развития осознания </w:t>
      </w:r>
      <w:r w:rsidRPr="00266AFD">
        <w:rPr>
          <w:rFonts w:eastAsia="SimSun"/>
          <w:sz w:val="28"/>
          <w:szCs w:val="28"/>
          <w:lang w:eastAsia="en-GB"/>
        </w:rPr>
        <w:t>гражданской принадлежности к государству Республика  Молдова, поощрени</w:t>
      </w:r>
      <w:r>
        <w:rPr>
          <w:rFonts w:eastAsia="SimSun"/>
          <w:sz w:val="28"/>
          <w:szCs w:val="28"/>
          <w:lang w:eastAsia="en-GB"/>
        </w:rPr>
        <w:t>й</w:t>
      </w:r>
      <w:r w:rsidRPr="00266AFD">
        <w:rPr>
          <w:rFonts w:eastAsia="SimSun"/>
          <w:sz w:val="28"/>
          <w:szCs w:val="28"/>
          <w:lang w:eastAsia="en-GB"/>
        </w:rPr>
        <w:t xml:space="preserve"> разнообразия в обществе, содействи</w:t>
      </w:r>
      <w:r>
        <w:rPr>
          <w:rFonts w:eastAsia="SimSun"/>
          <w:sz w:val="28"/>
          <w:szCs w:val="28"/>
          <w:lang w:eastAsia="en-GB"/>
        </w:rPr>
        <w:t>я</w:t>
      </w:r>
      <w:r w:rsidRPr="00266AFD">
        <w:rPr>
          <w:rFonts w:eastAsia="SimSun"/>
          <w:sz w:val="28"/>
          <w:szCs w:val="28"/>
          <w:lang w:eastAsia="en-GB"/>
        </w:rPr>
        <w:t xml:space="preserve"> межкультурному диалогу и лингвистической интеграции, включени</w:t>
      </w:r>
      <w:r>
        <w:rPr>
          <w:rFonts w:eastAsia="SimSun"/>
          <w:sz w:val="28"/>
          <w:szCs w:val="28"/>
          <w:lang w:eastAsia="en-GB"/>
        </w:rPr>
        <w:t>я</w:t>
      </w:r>
      <w:r w:rsidRPr="00266AFD">
        <w:rPr>
          <w:rFonts w:eastAsia="SimSun"/>
          <w:sz w:val="28"/>
          <w:szCs w:val="28"/>
          <w:lang w:eastAsia="en-GB"/>
        </w:rPr>
        <w:t xml:space="preserve"> национальных меньшинств в различные сферы государственной жизни. Влияние Стратегии описано и количественно оценено в ожидаемых результатах, установленных  для каждой конкретной задачи.</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lastRenderedPageBreak/>
        <w:t xml:space="preserve">1.4. Анализ SWOT </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sz w:val="28"/>
          <w:szCs w:val="28"/>
          <w:lang w:eastAsia="en-GB"/>
        </w:rPr>
        <w:t>Анализ SWOT (сильные стороны, слабые стороны, возможности, угрозы) позволяет представить комплексное видение политики интеграции. Анализ внутренних и внешних факторов влияния, а также выстраивание взаимодействия с другими соответствующими участниками позволяет использовать возможности, созданные в Республике Молдове как на нормативном и институциональном, так и на социально-политическом уровне. Выявление слабых сторон и потенциальных угроз дает возможность соответствующим участникам решить и предотвратить потенциальные проблемы.</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b/>
          <w:sz w:val="28"/>
          <w:szCs w:val="28"/>
          <w:lang w:eastAsia="en-GB"/>
        </w:rPr>
      </w:pPr>
      <w:r w:rsidRPr="00266AFD">
        <w:rPr>
          <w:rFonts w:eastAsia="SimSun"/>
          <w:b/>
          <w:sz w:val="28"/>
          <w:szCs w:val="28"/>
          <w:lang w:eastAsia="en-GB"/>
        </w:rPr>
        <w:t>Сильные стороны</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Постоянное обязательство Правительства.</w:t>
      </w:r>
      <w:r w:rsidRPr="00266AFD">
        <w:rPr>
          <w:rFonts w:eastAsia="SimSun"/>
          <w:sz w:val="28"/>
          <w:szCs w:val="28"/>
          <w:lang w:eastAsia="en-GB"/>
        </w:rPr>
        <w:t xml:space="preserve"> Обязательство </w:t>
      </w:r>
      <w:r>
        <w:rPr>
          <w:rFonts w:eastAsia="SimSun"/>
          <w:sz w:val="28"/>
          <w:szCs w:val="28"/>
          <w:lang w:eastAsia="en-GB"/>
        </w:rPr>
        <w:t xml:space="preserve">о </w:t>
      </w:r>
      <w:r w:rsidRPr="00266AFD">
        <w:rPr>
          <w:rFonts w:eastAsia="SimSun"/>
          <w:sz w:val="28"/>
          <w:szCs w:val="28"/>
          <w:lang w:eastAsia="en-GB"/>
        </w:rPr>
        <w:t>разработ</w:t>
      </w:r>
      <w:r>
        <w:rPr>
          <w:rFonts w:eastAsia="SimSun"/>
          <w:sz w:val="28"/>
          <w:szCs w:val="28"/>
          <w:lang w:eastAsia="en-GB"/>
        </w:rPr>
        <w:t>ке</w:t>
      </w:r>
      <w:r w:rsidRPr="00266AFD">
        <w:rPr>
          <w:rFonts w:eastAsia="SimSun"/>
          <w:sz w:val="28"/>
          <w:szCs w:val="28"/>
          <w:lang w:eastAsia="en-GB"/>
        </w:rPr>
        <w:t xml:space="preserve"> и реализ</w:t>
      </w:r>
      <w:r>
        <w:rPr>
          <w:rFonts w:eastAsia="SimSun"/>
          <w:sz w:val="28"/>
          <w:szCs w:val="28"/>
          <w:lang w:eastAsia="en-GB"/>
        </w:rPr>
        <w:t>ации</w:t>
      </w:r>
      <w:r w:rsidRPr="00266AFD">
        <w:rPr>
          <w:rFonts w:eastAsia="SimSun"/>
          <w:sz w:val="28"/>
          <w:szCs w:val="28"/>
          <w:lang w:eastAsia="en-GB"/>
        </w:rPr>
        <w:t xml:space="preserve"> настоящ</w:t>
      </w:r>
      <w:r>
        <w:rPr>
          <w:rFonts w:eastAsia="SimSun"/>
          <w:sz w:val="28"/>
          <w:szCs w:val="28"/>
          <w:lang w:eastAsia="en-GB"/>
        </w:rPr>
        <w:t>ей</w:t>
      </w:r>
      <w:r w:rsidRPr="00266AFD">
        <w:rPr>
          <w:rFonts w:eastAsia="SimSun"/>
          <w:sz w:val="28"/>
          <w:szCs w:val="28"/>
          <w:lang w:eastAsia="en-GB"/>
        </w:rPr>
        <w:t xml:space="preserve"> Стратеги</w:t>
      </w:r>
      <w:r>
        <w:rPr>
          <w:rFonts w:eastAsia="SimSun"/>
          <w:sz w:val="28"/>
          <w:szCs w:val="28"/>
          <w:lang w:eastAsia="en-GB"/>
        </w:rPr>
        <w:t>и</w:t>
      </w:r>
      <w:r w:rsidRPr="00266AFD">
        <w:rPr>
          <w:rFonts w:eastAsia="SimSun"/>
          <w:sz w:val="28"/>
          <w:szCs w:val="28"/>
          <w:lang w:eastAsia="en-GB"/>
        </w:rPr>
        <w:t xml:space="preserve"> отражено  в программах деятельности Правительства, которые традиционно содержат специальный раздел, посвященный мерам, касающимся  национальных меньшинств.</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Наличие нормативной и институциональной базы в данной области.</w:t>
      </w:r>
      <w:r w:rsidRPr="00266AFD">
        <w:rPr>
          <w:rFonts w:eastAsia="SimSun"/>
          <w:sz w:val="28"/>
          <w:szCs w:val="28"/>
          <w:lang w:eastAsia="en-GB"/>
        </w:rPr>
        <w:t xml:space="preserve"> Область межэтнических отношений управляется центральным административным органом – Бюро межэтнических отношений, которое обладает богатым опытом реализации программ, политик и инициатив в этой сфере. Существуют  и другие государственные органы, имеющие полномочия в данной области  и призванные содействовать проведению  политики интеграции в Республике Молдова. Нормативная база в области национальных меньшинств регламентируется Законом  № 382-XV от         19 июля 2001 года о правах лиц, принадлежащих к национальным меньшинствам, и правовом статусе их организаций. На консультативном уровне важная роль в  реализации политики интеграции отводится Координационному совету этнокультурных организаций, действующему при Бюро межэтнических отношений.</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Международная поддержка.</w:t>
      </w:r>
      <w:r w:rsidRPr="00266AFD">
        <w:rPr>
          <w:rFonts w:eastAsia="SimSun"/>
          <w:sz w:val="28"/>
          <w:szCs w:val="28"/>
          <w:lang w:eastAsia="en-GB"/>
        </w:rPr>
        <w:t xml:space="preserve"> Национальная политика в области интеграции национальных меньшинств осуществляется при поддержке международных партнеров, в частности при поддержке Верховного комиссара по делам национальных меньшинств ОБСЕ и Совета Европы. </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Мотивированная команда.</w:t>
      </w:r>
      <w:r w:rsidRPr="00266AFD">
        <w:rPr>
          <w:rFonts w:eastAsia="SimSun"/>
          <w:sz w:val="28"/>
          <w:szCs w:val="28"/>
          <w:lang w:eastAsia="en-GB"/>
        </w:rPr>
        <w:t xml:space="preserve"> Должностные лица Бюро межэтнических отношений обладают необходимыми профессиональными знаниями, опытом и институциональной памятью по разработке и реализации программ и политик в области межэтнических отношений и интеграции национальных меньшинств.</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lastRenderedPageBreak/>
        <w:t xml:space="preserve">Существование общественного сектора организаций национальных меньшинств. </w:t>
      </w:r>
      <w:r w:rsidRPr="00266AFD">
        <w:rPr>
          <w:rFonts w:eastAsia="SimSun"/>
          <w:sz w:val="28"/>
          <w:szCs w:val="28"/>
          <w:lang w:eastAsia="en-GB"/>
        </w:rPr>
        <w:t>Объединения национальных меньшинств охватывают широкий спектр областей и проявляют постоянный интерес к участию в общественных инициативах</w:t>
      </w:r>
      <w:r>
        <w:rPr>
          <w:rFonts w:eastAsia="SimSun"/>
          <w:sz w:val="28"/>
          <w:szCs w:val="28"/>
          <w:lang w:eastAsia="en-GB"/>
        </w:rPr>
        <w:t>.</w:t>
      </w:r>
      <w:r w:rsidRPr="00266AFD">
        <w:rPr>
          <w:rFonts w:eastAsia="SimSun"/>
          <w:sz w:val="28"/>
          <w:szCs w:val="28"/>
          <w:lang w:eastAsia="en-GB"/>
        </w:rPr>
        <w:t xml:space="preserve"> Они обладают человеческим потенциалом, который может быть использован в процессе реализации  политики интеграции.</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b/>
          <w:sz w:val="28"/>
          <w:szCs w:val="28"/>
          <w:lang w:eastAsia="en-GB"/>
        </w:rPr>
      </w:pPr>
      <w:r w:rsidRPr="00266AFD">
        <w:rPr>
          <w:rFonts w:eastAsia="SimSun"/>
          <w:b/>
          <w:sz w:val="28"/>
          <w:szCs w:val="28"/>
          <w:lang w:eastAsia="en-GB"/>
        </w:rPr>
        <w:t>Слабые стороны</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Новая область политики.</w:t>
      </w:r>
      <w:r w:rsidRPr="00266AFD">
        <w:rPr>
          <w:rFonts w:eastAsia="SimSun"/>
          <w:sz w:val="28"/>
          <w:szCs w:val="28"/>
          <w:lang w:eastAsia="en-GB"/>
        </w:rPr>
        <w:t xml:space="preserve">  Политика интеграции в  Республике Молдова представляет собой новую область, которая предполагает консолидированные </w:t>
      </w:r>
      <w:r>
        <w:rPr>
          <w:rFonts w:eastAsia="SimSun"/>
          <w:sz w:val="28"/>
          <w:szCs w:val="28"/>
          <w:lang w:eastAsia="en-GB"/>
        </w:rPr>
        <w:t xml:space="preserve">усилия </w:t>
      </w:r>
      <w:r w:rsidRPr="00266AFD">
        <w:rPr>
          <w:rFonts w:eastAsia="SimSun"/>
          <w:sz w:val="28"/>
          <w:szCs w:val="28"/>
          <w:lang w:eastAsia="en-GB"/>
        </w:rPr>
        <w:t>большинства населения, а также со стороны национальных меньшинств. Понятие «интеграция» в рамках регламентируемой сферы является относительно новым и требует всестороннего понимания на уровне общества.</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Ограниченные человеческие ресурсы.</w:t>
      </w:r>
      <w:r w:rsidRPr="00266AFD">
        <w:rPr>
          <w:rFonts w:eastAsia="SimSun"/>
          <w:sz w:val="28"/>
          <w:szCs w:val="28"/>
          <w:lang w:eastAsia="en-GB"/>
        </w:rPr>
        <w:t xml:space="preserve"> Политика интеграции является </w:t>
      </w:r>
      <w:proofErr w:type="spellStart"/>
      <w:r w:rsidRPr="00266AFD">
        <w:rPr>
          <w:rFonts w:eastAsia="SimSun"/>
          <w:sz w:val="28"/>
          <w:szCs w:val="28"/>
          <w:lang w:eastAsia="en-GB"/>
        </w:rPr>
        <w:t>межсекторальной</w:t>
      </w:r>
      <w:proofErr w:type="spellEnd"/>
      <w:r w:rsidRPr="00266AFD">
        <w:rPr>
          <w:rFonts w:eastAsia="SimSun"/>
          <w:sz w:val="28"/>
          <w:szCs w:val="28"/>
          <w:lang w:eastAsia="en-GB"/>
        </w:rPr>
        <w:t xml:space="preserve"> сферой и нуждается в консолидированных человеческих ресурсах. Численность лиц,  участвующих  в ее реализации, является недостаточной, а текучесть кадров в публичной сфере на национальном уровне </w:t>
      </w:r>
      <w:r>
        <w:rPr>
          <w:rFonts w:eastAsia="SimSun"/>
          <w:sz w:val="28"/>
          <w:szCs w:val="28"/>
          <w:lang w:eastAsia="en-GB"/>
        </w:rPr>
        <w:t xml:space="preserve">нарушает </w:t>
      </w:r>
      <w:r w:rsidRPr="00266AFD">
        <w:rPr>
          <w:rFonts w:eastAsia="SimSun"/>
          <w:sz w:val="28"/>
          <w:szCs w:val="28"/>
          <w:lang w:eastAsia="en-GB"/>
        </w:rPr>
        <w:t>непрерывность и снижает качество реализации  определенных задач.</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Ограниченные финансовые ресурсы.</w:t>
      </w:r>
      <w:r w:rsidRPr="00266AFD">
        <w:rPr>
          <w:rFonts w:eastAsia="SimSun"/>
          <w:sz w:val="28"/>
          <w:szCs w:val="28"/>
          <w:lang w:eastAsia="en-GB"/>
        </w:rPr>
        <w:t xml:space="preserve"> Осуществление политики интеграции должно основываться на комплексе мер, которые потребуют финансового покрытия на краткосрочный, среднесрочный и долгосрочный периоды.  Действия, предусмотренные  в данном документе, могут превысить объем ассигнований со стороны Правительства, и потребуется финансовое вовлечение международных партнеров в те области, в которых  будет </w:t>
      </w:r>
      <w:r>
        <w:rPr>
          <w:rFonts w:eastAsia="SimSun"/>
          <w:sz w:val="28"/>
          <w:szCs w:val="28"/>
          <w:lang w:eastAsia="en-GB"/>
        </w:rPr>
        <w:t xml:space="preserve">возникать </w:t>
      </w:r>
      <w:r w:rsidRPr="00266AFD">
        <w:rPr>
          <w:rFonts w:eastAsia="SimSun"/>
          <w:sz w:val="28"/>
          <w:szCs w:val="28"/>
          <w:lang w:eastAsia="en-GB"/>
        </w:rPr>
        <w:t>бюджетное несоответствие или недостаток финансирования.</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b/>
          <w:sz w:val="28"/>
          <w:szCs w:val="28"/>
          <w:lang w:eastAsia="en-GB"/>
        </w:rPr>
      </w:pPr>
      <w:r w:rsidRPr="00266AFD">
        <w:rPr>
          <w:rFonts w:eastAsia="SimSun"/>
          <w:b/>
          <w:sz w:val="28"/>
          <w:szCs w:val="28"/>
          <w:lang w:eastAsia="en-GB"/>
        </w:rPr>
        <w:t>Возможности</w:t>
      </w:r>
    </w:p>
    <w:p w:rsidR="00B922A0" w:rsidRPr="002A5160" w:rsidRDefault="00B922A0" w:rsidP="00B922A0">
      <w:pPr>
        <w:tabs>
          <w:tab w:val="left" w:pos="1134"/>
          <w:tab w:val="left" w:pos="1276"/>
          <w:tab w:val="left" w:pos="10773"/>
        </w:tabs>
        <w:rPr>
          <w:rFonts w:eastAsia="SimSun"/>
          <w:b/>
          <w:sz w:val="22"/>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 xml:space="preserve">Устойчивые партнерства. </w:t>
      </w:r>
      <w:r w:rsidRPr="00266AFD">
        <w:rPr>
          <w:rFonts w:eastAsia="SimSun"/>
          <w:sz w:val="28"/>
          <w:szCs w:val="28"/>
          <w:lang w:eastAsia="en-GB"/>
        </w:rPr>
        <w:t>Бюро межэтнических отношений установило прочные отношения с ведущими международными организациями в  регламентируемой сфере. Существует консенсус между органами власти и международным сообществом относительно того, что политика интеграции в значительной мере будет способствовать консолидации  общества в Республике Молдова  и  гармонизации межэтнических отношений.</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Общественная поддержка и консенсус.</w:t>
      </w:r>
      <w:r w:rsidRPr="00266AFD">
        <w:rPr>
          <w:rFonts w:eastAsia="SimSun"/>
          <w:sz w:val="28"/>
          <w:szCs w:val="28"/>
          <w:lang w:eastAsia="en-GB"/>
        </w:rPr>
        <w:t xml:space="preserve"> В процессе разработки документа и консультирования был проявлен общий интерес и консенсус </w:t>
      </w:r>
      <w:r w:rsidRPr="00266AFD">
        <w:rPr>
          <w:rFonts w:eastAsia="SimSun"/>
          <w:sz w:val="28"/>
          <w:szCs w:val="28"/>
          <w:lang w:eastAsia="en-GB"/>
        </w:rPr>
        <w:lastRenderedPageBreak/>
        <w:t>относительно необходимости процесса интеграции. Это  позволяет  вовлечь  различных участников в достижение целей интеграции. Приоритетные направления и задачи Стратегии  были  поддержаны  заинтересованными сторонами.</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 xml:space="preserve">Поддержка со стороны международных организаций. </w:t>
      </w:r>
      <w:r w:rsidRPr="00266AFD">
        <w:rPr>
          <w:rFonts w:eastAsia="SimSun"/>
          <w:sz w:val="28"/>
          <w:szCs w:val="28"/>
          <w:lang w:eastAsia="en-GB"/>
        </w:rPr>
        <w:t xml:space="preserve">Значительное количество доноров и международных организаций продемонстрировали  открытость к предоставлению необходимой помощи для реализации политики интеграции в Республике Молдова. </w:t>
      </w:r>
      <w:r>
        <w:rPr>
          <w:rFonts w:eastAsia="SimSun"/>
          <w:sz w:val="28"/>
          <w:szCs w:val="28"/>
          <w:lang w:eastAsia="en-GB"/>
        </w:rPr>
        <w:t xml:space="preserve"> </w:t>
      </w:r>
      <w:r w:rsidRPr="00266AFD">
        <w:rPr>
          <w:rFonts w:eastAsia="SimSun"/>
          <w:sz w:val="28"/>
          <w:szCs w:val="28"/>
          <w:lang w:eastAsia="en-GB"/>
        </w:rPr>
        <w:t>Соответствующая поддержка была оказана в процессе разработки Стратегии и предусмотрена для этапа  подготовки Плана действий и осуществления определенных стратегических мер данного документа.</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b/>
          <w:sz w:val="28"/>
          <w:szCs w:val="28"/>
          <w:lang w:eastAsia="en-GB"/>
        </w:rPr>
      </w:pPr>
      <w:r w:rsidRPr="00266AFD">
        <w:rPr>
          <w:rFonts w:eastAsia="SimSun"/>
          <w:b/>
          <w:sz w:val="28"/>
          <w:szCs w:val="28"/>
          <w:lang w:eastAsia="en-GB"/>
        </w:rPr>
        <w:t>Угрозы</w:t>
      </w:r>
    </w:p>
    <w:p w:rsidR="00B922A0" w:rsidRPr="002A5160" w:rsidRDefault="00B922A0" w:rsidP="00B922A0">
      <w:pPr>
        <w:tabs>
          <w:tab w:val="left" w:pos="1134"/>
          <w:tab w:val="left" w:pos="1276"/>
          <w:tab w:val="left" w:pos="10773"/>
        </w:tabs>
        <w:rPr>
          <w:rFonts w:eastAsia="SimSun"/>
          <w:b/>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Политическая нестабильность.</w:t>
      </w:r>
      <w:r w:rsidRPr="00266AFD">
        <w:rPr>
          <w:rFonts w:eastAsia="SimSun"/>
          <w:sz w:val="28"/>
          <w:szCs w:val="28"/>
          <w:lang w:eastAsia="en-GB"/>
        </w:rPr>
        <w:t xml:space="preserve"> Процесс разработки документа затянулся в связи с политической нестабильностью. В</w:t>
      </w:r>
      <w:r>
        <w:rPr>
          <w:rFonts w:eastAsia="SimSun"/>
          <w:sz w:val="28"/>
          <w:szCs w:val="28"/>
          <w:lang w:eastAsia="en-GB"/>
        </w:rPr>
        <w:t>ероятность</w:t>
      </w:r>
      <w:r w:rsidRPr="00266AFD">
        <w:rPr>
          <w:rFonts w:eastAsia="SimSun"/>
          <w:sz w:val="28"/>
          <w:szCs w:val="28"/>
          <w:lang w:eastAsia="en-GB"/>
        </w:rPr>
        <w:t xml:space="preserve"> продления этого процесса может поставить под угрозу оперативность разработки Плана действий и внедрения настоящей Стратегии.</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Чрезмерная политизация области.</w:t>
      </w:r>
      <w:r w:rsidRPr="00266AFD">
        <w:rPr>
          <w:rFonts w:eastAsia="SimSun"/>
          <w:sz w:val="28"/>
          <w:szCs w:val="28"/>
          <w:lang w:eastAsia="en-GB"/>
        </w:rPr>
        <w:t xml:space="preserve"> Область межэтнических отношений нередко политизируется, что может создавать препятствия  на пути  реализации процессов консолидации общества в Республике Молдова.</w:t>
      </w:r>
    </w:p>
    <w:p w:rsidR="00B922A0" w:rsidRPr="00266AFD" w:rsidRDefault="00B922A0" w:rsidP="00B922A0">
      <w:pPr>
        <w:tabs>
          <w:tab w:val="left" w:pos="1134"/>
          <w:tab w:val="left" w:pos="1276"/>
          <w:tab w:val="left" w:pos="10773"/>
        </w:tabs>
        <w:rPr>
          <w:rFonts w:eastAsia="SimSun"/>
          <w:b/>
          <w:sz w:val="28"/>
          <w:szCs w:val="28"/>
          <w:lang w:eastAsia="en-GB"/>
        </w:rPr>
      </w:pPr>
    </w:p>
    <w:p w:rsidR="00B922A0" w:rsidRPr="00266AFD" w:rsidRDefault="00B922A0" w:rsidP="00B922A0">
      <w:pPr>
        <w:tabs>
          <w:tab w:val="left" w:pos="1134"/>
          <w:tab w:val="left" w:pos="1276"/>
          <w:tab w:val="left" w:pos="10773"/>
        </w:tabs>
        <w:rPr>
          <w:rFonts w:eastAsia="SimSun"/>
          <w:sz w:val="28"/>
          <w:szCs w:val="28"/>
          <w:lang w:eastAsia="en-GB"/>
        </w:rPr>
      </w:pPr>
      <w:r w:rsidRPr="00266AFD">
        <w:rPr>
          <w:rFonts w:eastAsia="SimSun"/>
          <w:i/>
          <w:sz w:val="28"/>
          <w:szCs w:val="28"/>
          <w:lang w:eastAsia="en-GB"/>
        </w:rPr>
        <w:t>Стереотипы.</w:t>
      </w:r>
      <w:r w:rsidRPr="00266AFD">
        <w:rPr>
          <w:rFonts w:eastAsia="SimSun"/>
          <w:sz w:val="28"/>
          <w:szCs w:val="28"/>
          <w:lang w:eastAsia="en-GB"/>
        </w:rPr>
        <w:t xml:space="preserve"> Несмотря на </w:t>
      </w:r>
      <w:r>
        <w:rPr>
          <w:rFonts w:eastAsia="SimSun"/>
          <w:sz w:val="28"/>
          <w:szCs w:val="28"/>
          <w:lang w:eastAsia="en-GB"/>
        </w:rPr>
        <w:t xml:space="preserve">предпринимаемые </w:t>
      </w:r>
      <w:r w:rsidRPr="00266AFD">
        <w:rPr>
          <w:rFonts w:eastAsia="SimSun"/>
          <w:sz w:val="28"/>
          <w:szCs w:val="28"/>
          <w:lang w:eastAsia="en-GB"/>
        </w:rPr>
        <w:t>усилия по ликвидации определенных стереотипов, связанных с национальными меньшинствами, в обществе  еще существуют некоторые ошибочные представления, относящиеся к межэтническим отношениям и вкладу разных этнических групп в развитие Республики Молдова.</w:t>
      </w:r>
    </w:p>
    <w:p w:rsidR="00B922A0" w:rsidRPr="00266AFD" w:rsidRDefault="00B922A0" w:rsidP="00B922A0">
      <w:pPr>
        <w:tabs>
          <w:tab w:val="left" w:pos="1134"/>
          <w:tab w:val="left" w:pos="1276"/>
          <w:tab w:val="left" w:pos="10773"/>
        </w:tabs>
        <w:rPr>
          <w:rFonts w:eastAsia="SimSun"/>
          <w:sz w:val="28"/>
          <w:szCs w:val="28"/>
          <w:lang w:eastAsia="en-GB"/>
        </w:rPr>
      </w:pPr>
    </w:p>
    <w:p w:rsidR="00B922A0" w:rsidRPr="00266AFD" w:rsidRDefault="00B922A0" w:rsidP="00B922A0">
      <w:pPr>
        <w:keepNext/>
        <w:keepLines/>
        <w:tabs>
          <w:tab w:val="left" w:pos="1134"/>
          <w:tab w:val="left" w:pos="1276"/>
        </w:tabs>
        <w:ind w:firstLine="0"/>
        <w:jc w:val="center"/>
        <w:outlineLvl w:val="0"/>
        <w:rPr>
          <w:rFonts w:eastAsia="SimSun"/>
          <w:b/>
          <w:bCs/>
          <w:color w:val="0D0D0D"/>
          <w:sz w:val="28"/>
          <w:szCs w:val="28"/>
          <w:lang w:eastAsia="nl-NL"/>
        </w:rPr>
      </w:pPr>
      <w:bookmarkStart w:id="1" w:name="_Toc424563804"/>
      <w:r w:rsidRPr="00266AFD">
        <w:rPr>
          <w:rFonts w:eastAsia="SimSun"/>
          <w:b/>
          <w:bCs/>
          <w:color w:val="0D0D0D"/>
          <w:sz w:val="28"/>
          <w:szCs w:val="28"/>
          <w:lang w:eastAsia="nl-NL"/>
        </w:rPr>
        <w:t>II. ЦЕЛЬ, РУКОВОДЯЩИЕ ПРИНЦИПЫ</w:t>
      </w:r>
    </w:p>
    <w:p w:rsidR="00B922A0" w:rsidRPr="00266AFD" w:rsidRDefault="00B922A0" w:rsidP="00B922A0">
      <w:pPr>
        <w:keepNext/>
        <w:keepLines/>
        <w:ind w:firstLine="0"/>
        <w:jc w:val="center"/>
        <w:outlineLvl w:val="0"/>
        <w:rPr>
          <w:rFonts w:eastAsia="SimSun"/>
          <w:b/>
          <w:bCs/>
          <w:color w:val="0D0D0D"/>
          <w:sz w:val="28"/>
          <w:szCs w:val="28"/>
          <w:lang w:eastAsia="nl-NL"/>
        </w:rPr>
      </w:pPr>
      <w:r w:rsidRPr="00266AFD">
        <w:rPr>
          <w:rFonts w:eastAsia="SimSun"/>
          <w:b/>
          <w:bCs/>
          <w:color w:val="0D0D0D"/>
          <w:sz w:val="28"/>
          <w:szCs w:val="28"/>
          <w:lang w:eastAsia="nl-NL"/>
        </w:rPr>
        <w:t>И КЛЮЧЕВЫЕ ПОНЯТИЯ</w:t>
      </w:r>
      <w:bookmarkEnd w:id="1"/>
      <w:r w:rsidRPr="00266AFD">
        <w:rPr>
          <w:rFonts w:eastAsia="SimSun"/>
          <w:b/>
          <w:bCs/>
          <w:color w:val="0D0D0D"/>
          <w:sz w:val="28"/>
          <w:szCs w:val="28"/>
          <w:lang w:eastAsia="nl-NL"/>
        </w:rPr>
        <w:t xml:space="preserve"> СТРАТЕГИИ</w:t>
      </w:r>
    </w:p>
    <w:p w:rsidR="00B922A0" w:rsidRPr="00266AFD" w:rsidRDefault="00B922A0" w:rsidP="00B922A0">
      <w:pPr>
        <w:tabs>
          <w:tab w:val="left" w:pos="1134"/>
          <w:tab w:val="left" w:pos="1276"/>
        </w:tabs>
        <w:rPr>
          <w:rFonts w:eastAsia="SimSun"/>
          <w:color w:val="FF0000"/>
          <w:sz w:val="28"/>
          <w:szCs w:val="28"/>
          <w:lang w:eastAsia="nl-NL"/>
        </w:rPr>
      </w:pPr>
    </w:p>
    <w:p w:rsidR="00B922A0" w:rsidRPr="00266AFD" w:rsidRDefault="00B922A0" w:rsidP="00B922A0">
      <w:pPr>
        <w:numPr>
          <w:ilvl w:val="1"/>
          <w:numId w:val="23"/>
        </w:numPr>
        <w:tabs>
          <w:tab w:val="left" w:pos="1134"/>
          <w:tab w:val="left" w:pos="1276"/>
        </w:tabs>
        <w:ind w:left="0" w:firstLine="709"/>
        <w:rPr>
          <w:rFonts w:eastAsia="SimSun"/>
          <w:b/>
          <w:sz w:val="28"/>
          <w:szCs w:val="28"/>
          <w:lang w:eastAsia="nl-NL"/>
        </w:rPr>
      </w:pPr>
      <w:r w:rsidRPr="00266AFD">
        <w:rPr>
          <w:rFonts w:eastAsia="SimSun"/>
          <w:b/>
          <w:sz w:val="28"/>
          <w:szCs w:val="28"/>
          <w:lang w:eastAsia="nl-NL"/>
        </w:rPr>
        <w:t>Цель</w:t>
      </w:r>
    </w:p>
    <w:p w:rsidR="00B922A0" w:rsidRPr="00266AFD" w:rsidRDefault="00B922A0" w:rsidP="00B922A0">
      <w:pPr>
        <w:tabs>
          <w:tab w:val="left" w:pos="1134"/>
          <w:tab w:val="left" w:pos="1276"/>
        </w:tabs>
        <w:rPr>
          <w:rFonts w:eastAsia="SimSun"/>
          <w:sz w:val="28"/>
          <w:szCs w:val="28"/>
          <w:lang w:eastAsia="nl-NL"/>
        </w:rPr>
      </w:pPr>
      <w:r w:rsidRPr="00266AFD">
        <w:rPr>
          <w:rFonts w:eastAsia="SimSun"/>
          <w:sz w:val="28"/>
          <w:szCs w:val="28"/>
          <w:lang w:eastAsia="nl-NL"/>
        </w:rPr>
        <w:t>Настоящая Стратегия направлена на содействие межэтническому согласию, поощрение инклюзивного разнообразия в обществе  Республики Молдова через интеграцию национальных меньшинств в различные сферы  жизни государства, обеспечение равенства граждан независимо от их этнической, культурной, лингвистической и другой  принадлежности, соблюдение национального законодательства и международных стандартов. Документ призван способствовать обеспечению прав лиц, принадлежащих к национальным меньшинствам, консолидации общества и гармоничному развитию межэтнических отношений.</w:t>
      </w:r>
    </w:p>
    <w:p w:rsidR="00B922A0" w:rsidRPr="00266AFD" w:rsidRDefault="00B922A0" w:rsidP="00B922A0">
      <w:pPr>
        <w:tabs>
          <w:tab w:val="left" w:pos="1134"/>
          <w:tab w:val="left" w:pos="1276"/>
        </w:tabs>
        <w:rPr>
          <w:rFonts w:eastAsia="SimSun"/>
          <w:sz w:val="28"/>
          <w:szCs w:val="28"/>
          <w:lang w:eastAsia="nl-NL"/>
        </w:rPr>
      </w:pPr>
    </w:p>
    <w:p w:rsidR="00B922A0" w:rsidRPr="00266AFD" w:rsidRDefault="00B922A0" w:rsidP="00B922A0">
      <w:pPr>
        <w:tabs>
          <w:tab w:val="left" w:pos="1134"/>
          <w:tab w:val="left" w:pos="1276"/>
        </w:tabs>
        <w:rPr>
          <w:rFonts w:eastAsia="SimSun"/>
          <w:b/>
          <w:sz w:val="28"/>
          <w:szCs w:val="28"/>
          <w:lang w:eastAsia="nl-NL"/>
        </w:rPr>
      </w:pPr>
      <w:r w:rsidRPr="00266AFD">
        <w:rPr>
          <w:rFonts w:eastAsia="SimSun"/>
          <w:b/>
          <w:sz w:val="28"/>
          <w:szCs w:val="28"/>
          <w:lang w:eastAsia="nl-NL"/>
        </w:rPr>
        <w:t>2.2  Руководящие принципы</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Настоящая Стратегия основана на </w:t>
      </w:r>
      <w:r>
        <w:rPr>
          <w:rFonts w:eastAsia="SimSun"/>
          <w:sz w:val="28"/>
          <w:szCs w:val="28"/>
          <w:lang w:eastAsia="en-GB"/>
        </w:rPr>
        <w:t xml:space="preserve">ряде </w:t>
      </w:r>
      <w:r w:rsidRPr="00266AFD">
        <w:rPr>
          <w:rFonts w:eastAsia="SimSun"/>
          <w:sz w:val="28"/>
          <w:szCs w:val="28"/>
          <w:lang w:eastAsia="en-GB"/>
        </w:rPr>
        <w:t>руководящих принцип</w:t>
      </w:r>
      <w:r>
        <w:rPr>
          <w:rFonts w:eastAsia="SimSun"/>
          <w:sz w:val="28"/>
          <w:szCs w:val="28"/>
          <w:lang w:eastAsia="en-GB"/>
        </w:rPr>
        <w:t>ов</w:t>
      </w:r>
      <w:r w:rsidRPr="00266AFD">
        <w:rPr>
          <w:rFonts w:eastAsia="SimSun"/>
          <w:sz w:val="28"/>
          <w:szCs w:val="28"/>
          <w:lang w:eastAsia="en-GB"/>
        </w:rPr>
        <w:t xml:space="preserve">, которые обеспечивают применение добросовестных международных практик и одновременно вписываются в контекст Республики Молдова. </w:t>
      </w:r>
      <w:r w:rsidRPr="00266AFD">
        <w:rPr>
          <w:rFonts w:eastAsia="SimSun"/>
          <w:bCs/>
          <w:color w:val="000000"/>
          <w:sz w:val="28"/>
          <w:szCs w:val="28"/>
          <w:lang w:eastAsia="en-GB"/>
        </w:rPr>
        <w:t>Эти принципы являются</w:t>
      </w:r>
      <w:r w:rsidRPr="00266AFD">
        <w:rPr>
          <w:rFonts w:eastAsia="SimSun"/>
          <w:sz w:val="28"/>
          <w:szCs w:val="28"/>
          <w:lang w:eastAsia="en-GB"/>
        </w:rPr>
        <w:t xml:space="preserve"> отправной точкой процесса интеграции, который предполагает формулирование комплексных политик, отражающих  интересы всех этнических групп общества.</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1)</w:t>
      </w:r>
      <w:r w:rsidRPr="00266AFD">
        <w:rPr>
          <w:rFonts w:eastAsia="SimSun"/>
          <w:b/>
          <w:sz w:val="28"/>
          <w:szCs w:val="28"/>
          <w:lang w:eastAsia="en-GB"/>
        </w:rPr>
        <w:t xml:space="preserve"> </w:t>
      </w:r>
      <w:r w:rsidRPr="00266AFD">
        <w:rPr>
          <w:rFonts w:eastAsia="SimSun"/>
          <w:i/>
          <w:sz w:val="28"/>
          <w:szCs w:val="28"/>
          <w:lang w:eastAsia="en-GB"/>
        </w:rPr>
        <w:t>Демократические ценности и нормы.</w:t>
      </w:r>
      <w:r w:rsidRPr="00266AFD">
        <w:rPr>
          <w:rFonts w:eastAsia="SimSun"/>
          <w:sz w:val="28"/>
          <w:szCs w:val="28"/>
          <w:lang w:eastAsia="en-GB"/>
        </w:rPr>
        <w:t xml:space="preserve"> Процесс интеграции предусматривает необходимость соблюдения верховенства закона, свободы, достоинства и соблюдения социальных, экономических, культурных и политических прав граждан в соответствии с положениями Конституции Республики Молдова, национального законодательства, международных соглашений и договоров.</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2) </w:t>
      </w:r>
      <w:r w:rsidRPr="00266AFD">
        <w:rPr>
          <w:rFonts w:eastAsia="SimSun"/>
          <w:i/>
          <w:sz w:val="28"/>
          <w:szCs w:val="28"/>
          <w:lang w:eastAsia="en-GB"/>
        </w:rPr>
        <w:t>Чувство гражданской принадлежности.</w:t>
      </w:r>
      <w:r w:rsidRPr="00266AFD">
        <w:rPr>
          <w:rFonts w:eastAsia="SimSun"/>
          <w:sz w:val="28"/>
          <w:szCs w:val="28"/>
          <w:lang w:eastAsia="en-GB"/>
        </w:rPr>
        <w:t xml:space="preserve"> Интеграция предполагает формирование гражданской идентичности и принадлежности к государству Республика Молдова, с соблюдением Конституции Республики Молдова, суверенитета, независимости, единства и неделимости государства.</w:t>
      </w:r>
    </w:p>
    <w:p w:rsidR="00B922A0" w:rsidRPr="00266AFD" w:rsidRDefault="00B922A0" w:rsidP="00B922A0">
      <w:pPr>
        <w:tabs>
          <w:tab w:val="left" w:pos="1134"/>
          <w:tab w:val="left" w:pos="1276"/>
        </w:tabs>
        <w:rPr>
          <w:rFonts w:eastAsia="SimSun"/>
          <w:bCs/>
          <w:color w:val="000000"/>
          <w:sz w:val="28"/>
          <w:szCs w:val="28"/>
          <w:lang w:eastAsia="en-GB"/>
        </w:rPr>
      </w:pPr>
      <w:r w:rsidRPr="00266AFD">
        <w:rPr>
          <w:rFonts w:eastAsia="SimSun"/>
          <w:sz w:val="28"/>
          <w:szCs w:val="28"/>
          <w:lang w:eastAsia="en-GB"/>
        </w:rPr>
        <w:t xml:space="preserve">3) </w:t>
      </w:r>
      <w:r w:rsidRPr="00266AFD">
        <w:rPr>
          <w:rFonts w:eastAsia="SimSun"/>
          <w:i/>
          <w:sz w:val="28"/>
          <w:szCs w:val="28"/>
          <w:lang w:eastAsia="en-GB"/>
        </w:rPr>
        <w:t>Соблюдение и защита прав человека.</w:t>
      </w:r>
      <w:r w:rsidRPr="00266AFD">
        <w:rPr>
          <w:rFonts w:eastAsia="SimSun"/>
          <w:bCs/>
          <w:color w:val="000000"/>
          <w:sz w:val="28"/>
          <w:szCs w:val="28"/>
          <w:lang w:eastAsia="en-GB"/>
        </w:rPr>
        <w:t xml:space="preserve"> Процесс интеграции предполагает соблюдение прав и основных свобод человека, в том числе прав лиц, принадлежащих к  национальным меньшинствам. Это является обязанностью государства в контексте как международных, так и национальных обязательств.</w:t>
      </w:r>
    </w:p>
    <w:p w:rsidR="00B922A0" w:rsidRPr="00266AFD" w:rsidRDefault="00B922A0" w:rsidP="00B922A0">
      <w:pPr>
        <w:tabs>
          <w:tab w:val="left" w:pos="1134"/>
          <w:tab w:val="left" w:pos="1276"/>
        </w:tabs>
        <w:rPr>
          <w:rFonts w:eastAsia="SimSun"/>
          <w:sz w:val="28"/>
          <w:szCs w:val="28"/>
          <w:lang w:eastAsia="en-GB"/>
        </w:rPr>
      </w:pPr>
      <w:r w:rsidRPr="00266AFD">
        <w:rPr>
          <w:rFonts w:eastAsia="SimSun"/>
          <w:bCs/>
          <w:color w:val="000000"/>
          <w:sz w:val="28"/>
          <w:szCs w:val="28"/>
          <w:lang w:eastAsia="en-GB"/>
        </w:rPr>
        <w:t xml:space="preserve">4) </w:t>
      </w:r>
      <w:r w:rsidRPr="00266AFD">
        <w:rPr>
          <w:rFonts w:eastAsia="SimSun"/>
          <w:i/>
          <w:sz w:val="28"/>
          <w:szCs w:val="28"/>
          <w:lang w:eastAsia="en-GB"/>
        </w:rPr>
        <w:t>Верховенство добровольной самоидентификации.</w:t>
      </w:r>
      <w:r w:rsidRPr="00266AFD">
        <w:rPr>
          <w:rFonts w:eastAsia="SimSun"/>
          <w:sz w:val="28"/>
          <w:szCs w:val="28"/>
          <w:lang w:eastAsia="en-GB"/>
        </w:rPr>
        <w:t xml:space="preserve"> Права     национальных меньшин</w:t>
      </w:r>
      <w:proofErr w:type="gramStart"/>
      <w:r w:rsidRPr="00266AFD">
        <w:rPr>
          <w:rFonts w:eastAsia="SimSun"/>
          <w:sz w:val="28"/>
          <w:szCs w:val="28"/>
          <w:lang w:eastAsia="en-GB"/>
        </w:rPr>
        <w:t>ств вкл</w:t>
      </w:r>
      <w:proofErr w:type="gramEnd"/>
      <w:r w:rsidRPr="00266AFD">
        <w:rPr>
          <w:rFonts w:eastAsia="SimSun"/>
          <w:sz w:val="28"/>
          <w:szCs w:val="28"/>
          <w:lang w:eastAsia="en-GB"/>
        </w:rPr>
        <w:t xml:space="preserve">ючают право выбора </w:t>
      </w:r>
      <w:r>
        <w:rPr>
          <w:rFonts w:eastAsia="SimSun"/>
          <w:sz w:val="28"/>
          <w:szCs w:val="28"/>
          <w:lang w:eastAsia="en-GB"/>
        </w:rPr>
        <w:t>каждого человека</w:t>
      </w:r>
      <w:r w:rsidRPr="00266AFD">
        <w:rPr>
          <w:rFonts w:eastAsia="SimSun"/>
          <w:sz w:val="28"/>
          <w:szCs w:val="28"/>
          <w:lang w:eastAsia="en-GB"/>
        </w:rPr>
        <w:t xml:space="preserve"> считаться или не считаться лицом, принадлежащим к  национальному меньшинству. Самоидентификация принадлежности к тому или иному национальному меньшинству является предметом личного выбора.</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5) </w:t>
      </w:r>
      <w:proofErr w:type="spellStart"/>
      <w:r w:rsidRPr="00266AFD">
        <w:rPr>
          <w:rFonts w:eastAsia="SimSun"/>
          <w:i/>
          <w:sz w:val="28"/>
          <w:szCs w:val="28"/>
          <w:lang w:eastAsia="en-GB"/>
        </w:rPr>
        <w:t>Недискриминация</w:t>
      </w:r>
      <w:proofErr w:type="spellEnd"/>
      <w:r w:rsidRPr="00266AFD">
        <w:rPr>
          <w:rFonts w:eastAsia="SimSun"/>
          <w:i/>
          <w:sz w:val="28"/>
          <w:szCs w:val="28"/>
          <w:lang w:eastAsia="en-GB"/>
        </w:rPr>
        <w:t xml:space="preserve"> и действительное равенство.</w:t>
      </w:r>
      <w:r w:rsidRPr="00266AFD">
        <w:rPr>
          <w:rFonts w:eastAsia="SimSun"/>
          <w:b/>
          <w:sz w:val="28"/>
          <w:szCs w:val="28"/>
          <w:lang w:eastAsia="en-GB"/>
        </w:rPr>
        <w:t xml:space="preserve"> </w:t>
      </w:r>
      <w:proofErr w:type="spellStart"/>
      <w:r w:rsidRPr="00266AFD">
        <w:rPr>
          <w:rFonts w:eastAsia="SimSun"/>
          <w:sz w:val="28"/>
          <w:szCs w:val="28"/>
          <w:lang w:eastAsia="en-GB"/>
        </w:rPr>
        <w:t>Недискриминация</w:t>
      </w:r>
      <w:proofErr w:type="spellEnd"/>
      <w:r w:rsidRPr="00266AFD">
        <w:rPr>
          <w:rFonts w:eastAsia="SimSun"/>
          <w:sz w:val="28"/>
          <w:szCs w:val="28"/>
          <w:lang w:eastAsia="en-GB"/>
        </w:rPr>
        <w:t xml:space="preserve"> и действительное равенство являются обязательными условиями для  осуществления процесса интеграции. Это требование предполагает равенство перед законом, верховенство права и устранение всех возможных препятствий на пути к действительному равенству.</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6) </w:t>
      </w:r>
      <w:r w:rsidRPr="00266AFD">
        <w:rPr>
          <w:rFonts w:eastAsia="SimSun"/>
          <w:i/>
          <w:sz w:val="28"/>
          <w:szCs w:val="28"/>
          <w:lang w:eastAsia="en-GB"/>
        </w:rPr>
        <w:t>Единство в многообразии.</w:t>
      </w:r>
      <w:r w:rsidRPr="00266AFD">
        <w:rPr>
          <w:rFonts w:eastAsia="SimSun"/>
          <w:sz w:val="28"/>
          <w:szCs w:val="28"/>
          <w:lang w:eastAsia="en-GB"/>
        </w:rPr>
        <w:t xml:space="preserve"> Данный принцип подразумевает признание равных для всех прав, обязанностей и возможностей  и одновременное  уважение к многообразию. Он также предусматривает продвижение духа толерантности и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7) </w:t>
      </w:r>
      <w:r w:rsidRPr="00266AFD">
        <w:rPr>
          <w:rFonts w:eastAsia="SimSun"/>
          <w:i/>
          <w:sz w:val="28"/>
          <w:szCs w:val="28"/>
          <w:lang w:eastAsia="en-GB"/>
        </w:rPr>
        <w:t>Множественная идентичность.</w:t>
      </w:r>
      <w:r w:rsidRPr="00266AFD">
        <w:rPr>
          <w:rFonts w:eastAsia="SimSun"/>
          <w:sz w:val="28"/>
          <w:szCs w:val="28"/>
          <w:lang w:eastAsia="en-GB"/>
        </w:rPr>
        <w:t xml:space="preserve"> </w:t>
      </w:r>
      <w:proofErr w:type="gramStart"/>
      <w:r w:rsidRPr="00266AFD">
        <w:rPr>
          <w:rFonts w:eastAsia="SimSun"/>
          <w:sz w:val="28"/>
          <w:szCs w:val="28"/>
          <w:lang w:eastAsia="en-GB"/>
        </w:rPr>
        <w:t xml:space="preserve">Индивидуальная идентичность может быть множественной (обладание несколькими горизонтальными идентичностями, например, принадлежность к более чем одной этничности), многослойной (может иметь несколько идентичностей, которые сосуществуют и налагаются друг на друга, такие как этническая, религиозная, языковая, гендерная, профессиональная и другие подобные), контекстной (контекст может определять, какая идентичность преобладает </w:t>
      </w:r>
      <w:r w:rsidRPr="00266AFD">
        <w:rPr>
          <w:rFonts w:eastAsia="SimSun"/>
          <w:sz w:val="28"/>
          <w:szCs w:val="28"/>
          <w:lang w:eastAsia="en-GB"/>
        </w:rPr>
        <w:lastRenderedPageBreak/>
        <w:t>в конкретный момент) и динамичной (суть каждой идентичности и приверженность ей человека ей могут меняться</w:t>
      </w:r>
      <w:proofErr w:type="gramEnd"/>
      <w:r w:rsidRPr="00266AFD">
        <w:rPr>
          <w:rFonts w:eastAsia="SimSun"/>
          <w:sz w:val="28"/>
          <w:szCs w:val="28"/>
          <w:lang w:eastAsia="en-GB"/>
        </w:rPr>
        <w:t xml:space="preserve"> во времени). Это предполагает, что нет никаких противоречий между наличием различных идентичностей и чувством общей гражданской принадлежности к государству.</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8) </w:t>
      </w:r>
      <w:r w:rsidRPr="00266AFD">
        <w:rPr>
          <w:rFonts w:eastAsia="SimSun"/>
          <w:i/>
          <w:sz w:val="28"/>
          <w:szCs w:val="28"/>
          <w:lang w:eastAsia="en-GB"/>
        </w:rPr>
        <w:t>Активное участие, права и обязанности.</w:t>
      </w:r>
      <w:r w:rsidRPr="00266AFD">
        <w:rPr>
          <w:rFonts w:eastAsia="SimSun"/>
          <w:sz w:val="28"/>
          <w:szCs w:val="28"/>
          <w:lang w:eastAsia="en-GB"/>
        </w:rPr>
        <w:t xml:space="preserve"> Активное и равноправное участие всех членов общества в социальной, экономической, культурной и общественной жизни является предварительным условием для процесса интеграции. Кроме того, члены общества должны соблюдать законы и обязаны вносить свой вклад в жизнь общества. Это предполагает взаимодействие между всеми членами общества, а не только толерантное отношение к культурному многообразию.</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9) </w:t>
      </w:r>
      <w:r w:rsidRPr="00266AFD">
        <w:rPr>
          <w:rFonts w:eastAsia="SimSun"/>
          <w:i/>
          <w:sz w:val="28"/>
          <w:szCs w:val="28"/>
          <w:lang w:eastAsia="en-GB"/>
        </w:rPr>
        <w:t>Признание объединяющей роли государственного языка и языкового многообразия.</w:t>
      </w:r>
      <w:r w:rsidRPr="00266AFD">
        <w:rPr>
          <w:rFonts w:eastAsia="SimSun"/>
          <w:sz w:val="28"/>
          <w:szCs w:val="28"/>
          <w:lang w:eastAsia="en-GB"/>
        </w:rPr>
        <w:t xml:space="preserve"> Знание государственного языка является  элементом, который консолидирует общество и обеспечивает эффективность участия. Вместе с тем, языковое многообразие представляет собой общественную ценность и важный элемент  процесса интеграции, который способствует стабильности, развитию и процветанию общества.</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ind w:left="360" w:firstLine="0"/>
        <w:rPr>
          <w:rFonts w:eastAsia="SimSun"/>
          <w:b/>
          <w:bCs/>
          <w:color w:val="000000"/>
          <w:sz w:val="28"/>
          <w:szCs w:val="28"/>
          <w:lang w:eastAsia="en-GB"/>
        </w:rPr>
      </w:pPr>
      <w:r w:rsidRPr="00B922A0">
        <w:rPr>
          <w:rFonts w:eastAsia="SimSun"/>
          <w:b/>
          <w:sz w:val="28"/>
          <w:szCs w:val="28"/>
          <w:lang w:eastAsia="en-GB"/>
        </w:rPr>
        <w:t xml:space="preserve">2.3. </w:t>
      </w:r>
      <w:r w:rsidRPr="00266AFD">
        <w:rPr>
          <w:rFonts w:eastAsia="SimSun"/>
          <w:b/>
          <w:sz w:val="28"/>
          <w:szCs w:val="28"/>
          <w:lang w:eastAsia="en-GB"/>
        </w:rPr>
        <w:t>Ключевые понятия</w:t>
      </w: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Определения и подходы, которые использованы в  Стратегии, отражены    в Конституции Республики Молдова</w:t>
      </w:r>
      <w:r>
        <w:rPr>
          <w:rFonts w:eastAsia="SimSun"/>
          <w:sz w:val="28"/>
          <w:szCs w:val="28"/>
          <w:lang w:eastAsia="en-GB"/>
        </w:rPr>
        <w:t>,</w:t>
      </w:r>
      <w:r w:rsidRPr="00266AFD">
        <w:rPr>
          <w:rFonts w:eastAsia="SimSun"/>
          <w:sz w:val="28"/>
          <w:szCs w:val="28"/>
          <w:lang w:eastAsia="en-GB"/>
        </w:rPr>
        <w:t xml:space="preserve"> Законе № 382-XV от       19 июля 2001 года о правах лиц, принадлежащих к национальным меньшинствам, и правовом статусе их организаций, Рамочной конвенции о защите национальных меньшинств, Документе Венской встречи участников Совещания по безопасности и сотрудничеству в Европе,  Европейской хартии региональных языков или языков меньшинств;</w:t>
      </w:r>
      <w:proofErr w:type="gramEnd"/>
      <w:r w:rsidRPr="00266AFD">
        <w:rPr>
          <w:rFonts w:eastAsia="SimSun"/>
          <w:sz w:val="28"/>
          <w:szCs w:val="28"/>
          <w:lang w:eastAsia="en-GB"/>
        </w:rPr>
        <w:t xml:space="preserve"> Рекомендации № 1134 (1990) Парламентской ассамблеи Совета Европы о правах лиц, принадлежащих к национальным меньшинствам, Рекомендации Парламентской ассамблеи Совета Европы № 1201 (1993);  Люблянских рекомендациях по интеграции разнообразных обществ, принятых Верховным комиссаром Организации по безопасности и сотрудничеству в Европе по делам национальных меньшинств. Были также использованы результаты научных исследований данной области и тематические рекомендации международных организаций.</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В качестве основополагающего понятия интеграция рассматривается как динамичный процесс, вовлекающий целый ряд участников,  содействующий участию всех этнических групп в экономической, политической, социальной и культурной жизни, стимулирующий общее чувство гражданской принадлежности к государству Республика Молдова и консолидирующий общество.</w:t>
      </w:r>
      <w:r w:rsidRPr="00266AFD">
        <w:rPr>
          <w:rFonts w:eastAsia="SimSun"/>
          <w:b/>
          <w:sz w:val="28"/>
          <w:szCs w:val="28"/>
          <w:lang w:eastAsia="en-GB"/>
        </w:rPr>
        <w:t xml:space="preserve"> </w:t>
      </w:r>
      <w:r w:rsidRPr="00266AFD">
        <w:rPr>
          <w:rFonts w:eastAsia="SimSun"/>
          <w:sz w:val="28"/>
          <w:szCs w:val="28"/>
          <w:lang w:eastAsia="en-GB"/>
        </w:rPr>
        <w:t>Толерантность и уважение к языку, культуре и религии всех этнических сообществ на территории страны явля</w:t>
      </w:r>
      <w:r>
        <w:rPr>
          <w:rFonts w:eastAsia="SimSun"/>
          <w:sz w:val="28"/>
          <w:szCs w:val="28"/>
          <w:lang w:eastAsia="en-GB"/>
        </w:rPr>
        <w:t>ю</w:t>
      </w:r>
      <w:r w:rsidRPr="00266AFD">
        <w:rPr>
          <w:rFonts w:eastAsia="SimSun"/>
          <w:sz w:val="28"/>
          <w:szCs w:val="28"/>
          <w:lang w:eastAsia="en-GB"/>
        </w:rPr>
        <w:t xml:space="preserve">тся одним из неотъемлемых условий гражданского мира в </w:t>
      </w:r>
      <w:r w:rsidRPr="00266AFD">
        <w:rPr>
          <w:rFonts w:eastAsia="SimSun"/>
          <w:sz w:val="28"/>
          <w:szCs w:val="28"/>
          <w:lang w:eastAsia="en-GB"/>
        </w:rPr>
        <w:lastRenderedPageBreak/>
        <w:t xml:space="preserve">Республике </w:t>
      </w:r>
      <w:proofErr w:type="gramStart"/>
      <w:r w:rsidRPr="00266AFD">
        <w:rPr>
          <w:rFonts w:eastAsia="SimSun"/>
          <w:sz w:val="28"/>
          <w:szCs w:val="28"/>
          <w:lang w:eastAsia="en-GB"/>
        </w:rPr>
        <w:t>Молдова</w:t>
      </w:r>
      <w:proofErr w:type="gramEnd"/>
      <w:r w:rsidRPr="00266AFD">
        <w:rPr>
          <w:rFonts w:eastAsia="SimSun"/>
          <w:sz w:val="28"/>
          <w:szCs w:val="28"/>
          <w:lang w:eastAsia="en-GB"/>
        </w:rPr>
        <w:t xml:space="preserve"> и представляет собой один из главных ориентиров процесса интеграции национальных меньшинств.</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В контексте настоящей Стратегии основные понятия и термины определяются следующим образом: </w:t>
      </w:r>
    </w:p>
    <w:p w:rsidR="00B922A0" w:rsidRPr="00266AFD" w:rsidRDefault="00B922A0" w:rsidP="00B922A0">
      <w:pPr>
        <w:numPr>
          <w:ilvl w:val="0"/>
          <w:numId w:val="24"/>
        </w:numPr>
        <w:tabs>
          <w:tab w:val="left" w:pos="1134"/>
          <w:tab w:val="left" w:pos="1276"/>
        </w:tabs>
        <w:ind w:left="0" w:firstLine="709"/>
        <w:rPr>
          <w:rFonts w:eastAsia="SimSun"/>
          <w:sz w:val="28"/>
          <w:szCs w:val="28"/>
          <w:lang w:eastAsia="en-GB"/>
        </w:rPr>
      </w:pPr>
      <w:r w:rsidRPr="00266AFD">
        <w:rPr>
          <w:rFonts w:eastAsia="SimSun"/>
          <w:i/>
          <w:sz w:val="28"/>
          <w:szCs w:val="28"/>
          <w:lang w:eastAsia="en-GB"/>
        </w:rPr>
        <w:t>национальное меньшинство</w:t>
      </w:r>
      <w:r w:rsidRPr="00266AFD">
        <w:rPr>
          <w:rFonts w:eastAsia="SimSun"/>
          <w:b/>
          <w:sz w:val="28"/>
          <w:szCs w:val="28"/>
          <w:lang w:eastAsia="en-GB"/>
        </w:rPr>
        <w:t xml:space="preserve"> –</w:t>
      </w:r>
      <w:r w:rsidRPr="00266AFD">
        <w:rPr>
          <w:rFonts w:eastAsia="SimSun"/>
          <w:sz w:val="28"/>
          <w:szCs w:val="28"/>
          <w:lang w:eastAsia="en-GB"/>
        </w:rPr>
        <w:t xml:space="preserve"> понятие, определенное в соответствии с Законом № 382-XV от 19 июля 2001 года о правах лиц, принадлежащих к национальным меньшинствам, и правовом статусе их организаций. Лица, принадлежащие к национальным меньшинствам – это лица, постоянно проживающие на территории Республики Молдова, являющиеся ее гражданами, обладающие этническими, культурными, языковыми и религиозными особенностями, отличающими их от большинства населения (молдаван) и осознающие себя лицами иного этнического происхождения;</w:t>
      </w:r>
    </w:p>
    <w:p w:rsidR="00B922A0" w:rsidRPr="00266AFD" w:rsidRDefault="00B922A0" w:rsidP="00B922A0">
      <w:pPr>
        <w:numPr>
          <w:ilvl w:val="0"/>
          <w:numId w:val="24"/>
        </w:numPr>
        <w:tabs>
          <w:tab w:val="left" w:pos="1134"/>
          <w:tab w:val="left" w:pos="1276"/>
        </w:tabs>
        <w:ind w:left="0" w:firstLine="709"/>
        <w:rPr>
          <w:rFonts w:eastAsia="SimSun"/>
          <w:sz w:val="28"/>
          <w:szCs w:val="28"/>
          <w:lang w:eastAsia="en-GB"/>
        </w:rPr>
      </w:pPr>
      <w:r w:rsidRPr="00266AFD">
        <w:rPr>
          <w:rFonts w:eastAsia="SimSun"/>
          <w:i/>
          <w:sz w:val="28"/>
          <w:szCs w:val="28"/>
          <w:lang w:eastAsia="en-GB"/>
        </w:rPr>
        <w:t>интеграция</w:t>
      </w:r>
      <w:r w:rsidRPr="00266AFD">
        <w:rPr>
          <w:rFonts w:eastAsia="SimSun"/>
          <w:sz w:val="28"/>
          <w:szCs w:val="28"/>
          <w:lang w:eastAsia="en-GB"/>
        </w:rPr>
        <w:t xml:space="preserve"> </w:t>
      </w:r>
      <w:r w:rsidRPr="00266AFD">
        <w:rPr>
          <w:rFonts w:eastAsia="SimSun"/>
          <w:b/>
          <w:sz w:val="28"/>
          <w:szCs w:val="28"/>
          <w:lang w:eastAsia="en-GB"/>
        </w:rPr>
        <w:t>–</w:t>
      </w:r>
      <w:r w:rsidRPr="00266AFD">
        <w:rPr>
          <w:rFonts w:eastAsia="SimSun"/>
          <w:sz w:val="28"/>
          <w:szCs w:val="28"/>
          <w:lang w:eastAsia="en-GB"/>
        </w:rPr>
        <w:t xml:space="preserve"> динамичный процесс, предполагающий  взаимные обязательства, охватывающий ряд участников и различные направления, упрощающий участие всех этнических групп в экономической, политической, социальной и культурной жизни, а также способствующий формированию общего чувства принадлежности к государству и консолидации общества. Интеграция предполагает гарантирование прав лицам, принадлежащим ко всем этническим группам, соблюдение и продвижение культурного многообразия, а также создание предпосылок для консолидации общества;</w:t>
      </w:r>
    </w:p>
    <w:p w:rsidR="00B922A0" w:rsidRPr="00266AFD" w:rsidRDefault="00B922A0" w:rsidP="00B922A0">
      <w:pPr>
        <w:numPr>
          <w:ilvl w:val="0"/>
          <w:numId w:val="24"/>
        </w:numPr>
        <w:tabs>
          <w:tab w:val="left" w:pos="1134"/>
          <w:tab w:val="left" w:pos="1276"/>
        </w:tabs>
        <w:ind w:left="0" w:firstLine="709"/>
        <w:rPr>
          <w:rFonts w:eastAsia="SimSun"/>
          <w:sz w:val="28"/>
          <w:szCs w:val="28"/>
          <w:lang w:eastAsia="en-GB"/>
        </w:rPr>
      </w:pPr>
      <w:r w:rsidRPr="00266AFD">
        <w:rPr>
          <w:rFonts w:eastAsia="SimSun"/>
          <w:i/>
          <w:sz w:val="28"/>
          <w:szCs w:val="28"/>
          <w:lang w:eastAsia="en-GB"/>
        </w:rPr>
        <w:t>межкультурный диалог</w:t>
      </w:r>
      <w:r w:rsidRPr="00266AFD">
        <w:rPr>
          <w:rFonts w:eastAsia="SimSun"/>
          <w:sz w:val="28"/>
          <w:szCs w:val="28"/>
          <w:lang w:eastAsia="en-GB"/>
        </w:rPr>
        <w:t xml:space="preserve"> – процесс обмена мнениями между отдельными лицами, этническими, культурными, религиозными и языковыми группами, основанный на взаимоуважении и взаимопонимании. Межкультурный диалог предполагает свободу высказывания и способность воспринимать мнение других в целях более глубокого понимания различных точек зрения, укрепления сотрудничества и участия, а также продвижения терпимости и уважения; </w:t>
      </w:r>
    </w:p>
    <w:p w:rsidR="00B922A0" w:rsidRPr="00266AFD" w:rsidRDefault="00B922A0" w:rsidP="00B922A0">
      <w:pPr>
        <w:numPr>
          <w:ilvl w:val="0"/>
          <w:numId w:val="24"/>
        </w:numPr>
        <w:tabs>
          <w:tab w:val="left" w:pos="1134"/>
          <w:tab w:val="left" w:pos="1276"/>
        </w:tabs>
        <w:ind w:left="0" w:firstLine="709"/>
        <w:rPr>
          <w:rFonts w:eastAsia="SimSun"/>
          <w:sz w:val="28"/>
          <w:szCs w:val="28"/>
          <w:lang w:eastAsia="en-GB"/>
        </w:rPr>
      </w:pPr>
      <w:r w:rsidRPr="00266AFD">
        <w:rPr>
          <w:rFonts w:eastAsia="SimSun"/>
          <w:i/>
          <w:sz w:val="28"/>
          <w:szCs w:val="28"/>
          <w:lang w:eastAsia="en-GB"/>
        </w:rPr>
        <w:t>культурное разнообразие</w:t>
      </w:r>
      <w:r w:rsidRPr="00266AFD">
        <w:rPr>
          <w:rFonts w:eastAsia="SimSun"/>
          <w:b/>
          <w:sz w:val="28"/>
          <w:szCs w:val="28"/>
          <w:lang w:eastAsia="en-GB"/>
        </w:rPr>
        <w:t xml:space="preserve"> </w:t>
      </w:r>
      <w:r w:rsidRPr="00266AFD">
        <w:rPr>
          <w:rFonts w:eastAsia="SimSun"/>
          <w:sz w:val="28"/>
          <w:szCs w:val="28"/>
          <w:lang w:eastAsia="en-GB"/>
        </w:rPr>
        <w:t xml:space="preserve"> – признание факта существования различных культур и возможности их взаимодействия в пределах определенного пространства и социальной среды. Культурное разнообразие является одним из основных феноменов  в процессе развития общества в данной области.</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ind w:firstLine="0"/>
        <w:jc w:val="center"/>
        <w:rPr>
          <w:rFonts w:eastAsia="SimSun"/>
          <w:b/>
          <w:sz w:val="28"/>
          <w:szCs w:val="28"/>
          <w:lang w:eastAsia="en-GB"/>
        </w:rPr>
      </w:pPr>
      <w:r w:rsidRPr="00266AFD">
        <w:rPr>
          <w:rFonts w:eastAsia="SimSun"/>
          <w:b/>
          <w:sz w:val="28"/>
          <w:szCs w:val="28"/>
          <w:lang w:eastAsia="en-GB"/>
        </w:rPr>
        <w:t xml:space="preserve">III. ПРИОРИТЕТНЫЕ НАПРАВЛЕНИЯ </w:t>
      </w:r>
    </w:p>
    <w:p w:rsidR="00B922A0" w:rsidRPr="00266AFD" w:rsidRDefault="00B922A0" w:rsidP="00B922A0">
      <w:pPr>
        <w:tabs>
          <w:tab w:val="left" w:pos="1134"/>
          <w:tab w:val="left" w:pos="1276"/>
        </w:tabs>
        <w:ind w:firstLine="0"/>
        <w:jc w:val="center"/>
        <w:rPr>
          <w:rFonts w:eastAsia="SimSun"/>
          <w:b/>
          <w:sz w:val="28"/>
          <w:szCs w:val="28"/>
          <w:lang w:eastAsia="en-GB"/>
        </w:rPr>
      </w:pPr>
      <w:r w:rsidRPr="00266AFD">
        <w:rPr>
          <w:rFonts w:eastAsia="SimSun"/>
          <w:b/>
          <w:sz w:val="28"/>
          <w:szCs w:val="28"/>
          <w:lang w:eastAsia="en-GB"/>
        </w:rPr>
        <w:t>И ЗАДАЧИ СТРАТЕГИИ</w:t>
      </w:r>
    </w:p>
    <w:p w:rsidR="00B922A0" w:rsidRPr="002A5160" w:rsidRDefault="00B922A0" w:rsidP="00B922A0">
      <w:pPr>
        <w:tabs>
          <w:tab w:val="left" w:pos="1134"/>
          <w:tab w:val="left" w:pos="1276"/>
        </w:tabs>
        <w:ind w:left="709" w:firstLine="0"/>
        <w:rPr>
          <w:rFonts w:eastAsia="SimSun"/>
          <w:b/>
          <w:sz w:val="22"/>
          <w:szCs w:val="28"/>
          <w:lang w:eastAsia="en-GB"/>
        </w:rPr>
      </w:pP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 xml:space="preserve">Настоящая Стратегия является ключевым  документом политик, определяющим национальные механизмы, направленные на укрепление гражданского согласия, развитие </w:t>
      </w:r>
      <w:r>
        <w:rPr>
          <w:rFonts w:eastAsia="SimSun"/>
          <w:sz w:val="28"/>
          <w:szCs w:val="28"/>
          <w:lang w:eastAsia="en-GB"/>
        </w:rPr>
        <w:t xml:space="preserve">осознания </w:t>
      </w:r>
      <w:r w:rsidRPr="00266AFD">
        <w:rPr>
          <w:rFonts w:eastAsia="SimSun"/>
          <w:sz w:val="28"/>
          <w:szCs w:val="28"/>
          <w:lang w:eastAsia="en-GB"/>
        </w:rPr>
        <w:t xml:space="preserve">гражданской принадлежности к государству Республика Молдова, обеспечение   необходимых условий для изучения и применения государственного языка иноязычными гражданами, </w:t>
      </w:r>
      <w:r w:rsidRPr="00266AFD">
        <w:rPr>
          <w:rFonts w:eastAsia="SimSun"/>
          <w:sz w:val="28"/>
          <w:szCs w:val="28"/>
          <w:lang w:eastAsia="en-GB"/>
        </w:rPr>
        <w:lastRenderedPageBreak/>
        <w:t>включая взрослых, продвижение языков национальных меньшинств, обеспечение доступа лиц, принадлежащих к национальным меньшинствам, к информации и  средствам массовой информации  на родном  языке, продвижение культурного многообразия в обществе</w:t>
      </w:r>
      <w:proofErr w:type="gramEnd"/>
      <w:r w:rsidRPr="00266AFD">
        <w:rPr>
          <w:rFonts w:eastAsia="SimSun"/>
          <w:sz w:val="28"/>
          <w:szCs w:val="28"/>
          <w:lang w:eastAsia="en-GB"/>
        </w:rPr>
        <w:t>, участие национальных меньшинств в жизни общества и содействие межкультурному диалогу.</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Документ отражает ясность, последовательность и единство государственной политики и практики, направленной на упрощение процесса интеграции национальных меньшинств</w:t>
      </w:r>
      <w:r>
        <w:rPr>
          <w:rFonts w:eastAsia="SimSun"/>
          <w:sz w:val="28"/>
          <w:szCs w:val="28"/>
          <w:lang w:eastAsia="en-GB"/>
        </w:rPr>
        <w:t>,</w:t>
      </w:r>
      <w:r w:rsidRPr="00266AFD">
        <w:rPr>
          <w:rFonts w:eastAsia="SimSun"/>
          <w:sz w:val="28"/>
          <w:szCs w:val="28"/>
          <w:lang w:eastAsia="en-GB"/>
        </w:rPr>
        <w:t xml:space="preserve"> в 4-х приоритетных направлениях.</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ind w:left="710" w:firstLine="0"/>
        <w:outlineLvl w:val="2"/>
        <w:rPr>
          <w:rFonts w:eastAsia="SimSun"/>
          <w:b/>
          <w:bCs/>
          <w:sz w:val="28"/>
          <w:szCs w:val="28"/>
          <w:lang w:eastAsia="x-none"/>
        </w:rPr>
      </w:pPr>
      <w:r w:rsidRPr="004E1B6F">
        <w:rPr>
          <w:rFonts w:eastAsia="SimSun"/>
          <w:b/>
          <w:bCs/>
          <w:sz w:val="28"/>
          <w:szCs w:val="28"/>
          <w:lang w:eastAsia="x-none"/>
        </w:rPr>
        <w:t>3</w:t>
      </w:r>
      <w:r>
        <w:rPr>
          <w:rFonts w:eastAsia="SimSun"/>
          <w:b/>
          <w:bCs/>
          <w:sz w:val="28"/>
          <w:szCs w:val="28"/>
          <w:lang w:eastAsia="x-none"/>
        </w:rPr>
        <w:t>.1.</w:t>
      </w:r>
      <w:r w:rsidRPr="00266AFD">
        <w:rPr>
          <w:rFonts w:eastAsia="SimSun"/>
          <w:b/>
          <w:bCs/>
          <w:sz w:val="28"/>
          <w:szCs w:val="28"/>
          <w:lang w:eastAsia="x-none"/>
        </w:rPr>
        <w:t>Участие в жизни общества</w:t>
      </w:r>
    </w:p>
    <w:p w:rsidR="00B922A0" w:rsidRPr="002A5160" w:rsidRDefault="00B922A0" w:rsidP="00B922A0">
      <w:pPr>
        <w:tabs>
          <w:tab w:val="left" w:pos="1134"/>
          <w:tab w:val="left" w:pos="1276"/>
        </w:tabs>
        <w:rPr>
          <w:rFonts w:eastAsia="SimSun"/>
          <w:b/>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Контекст</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Законодательная база  Республики Молдова   отражает  в общих чертах принцип равных возможностей для участия в жизни общества, независимо от этнической принадлежности или иных характеристик. Принципы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 xml:space="preserve"> и равного обращения были закреплены законодательными инициативами, принятыми в последние годы.</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В отношении национального законодательства Закон № 158-XVI от 4 июля 2008 года о государственной должности и статусе государственного служащего   предусматривает  равные возможности для поступления на государственную должность, независимо от этнической принадлежности. Так, любой  гражданин Республики Молдова может поступить на государственную должность, при этом одним из условий является владение государственным языком и функционирующими на соответствующей территории официальными языками межэтнического общения в пределах, установленных законом</w:t>
      </w:r>
      <w:r w:rsidRPr="00266AFD">
        <w:rPr>
          <w:rStyle w:val="FootnoteReference"/>
          <w:rFonts w:eastAsia="SimSun"/>
          <w:sz w:val="28"/>
          <w:szCs w:val="28"/>
          <w:lang w:eastAsia="en-GB"/>
        </w:rPr>
        <w:footnoteReference w:id="1"/>
      </w:r>
      <w:r w:rsidRPr="00266AFD">
        <w:rPr>
          <w:rFonts w:eastAsia="SimSun"/>
          <w:sz w:val="28"/>
          <w:szCs w:val="28"/>
          <w:lang w:eastAsia="en-GB"/>
        </w:rPr>
        <w:t>.   Это же условие содержится и в статье 7 Закона о функционировании языков на территории Молдавской ССР.</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Действующее законодательство гарантирует гражданам равные права избирать и быть избранными, независимо от   этнического происхождения и владения государственным языком. Кандидаты на должность Президента Республики Молдова и на должность </w:t>
      </w:r>
      <w:proofErr w:type="spellStart"/>
      <w:r w:rsidRPr="00266AFD">
        <w:rPr>
          <w:rFonts w:eastAsia="SimSun"/>
          <w:sz w:val="28"/>
          <w:szCs w:val="28"/>
          <w:lang w:eastAsia="en-GB"/>
        </w:rPr>
        <w:t>Башкана</w:t>
      </w:r>
      <w:proofErr w:type="spellEnd"/>
      <w:r w:rsidRPr="00266AFD">
        <w:rPr>
          <w:rFonts w:eastAsia="SimSun"/>
          <w:sz w:val="28"/>
          <w:szCs w:val="28"/>
          <w:lang w:eastAsia="en-GB"/>
        </w:rPr>
        <w:t xml:space="preserve"> </w:t>
      </w:r>
      <w:proofErr w:type="spellStart"/>
      <w:r w:rsidRPr="00266AFD">
        <w:rPr>
          <w:rFonts w:eastAsia="SimSun"/>
          <w:sz w:val="28"/>
          <w:szCs w:val="28"/>
          <w:lang w:eastAsia="en-GB"/>
        </w:rPr>
        <w:t>Гагаузии</w:t>
      </w:r>
      <w:proofErr w:type="spellEnd"/>
      <w:r w:rsidRPr="00266AFD">
        <w:rPr>
          <w:rFonts w:eastAsia="SimSun"/>
          <w:sz w:val="28"/>
          <w:szCs w:val="28"/>
          <w:lang w:eastAsia="en-GB"/>
        </w:rPr>
        <w:t xml:space="preserve"> являются исключением из этого правила: Президент Республики Молдова обязан владеть государственным языком, а </w:t>
      </w:r>
      <w:proofErr w:type="spellStart"/>
      <w:r w:rsidRPr="00266AFD">
        <w:rPr>
          <w:rFonts w:eastAsia="SimSun"/>
          <w:sz w:val="28"/>
          <w:szCs w:val="28"/>
          <w:lang w:eastAsia="en-GB"/>
        </w:rPr>
        <w:t>Башкан</w:t>
      </w:r>
      <w:proofErr w:type="spellEnd"/>
      <w:r w:rsidRPr="00266AFD">
        <w:rPr>
          <w:rFonts w:eastAsia="SimSun"/>
          <w:sz w:val="28"/>
          <w:szCs w:val="28"/>
          <w:lang w:eastAsia="en-GB"/>
        </w:rPr>
        <w:t xml:space="preserve">  </w:t>
      </w:r>
      <w:proofErr w:type="spellStart"/>
      <w:r w:rsidRPr="00266AFD">
        <w:rPr>
          <w:rFonts w:eastAsia="SimSun"/>
          <w:sz w:val="28"/>
          <w:szCs w:val="28"/>
          <w:lang w:eastAsia="en-GB"/>
        </w:rPr>
        <w:t>Гагаузии</w:t>
      </w:r>
      <w:proofErr w:type="spellEnd"/>
      <w:r w:rsidRPr="00266AFD">
        <w:rPr>
          <w:rFonts w:eastAsia="SimSun"/>
          <w:sz w:val="28"/>
          <w:szCs w:val="28"/>
          <w:lang w:eastAsia="en-GB"/>
        </w:rPr>
        <w:t xml:space="preserve"> – гагаузским языком. </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Согласно  Закону № 320 от 27 декабря 2012 года о деятельности полиции и статусе полицейского набор в органы полиции осуществляется на конкурсной основе, и право на трудоустройство имеет любое лицо, </w:t>
      </w:r>
      <w:r w:rsidRPr="00266AFD">
        <w:rPr>
          <w:rFonts w:eastAsia="SimSun"/>
          <w:sz w:val="28"/>
          <w:szCs w:val="28"/>
          <w:lang w:eastAsia="en-GB"/>
        </w:rPr>
        <w:lastRenderedPageBreak/>
        <w:t>отвечающее определенным критериям, независимо от расы, национальности, пола, религии, имущественного положения и социального происхождения.</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Гарантирование равных прав всем лицам было подтверждено  в Законе об обеспечении равенства, принятом 25 мая 2012 года. Соответственно был учрежден Совет по предупреждению и ликвидации дискриминации и обеспечению равенства. Закон № 298 от 21 декабря 2012 года о деятельности Совета по предупреждению и ликвидации дискриминации и обеспечению равенства предусматривает, что это учреждение является коллегиальным органом, который обеспечивает равенство и восстановление в правах лиц, подвергшихся дискриминации, а также защиту от дискриминации, включая лиц, принадлежащих к национальным меньшинствам. В качестве независимого института для продвижения и защиты прав человека функционирует и институт народного адвоката.</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Поскольку законодательство Республики Молдова не предусматривало</w:t>
      </w:r>
      <w:r>
        <w:rPr>
          <w:rFonts w:eastAsia="SimSun"/>
          <w:sz w:val="28"/>
          <w:szCs w:val="28"/>
          <w:lang w:eastAsia="en-GB"/>
        </w:rPr>
        <w:t xml:space="preserve"> </w:t>
      </w:r>
      <w:r w:rsidRPr="00266AFD">
        <w:rPr>
          <w:rFonts w:eastAsia="SimSun"/>
          <w:sz w:val="28"/>
          <w:szCs w:val="28"/>
          <w:lang w:eastAsia="en-GB"/>
        </w:rPr>
        <w:t xml:space="preserve">достаточных правовых оснований для инкриминирования актов дискриминации, были внесены изменения  в Уголовный кодекс Республики Молдова № 985-XV от 18 апреля 2002 года и Кодекс о правонарушениях Республики Молдова № 218-XVI от 24 октября 2008 года. </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Основные проблемы</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Современное </w:t>
      </w:r>
      <w:proofErr w:type="gramStart"/>
      <w:r w:rsidRPr="00266AFD">
        <w:rPr>
          <w:rFonts w:eastAsia="SimSun"/>
          <w:sz w:val="28"/>
          <w:szCs w:val="28"/>
          <w:lang w:eastAsia="en-GB"/>
        </w:rPr>
        <w:t>демократическое общество</w:t>
      </w:r>
      <w:proofErr w:type="gramEnd"/>
      <w:r w:rsidRPr="00266AFD">
        <w:rPr>
          <w:rFonts w:eastAsia="SimSun"/>
          <w:sz w:val="28"/>
          <w:szCs w:val="28"/>
          <w:lang w:eastAsia="en-GB"/>
        </w:rPr>
        <w:t xml:space="preserve"> нуждается в новых формах участия   в разных сферах деятельности государства и в его общественной жизни. Повышается потребность в установлении функциональной структуры для такого участия и </w:t>
      </w:r>
      <w:r>
        <w:rPr>
          <w:rFonts w:eastAsia="SimSun"/>
          <w:sz w:val="28"/>
          <w:szCs w:val="28"/>
          <w:lang w:eastAsia="en-GB"/>
        </w:rPr>
        <w:t xml:space="preserve">обеспечения </w:t>
      </w:r>
      <w:r w:rsidRPr="00266AFD">
        <w:rPr>
          <w:rFonts w:eastAsia="SimSun"/>
          <w:sz w:val="28"/>
          <w:szCs w:val="28"/>
          <w:lang w:eastAsia="en-GB"/>
        </w:rPr>
        <w:t xml:space="preserve">осведомленности в области прав и обязанностей граждан, независимо от </w:t>
      </w:r>
      <w:r>
        <w:rPr>
          <w:rFonts w:eastAsia="SimSun"/>
          <w:sz w:val="28"/>
          <w:szCs w:val="28"/>
          <w:lang w:eastAsia="en-GB"/>
        </w:rPr>
        <w:t xml:space="preserve">того, </w:t>
      </w:r>
      <w:r w:rsidRPr="00266AFD">
        <w:rPr>
          <w:rFonts w:eastAsia="SimSun"/>
          <w:sz w:val="28"/>
          <w:szCs w:val="28"/>
          <w:lang w:eastAsia="en-GB"/>
        </w:rPr>
        <w:t>принадлеж</w:t>
      </w:r>
      <w:r>
        <w:rPr>
          <w:rFonts w:eastAsia="SimSun"/>
          <w:sz w:val="28"/>
          <w:szCs w:val="28"/>
          <w:lang w:eastAsia="en-GB"/>
        </w:rPr>
        <w:t xml:space="preserve">ат они </w:t>
      </w:r>
      <w:r w:rsidRPr="00266AFD">
        <w:rPr>
          <w:rFonts w:eastAsia="SimSun"/>
          <w:sz w:val="28"/>
          <w:szCs w:val="28"/>
          <w:lang w:eastAsia="en-GB"/>
        </w:rPr>
        <w:t>к большинству или меньшинству.</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Текущее положение свидетельствует о том, что участие лиц, принадлежащих к национальным меньшинствам, в выборных и исполнительных органах, в  органах публичного управления, в сфере юстиции и </w:t>
      </w:r>
      <w:r>
        <w:rPr>
          <w:rFonts w:eastAsia="SimSun"/>
          <w:sz w:val="28"/>
          <w:szCs w:val="28"/>
          <w:lang w:eastAsia="en-GB"/>
        </w:rPr>
        <w:t xml:space="preserve">применения закона </w:t>
      </w:r>
      <w:r w:rsidRPr="00266AFD">
        <w:rPr>
          <w:rFonts w:eastAsia="SimSun"/>
          <w:sz w:val="28"/>
          <w:szCs w:val="28"/>
          <w:lang w:eastAsia="en-GB"/>
        </w:rPr>
        <w:t xml:space="preserve">является недостаточным. Одной из причин низкого уровня участия в общественной жизни является недостаточное владение национальными меньшинствами государственным языком, что часто становится препятствием для трудоустройства в публичном секторе. </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Существуют определенные проблемы, относящиеся к механизмам консультирования с лицами, принадлежащими к национальным меньшинствам. Хотя такие структуры существуют, их деятельность требует улучшения, а  потенциал должен использоваться в полной мере. </w:t>
      </w:r>
      <w:r w:rsidRPr="00266AFD">
        <w:rPr>
          <w:rFonts w:eastAsia="SimSun"/>
          <w:sz w:val="28"/>
          <w:szCs w:val="28"/>
          <w:lang w:eastAsia="en-GB"/>
        </w:rPr>
        <w:lastRenderedPageBreak/>
        <w:t xml:space="preserve">Необходимо распространить практику создания консультативных органов на субнациональном  уровне. </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Одн</w:t>
      </w:r>
      <w:r>
        <w:rPr>
          <w:rFonts w:eastAsia="SimSun"/>
          <w:sz w:val="28"/>
          <w:szCs w:val="28"/>
          <w:lang w:eastAsia="en-GB"/>
        </w:rPr>
        <w:t>ой</w:t>
      </w:r>
      <w:r w:rsidRPr="00266AFD">
        <w:rPr>
          <w:rFonts w:eastAsia="SimSun"/>
          <w:sz w:val="28"/>
          <w:szCs w:val="28"/>
          <w:lang w:eastAsia="en-GB"/>
        </w:rPr>
        <w:t xml:space="preserve"> из основных проблем эффективного мониторинга участия лиц, принадлежащих к национальным меньшинствам, в общественной жизни </w:t>
      </w:r>
      <w:r>
        <w:rPr>
          <w:rFonts w:eastAsia="SimSun"/>
          <w:sz w:val="28"/>
          <w:szCs w:val="28"/>
          <w:lang w:eastAsia="en-GB"/>
        </w:rPr>
        <w:t xml:space="preserve">является </w:t>
      </w:r>
      <w:r w:rsidRPr="00266AFD">
        <w:rPr>
          <w:rFonts w:eastAsia="SimSun"/>
          <w:sz w:val="28"/>
          <w:szCs w:val="28"/>
          <w:lang w:eastAsia="en-GB"/>
        </w:rPr>
        <w:t>сбор и анализ информации. Перепись населения является одним из официальных источников статистических данных с разбивкой по этнической принадлежности. Государственный регистр населения также содержит информацию об этническом происхождении лиц, но  сбор данных, касающихся этнической принадлежности, необходимо улучшить в плане соблюдения принципа самоидентификации. Других механизмов сбора статистических данных об этническом происхождении не существует. Таким образом, возникла необходимость в дополнительной, достоверной и актуальной информации о социально-экономическом положении и образовании лиц, принадлежащих к национальным меньшинствам. Отсутствие такой информации затрудняет разработку  мер, направленных на решение существующих проблем, с которыми сталкиваются лица, принадлежащие к национальным меньшинствам,  в процессе участия в общественной жизни.</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Области приоритетных действий, задачи и ожидаемые результаты</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Одним из существенных элементов интеграции является право всех,   включая лиц, принадлежащих к   национальным меньшинствам, активно участвовать в общественной, культурной, социальной и экономической жизни. В эти</w:t>
      </w:r>
      <w:r>
        <w:rPr>
          <w:rFonts w:eastAsia="SimSun"/>
          <w:sz w:val="28"/>
          <w:szCs w:val="28"/>
          <w:lang w:eastAsia="en-GB"/>
        </w:rPr>
        <w:t>х целях</w:t>
      </w:r>
      <w:r w:rsidRPr="00266AFD">
        <w:rPr>
          <w:rFonts w:eastAsia="SimSun"/>
          <w:sz w:val="28"/>
          <w:szCs w:val="28"/>
          <w:lang w:eastAsia="en-GB"/>
        </w:rPr>
        <w:t xml:space="preserve"> необходимо разработать конкретные политики, обеспечивающие всем лицам равные возможности для участия в различных сферах деятельности государства и в общественной жизни. Опыт многих государств показывает, что устранение препятствий на пути к равноправному участию всех граждан не является достаточным,  необходимо активное содействие этому процессу, в том числе среди лиц, принадлежащих к национальным меньшинствам. В этих целях предложенны</w:t>
      </w:r>
      <w:r>
        <w:rPr>
          <w:rFonts w:eastAsia="SimSun"/>
          <w:sz w:val="28"/>
          <w:szCs w:val="28"/>
          <w:lang w:eastAsia="en-GB"/>
        </w:rPr>
        <w:t>ми</w:t>
      </w:r>
      <w:r w:rsidRPr="00266AFD">
        <w:rPr>
          <w:rFonts w:eastAsia="SimSun"/>
          <w:sz w:val="28"/>
          <w:szCs w:val="28"/>
          <w:lang w:eastAsia="en-GB"/>
        </w:rPr>
        <w:t xml:space="preserve"> </w:t>
      </w:r>
      <w:r w:rsidRPr="00266AFD">
        <w:rPr>
          <w:rFonts w:eastAsia="SimSun"/>
          <w:b/>
          <w:sz w:val="28"/>
          <w:szCs w:val="28"/>
          <w:lang w:eastAsia="en-GB"/>
        </w:rPr>
        <w:t>стратегически</w:t>
      </w:r>
      <w:r>
        <w:rPr>
          <w:rFonts w:eastAsia="SimSun"/>
          <w:b/>
          <w:sz w:val="28"/>
          <w:szCs w:val="28"/>
          <w:lang w:eastAsia="en-GB"/>
        </w:rPr>
        <w:t>ми</w:t>
      </w:r>
      <w:r w:rsidRPr="00266AFD">
        <w:rPr>
          <w:rFonts w:eastAsia="SimSun"/>
          <w:b/>
          <w:sz w:val="28"/>
          <w:szCs w:val="28"/>
          <w:lang w:eastAsia="en-GB"/>
        </w:rPr>
        <w:t xml:space="preserve"> направлени</w:t>
      </w:r>
      <w:r>
        <w:rPr>
          <w:rFonts w:eastAsia="SimSun"/>
          <w:b/>
          <w:sz w:val="28"/>
          <w:szCs w:val="28"/>
          <w:lang w:eastAsia="en-GB"/>
        </w:rPr>
        <w:t xml:space="preserve">ями </w:t>
      </w:r>
      <w:r w:rsidRPr="00FB6A02">
        <w:rPr>
          <w:rFonts w:eastAsia="SimSun"/>
          <w:sz w:val="28"/>
          <w:szCs w:val="28"/>
          <w:lang w:eastAsia="en-GB"/>
        </w:rPr>
        <w:t>являются</w:t>
      </w:r>
      <w:r w:rsidRPr="00266AFD">
        <w:rPr>
          <w:rFonts w:eastAsia="SimSun"/>
          <w:sz w:val="28"/>
          <w:szCs w:val="28"/>
          <w:lang w:eastAsia="en-GB"/>
        </w:rPr>
        <w:t>:</w:t>
      </w:r>
    </w:p>
    <w:p w:rsidR="00B922A0" w:rsidRPr="00266AFD" w:rsidRDefault="00B922A0" w:rsidP="00B922A0">
      <w:pPr>
        <w:numPr>
          <w:ilvl w:val="0"/>
          <w:numId w:val="18"/>
        </w:numPr>
        <w:tabs>
          <w:tab w:val="left" w:pos="1134"/>
          <w:tab w:val="left" w:pos="1276"/>
        </w:tabs>
        <w:ind w:left="0" w:firstLine="709"/>
        <w:contextualSpacing/>
        <w:rPr>
          <w:rFonts w:eastAsia="SimSun"/>
          <w:sz w:val="28"/>
          <w:szCs w:val="28"/>
          <w:lang w:eastAsia="en-GB"/>
        </w:rPr>
      </w:pPr>
      <w:r w:rsidRPr="00887D9E">
        <w:rPr>
          <w:rFonts w:eastAsia="SimSun"/>
          <w:i/>
          <w:sz w:val="28"/>
          <w:szCs w:val="28"/>
          <w:lang w:eastAsia="en-GB"/>
        </w:rPr>
        <w:t>Поощрение участия всех граждан в равной степени в органах публичного управления и в государственной службе.</w:t>
      </w:r>
      <w:r w:rsidRPr="00266AFD">
        <w:rPr>
          <w:rFonts w:eastAsia="SimSun"/>
          <w:sz w:val="28"/>
          <w:szCs w:val="28"/>
          <w:lang w:eastAsia="en-GB"/>
        </w:rPr>
        <w:t xml:space="preserve"> С целью обеспечения интеграции органы публичного управления должны отражать многообразие общества, а также содействовать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 xml:space="preserve"> и эффективному равенству в общественной жизни, как национальных меньшинств, так и большинства населения. В то</w:t>
      </w:r>
      <w:r>
        <w:rPr>
          <w:rFonts w:eastAsia="SimSun"/>
          <w:sz w:val="28"/>
          <w:szCs w:val="28"/>
          <w:lang w:eastAsia="en-GB"/>
        </w:rPr>
        <w:t xml:space="preserve"> </w:t>
      </w:r>
      <w:r w:rsidRPr="00266AFD">
        <w:rPr>
          <w:rFonts w:eastAsia="SimSun"/>
          <w:sz w:val="28"/>
          <w:szCs w:val="28"/>
          <w:lang w:eastAsia="en-GB"/>
        </w:rPr>
        <w:t>же время</w:t>
      </w:r>
      <w:r>
        <w:rPr>
          <w:rFonts w:eastAsia="SimSun"/>
          <w:sz w:val="28"/>
          <w:szCs w:val="28"/>
          <w:lang w:eastAsia="en-GB"/>
        </w:rPr>
        <w:t>,</w:t>
      </w:r>
      <w:r w:rsidRPr="00266AFD">
        <w:rPr>
          <w:rFonts w:eastAsia="SimSun"/>
          <w:sz w:val="28"/>
          <w:szCs w:val="28"/>
          <w:lang w:eastAsia="en-GB"/>
        </w:rPr>
        <w:t xml:space="preserve"> для этого необходимы конкретные меры по продвижению трудоустройства национальных меньшинств на всех уровнях публичного управления.</w:t>
      </w:r>
    </w:p>
    <w:p w:rsidR="00B922A0" w:rsidRPr="00266AFD" w:rsidRDefault="00B922A0" w:rsidP="00B922A0">
      <w:pPr>
        <w:numPr>
          <w:ilvl w:val="0"/>
          <w:numId w:val="18"/>
        </w:numPr>
        <w:tabs>
          <w:tab w:val="left" w:pos="1134"/>
          <w:tab w:val="left" w:pos="1276"/>
        </w:tabs>
        <w:ind w:left="0" w:firstLine="709"/>
        <w:contextualSpacing/>
        <w:rPr>
          <w:rFonts w:eastAsia="SimSun"/>
          <w:sz w:val="28"/>
          <w:szCs w:val="28"/>
          <w:lang w:eastAsia="en-GB"/>
        </w:rPr>
      </w:pPr>
      <w:r w:rsidRPr="00887D9E">
        <w:rPr>
          <w:rFonts w:eastAsia="SimSun"/>
          <w:i/>
          <w:sz w:val="28"/>
          <w:szCs w:val="28"/>
          <w:lang w:eastAsia="en-GB"/>
        </w:rPr>
        <w:t>Содействие более эффективной коммуникации между органами власти и гражданским обществом.</w:t>
      </w:r>
      <w:r w:rsidRPr="00266AFD">
        <w:rPr>
          <w:rFonts w:eastAsia="SimSun"/>
          <w:sz w:val="28"/>
          <w:szCs w:val="28"/>
          <w:lang w:eastAsia="en-GB"/>
        </w:rPr>
        <w:t xml:space="preserve"> Интеграция не может </w:t>
      </w:r>
      <w:r>
        <w:rPr>
          <w:rFonts w:eastAsia="SimSun"/>
          <w:sz w:val="28"/>
          <w:szCs w:val="28"/>
          <w:lang w:eastAsia="en-GB"/>
        </w:rPr>
        <w:t xml:space="preserve">быть </w:t>
      </w:r>
      <w:r w:rsidRPr="00266AFD">
        <w:rPr>
          <w:rFonts w:eastAsia="SimSun"/>
          <w:sz w:val="28"/>
          <w:szCs w:val="28"/>
          <w:lang w:eastAsia="en-GB"/>
        </w:rPr>
        <w:t xml:space="preserve">успешной </w:t>
      </w:r>
      <w:r w:rsidRPr="00266AFD">
        <w:rPr>
          <w:rFonts w:eastAsia="SimSun"/>
          <w:sz w:val="28"/>
          <w:szCs w:val="28"/>
          <w:lang w:eastAsia="en-GB"/>
        </w:rPr>
        <w:lastRenderedPageBreak/>
        <w:t xml:space="preserve">без активного участия гражданского общества в </w:t>
      </w:r>
      <w:r>
        <w:rPr>
          <w:rFonts w:eastAsia="SimSun"/>
          <w:sz w:val="28"/>
          <w:szCs w:val="28"/>
          <w:lang w:eastAsia="en-GB"/>
        </w:rPr>
        <w:t xml:space="preserve">процессе </w:t>
      </w:r>
      <w:r w:rsidRPr="00266AFD">
        <w:rPr>
          <w:rFonts w:eastAsia="SimSun"/>
          <w:sz w:val="28"/>
          <w:szCs w:val="28"/>
          <w:lang w:eastAsia="en-GB"/>
        </w:rPr>
        <w:t>разработк</w:t>
      </w:r>
      <w:r>
        <w:rPr>
          <w:rFonts w:eastAsia="SimSun"/>
          <w:sz w:val="28"/>
          <w:szCs w:val="28"/>
          <w:lang w:eastAsia="en-GB"/>
        </w:rPr>
        <w:t>и</w:t>
      </w:r>
      <w:r w:rsidRPr="00266AFD">
        <w:rPr>
          <w:rFonts w:eastAsia="SimSun"/>
          <w:sz w:val="28"/>
          <w:szCs w:val="28"/>
          <w:lang w:eastAsia="en-GB"/>
        </w:rPr>
        <w:t>, осуществлени</w:t>
      </w:r>
      <w:r>
        <w:rPr>
          <w:rFonts w:eastAsia="SimSun"/>
          <w:sz w:val="28"/>
          <w:szCs w:val="28"/>
          <w:lang w:eastAsia="en-GB"/>
        </w:rPr>
        <w:t>я</w:t>
      </w:r>
      <w:r w:rsidRPr="00266AFD">
        <w:rPr>
          <w:rFonts w:eastAsia="SimSun"/>
          <w:sz w:val="28"/>
          <w:szCs w:val="28"/>
          <w:lang w:eastAsia="en-GB"/>
        </w:rPr>
        <w:t xml:space="preserve"> и мониторинг</w:t>
      </w:r>
      <w:r>
        <w:rPr>
          <w:rFonts w:eastAsia="SimSun"/>
          <w:sz w:val="28"/>
          <w:szCs w:val="28"/>
          <w:lang w:eastAsia="en-GB"/>
        </w:rPr>
        <w:t>а</w:t>
      </w:r>
      <w:r w:rsidRPr="00266AFD">
        <w:rPr>
          <w:rFonts w:eastAsia="SimSun"/>
          <w:sz w:val="28"/>
          <w:szCs w:val="28"/>
          <w:lang w:eastAsia="en-GB"/>
        </w:rPr>
        <w:t xml:space="preserve"> политики интеграции. В </w:t>
      </w:r>
      <w:r>
        <w:rPr>
          <w:rFonts w:eastAsia="SimSun"/>
          <w:sz w:val="28"/>
          <w:szCs w:val="28"/>
          <w:lang w:eastAsia="en-GB"/>
        </w:rPr>
        <w:t>данном</w:t>
      </w:r>
      <w:r w:rsidRPr="00266AFD">
        <w:rPr>
          <w:rFonts w:eastAsia="SimSun"/>
          <w:sz w:val="28"/>
          <w:szCs w:val="28"/>
          <w:lang w:eastAsia="en-GB"/>
        </w:rPr>
        <w:t xml:space="preserve"> контексте необходимо улучшить деятельность существующих консультативных органов и механизмов, которые играют роль официальных или неофициальных каналов связи между органами власти и лицами, принадлежащими к национальным меньшинствам. Важно определить меры по повышению эффективности и роли существующих механизмов, рассмотреть возможность создания дополнительных консультативных органов, </w:t>
      </w:r>
      <w:r>
        <w:rPr>
          <w:rFonts w:eastAsia="SimSun"/>
          <w:sz w:val="28"/>
          <w:szCs w:val="28"/>
          <w:lang w:eastAsia="en-GB"/>
        </w:rPr>
        <w:t xml:space="preserve">при </w:t>
      </w:r>
      <w:r w:rsidRPr="00266AFD">
        <w:rPr>
          <w:rFonts w:eastAsia="SimSun"/>
          <w:sz w:val="28"/>
          <w:szCs w:val="28"/>
          <w:lang w:eastAsia="en-GB"/>
        </w:rPr>
        <w:t>необходимости, на различных уровнях</w:t>
      </w:r>
      <w:r>
        <w:rPr>
          <w:rFonts w:eastAsia="SimSun"/>
          <w:sz w:val="28"/>
          <w:szCs w:val="28"/>
          <w:lang w:eastAsia="en-GB"/>
        </w:rPr>
        <w:t xml:space="preserve"> –</w:t>
      </w:r>
      <w:r w:rsidRPr="00266AFD">
        <w:rPr>
          <w:rFonts w:eastAsia="SimSun"/>
          <w:sz w:val="28"/>
          <w:szCs w:val="28"/>
          <w:lang w:eastAsia="en-GB"/>
        </w:rPr>
        <w:t xml:space="preserve"> национальном и локальном.</w:t>
      </w:r>
    </w:p>
    <w:p w:rsidR="00B922A0" w:rsidRPr="00266AFD" w:rsidRDefault="00B922A0" w:rsidP="00B922A0">
      <w:pPr>
        <w:numPr>
          <w:ilvl w:val="0"/>
          <w:numId w:val="18"/>
        </w:numPr>
        <w:tabs>
          <w:tab w:val="left" w:pos="1134"/>
          <w:tab w:val="left" w:pos="1276"/>
        </w:tabs>
        <w:ind w:left="0" w:firstLine="709"/>
        <w:contextualSpacing/>
        <w:rPr>
          <w:rFonts w:eastAsia="SimSun"/>
          <w:i/>
          <w:color w:val="000000"/>
          <w:sz w:val="28"/>
          <w:szCs w:val="28"/>
          <w:lang w:eastAsia="en-GB"/>
        </w:rPr>
      </w:pPr>
      <w:r w:rsidRPr="00FB6A02">
        <w:rPr>
          <w:rFonts w:eastAsia="SimSun"/>
          <w:i/>
          <w:sz w:val="28"/>
          <w:szCs w:val="28"/>
          <w:lang w:eastAsia="en-GB"/>
        </w:rPr>
        <w:t xml:space="preserve">Повышение осведомленности о современных процессах в области межэтнических отношений, улучшение системы сбора и систематизации  </w:t>
      </w:r>
      <w:r>
        <w:rPr>
          <w:rFonts w:eastAsia="SimSun"/>
          <w:i/>
          <w:sz w:val="28"/>
          <w:szCs w:val="28"/>
          <w:lang w:eastAsia="en-GB"/>
        </w:rPr>
        <w:t>этнических</w:t>
      </w:r>
      <w:r w:rsidRPr="00FB6A02">
        <w:rPr>
          <w:rFonts w:eastAsia="SimSun"/>
          <w:i/>
          <w:sz w:val="28"/>
          <w:szCs w:val="28"/>
          <w:lang w:eastAsia="en-GB"/>
        </w:rPr>
        <w:t xml:space="preserve"> статистических данных в Республике Молдова.</w:t>
      </w:r>
      <w:r w:rsidRPr="00281CD0">
        <w:rPr>
          <w:rFonts w:eastAsia="SimSun"/>
          <w:sz w:val="28"/>
          <w:szCs w:val="28"/>
          <w:lang w:eastAsia="en-GB"/>
        </w:rPr>
        <w:t xml:space="preserve"> </w:t>
      </w:r>
      <w:r>
        <w:rPr>
          <w:rFonts w:eastAsia="SimSun"/>
          <w:sz w:val="28"/>
          <w:szCs w:val="28"/>
          <w:lang w:eastAsia="en-GB"/>
        </w:rPr>
        <w:t>В этих целях в</w:t>
      </w:r>
      <w:r w:rsidRPr="00266AFD">
        <w:rPr>
          <w:rFonts w:eastAsia="SimSun"/>
          <w:sz w:val="28"/>
          <w:szCs w:val="28"/>
          <w:lang w:eastAsia="en-GB"/>
        </w:rPr>
        <w:t xml:space="preserve">ажно обеспечить сбор и анализ данных об участии лиц, принадлежащих к национальным меньшинствам, для разработки тщательно обоснованных политик. В контексте разработки секторальных политик, включая  гендерные политики,  этническая статистика должна собираться в разбивке по гендерной принадлежности в соответствии с международными стандартами.  </w:t>
      </w:r>
    </w:p>
    <w:p w:rsidR="00B922A0" w:rsidRPr="00266AFD" w:rsidRDefault="00B922A0" w:rsidP="00B922A0">
      <w:pPr>
        <w:tabs>
          <w:tab w:val="left" w:pos="1134"/>
          <w:tab w:val="left" w:pos="1276"/>
        </w:tabs>
        <w:contextualSpacing/>
        <w:rPr>
          <w:rFonts w:eastAsia="SimSun"/>
          <w:b/>
          <w:sz w:val="28"/>
          <w:szCs w:val="28"/>
          <w:lang w:eastAsia="en-GB"/>
        </w:rPr>
      </w:pPr>
    </w:p>
    <w:p w:rsidR="00B922A0" w:rsidRPr="00315375" w:rsidRDefault="00B922A0" w:rsidP="00B922A0">
      <w:pPr>
        <w:tabs>
          <w:tab w:val="left" w:pos="1134"/>
          <w:tab w:val="left" w:pos="1276"/>
        </w:tabs>
        <w:contextualSpacing/>
        <w:rPr>
          <w:rFonts w:eastAsia="SimSun"/>
          <w:color w:val="000000"/>
          <w:sz w:val="28"/>
          <w:szCs w:val="28"/>
          <w:lang w:eastAsia="en-GB"/>
        </w:rPr>
      </w:pPr>
      <w:r w:rsidRPr="00266AFD">
        <w:rPr>
          <w:rFonts w:eastAsia="SimSun"/>
          <w:sz w:val="28"/>
          <w:szCs w:val="28"/>
          <w:lang w:eastAsia="en-GB"/>
        </w:rPr>
        <w:t xml:space="preserve">В результате этих действий должна быть достигнута </w:t>
      </w:r>
      <w:r w:rsidRPr="00315375">
        <w:rPr>
          <w:rFonts w:eastAsia="SimSun"/>
          <w:sz w:val="28"/>
          <w:szCs w:val="28"/>
          <w:lang w:eastAsia="en-GB"/>
        </w:rPr>
        <w:t>стратегическая цель – расширение участия лиц, принадлежащих к национальным меньшинствам, в общественной жизни Республики Молдова.</w:t>
      </w:r>
    </w:p>
    <w:p w:rsidR="00B922A0"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315375">
        <w:rPr>
          <w:rFonts w:eastAsia="SimSun"/>
          <w:b/>
          <w:sz w:val="28"/>
          <w:szCs w:val="28"/>
          <w:lang w:eastAsia="en-GB"/>
        </w:rPr>
        <w:t>Конкретная задача 1</w:t>
      </w:r>
      <w:r>
        <w:rPr>
          <w:rFonts w:eastAsia="SimSun"/>
          <w:b/>
          <w:sz w:val="28"/>
          <w:szCs w:val="28"/>
          <w:lang w:eastAsia="en-GB"/>
        </w:rPr>
        <w:t xml:space="preserve">: </w:t>
      </w:r>
      <w:r w:rsidRPr="00266AFD">
        <w:rPr>
          <w:rFonts w:eastAsia="SimSun"/>
          <w:sz w:val="28"/>
          <w:szCs w:val="28"/>
          <w:lang w:eastAsia="en-GB"/>
        </w:rPr>
        <w:t>Поощрение участия всех граждан в равной степени</w:t>
      </w:r>
      <w:r w:rsidRPr="00266AFD">
        <w:rPr>
          <w:rFonts w:eastAsia="SimSun"/>
          <w:b/>
          <w:sz w:val="28"/>
          <w:szCs w:val="28"/>
          <w:lang w:eastAsia="en-GB"/>
        </w:rPr>
        <w:t xml:space="preserve"> </w:t>
      </w:r>
      <w:r w:rsidRPr="00266AFD">
        <w:rPr>
          <w:rFonts w:eastAsia="SimSun"/>
          <w:sz w:val="28"/>
          <w:szCs w:val="28"/>
          <w:lang w:eastAsia="en-GB"/>
        </w:rPr>
        <w:t xml:space="preserve">в органах публичного управления и в государственной службе. </w:t>
      </w:r>
    </w:p>
    <w:p w:rsidR="00B922A0"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2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Поощрение поступления лиц, принадлежащих к национальным  меньшинствам, на государственную службу при соблюдении принципа равенства между женщинами и мужчинами. </w:t>
      </w:r>
    </w:p>
    <w:p w:rsidR="00B922A0" w:rsidRPr="00266AFD" w:rsidRDefault="00B922A0" w:rsidP="00B922A0">
      <w:pPr>
        <w:numPr>
          <w:ilvl w:val="1"/>
          <w:numId w:val="2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Обеспечение подготовки лиц, принадлежащих к национальным меньшинствам, включая обучение государственному языку, в целях  создания условий</w:t>
      </w:r>
      <w:r>
        <w:rPr>
          <w:rFonts w:eastAsia="SimSun"/>
          <w:sz w:val="28"/>
          <w:szCs w:val="28"/>
          <w:lang w:eastAsia="en-GB"/>
        </w:rPr>
        <w:t>,</w:t>
      </w:r>
      <w:r w:rsidRPr="00266AFD">
        <w:rPr>
          <w:rFonts w:eastAsia="SimSun"/>
          <w:sz w:val="28"/>
          <w:szCs w:val="28"/>
          <w:lang w:eastAsia="en-GB"/>
        </w:rPr>
        <w:t xml:space="preserve"> необходимых для их трудоустройства</w:t>
      </w:r>
      <w:r>
        <w:rPr>
          <w:rFonts w:eastAsia="SimSun"/>
          <w:sz w:val="28"/>
          <w:szCs w:val="28"/>
          <w:lang w:eastAsia="en-GB"/>
        </w:rPr>
        <w:t>,</w:t>
      </w:r>
      <w:r w:rsidRPr="00266AFD">
        <w:rPr>
          <w:rFonts w:eastAsia="SimSun"/>
          <w:sz w:val="28"/>
          <w:szCs w:val="28"/>
          <w:lang w:eastAsia="en-GB"/>
        </w:rPr>
        <w:t xml:space="preserve"> на всех уровнях публичного управления.</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26"/>
        </w:numPr>
        <w:tabs>
          <w:tab w:val="left" w:pos="1134"/>
          <w:tab w:val="left" w:pos="1276"/>
        </w:tabs>
        <w:ind w:left="0" w:firstLine="709"/>
        <w:rPr>
          <w:rFonts w:eastAsia="SimSun"/>
          <w:sz w:val="28"/>
          <w:szCs w:val="28"/>
          <w:lang w:eastAsia="en-GB"/>
        </w:rPr>
      </w:pPr>
      <w:r w:rsidRPr="00266AFD">
        <w:rPr>
          <w:rFonts w:eastAsia="SimSun"/>
          <w:sz w:val="28"/>
          <w:szCs w:val="28"/>
          <w:lang w:eastAsia="en-GB"/>
        </w:rPr>
        <w:t xml:space="preserve"> Количество представителей национальных меньшинств, занятых на всех уровнях государственного управления.</w:t>
      </w:r>
    </w:p>
    <w:p w:rsidR="00B922A0" w:rsidRPr="00266AFD" w:rsidRDefault="00B922A0" w:rsidP="00B922A0">
      <w:pPr>
        <w:numPr>
          <w:ilvl w:val="1"/>
          <w:numId w:val="26"/>
        </w:numPr>
        <w:tabs>
          <w:tab w:val="left" w:pos="1134"/>
          <w:tab w:val="left" w:pos="1276"/>
        </w:tabs>
        <w:ind w:left="0" w:firstLine="709"/>
        <w:rPr>
          <w:rFonts w:eastAsia="SimSun"/>
          <w:sz w:val="28"/>
          <w:szCs w:val="28"/>
          <w:lang w:eastAsia="en-GB"/>
        </w:rPr>
      </w:pPr>
      <w:r w:rsidRPr="00266AFD">
        <w:rPr>
          <w:rFonts w:eastAsia="SimSun"/>
          <w:sz w:val="28"/>
          <w:szCs w:val="28"/>
          <w:lang w:eastAsia="en-GB"/>
        </w:rPr>
        <w:t xml:space="preserve"> Количество лиц, принадлежащих к национальным меньшинствам, вовлеченных в обучающие  программы / курсы / семинары.</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b/>
          <w:sz w:val="28"/>
          <w:szCs w:val="28"/>
          <w:lang w:eastAsia="en-GB"/>
        </w:rPr>
        <w:t>Ожидаемые результаты:</w:t>
      </w:r>
      <w:r>
        <w:rPr>
          <w:rFonts w:eastAsia="SimSun"/>
          <w:b/>
          <w:sz w:val="28"/>
          <w:szCs w:val="28"/>
          <w:lang w:eastAsia="en-GB"/>
        </w:rPr>
        <w:t xml:space="preserve"> </w:t>
      </w:r>
      <w:r w:rsidRPr="00266AFD">
        <w:rPr>
          <w:rFonts w:eastAsia="SimSun"/>
          <w:sz w:val="28"/>
          <w:szCs w:val="28"/>
          <w:lang w:eastAsia="en-GB"/>
        </w:rPr>
        <w:t>Повышение уровня участия национальных меньшинств в  государственной службе.</w:t>
      </w:r>
    </w:p>
    <w:p w:rsidR="00B922A0" w:rsidRPr="00266AFD" w:rsidRDefault="00B922A0" w:rsidP="00B922A0">
      <w:pPr>
        <w:tabs>
          <w:tab w:val="left" w:pos="1134"/>
          <w:tab w:val="left" w:pos="1276"/>
        </w:tabs>
        <w:ind w:firstLine="0"/>
        <w:rPr>
          <w:rFonts w:eastAsia="SimSun"/>
          <w:b/>
          <w:sz w:val="28"/>
          <w:szCs w:val="28"/>
          <w:u w:val="single"/>
          <w:lang w:eastAsia="en-GB"/>
        </w:rPr>
      </w:pPr>
    </w:p>
    <w:p w:rsidR="00B922A0" w:rsidRPr="00266AFD" w:rsidRDefault="00B922A0" w:rsidP="00B922A0">
      <w:pPr>
        <w:tabs>
          <w:tab w:val="left" w:pos="1134"/>
          <w:tab w:val="left" w:pos="1276"/>
        </w:tabs>
        <w:rPr>
          <w:rFonts w:eastAsia="SimSun"/>
          <w:sz w:val="28"/>
          <w:szCs w:val="28"/>
          <w:lang w:eastAsia="en-GB"/>
        </w:rPr>
      </w:pPr>
      <w:r w:rsidRPr="00315375">
        <w:rPr>
          <w:rFonts w:eastAsia="SimSun"/>
          <w:b/>
          <w:sz w:val="28"/>
          <w:szCs w:val="28"/>
          <w:lang w:eastAsia="en-GB"/>
        </w:rPr>
        <w:t>Конкретная задача 2:</w:t>
      </w:r>
      <w:r w:rsidRPr="00315375">
        <w:rPr>
          <w:rFonts w:eastAsia="SimSun"/>
          <w:sz w:val="28"/>
          <w:szCs w:val="28"/>
          <w:lang w:eastAsia="en-GB"/>
        </w:rPr>
        <w:t xml:space="preserve"> </w:t>
      </w:r>
      <w:r w:rsidRPr="00266AFD">
        <w:rPr>
          <w:rFonts w:eastAsia="SimSun"/>
          <w:sz w:val="28"/>
          <w:szCs w:val="28"/>
          <w:lang w:eastAsia="en-GB"/>
        </w:rPr>
        <w:t>Содействие более эффективной коммуникации между органами власти и гражданским обществом.</w:t>
      </w:r>
    </w:p>
    <w:p w:rsidR="00B922A0"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Pr>
          <w:rFonts w:eastAsia="SimSun"/>
          <w:sz w:val="28"/>
          <w:szCs w:val="28"/>
          <w:lang w:eastAsia="en-GB"/>
        </w:rPr>
        <w:t>С</w:t>
      </w:r>
      <w:r w:rsidRPr="00266AFD">
        <w:rPr>
          <w:rFonts w:eastAsia="SimSun"/>
          <w:sz w:val="28"/>
          <w:szCs w:val="28"/>
          <w:lang w:eastAsia="en-GB"/>
        </w:rPr>
        <w:t xml:space="preserve">оздание консультативных </w:t>
      </w:r>
      <w:r>
        <w:rPr>
          <w:rFonts w:eastAsia="SimSun"/>
          <w:sz w:val="28"/>
          <w:szCs w:val="28"/>
          <w:lang w:eastAsia="en-GB"/>
        </w:rPr>
        <w:t>механизмов</w:t>
      </w:r>
      <w:r w:rsidRPr="00266AFD">
        <w:rPr>
          <w:rFonts w:eastAsia="SimSun"/>
          <w:sz w:val="28"/>
          <w:szCs w:val="28"/>
          <w:lang w:eastAsia="en-GB"/>
        </w:rPr>
        <w:t xml:space="preserve"> в соответствующих институциональных рамках на местном уровне и повышение эффективности</w:t>
      </w:r>
      <w:r>
        <w:rPr>
          <w:rFonts w:eastAsia="SimSun"/>
          <w:sz w:val="28"/>
          <w:szCs w:val="28"/>
          <w:lang w:eastAsia="en-GB"/>
        </w:rPr>
        <w:t>/</w:t>
      </w:r>
      <w:r w:rsidRPr="00266AFD">
        <w:rPr>
          <w:rFonts w:eastAsia="SimSun"/>
          <w:sz w:val="28"/>
          <w:szCs w:val="28"/>
          <w:lang w:eastAsia="en-GB"/>
        </w:rPr>
        <w:t>консолидация потенциала  существующих консультативных органов</w:t>
      </w:r>
      <w:r>
        <w:rPr>
          <w:rFonts w:eastAsia="SimSun"/>
          <w:sz w:val="28"/>
          <w:szCs w:val="28"/>
          <w:lang w:eastAsia="en-GB"/>
        </w:rPr>
        <w:t>,</w:t>
      </w:r>
      <w:r w:rsidRPr="00266AFD">
        <w:rPr>
          <w:rFonts w:eastAsia="SimSun"/>
          <w:sz w:val="28"/>
          <w:szCs w:val="28"/>
          <w:lang w:eastAsia="en-GB"/>
        </w:rPr>
        <w:t xml:space="preserve"> в частности Координационного совета этнокультурных организаций, функционирующего при Бюро межэтнических отношений, которые будут  служить каналами диалога между органами власти и национальными меньшинствами. Распространение  лучших практик и стимулирование местно</w:t>
      </w:r>
      <w:r>
        <w:rPr>
          <w:rFonts w:eastAsia="SimSun"/>
          <w:sz w:val="28"/>
          <w:szCs w:val="28"/>
          <w:lang w:eastAsia="en-GB"/>
        </w:rPr>
        <w:t>го</w:t>
      </w:r>
      <w:r w:rsidRPr="00266AFD">
        <w:rPr>
          <w:rFonts w:eastAsia="SimSun"/>
          <w:sz w:val="28"/>
          <w:szCs w:val="28"/>
          <w:lang w:eastAsia="en-GB"/>
        </w:rPr>
        <w:t xml:space="preserve"> публично</w:t>
      </w:r>
      <w:r>
        <w:rPr>
          <w:rFonts w:eastAsia="SimSun"/>
          <w:sz w:val="28"/>
          <w:szCs w:val="28"/>
          <w:lang w:eastAsia="en-GB"/>
        </w:rPr>
        <w:t>го управления</w:t>
      </w:r>
      <w:r w:rsidRPr="00266AFD">
        <w:rPr>
          <w:rFonts w:eastAsia="SimSun"/>
          <w:sz w:val="28"/>
          <w:szCs w:val="28"/>
          <w:lang w:eastAsia="en-GB"/>
        </w:rPr>
        <w:t xml:space="preserve"> к созданию органов для консультирования с национальными меньшинствами, принимая во внимание разнообразие мнений в каждой этнической группе, гендерных критериев,  возраста и т.д.</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Включение представителей национальных меньшинств в существующие консультативные органы. </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Создание тематических комиссий/рабочих групп, организация консультаций для выявления и эффективного решения проблем, особенно в сферах, непосредственно относящихся к национальным  меньшинствам. </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Повышение институционального потенциала Бюро межэтнических отношений в целях обеспечения эффективного общения с национальными меньшинствами в контексте интеграционной  политики. </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Совершенствование институциональной и нормативной базы в контексте политики интеграции.</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Расширение возможностей лиц, принадлежащих к национальным меньшинствам, </w:t>
      </w:r>
      <w:r>
        <w:rPr>
          <w:rFonts w:eastAsia="SimSun"/>
          <w:sz w:val="28"/>
          <w:szCs w:val="28"/>
          <w:lang w:eastAsia="en-GB"/>
        </w:rPr>
        <w:t xml:space="preserve">по </w:t>
      </w:r>
      <w:r w:rsidRPr="00266AFD">
        <w:rPr>
          <w:rFonts w:eastAsia="SimSun"/>
          <w:sz w:val="28"/>
          <w:szCs w:val="28"/>
          <w:lang w:eastAsia="en-GB"/>
        </w:rPr>
        <w:t>созда</w:t>
      </w:r>
      <w:r>
        <w:rPr>
          <w:rFonts w:eastAsia="SimSun"/>
          <w:sz w:val="28"/>
          <w:szCs w:val="28"/>
          <w:lang w:eastAsia="en-GB"/>
        </w:rPr>
        <w:t>нию</w:t>
      </w:r>
      <w:r w:rsidRPr="00266AFD">
        <w:rPr>
          <w:rFonts w:eastAsia="SimSun"/>
          <w:sz w:val="28"/>
          <w:szCs w:val="28"/>
          <w:lang w:eastAsia="en-GB"/>
        </w:rPr>
        <w:t xml:space="preserve"> неправительственны</w:t>
      </w:r>
      <w:r>
        <w:rPr>
          <w:rFonts w:eastAsia="SimSun"/>
          <w:sz w:val="28"/>
          <w:szCs w:val="28"/>
          <w:lang w:eastAsia="en-GB"/>
        </w:rPr>
        <w:t>х</w:t>
      </w:r>
      <w:r w:rsidRPr="00266AFD">
        <w:rPr>
          <w:rFonts w:eastAsia="SimSun"/>
          <w:sz w:val="28"/>
          <w:szCs w:val="28"/>
          <w:lang w:eastAsia="en-GB"/>
        </w:rPr>
        <w:t xml:space="preserve"> организаци</w:t>
      </w:r>
      <w:r>
        <w:rPr>
          <w:rFonts w:eastAsia="SimSun"/>
          <w:sz w:val="28"/>
          <w:szCs w:val="28"/>
          <w:lang w:eastAsia="en-GB"/>
        </w:rPr>
        <w:t>й и управлению ими</w:t>
      </w:r>
      <w:r w:rsidRPr="00266AFD">
        <w:rPr>
          <w:rFonts w:eastAsia="SimSun"/>
          <w:sz w:val="28"/>
          <w:szCs w:val="28"/>
          <w:lang w:eastAsia="en-GB"/>
        </w:rPr>
        <w:t xml:space="preserve">. </w:t>
      </w:r>
    </w:p>
    <w:p w:rsidR="00B922A0" w:rsidRPr="00266AFD" w:rsidRDefault="00B922A0" w:rsidP="00B922A0">
      <w:pPr>
        <w:numPr>
          <w:ilvl w:val="1"/>
          <w:numId w:val="27"/>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Повышение ответственности на уровне местных органов власти в области национальных меньшинств, предоставление им логистической и информационной поддержки, необходимой для эффективного </w:t>
      </w:r>
      <w:r>
        <w:rPr>
          <w:rFonts w:eastAsia="SimSun"/>
          <w:sz w:val="28"/>
          <w:szCs w:val="28"/>
          <w:lang w:eastAsia="en-GB"/>
        </w:rPr>
        <w:t>вы</w:t>
      </w:r>
      <w:r w:rsidRPr="00266AFD">
        <w:rPr>
          <w:rFonts w:eastAsia="SimSun"/>
          <w:sz w:val="28"/>
          <w:szCs w:val="28"/>
          <w:lang w:eastAsia="en-GB"/>
        </w:rPr>
        <w:t>полнения  обязанностей.</w:t>
      </w:r>
    </w:p>
    <w:p w:rsidR="00B922A0" w:rsidRPr="00266AFD" w:rsidRDefault="00B922A0" w:rsidP="00B922A0">
      <w:pPr>
        <w:tabs>
          <w:tab w:val="left" w:pos="1134"/>
          <w:tab w:val="left" w:pos="1276"/>
        </w:tabs>
        <w:contextualSpacing/>
        <w:rPr>
          <w:rFonts w:eastAsia="SimSun"/>
          <w:sz w:val="28"/>
          <w:szCs w:val="28"/>
          <w:lang w:eastAsia="en-GB"/>
        </w:rPr>
      </w:pPr>
    </w:p>
    <w:p w:rsidR="00B922A0" w:rsidRPr="00266AFD" w:rsidRDefault="00B922A0" w:rsidP="00B922A0">
      <w:pPr>
        <w:tabs>
          <w:tab w:val="left" w:pos="1134"/>
          <w:tab w:val="left" w:pos="1276"/>
        </w:tabs>
        <w:contextualSpacing/>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2.1. Количество консультативных органов, созданных на местном уровне, и уровень их вовлеченности в  процесс обсуждения соответствующих  проблем.</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2.2. Количество представителей национальных меньшинств, участвующих в консультативных органах.</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2.3. Количество комиссий/тематических рабочих групп, созданных для рассмотрения вопросов, относящихся к интересам национальных меньшинств, и эффективность их деятельности.</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lastRenderedPageBreak/>
        <w:t>2.4. Количество сотрудников Бюро межэтнических отношений, ответственных за приоритетные направления в сфере интеграции национальных меньшинств.</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2.5. Количество консультаций/обучающих семинаров, организованных для национальных меньшинств, по вопросам создания неправительственны</w:t>
      </w:r>
      <w:r>
        <w:rPr>
          <w:rFonts w:eastAsia="SimSun"/>
          <w:sz w:val="28"/>
          <w:szCs w:val="28"/>
          <w:lang w:eastAsia="en-GB"/>
        </w:rPr>
        <w:t>х организаций</w:t>
      </w:r>
      <w:r w:rsidRPr="00315375">
        <w:rPr>
          <w:rFonts w:eastAsia="SimSun"/>
          <w:sz w:val="28"/>
          <w:szCs w:val="28"/>
          <w:lang w:eastAsia="en-GB"/>
        </w:rPr>
        <w:t xml:space="preserve"> </w:t>
      </w:r>
      <w:r w:rsidRPr="00266AFD">
        <w:rPr>
          <w:rFonts w:eastAsia="SimSun"/>
          <w:sz w:val="28"/>
          <w:szCs w:val="28"/>
          <w:lang w:eastAsia="en-GB"/>
        </w:rPr>
        <w:t>и управления</w:t>
      </w:r>
      <w:r>
        <w:rPr>
          <w:rFonts w:eastAsia="SimSun"/>
          <w:sz w:val="28"/>
          <w:szCs w:val="28"/>
          <w:lang w:eastAsia="en-GB"/>
        </w:rPr>
        <w:t xml:space="preserve"> ими</w:t>
      </w:r>
      <w:r w:rsidRPr="00266AFD">
        <w:rPr>
          <w:rFonts w:eastAsia="SimSun"/>
          <w:sz w:val="28"/>
          <w:szCs w:val="28"/>
          <w:lang w:eastAsia="en-GB"/>
        </w:rPr>
        <w:t>.</w:t>
      </w:r>
    </w:p>
    <w:p w:rsidR="00B922A0" w:rsidRPr="00266AFD" w:rsidRDefault="00B922A0" w:rsidP="00B922A0">
      <w:pPr>
        <w:tabs>
          <w:tab w:val="left" w:pos="1134"/>
          <w:tab w:val="left" w:pos="1276"/>
        </w:tabs>
        <w:contextualSpacing/>
        <w:rPr>
          <w:rFonts w:eastAsia="SimSun"/>
          <w:b/>
          <w:sz w:val="28"/>
          <w:szCs w:val="28"/>
          <w:lang w:eastAsia="en-GB"/>
        </w:rPr>
      </w:pPr>
      <w:r w:rsidRPr="00266AFD">
        <w:rPr>
          <w:rFonts w:eastAsia="SimSun"/>
          <w:sz w:val="28"/>
          <w:szCs w:val="28"/>
          <w:lang w:eastAsia="en-GB"/>
        </w:rPr>
        <w:t xml:space="preserve">2.6. Количество </w:t>
      </w:r>
      <w:r>
        <w:rPr>
          <w:rFonts w:eastAsia="SimSun"/>
          <w:sz w:val="28"/>
          <w:szCs w:val="28"/>
          <w:lang w:eastAsia="en-GB"/>
        </w:rPr>
        <w:t>лиц</w:t>
      </w:r>
      <w:r w:rsidRPr="00266AFD">
        <w:rPr>
          <w:rFonts w:eastAsia="SimSun"/>
          <w:sz w:val="28"/>
          <w:szCs w:val="28"/>
          <w:lang w:eastAsia="en-GB"/>
        </w:rPr>
        <w:t xml:space="preserve"> из органов  местного публичного управления, участ</w:t>
      </w:r>
      <w:r>
        <w:rPr>
          <w:rFonts w:eastAsia="SimSun"/>
          <w:sz w:val="28"/>
          <w:szCs w:val="28"/>
          <w:lang w:eastAsia="en-GB"/>
        </w:rPr>
        <w:t>вующих</w:t>
      </w:r>
      <w:r w:rsidRPr="00266AFD">
        <w:rPr>
          <w:rFonts w:eastAsia="SimSun"/>
          <w:sz w:val="28"/>
          <w:szCs w:val="28"/>
          <w:lang w:eastAsia="en-GB"/>
        </w:rPr>
        <w:t xml:space="preserve"> в обучающих семинарах по вопросам национальных меньшинств.</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Эффективные консульта</w:t>
      </w:r>
      <w:r>
        <w:rPr>
          <w:rFonts w:eastAsia="SimSun"/>
          <w:sz w:val="28"/>
          <w:szCs w:val="28"/>
          <w:lang w:eastAsia="en-GB"/>
        </w:rPr>
        <w:t>ционные</w:t>
      </w:r>
      <w:r w:rsidRPr="00266AFD">
        <w:rPr>
          <w:rFonts w:eastAsia="SimSun"/>
          <w:sz w:val="28"/>
          <w:szCs w:val="28"/>
          <w:lang w:eastAsia="en-GB"/>
        </w:rPr>
        <w:t xml:space="preserve"> механизмы</w:t>
      </w:r>
      <w:r>
        <w:rPr>
          <w:rFonts w:eastAsia="SimSun"/>
          <w:sz w:val="28"/>
          <w:szCs w:val="28"/>
          <w:lang w:eastAsia="en-GB"/>
        </w:rPr>
        <w:t>,</w:t>
      </w:r>
      <w:r w:rsidRPr="00266AFD">
        <w:rPr>
          <w:rFonts w:eastAsia="SimSun"/>
          <w:sz w:val="28"/>
          <w:szCs w:val="28"/>
          <w:lang w:eastAsia="en-GB"/>
        </w:rPr>
        <w:t xml:space="preserve"> с участием национальных меньшинств на национальном и местном уровнях.</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Эффективные и функциональные каналы диалога между национальными меньшинствами и соответствующими органами власти (особенно по вопросам, представляющим интерес для национальных меньшинств).</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Назначение на уровне органов местного публичного управления лиц, ответственных за сферу национальных меньшинств, и эффективное выполнение  ими обязанностей.</w:t>
      </w:r>
    </w:p>
    <w:p w:rsidR="00B922A0" w:rsidRPr="00266AFD" w:rsidRDefault="00B922A0" w:rsidP="00B922A0">
      <w:pPr>
        <w:tabs>
          <w:tab w:val="left" w:pos="1134"/>
          <w:tab w:val="left" w:pos="1276"/>
        </w:tabs>
        <w:contextualSpacing/>
        <w:rPr>
          <w:rFonts w:eastAsia="SimSun"/>
          <w:sz w:val="28"/>
          <w:szCs w:val="28"/>
          <w:lang w:eastAsia="en-GB"/>
        </w:rPr>
      </w:pPr>
    </w:p>
    <w:p w:rsidR="00B922A0" w:rsidRPr="00266AFD" w:rsidRDefault="00B922A0" w:rsidP="00B922A0">
      <w:pPr>
        <w:tabs>
          <w:tab w:val="left" w:pos="1134"/>
          <w:tab w:val="left" w:pos="1276"/>
        </w:tabs>
        <w:contextualSpacing/>
        <w:rPr>
          <w:rFonts w:eastAsia="SimSun"/>
          <w:b/>
          <w:sz w:val="28"/>
          <w:szCs w:val="28"/>
          <w:lang w:eastAsia="en-GB"/>
        </w:rPr>
      </w:pPr>
      <w:r w:rsidRPr="00315375">
        <w:rPr>
          <w:rFonts w:eastAsia="SimSun"/>
          <w:b/>
          <w:sz w:val="28"/>
          <w:szCs w:val="28"/>
          <w:lang w:eastAsia="en-GB"/>
        </w:rPr>
        <w:t>Конкретная задача 3:</w:t>
      </w:r>
      <w:r w:rsidRPr="00315375">
        <w:rPr>
          <w:rFonts w:eastAsia="SimSun"/>
          <w:sz w:val="28"/>
          <w:szCs w:val="28"/>
          <w:lang w:eastAsia="en-GB"/>
        </w:rPr>
        <w:t xml:space="preserve"> </w:t>
      </w:r>
      <w:r w:rsidRPr="00266AFD">
        <w:rPr>
          <w:rFonts w:eastAsia="SimSun"/>
          <w:sz w:val="28"/>
          <w:szCs w:val="28"/>
          <w:lang w:eastAsia="en-GB"/>
        </w:rPr>
        <w:t xml:space="preserve">Повышение осведомленности </w:t>
      </w:r>
      <w:r>
        <w:rPr>
          <w:rFonts w:eastAsia="SimSun"/>
          <w:sz w:val="28"/>
          <w:szCs w:val="28"/>
          <w:lang w:eastAsia="en-GB"/>
        </w:rPr>
        <w:t xml:space="preserve">в области </w:t>
      </w:r>
      <w:r w:rsidRPr="00266AFD">
        <w:rPr>
          <w:rFonts w:eastAsia="SimSun"/>
          <w:sz w:val="28"/>
          <w:szCs w:val="28"/>
          <w:lang w:eastAsia="en-GB"/>
        </w:rPr>
        <w:t xml:space="preserve">межэтнических отношений и совершенствование статистики в данной </w:t>
      </w:r>
      <w:r>
        <w:rPr>
          <w:rFonts w:eastAsia="SimSun"/>
          <w:sz w:val="28"/>
          <w:szCs w:val="28"/>
          <w:lang w:eastAsia="en-GB"/>
        </w:rPr>
        <w:t>сфере</w:t>
      </w:r>
      <w:r w:rsidRPr="00266AFD">
        <w:rPr>
          <w:rFonts w:eastAsia="SimSun"/>
          <w:sz w:val="28"/>
          <w:szCs w:val="28"/>
          <w:lang w:eastAsia="en-GB"/>
        </w:rPr>
        <w:t>.</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2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Совершенствование системы сбора и анализа данных, касающихся межэтнических отношений (с одновременным сбором данных в разбивке по гендерной принадлежности), знания языков и других критериев, которые могут способствовать разработке секторальных интеграционных политик</w:t>
      </w:r>
      <w:r>
        <w:rPr>
          <w:rFonts w:eastAsia="SimSun"/>
          <w:sz w:val="28"/>
          <w:szCs w:val="28"/>
          <w:lang w:eastAsia="en-GB"/>
        </w:rPr>
        <w:t>,</w:t>
      </w:r>
      <w:r w:rsidRPr="00266AFD">
        <w:rPr>
          <w:rFonts w:eastAsia="SimSun"/>
          <w:sz w:val="28"/>
          <w:szCs w:val="28"/>
          <w:lang w:eastAsia="en-GB"/>
        </w:rPr>
        <w:t xml:space="preserve"> с соблюдением международных стандартов относительно защиты и сбора персональных данных.</w:t>
      </w:r>
    </w:p>
    <w:p w:rsidR="00B922A0" w:rsidRPr="00266AFD" w:rsidRDefault="00B922A0" w:rsidP="00B922A0">
      <w:pPr>
        <w:numPr>
          <w:ilvl w:val="1"/>
          <w:numId w:val="2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Проведение фундаментальных исследований в сфере межэтнических отношений в Республике Молдова.</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 xml:space="preserve">3.3. Поддержка исследовательских учреждений в области мониторинга ситуации и динамики межэтнических отношений, изучения истории, эволюции и культуры этнических групп </w:t>
      </w:r>
      <w:r>
        <w:rPr>
          <w:rFonts w:eastAsia="SimSun"/>
          <w:sz w:val="28"/>
          <w:szCs w:val="28"/>
          <w:lang w:eastAsia="en-GB"/>
        </w:rPr>
        <w:t>в р</w:t>
      </w:r>
      <w:r w:rsidRPr="00266AFD">
        <w:rPr>
          <w:rFonts w:eastAsia="SimSun"/>
          <w:sz w:val="28"/>
          <w:szCs w:val="28"/>
          <w:lang w:eastAsia="en-GB"/>
        </w:rPr>
        <w:t>еспублик</w:t>
      </w:r>
      <w:r>
        <w:rPr>
          <w:rFonts w:eastAsia="SimSun"/>
          <w:sz w:val="28"/>
          <w:szCs w:val="28"/>
          <w:lang w:eastAsia="en-GB"/>
        </w:rPr>
        <w:t>е</w:t>
      </w:r>
      <w:r w:rsidRPr="00266AFD">
        <w:rPr>
          <w:rFonts w:eastAsia="SimSun"/>
          <w:sz w:val="28"/>
          <w:szCs w:val="28"/>
          <w:lang w:eastAsia="en-GB"/>
        </w:rPr>
        <w:t>.</w:t>
      </w:r>
    </w:p>
    <w:p w:rsidR="00B922A0" w:rsidRPr="00266AFD" w:rsidRDefault="00B922A0" w:rsidP="00B922A0">
      <w:pPr>
        <w:tabs>
          <w:tab w:val="left" w:pos="1134"/>
          <w:tab w:val="left" w:pos="1276"/>
        </w:tabs>
        <w:contextualSpacing/>
        <w:rPr>
          <w:rFonts w:eastAsia="SimSun"/>
          <w:sz w:val="28"/>
          <w:szCs w:val="28"/>
          <w:lang w:eastAsia="en-GB"/>
        </w:rPr>
      </w:pPr>
    </w:p>
    <w:p w:rsidR="00B922A0" w:rsidRPr="00266AFD" w:rsidRDefault="00B922A0" w:rsidP="00B922A0">
      <w:pPr>
        <w:tabs>
          <w:tab w:val="left" w:pos="1134"/>
          <w:tab w:val="left" w:pos="1276"/>
        </w:tabs>
        <w:contextualSpacing/>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3.1. Количество разработанных рекомендаций по улучшению </w:t>
      </w:r>
      <w:r>
        <w:rPr>
          <w:rFonts w:eastAsia="SimSun"/>
          <w:sz w:val="28"/>
          <w:szCs w:val="28"/>
          <w:lang w:eastAsia="en-GB"/>
        </w:rPr>
        <w:t xml:space="preserve">системы </w:t>
      </w:r>
      <w:r w:rsidRPr="00266AFD">
        <w:rPr>
          <w:rFonts w:eastAsia="SimSun"/>
          <w:sz w:val="28"/>
          <w:szCs w:val="28"/>
          <w:lang w:eastAsia="en-GB"/>
        </w:rPr>
        <w:t>сбора и анализа статистических данных</w:t>
      </w:r>
      <w:r>
        <w:rPr>
          <w:rFonts w:eastAsia="SimSun"/>
          <w:sz w:val="28"/>
          <w:szCs w:val="28"/>
          <w:lang w:eastAsia="en-GB"/>
        </w:rPr>
        <w:t xml:space="preserve"> в </w:t>
      </w:r>
      <w:r w:rsidRPr="00266AFD">
        <w:rPr>
          <w:rFonts w:eastAsia="SimSun"/>
          <w:sz w:val="28"/>
          <w:szCs w:val="28"/>
          <w:lang w:eastAsia="en-GB"/>
        </w:rPr>
        <w:t xml:space="preserve"> данной области.</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3.2. Количество исследований по межэтническим отношениям в Республике Молдова.</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3.3. Сумма  инвестиций, привлеченных из разных источников.</w:t>
      </w:r>
    </w:p>
    <w:p w:rsidR="00B922A0"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Секторальные интеграционные политики, обоснованные соответствующими исследованиями, количественными и качественными данными.</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Мониторинг  и исследование положения и динамики межэтнических отношений.</w:t>
      </w:r>
    </w:p>
    <w:p w:rsidR="00B922A0" w:rsidRPr="00266AFD" w:rsidRDefault="00B922A0" w:rsidP="00B922A0">
      <w:pPr>
        <w:tabs>
          <w:tab w:val="left" w:pos="1134"/>
          <w:tab w:val="left" w:pos="1276"/>
        </w:tabs>
        <w:outlineLvl w:val="2"/>
        <w:rPr>
          <w:rFonts w:eastAsia="SimSun"/>
          <w:b/>
          <w:bCs/>
          <w:sz w:val="28"/>
          <w:szCs w:val="28"/>
          <w:lang w:eastAsia="x-none"/>
        </w:rPr>
      </w:pPr>
    </w:p>
    <w:p w:rsidR="00B922A0" w:rsidRPr="00266AFD" w:rsidRDefault="00B922A0" w:rsidP="00B922A0">
      <w:pPr>
        <w:tabs>
          <w:tab w:val="left" w:pos="1134"/>
          <w:tab w:val="left" w:pos="1276"/>
        </w:tabs>
        <w:ind w:left="710" w:firstLine="0"/>
        <w:outlineLvl w:val="2"/>
        <w:rPr>
          <w:rFonts w:eastAsia="SimSun"/>
          <w:b/>
          <w:bCs/>
          <w:sz w:val="28"/>
          <w:szCs w:val="28"/>
          <w:lang w:eastAsia="x-none"/>
        </w:rPr>
      </w:pPr>
      <w:r>
        <w:rPr>
          <w:rFonts w:eastAsia="SimSun"/>
          <w:b/>
          <w:bCs/>
          <w:sz w:val="28"/>
          <w:szCs w:val="28"/>
          <w:lang w:eastAsia="x-none"/>
        </w:rPr>
        <w:t>3.2.</w:t>
      </w:r>
      <w:r w:rsidRPr="00266AFD">
        <w:rPr>
          <w:rFonts w:eastAsia="SimSun"/>
          <w:b/>
          <w:bCs/>
          <w:sz w:val="28"/>
          <w:szCs w:val="28"/>
          <w:lang w:eastAsia="x-none"/>
        </w:rPr>
        <w:t>Язык как средство интеграции: политики в отношении государственного языка и языков меньшинств</w:t>
      </w:r>
    </w:p>
    <w:p w:rsidR="00B922A0"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Контекст</w:t>
      </w: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Являясь одним из неотъемлемых элементов индивидуальной и коллективной идентичности, язык одновременно выступает и в качестве средства интеграции. Рамочная конвенция о защите национальных меньшинств закрепляет права, относящиеся к языкам меньшинств, но в ней также предусматривается, что реализация этих прав не исключает продвижение и  изучение государственного языка. Так, в </w:t>
      </w:r>
      <w:r>
        <w:rPr>
          <w:rFonts w:eastAsia="MS Mincho"/>
          <w:sz w:val="28"/>
          <w:szCs w:val="28"/>
          <w:lang w:eastAsia="ja-JP"/>
        </w:rPr>
        <w:t>с</w:t>
      </w:r>
      <w:r w:rsidRPr="00266AFD">
        <w:rPr>
          <w:rFonts w:eastAsia="MS Mincho"/>
          <w:sz w:val="28"/>
          <w:szCs w:val="28"/>
          <w:lang w:eastAsia="ja-JP"/>
        </w:rPr>
        <w:t xml:space="preserve">татье 14 </w:t>
      </w:r>
      <w:r>
        <w:rPr>
          <w:rFonts w:eastAsia="MS Mincho"/>
          <w:sz w:val="28"/>
          <w:szCs w:val="28"/>
          <w:lang w:eastAsia="ja-JP"/>
        </w:rPr>
        <w:t>предусматривается</w:t>
      </w:r>
      <w:r w:rsidRPr="00266AFD">
        <w:rPr>
          <w:rFonts w:eastAsia="MS Mincho"/>
          <w:sz w:val="28"/>
          <w:szCs w:val="28"/>
          <w:lang w:eastAsia="ja-JP"/>
        </w:rPr>
        <w:t>, что изучение языка национального меньшинства</w:t>
      </w:r>
      <w:r>
        <w:rPr>
          <w:rFonts w:eastAsia="MS Mincho"/>
          <w:sz w:val="28"/>
          <w:szCs w:val="28"/>
          <w:lang w:eastAsia="ja-JP"/>
        </w:rPr>
        <w:t xml:space="preserve"> или преподавание на этом </w:t>
      </w:r>
      <w:r w:rsidRPr="00DC25BE">
        <w:rPr>
          <w:rFonts w:eastAsia="MS Mincho"/>
          <w:color w:val="000000"/>
          <w:sz w:val="28"/>
          <w:szCs w:val="28"/>
          <w:lang w:eastAsia="ja-JP"/>
        </w:rPr>
        <w:t xml:space="preserve">языке </w:t>
      </w:r>
      <w:r>
        <w:rPr>
          <w:rFonts w:eastAsia="MS Mincho"/>
          <w:color w:val="000000"/>
          <w:sz w:val="28"/>
          <w:szCs w:val="28"/>
          <w:lang w:eastAsia="ja-JP"/>
        </w:rPr>
        <w:t xml:space="preserve">не </w:t>
      </w:r>
      <w:r w:rsidRPr="00DC25BE">
        <w:rPr>
          <w:rFonts w:eastAsia="MS Mincho"/>
          <w:color w:val="000000"/>
          <w:sz w:val="28"/>
          <w:szCs w:val="28"/>
          <w:lang w:eastAsia="ja-JP"/>
        </w:rPr>
        <w:t>должн</w:t>
      </w:r>
      <w:r>
        <w:rPr>
          <w:rFonts w:eastAsia="MS Mincho"/>
          <w:color w:val="000000"/>
          <w:sz w:val="28"/>
          <w:szCs w:val="28"/>
          <w:lang w:eastAsia="ja-JP"/>
        </w:rPr>
        <w:t>о</w:t>
      </w:r>
      <w:r w:rsidRPr="00DC25BE">
        <w:rPr>
          <w:rFonts w:eastAsia="MS Mincho"/>
          <w:color w:val="000000"/>
          <w:sz w:val="28"/>
          <w:szCs w:val="28"/>
          <w:lang w:eastAsia="ja-JP"/>
        </w:rPr>
        <w:t xml:space="preserve"> </w:t>
      </w:r>
      <w:r>
        <w:rPr>
          <w:rFonts w:eastAsia="MS Mincho"/>
          <w:sz w:val="28"/>
          <w:szCs w:val="28"/>
          <w:lang w:eastAsia="ja-JP"/>
        </w:rPr>
        <w:t xml:space="preserve">оказывать отрицательного влияния на </w:t>
      </w:r>
      <w:r w:rsidRPr="00266AFD">
        <w:rPr>
          <w:rFonts w:eastAsia="MS Mincho"/>
          <w:sz w:val="28"/>
          <w:szCs w:val="28"/>
          <w:lang w:eastAsia="ja-JP"/>
        </w:rPr>
        <w:t>изучени</w:t>
      </w:r>
      <w:r>
        <w:rPr>
          <w:rFonts w:eastAsia="MS Mincho"/>
          <w:sz w:val="28"/>
          <w:szCs w:val="28"/>
          <w:lang w:eastAsia="ja-JP"/>
        </w:rPr>
        <w:t>е</w:t>
      </w:r>
      <w:r w:rsidRPr="00266AFD">
        <w:rPr>
          <w:rFonts w:eastAsia="MS Mincho"/>
          <w:sz w:val="28"/>
          <w:szCs w:val="28"/>
          <w:lang w:eastAsia="ja-JP"/>
        </w:rPr>
        <w:t xml:space="preserve"> государственного языка или преподавани</w:t>
      </w:r>
      <w:r>
        <w:rPr>
          <w:rFonts w:eastAsia="MS Mincho"/>
          <w:sz w:val="28"/>
          <w:szCs w:val="28"/>
          <w:lang w:eastAsia="ja-JP"/>
        </w:rPr>
        <w:t>е</w:t>
      </w:r>
      <w:r w:rsidRPr="00266AFD">
        <w:rPr>
          <w:rFonts w:eastAsia="MS Mincho"/>
          <w:sz w:val="28"/>
          <w:szCs w:val="28"/>
          <w:lang w:eastAsia="ja-JP"/>
        </w:rPr>
        <w:t xml:space="preserve"> на этом языке. Общепризнано, что владение государственным языком </w:t>
      </w:r>
      <w:r>
        <w:rPr>
          <w:rFonts w:eastAsia="MS Mincho"/>
          <w:sz w:val="28"/>
          <w:szCs w:val="28"/>
          <w:lang w:eastAsia="ja-JP"/>
        </w:rPr>
        <w:t xml:space="preserve">является необходимым условием </w:t>
      </w:r>
      <w:r w:rsidRPr="00266AFD">
        <w:rPr>
          <w:rFonts w:eastAsia="MS Mincho"/>
          <w:sz w:val="28"/>
          <w:szCs w:val="28"/>
          <w:lang w:eastAsia="ja-JP"/>
        </w:rPr>
        <w:t>эффективно</w:t>
      </w:r>
      <w:r>
        <w:rPr>
          <w:rFonts w:eastAsia="MS Mincho"/>
          <w:sz w:val="28"/>
          <w:szCs w:val="28"/>
          <w:lang w:eastAsia="ja-JP"/>
        </w:rPr>
        <w:t>го</w:t>
      </w:r>
      <w:r w:rsidRPr="00266AFD">
        <w:rPr>
          <w:rFonts w:eastAsia="MS Mincho"/>
          <w:sz w:val="28"/>
          <w:szCs w:val="28"/>
          <w:lang w:eastAsia="ja-JP"/>
        </w:rPr>
        <w:t xml:space="preserve"> участи</w:t>
      </w:r>
      <w:r>
        <w:rPr>
          <w:rFonts w:eastAsia="MS Mincho"/>
          <w:sz w:val="28"/>
          <w:szCs w:val="28"/>
          <w:lang w:eastAsia="ja-JP"/>
        </w:rPr>
        <w:t>я</w:t>
      </w:r>
      <w:r w:rsidRPr="00266AFD">
        <w:rPr>
          <w:rFonts w:eastAsia="MS Mincho"/>
          <w:sz w:val="28"/>
          <w:szCs w:val="28"/>
          <w:lang w:eastAsia="ja-JP"/>
        </w:rPr>
        <w:t xml:space="preserve"> и является важным фактором социальной интеграции и сплоченности. Полная реализация лицами, принадлежащими к национальным меньшинствам, права на участие во всех сферах жизни общества – необходимое условие для интеграции общества – возможна посредством приобретения достаточного знания государственного языка. </w:t>
      </w:r>
    </w:p>
    <w:p w:rsidR="00B922A0" w:rsidRPr="00266AFD" w:rsidRDefault="00B922A0" w:rsidP="00B922A0">
      <w:pPr>
        <w:tabs>
          <w:tab w:val="left" w:pos="1134"/>
          <w:tab w:val="left" w:pos="1276"/>
        </w:tabs>
        <w:rPr>
          <w:rFonts w:eastAsia="MS Mincho"/>
          <w:sz w:val="28"/>
          <w:szCs w:val="28"/>
          <w:lang w:eastAsia="ja-JP"/>
        </w:rPr>
      </w:pPr>
    </w:p>
    <w:p w:rsidR="00B922A0"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В </w:t>
      </w:r>
      <w:proofErr w:type="spellStart"/>
      <w:r w:rsidRPr="00266AFD">
        <w:rPr>
          <w:rFonts w:eastAsia="MS Mincho"/>
          <w:sz w:val="28"/>
          <w:szCs w:val="28"/>
          <w:lang w:eastAsia="ja-JP"/>
        </w:rPr>
        <w:t>Ословских</w:t>
      </w:r>
      <w:proofErr w:type="spellEnd"/>
      <w:r w:rsidRPr="00266AFD">
        <w:rPr>
          <w:rFonts w:eastAsia="MS Mincho"/>
          <w:sz w:val="28"/>
          <w:szCs w:val="28"/>
          <w:lang w:eastAsia="ja-JP"/>
        </w:rPr>
        <w:t xml:space="preserve"> рекомендациях о правах национальных меньшинств в области языка  отмечается, что интеграция маловероятна без углубленного знания государственного языка лицами, принадлежащими к национальным меньшинствам. Это важно не только с юридической точки зрения, но также и с точки зрения социальной интеграции и равных возможностей. В </w:t>
      </w:r>
      <w:r>
        <w:rPr>
          <w:rFonts w:eastAsia="MS Mincho"/>
          <w:sz w:val="28"/>
          <w:szCs w:val="28"/>
          <w:lang w:eastAsia="ja-JP"/>
        </w:rPr>
        <w:t>данном</w:t>
      </w:r>
      <w:r w:rsidRPr="00266AFD">
        <w:rPr>
          <w:rFonts w:eastAsia="MS Mincho"/>
          <w:sz w:val="28"/>
          <w:szCs w:val="28"/>
          <w:lang w:eastAsia="ja-JP"/>
        </w:rPr>
        <w:t xml:space="preserve"> контексте владение государственным языком обеспечивает представителям национальных меньшинств больше возможностей для соответствующего представительства, поскольку повышает их доступ к государственной службе и продвижению на руководящие должности  в органах публичного управления. </w:t>
      </w: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Таким образом, право лиц, принадлежащих к национальным меньшинствам, на владение языками не противоречит изучению/</w:t>
      </w:r>
      <w:r>
        <w:rPr>
          <w:rFonts w:eastAsia="MS Mincho"/>
          <w:sz w:val="28"/>
          <w:szCs w:val="28"/>
          <w:lang w:eastAsia="ja-JP"/>
        </w:rPr>
        <w:t xml:space="preserve"> </w:t>
      </w:r>
      <w:r w:rsidRPr="00266AFD">
        <w:rPr>
          <w:rFonts w:eastAsia="MS Mincho"/>
          <w:sz w:val="28"/>
          <w:szCs w:val="28"/>
          <w:lang w:eastAsia="ja-JP"/>
        </w:rPr>
        <w:t>продвижению/знанию/эффективному использованию государственного языка.</w:t>
      </w:r>
    </w:p>
    <w:p w:rsidR="00B922A0" w:rsidRPr="00266AFD" w:rsidRDefault="00B922A0" w:rsidP="00B922A0">
      <w:pPr>
        <w:tabs>
          <w:tab w:val="left" w:pos="1134"/>
          <w:tab w:val="left" w:pos="1276"/>
        </w:tabs>
        <w:rPr>
          <w:rFonts w:eastAsia="MS Mincho"/>
          <w:sz w:val="28"/>
          <w:szCs w:val="28"/>
          <w:lang w:eastAsia="ja-JP"/>
        </w:rPr>
      </w:pPr>
    </w:p>
    <w:p w:rsidR="00B922A0" w:rsidRPr="00266AFD" w:rsidRDefault="00B922A0" w:rsidP="00B922A0">
      <w:pPr>
        <w:tabs>
          <w:tab w:val="left" w:pos="1134"/>
          <w:tab w:val="left" w:pos="1276"/>
        </w:tabs>
        <w:rPr>
          <w:rFonts w:eastAsia="MS Mincho"/>
          <w:sz w:val="28"/>
          <w:szCs w:val="28"/>
          <w:lang w:eastAsia="ja-JP"/>
        </w:rPr>
      </w:pPr>
      <w:proofErr w:type="gramStart"/>
      <w:r w:rsidRPr="00266AFD">
        <w:rPr>
          <w:rFonts w:eastAsia="MS Mincho"/>
          <w:sz w:val="28"/>
          <w:szCs w:val="28"/>
          <w:lang w:eastAsia="ja-JP"/>
        </w:rPr>
        <w:lastRenderedPageBreak/>
        <w:t xml:space="preserve">В </w:t>
      </w:r>
      <w:r>
        <w:rPr>
          <w:rFonts w:eastAsia="MS Mincho"/>
          <w:sz w:val="28"/>
          <w:szCs w:val="28"/>
          <w:lang w:eastAsia="ja-JP"/>
        </w:rPr>
        <w:t>с</w:t>
      </w:r>
      <w:r w:rsidRPr="00266AFD">
        <w:rPr>
          <w:rFonts w:eastAsia="MS Mincho"/>
          <w:sz w:val="28"/>
          <w:szCs w:val="28"/>
          <w:lang w:eastAsia="ja-JP"/>
        </w:rPr>
        <w:t>татье 34 Итогового документа Венской встречи государств-участников Совещания по безопасности и сотрудничеству в Европе (ратифицированного Постановлением Парламента № 707</w:t>
      </w:r>
      <w:r>
        <w:rPr>
          <w:rFonts w:eastAsia="MS Mincho"/>
          <w:sz w:val="28"/>
          <w:szCs w:val="28"/>
          <w:lang w:eastAsia="ja-JP"/>
        </w:rPr>
        <w:t>-</w:t>
      </w:r>
      <w:r>
        <w:rPr>
          <w:rFonts w:eastAsia="MS Mincho"/>
          <w:sz w:val="28"/>
          <w:szCs w:val="28"/>
          <w:lang w:val="en-US" w:eastAsia="ja-JP"/>
        </w:rPr>
        <w:t>X</w:t>
      </w:r>
      <w:r>
        <w:rPr>
          <w:rFonts w:eastAsia="MS Mincho"/>
          <w:sz w:val="28"/>
          <w:szCs w:val="28"/>
          <w:lang w:val="ro-RO" w:eastAsia="ja-JP"/>
        </w:rPr>
        <w:t>II</w:t>
      </w:r>
      <w:r w:rsidRPr="00266AFD">
        <w:rPr>
          <w:rFonts w:eastAsia="MS Mincho"/>
          <w:sz w:val="28"/>
          <w:szCs w:val="28"/>
          <w:lang w:eastAsia="ja-JP"/>
        </w:rPr>
        <w:t xml:space="preserve"> от </w:t>
      </w:r>
      <w:r>
        <w:rPr>
          <w:rFonts w:eastAsia="MS Mincho"/>
          <w:sz w:val="28"/>
          <w:szCs w:val="28"/>
          <w:lang w:eastAsia="ja-JP"/>
        </w:rPr>
        <w:t xml:space="preserve">                </w:t>
      </w:r>
      <w:r w:rsidRPr="00266AFD">
        <w:rPr>
          <w:rFonts w:eastAsia="MS Mincho"/>
          <w:sz w:val="28"/>
          <w:szCs w:val="28"/>
          <w:lang w:eastAsia="ja-JP"/>
        </w:rPr>
        <w:t>10 сентября 1991 года о присоединении Республики Молдова к международн</w:t>
      </w:r>
      <w:r>
        <w:rPr>
          <w:rFonts w:eastAsia="MS Mincho"/>
          <w:sz w:val="28"/>
          <w:szCs w:val="28"/>
          <w:lang w:eastAsia="ja-JP"/>
        </w:rPr>
        <w:t xml:space="preserve">ым </w:t>
      </w:r>
      <w:r w:rsidRPr="00266AFD">
        <w:rPr>
          <w:rFonts w:eastAsia="MS Mincho"/>
          <w:sz w:val="28"/>
          <w:szCs w:val="28"/>
          <w:lang w:eastAsia="ja-JP"/>
        </w:rPr>
        <w:t xml:space="preserve">правовым </w:t>
      </w:r>
      <w:r>
        <w:rPr>
          <w:rFonts w:eastAsia="MS Mincho"/>
          <w:sz w:val="28"/>
          <w:szCs w:val="28"/>
          <w:lang w:eastAsia="ja-JP"/>
        </w:rPr>
        <w:t xml:space="preserve">актам по </w:t>
      </w:r>
      <w:r w:rsidRPr="00266AFD">
        <w:rPr>
          <w:rFonts w:eastAsia="MS Mincho"/>
          <w:sz w:val="28"/>
          <w:szCs w:val="28"/>
          <w:lang w:eastAsia="ja-JP"/>
        </w:rPr>
        <w:t>прав</w:t>
      </w:r>
      <w:r>
        <w:rPr>
          <w:rFonts w:eastAsia="MS Mincho"/>
          <w:sz w:val="28"/>
          <w:szCs w:val="28"/>
          <w:lang w:eastAsia="ja-JP"/>
        </w:rPr>
        <w:t>ам</w:t>
      </w:r>
      <w:r w:rsidRPr="00266AFD">
        <w:rPr>
          <w:rFonts w:eastAsia="MS Mincho"/>
          <w:sz w:val="28"/>
          <w:szCs w:val="28"/>
          <w:lang w:eastAsia="ja-JP"/>
        </w:rPr>
        <w:t xml:space="preserve"> человека) </w:t>
      </w:r>
      <w:r>
        <w:rPr>
          <w:rFonts w:eastAsia="MS Mincho"/>
          <w:sz w:val="28"/>
          <w:szCs w:val="28"/>
          <w:lang w:eastAsia="ja-JP"/>
        </w:rPr>
        <w:t xml:space="preserve">четко </w:t>
      </w:r>
      <w:r w:rsidRPr="00266AFD">
        <w:rPr>
          <w:rFonts w:eastAsia="MS Mincho"/>
          <w:sz w:val="28"/>
          <w:szCs w:val="28"/>
          <w:lang w:eastAsia="ja-JP"/>
        </w:rPr>
        <w:t xml:space="preserve">указывается, что государства-участники будут </w:t>
      </w:r>
      <w:r>
        <w:rPr>
          <w:rFonts w:eastAsia="MS Mincho"/>
          <w:sz w:val="28"/>
          <w:szCs w:val="28"/>
          <w:lang w:eastAsia="ja-JP"/>
        </w:rPr>
        <w:t>прилагать усилия для обеспечения</w:t>
      </w:r>
      <w:r w:rsidRPr="00266AFD">
        <w:rPr>
          <w:rFonts w:eastAsia="MS Mincho"/>
          <w:sz w:val="28"/>
          <w:szCs w:val="28"/>
          <w:lang w:eastAsia="ja-JP"/>
        </w:rPr>
        <w:t>, чтобы лица, принадлежащие к национальным меньшинствам, независимо от необходимости изуч</w:t>
      </w:r>
      <w:r>
        <w:rPr>
          <w:rFonts w:eastAsia="MS Mincho"/>
          <w:sz w:val="28"/>
          <w:szCs w:val="28"/>
          <w:lang w:eastAsia="ja-JP"/>
        </w:rPr>
        <w:t>ения</w:t>
      </w:r>
      <w:r w:rsidRPr="00266AFD">
        <w:rPr>
          <w:rFonts w:eastAsia="MS Mincho"/>
          <w:sz w:val="28"/>
          <w:szCs w:val="28"/>
          <w:lang w:eastAsia="ja-JP"/>
        </w:rPr>
        <w:t xml:space="preserve"> государственн</w:t>
      </w:r>
      <w:r>
        <w:rPr>
          <w:rFonts w:eastAsia="MS Mincho"/>
          <w:sz w:val="28"/>
          <w:szCs w:val="28"/>
          <w:lang w:eastAsia="ja-JP"/>
        </w:rPr>
        <w:t>ого</w:t>
      </w:r>
      <w:r w:rsidRPr="00266AFD">
        <w:rPr>
          <w:rFonts w:eastAsia="MS Mincho"/>
          <w:sz w:val="28"/>
          <w:szCs w:val="28"/>
          <w:lang w:eastAsia="ja-JP"/>
        </w:rPr>
        <w:t xml:space="preserve"> язык</w:t>
      </w:r>
      <w:r>
        <w:rPr>
          <w:rFonts w:eastAsia="MS Mincho"/>
          <w:sz w:val="28"/>
          <w:szCs w:val="28"/>
          <w:lang w:eastAsia="ja-JP"/>
        </w:rPr>
        <w:t>а</w:t>
      </w:r>
      <w:r w:rsidRPr="00266AFD">
        <w:rPr>
          <w:rFonts w:eastAsia="MS Mincho"/>
          <w:sz w:val="28"/>
          <w:szCs w:val="28"/>
          <w:lang w:eastAsia="ja-JP"/>
        </w:rPr>
        <w:t xml:space="preserve"> соответствующего государства, имели надлежащие</w:t>
      </w:r>
      <w:proofErr w:type="gramEnd"/>
      <w:r w:rsidRPr="00266AFD">
        <w:rPr>
          <w:rFonts w:eastAsia="MS Mincho"/>
          <w:sz w:val="28"/>
          <w:szCs w:val="28"/>
          <w:lang w:eastAsia="ja-JP"/>
        </w:rPr>
        <w:t xml:space="preserve"> возможности для изучения свое</w:t>
      </w:r>
      <w:r>
        <w:rPr>
          <w:rFonts w:eastAsia="MS Mincho"/>
          <w:sz w:val="28"/>
          <w:szCs w:val="28"/>
          <w:lang w:eastAsia="ja-JP"/>
        </w:rPr>
        <w:t>го</w:t>
      </w:r>
      <w:r w:rsidRPr="00266AFD">
        <w:rPr>
          <w:rFonts w:eastAsia="MS Mincho"/>
          <w:sz w:val="28"/>
          <w:szCs w:val="28"/>
          <w:lang w:eastAsia="ja-JP"/>
        </w:rPr>
        <w:t xml:space="preserve"> родно</w:t>
      </w:r>
      <w:r>
        <w:rPr>
          <w:rFonts w:eastAsia="MS Mincho"/>
          <w:sz w:val="28"/>
          <w:szCs w:val="28"/>
          <w:lang w:eastAsia="ja-JP"/>
        </w:rPr>
        <w:t>го</w:t>
      </w:r>
      <w:r w:rsidRPr="00266AFD">
        <w:rPr>
          <w:rFonts w:eastAsia="MS Mincho"/>
          <w:sz w:val="28"/>
          <w:szCs w:val="28"/>
          <w:lang w:eastAsia="ja-JP"/>
        </w:rPr>
        <w:t xml:space="preserve"> язык</w:t>
      </w:r>
      <w:r>
        <w:rPr>
          <w:rFonts w:eastAsia="MS Mincho"/>
          <w:sz w:val="28"/>
          <w:szCs w:val="28"/>
          <w:lang w:eastAsia="ja-JP"/>
        </w:rPr>
        <w:t>а</w:t>
      </w:r>
      <w:r w:rsidRPr="00266AFD">
        <w:rPr>
          <w:rFonts w:eastAsia="MS Mincho"/>
          <w:sz w:val="28"/>
          <w:szCs w:val="28"/>
          <w:lang w:eastAsia="ja-JP"/>
        </w:rPr>
        <w:t xml:space="preserve"> и обучения на</w:t>
      </w:r>
      <w:r>
        <w:rPr>
          <w:rFonts w:eastAsia="MS Mincho"/>
          <w:sz w:val="28"/>
          <w:szCs w:val="28"/>
          <w:lang w:eastAsia="ja-JP"/>
        </w:rPr>
        <w:t xml:space="preserve"> нем</w:t>
      </w:r>
      <w:r w:rsidRPr="00266AFD">
        <w:rPr>
          <w:rFonts w:eastAsia="MS Mincho"/>
          <w:sz w:val="28"/>
          <w:szCs w:val="28"/>
          <w:lang w:eastAsia="ja-JP"/>
        </w:rPr>
        <w:t xml:space="preserve">. </w:t>
      </w:r>
    </w:p>
    <w:p w:rsidR="00B922A0" w:rsidRPr="00266AFD" w:rsidRDefault="00B922A0" w:rsidP="00B922A0">
      <w:pPr>
        <w:tabs>
          <w:tab w:val="left" w:pos="1134"/>
          <w:tab w:val="left" w:pos="1276"/>
        </w:tabs>
        <w:rPr>
          <w:rFonts w:eastAsia="MS Mincho"/>
          <w:b/>
          <w:sz w:val="28"/>
          <w:szCs w:val="28"/>
          <w:lang w:eastAsia="ja-JP"/>
        </w:rPr>
      </w:pPr>
    </w:p>
    <w:p w:rsidR="00B922A0" w:rsidRPr="00266AFD" w:rsidRDefault="00B922A0" w:rsidP="00B922A0">
      <w:pPr>
        <w:tabs>
          <w:tab w:val="left" w:pos="1134"/>
          <w:tab w:val="left" w:pos="1276"/>
        </w:tabs>
        <w:rPr>
          <w:rFonts w:eastAsia="MS Mincho"/>
          <w:b/>
          <w:sz w:val="28"/>
          <w:szCs w:val="28"/>
          <w:lang w:eastAsia="ja-JP"/>
        </w:rPr>
      </w:pPr>
      <w:r w:rsidRPr="00266AFD">
        <w:rPr>
          <w:rFonts w:eastAsia="MS Mincho"/>
          <w:b/>
          <w:sz w:val="28"/>
          <w:szCs w:val="28"/>
          <w:lang w:eastAsia="ja-JP"/>
        </w:rPr>
        <w:t>Основные проблемы</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Несмотря на усилия, предпринимаемые государственными и неправительственными организациями по организации курсов изучения государственного языка, потребность в качественном преподавании по-прежнему остается актуальной, особенно в местах компактного проживания лиц, принадлежащих к национальным меньшинствам. Хотя преподавание государственного языка является обязательным во всех школах, молодые люди</w:t>
      </w:r>
      <w:r>
        <w:rPr>
          <w:rFonts w:eastAsia="SimSun"/>
          <w:sz w:val="28"/>
          <w:szCs w:val="28"/>
          <w:lang w:eastAsia="en-GB"/>
        </w:rPr>
        <w:t xml:space="preserve">, принадлежащими к </w:t>
      </w:r>
      <w:r w:rsidRPr="00266AFD">
        <w:rPr>
          <w:rFonts w:eastAsia="SimSun"/>
          <w:sz w:val="28"/>
          <w:szCs w:val="28"/>
          <w:lang w:eastAsia="en-GB"/>
        </w:rPr>
        <w:t>национальны</w:t>
      </w:r>
      <w:r>
        <w:rPr>
          <w:rFonts w:eastAsia="SimSun"/>
          <w:sz w:val="28"/>
          <w:szCs w:val="28"/>
          <w:lang w:eastAsia="en-GB"/>
        </w:rPr>
        <w:t>м</w:t>
      </w:r>
      <w:r w:rsidRPr="00266AFD">
        <w:rPr>
          <w:rFonts w:eastAsia="SimSun"/>
          <w:sz w:val="28"/>
          <w:szCs w:val="28"/>
          <w:lang w:eastAsia="en-GB"/>
        </w:rPr>
        <w:t xml:space="preserve"> меньшинств</w:t>
      </w:r>
      <w:r>
        <w:rPr>
          <w:rFonts w:eastAsia="SimSun"/>
          <w:sz w:val="28"/>
          <w:szCs w:val="28"/>
          <w:lang w:eastAsia="en-GB"/>
        </w:rPr>
        <w:t>ам,</w:t>
      </w:r>
      <w:r w:rsidRPr="00266AFD">
        <w:rPr>
          <w:rFonts w:eastAsia="SimSun"/>
          <w:sz w:val="28"/>
          <w:szCs w:val="28"/>
          <w:lang w:eastAsia="en-GB"/>
        </w:rPr>
        <w:t xml:space="preserve"> зачастую слабо владеют государственным языком, что препятствует их интеграции и ограничивает доступ к публичной сфере.</w:t>
      </w:r>
    </w:p>
    <w:p w:rsidR="00B922A0" w:rsidRPr="00266AFD" w:rsidRDefault="00B922A0" w:rsidP="00B922A0">
      <w:pPr>
        <w:tabs>
          <w:tab w:val="left" w:pos="1134"/>
          <w:tab w:val="left" w:pos="1276"/>
        </w:tabs>
        <w:rPr>
          <w:sz w:val="28"/>
          <w:szCs w:val="28"/>
          <w:lang w:eastAsia="ru-RU"/>
        </w:rPr>
      </w:pPr>
    </w:p>
    <w:p w:rsidR="00B922A0" w:rsidRPr="00266AFD" w:rsidRDefault="00B922A0" w:rsidP="00B922A0">
      <w:pPr>
        <w:tabs>
          <w:tab w:val="left" w:pos="1134"/>
          <w:tab w:val="left" w:pos="1276"/>
        </w:tabs>
        <w:rPr>
          <w:sz w:val="28"/>
          <w:szCs w:val="28"/>
          <w:lang w:eastAsia="ru-RU"/>
        </w:rPr>
      </w:pPr>
      <w:r w:rsidRPr="00266AFD">
        <w:rPr>
          <w:sz w:val="28"/>
          <w:szCs w:val="28"/>
          <w:lang w:eastAsia="ru-RU"/>
        </w:rPr>
        <w:t xml:space="preserve">Во исполнение </w:t>
      </w:r>
      <w:r w:rsidRPr="00266AFD">
        <w:rPr>
          <w:color w:val="000000"/>
          <w:sz w:val="28"/>
          <w:szCs w:val="28"/>
          <w:lang w:eastAsia="ru-RU"/>
        </w:rPr>
        <w:t xml:space="preserve">положений </w:t>
      </w:r>
      <w:r>
        <w:rPr>
          <w:color w:val="000000"/>
          <w:sz w:val="28"/>
          <w:szCs w:val="28"/>
          <w:lang w:eastAsia="ru-RU"/>
        </w:rPr>
        <w:t>с</w:t>
      </w:r>
      <w:r w:rsidRPr="00266AFD">
        <w:rPr>
          <w:color w:val="000000"/>
          <w:sz w:val="28"/>
          <w:szCs w:val="28"/>
          <w:lang w:eastAsia="ru-RU"/>
        </w:rPr>
        <w:t xml:space="preserve">татьи 10 Кодекса об образовании Республики Молдова  № 152 от 17 июля 2014 года и в соответствии с пунктом 1.9. Стратегии развития образования на 2014-2020 годы «Образование - 2020»  была утверждена   Национальная программа по улучшению качества изучения румынского языка в общеобразовательных учреждениях с обучением на языках национальных меньшинств (2016-2020 годы) (Постановление Правительства № 904 от 31 декабря 2015 года). </w:t>
      </w:r>
    </w:p>
    <w:p w:rsidR="00B922A0" w:rsidRPr="00266AFD" w:rsidRDefault="00B922A0" w:rsidP="00B922A0">
      <w:pPr>
        <w:tabs>
          <w:tab w:val="left" w:pos="1134"/>
          <w:tab w:val="left" w:pos="1276"/>
        </w:tabs>
        <w:rPr>
          <w:sz w:val="28"/>
          <w:szCs w:val="28"/>
          <w:lang w:eastAsia="ru-RU"/>
        </w:rPr>
      </w:pPr>
    </w:p>
    <w:p w:rsidR="00B922A0" w:rsidRDefault="00B922A0" w:rsidP="00B922A0">
      <w:pPr>
        <w:tabs>
          <w:tab w:val="left" w:pos="1134"/>
          <w:tab w:val="left" w:pos="1276"/>
        </w:tabs>
        <w:rPr>
          <w:sz w:val="28"/>
          <w:szCs w:val="28"/>
          <w:lang w:eastAsia="ru-RU"/>
        </w:rPr>
      </w:pPr>
      <w:r w:rsidRPr="00266AFD">
        <w:rPr>
          <w:sz w:val="28"/>
          <w:szCs w:val="28"/>
          <w:lang w:eastAsia="ru-RU"/>
        </w:rPr>
        <w:t xml:space="preserve">Преподавание языков национальных меньшинств в системе образования регламентировано </w:t>
      </w:r>
      <w:r>
        <w:rPr>
          <w:sz w:val="28"/>
          <w:szCs w:val="28"/>
          <w:lang w:eastAsia="ru-RU"/>
        </w:rPr>
        <w:t xml:space="preserve"> </w:t>
      </w:r>
      <w:r w:rsidRPr="00DC25BE">
        <w:rPr>
          <w:color w:val="000000"/>
          <w:sz w:val="28"/>
          <w:szCs w:val="28"/>
          <w:lang w:eastAsia="ru-RU"/>
        </w:rPr>
        <w:t xml:space="preserve">статьей </w:t>
      </w:r>
      <w:r>
        <w:rPr>
          <w:color w:val="000000"/>
          <w:sz w:val="28"/>
          <w:szCs w:val="28"/>
          <w:lang w:eastAsia="ru-RU"/>
        </w:rPr>
        <w:t xml:space="preserve">10 </w:t>
      </w:r>
      <w:r>
        <w:rPr>
          <w:sz w:val="28"/>
          <w:szCs w:val="28"/>
          <w:lang w:eastAsia="ru-RU"/>
        </w:rPr>
        <w:t>К</w:t>
      </w:r>
      <w:r w:rsidRPr="00266AFD">
        <w:rPr>
          <w:sz w:val="28"/>
          <w:szCs w:val="28"/>
          <w:lang w:eastAsia="ru-RU"/>
        </w:rPr>
        <w:t>одекс</w:t>
      </w:r>
      <w:r>
        <w:rPr>
          <w:sz w:val="28"/>
          <w:szCs w:val="28"/>
          <w:lang w:eastAsia="ru-RU"/>
        </w:rPr>
        <w:t>а</w:t>
      </w:r>
      <w:r w:rsidRPr="00266AFD">
        <w:rPr>
          <w:sz w:val="28"/>
          <w:szCs w:val="28"/>
          <w:lang w:eastAsia="ru-RU"/>
        </w:rPr>
        <w:t xml:space="preserve"> об образовании:</w:t>
      </w:r>
    </w:p>
    <w:p w:rsidR="00B922A0" w:rsidRDefault="00B922A0" w:rsidP="00B922A0">
      <w:pPr>
        <w:tabs>
          <w:tab w:val="left" w:pos="1134"/>
          <w:tab w:val="left" w:pos="1276"/>
        </w:tabs>
        <w:rPr>
          <w:color w:val="000000"/>
          <w:sz w:val="28"/>
          <w:szCs w:val="28"/>
          <w:lang w:eastAsia="ru-RU"/>
        </w:rPr>
      </w:pPr>
      <w:r w:rsidRPr="00266AFD">
        <w:rPr>
          <w:color w:val="000000"/>
          <w:sz w:val="28"/>
          <w:szCs w:val="28"/>
          <w:lang w:eastAsia="ru-RU"/>
        </w:rPr>
        <w:t xml:space="preserve">(1) Учебный процесс в системе образования осуществляется на румынском языке и – в пределах возможностей системы образования – на одном из языков международного общения или, в соответствии с частью (2), на языках национальных меньшинств. </w:t>
      </w:r>
    </w:p>
    <w:p w:rsidR="00B922A0" w:rsidRPr="00266AFD" w:rsidRDefault="00B922A0" w:rsidP="00B922A0">
      <w:pPr>
        <w:tabs>
          <w:tab w:val="left" w:pos="1134"/>
          <w:tab w:val="left" w:pos="1276"/>
        </w:tabs>
        <w:rPr>
          <w:color w:val="000000"/>
          <w:sz w:val="28"/>
          <w:szCs w:val="28"/>
          <w:lang w:eastAsia="ru-RU"/>
        </w:rPr>
      </w:pPr>
      <w:r w:rsidRPr="00266AFD">
        <w:rPr>
          <w:color w:val="000000"/>
          <w:sz w:val="28"/>
          <w:szCs w:val="28"/>
          <w:lang w:eastAsia="ru-RU"/>
        </w:rPr>
        <w:t xml:space="preserve">(2) В районах, где традиционно или в значительном количестве проживают лица, принадлежащие к национальным меньшинствам, в случае достаточной потребности в этом государство обеспечивает, насколько это возможно в рамках системы образования, чтобы лица, принадлежащие к этим меньшинствам, располагали надлежащими возможностями </w:t>
      </w:r>
      <w:r>
        <w:rPr>
          <w:color w:val="000000"/>
          <w:sz w:val="28"/>
          <w:szCs w:val="28"/>
          <w:lang w:eastAsia="ru-RU"/>
        </w:rPr>
        <w:t xml:space="preserve">для </w:t>
      </w:r>
      <w:r w:rsidRPr="00266AFD">
        <w:rPr>
          <w:color w:val="000000"/>
          <w:sz w:val="28"/>
          <w:szCs w:val="28"/>
          <w:lang w:eastAsia="ru-RU"/>
        </w:rPr>
        <w:t>обуч</w:t>
      </w:r>
      <w:r>
        <w:rPr>
          <w:color w:val="000000"/>
          <w:sz w:val="28"/>
          <w:szCs w:val="28"/>
          <w:lang w:eastAsia="ru-RU"/>
        </w:rPr>
        <w:t>ения</w:t>
      </w:r>
      <w:r w:rsidRPr="00266AFD">
        <w:rPr>
          <w:color w:val="000000"/>
          <w:sz w:val="28"/>
          <w:szCs w:val="28"/>
          <w:lang w:eastAsia="ru-RU"/>
        </w:rPr>
        <w:t xml:space="preserve"> языку своего меньшинства или обучаться на этом </w:t>
      </w:r>
      <w:proofErr w:type="gramStart"/>
      <w:r w:rsidRPr="00266AFD">
        <w:rPr>
          <w:color w:val="000000"/>
          <w:sz w:val="28"/>
          <w:szCs w:val="28"/>
          <w:lang w:eastAsia="ru-RU"/>
        </w:rPr>
        <w:t>языке</w:t>
      </w:r>
      <w:proofErr w:type="gramEnd"/>
      <w:r w:rsidRPr="00266AFD">
        <w:rPr>
          <w:color w:val="000000"/>
          <w:sz w:val="28"/>
          <w:szCs w:val="28"/>
          <w:lang w:eastAsia="ru-RU"/>
        </w:rPr>
        <w:t xml:space="preserve"> на уровне обязательного образования</w:t>
      </w:r>
      <w:r>
        <w:rPr>
          <w:color w:val="000000"/>
          <w:sz w:val="28"/>
          <w:szCs w:val="28"/>
          <w:lang w:eastAsia="ru-RU"/>
        </w:rPr>
        <w:t>»</w:t>
      </w:r>
      <w:r w:rsidRPr="00266AFD">
        <w:rPr>
          <w:color w:val="000000"/>
          <w:sz w:val="28"/>
          <w:szCs w:val="28"/>
          <w:lang w:eastAsia="ru-RU"/>
        </w:rPr>
        <w:t>.</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color w:val="FF0000"/>
          <w:sz w:val="28"/>
          <w:szCs w:val="28"/>
          <w:lang w:eastAsia="en-GB"/>
        </w:rPr>
      </w:pPr>
      <w:r w:rsidRPr="00266AFD">
        <w:rPr>
          <w:rFonts w:eastAsia="SimSun"/>
          <w:sz w:val="28"/>
          <w:szCs w:val="28"/>
          <w:lang w:eastAsia="en-GB"/>
        </w:rPr>
        <w:lastRenderedPageBreak/>
        <w:t>Кодекс не предусматривает порядок применения этой статьи, что обуславливает необходимость разъяснения указанных положений посредством принятия дополнительных нормативных актов в соответствии с международными стандартами относительно прав национальных меньшинств</w:t>
      </w:r>
      <w:r w:rsidRPr="00266AFD">
        <w:rPr>
          <w:rFonts w:eastAsia="SimSun"/>
          <w:color w:val="0D0D0D"/>
          <w:sz w:val="28"/>
          <w:szCs w:val="28"/>
          <w:lang w:eastAsia="en-GB"/>
        </w:rPr>
        <w:t>.</w:t>
      </w:r>
    </w:p>
    <w:p w:rsidR="00B922A0" w:rsidRPr="00266AFD" w:rsidRDefault="00B922A0" w:rsidP="00B922A0">
      <w:pPr>
        <w:tabs>
          <w:tab w:val="left" w:pos="1134"/>
          <w:tab w:val="left" w:pos="1276"/>
        </w:tabs>
        <w:rPr>
          <w:rFonts w:eastAsia="SimSun"/>
          <w:b/>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Области приоритетных действий, задачи и ожидаемые результаты</w:t>
      </w: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ru-RU"/>
        </w:rPr>
        <w:t>Одной из основных задач настоящей Стратегии является обеспечение эффективного подхода к вопросам языковой политики в соответствии с национальными и международными правовым нормами и с полным соблюдением прав лиц, принадлежащих к национальным меньшинствам.</w:t>
      </w:r>
      <w:proofErr w:type="gramEnd"/>
      <w:r w:rsidRPr="00266AFD">
        <w:rPr>
          <w:rFonts w:eastAsia="SimSun"/>
          <w:sz w:val="28"/>
          <w:szCs w:val="28"/>
          <w:lang w:eastAsia="ru-RU"/>
        </w:rPr>
        <w:t xml:space="preserve"> В этом контексте </w:t>
      </w:r>
      <w:r w:rsidRPr="00FF75EA">
        <w:rPr>
          <w:rFonts w:eastAsia="SimSun"/>
          <w:sz w:val="28"/>
          <w:szCs w:val="28"/>
          <w:lang w:eastAsia="ru-RU"/>
        </w:rPr>
        <w:t>стратегические направления</w:t>
      </w:r>
      <w:r w:rsidRPr="00266AFD">
        <w:rPr>
          <w:rFonts w:eastAsia="SimSun"/>
          <w:b/>
          <w:sz w:val="28"/>
          <w:szCs w:val="28"/>
          <w:lang w:eastAsia="ru-RU"/>
        </w:rPr>
        <w:t xml:space="preserve"> </w:t>
      </w:r>
      <w:r w:rsidRPr="00266AFD">
        <w:rPr>
          <w:rFonts w:eastAsia="SimSun"/>
          <w:sz w:val="28"/>
          <w:szCs w:val="28"/>
          <w:lang w:eastAsia="ru-RU"/>
        </w:rPr>
        <w:t xml:space="preserve"> включают следующие:</w:t>
      </w:r>
    </w:p>
    <w:p w:rsidR="00B922A0" w:rsidRPr="00266AFD" w:rsidRDefault="00B922A0" w:rsidP="00B922A0">
      <w:pPr>
        <w:numPr>
          <w:ilvl w:val="0"/>
          <w:numId w:val="34"/>
        </w:numPr>
        <w:tabs>
          <w:tab w:val="left" w:pos="1134"/>
          <w:tab w:val="left" w:pos="1276"/>
        </w:tabs>
        <w:ind w:left="0" w:firstLine="709"/>
        <w:rPr>
          <w:rFonts w:eastAsia="SimSun"/>
          <w:sz w:val="28"/>
          <w:szCs w:val="28"/>
          <w:lang w:eastAsia="ru-RU"/>
        </w:rPr>
      </w:pPr>
      <w:r w:rsidRPr="00FF75EA">
        <w:rPr>
          <w:rFonts w:eastAsia="SimSun"/>
          <w:i/>
          <w:sz w:val="28"/>
          <w:szCs w:val="28"/>
          <w:lang w:eastAsia="ru-RU"/>
        </w:rPr>
        <w:t>Улучшение лингвистических компетенций и процесса изучения государственного языка Республики Молдова.</w:t>
      </w:r>
      <w:r w:rsidRPr="00266AFD">
        <w:rPr>
          <w:rFonts w:eastAsia="SimSun"/>
          <w:sz w:val="28"/>
          <w:szCs w:val="28"/>
          <w:lang w:eastAsia="ru-RU"/>
        </w:rPr>
        <w:t xml:space="preserve"> Несмотря на многолетние усилия, направленные на содействие изучению государственного языка лицами, принадлежащими к национальным меньшинствам, ограниченное знание языка остается одним из препятствий на пути к интеграции общества. В связи с этим  необходимо принятие комплексных мер на образовательном уровне в отношении иноязычной молодежи, а также специальных мер в отношении взрослого населения, особенно в местах компактного проживания национальных меньшинств. Кроме того, важно продвигать лингвистические компетенции в области государственного  языка среди всех граждан Республики Молдова.</w:t>
      </w:r>
    </w:p>
    <w:p w:rsidR="00B922A0" w:rsidRPr="00266AFD" w:rsidRDefault="00B922A0" w:rsidP="00B922A0">
      <w:pPr>
        <w:numPr>
          <w:ilvl w:val="0"/>
          <w:numId w:val="34"/>
        </w:numPr>
        <w:tabs>
          <w:tab w:val="left" w:pos="1134"/>
          <w:tab w:val="left" w:pos="1276"/>
        </w:tabs>
        <w:ind w:left="0" w:firstLine="709"/>
        <w:rPr>
          <w:rFonts w:eastAsia="SimSun"/>
          <w:sz w:val="28"/>
          <w:szCs w:val="28"/>
          <w:lang w:eastAsia="ru-RU"/>
        </w:rPr>
      </w:pPr>
      <w:r w:rsidRPr="00FF75EA">
        <w:rPr>
          <w:rFonts w:eastAsia="SimSun"/>
          <w:i/>
          <w:sz w:val="28"/>
          <w:szCs w:val="28"/>
          <w:lang w:eastAsia="ru-RU"/>
        </w:rPr>
        <w:t>Обеспечение надлежащей защиты и развития языков национальных меньшинств, содействие языковому многообразию.</w:t>
      </w:r>
      <w:r w:rsidRPr="00266AFD">
        <w:rPr>
          <w:rFonts w:eastAsia="SimSun"/>
          <w:sz w:val="28"/>
          <w:szCs w:val="28"/>
          <w:lang w:eastAsia="ru-RU"/>
        </w:rPr>
        <w:t xml:space="preserve"> Анализ международной законодательной базы свидетельствует об отсутствии каких-либо противоречий между сохранением идентичности лиц, принадлежащих к национальным меньшинствам, посредством изучения и использования языков меньшинств, с одной стороны, и содействием интеграции путем должного изучения государственного языка, с другой стороны. В то</w:t>
      </w:r>
      <w:r>
        <w:rPr>
          <w:rFonts w:eastAsia="SimSun"/>
          <w:sz w:val="28"/>
          <w:szCs w:val="28"/>
          <w:lang w:eastAsia="ru-RU"/>
        </w:rPr>
        <w:t xml:space="preserve"> </w:t>
      </w:r>
      <w:r w:rsidRPr="00266AFD">
        <w:rPr>
          <w:rFonts w:eastAsia="SimSun"/>
          <w:sz w:val="28"/>
          <w:szCs w:val="28"/>
          <w:lang w:eastAsia="ru-RU"/>
        </w:rPr>
        <w:t xml:space="preserve">же время, в контексте продвижения языкового многообразия возможно применение концепции многоязычия, предполагающей сосуществование нескольких языков в рамках одной социальной группы. </w:t>
      </w:r>
    </w:p>
    <w:p w:rsidR="00B922A0" w:rsidRPr="00266AFD" w:rsidRDefault="00B922A0" w:rsidP="00B922A0">
      <w:pPr>
        <w:tabs>
          <w:tab w:val="left" w:pos="1134"/>
          <w:tab w:val="left" w:pos="1276"/>
        </w:tabs>
        <w:rPr>
          <w:rFonts w:eastAsia="SimSun"/>
          <w:sz w:val="28"/>
          <w:szCs w:val="28"/>
          <w:lang w:eastAsia="ru-RU"/>
        </w:rPr>
      </w:pPr>
    </w:p>
    <w:p w:rsidR="00B922A0"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В результате этих действий должна быть достигнута </w:t>
      </w:r>
      <w:r w:rsidRPr="00FF75EA">
        <w:rPr>
          <w:rFonts w:eastAsia="SimSun"/>
          <w:sz w:val="28"/>
          <w:szCs w:val="28"/>
          <w:lang w:eastAsia="en-GB"/>
        </w:rPr>
        <w:t>стратегическая цель</w:t>
      </w:r>
      <w:r w:rsidRPr="00266AFD">
        <w:rPr>
          <w:rFonts w:eastAsia="SimSun"/>
          <w:b/>
          <w:sz w:val="28"/>
          <w:szCs w:val="28"/>
          <w:lang w:eastAsia="en-GB"/>
        </w:rPr>
        <w:t xml:space="preserve"> –</w:t>
      </w:r>
      <w:r w:rsidRPr="00266AFD">
        <w:rPr>
          <w:rFonts w:eastAsia="SimSun"/>
          <w:sz w:val="28"/>
          <w:szCs w:val="28"/>
          <w:lang w:eastAsia="en-GB"/>
        </w:rPr>
        <w:t xml:space="preserve"> </w:t>
      </w:r>
      <w:r w:rsidRPr="00FF75EA">
        <w:rPr>
          <w:rFonts w:eastAsia="SimSun"/>
          <w:sz w:val="28"/>
          <w:szCs w:val="28"/>
          <w:lang w:eastAsia="en-GB"/>
        </w:rPr>
        <w:t xml:space="preserve">содействие освоению государственного языка, защита и продвижение языков национальных </w:t>
      </w:r>
      <w:proofErr w:type="gramStart"/>
      <w:r w:rsidRPr="00FF75EA">
        <w:rPr>
          <w:rFonts w:eastAsia="SimSun"/>
          <w:sz w:val="28"/>
          <w:szCs w:val="28"/>
          <w:lang w:eastAsia="en-GB"/>
        </w:rPr>
        <w:t>меньшинств</w:t>
      </w:r>
      <w:proofErr w:type="gramEnd"/>
      <w:r w:rsidRPr="00FF75EA">
        <w:rPr>
          <w:rFonts w:eastAsia="SimSun"/>
          <w:sz w:val="28"/>
          <w:szCs w:val="28"/>
          <w:lang w:eastAsia="en-GB"/>
        </w:rPr>
        <w:t xml:space="preserve"> и поощрение многоязычия в обществе.</w:t>
      </w:r>
    </w:p>
    <w:p w:rsidR="00B922A0" w:rsidRDefault="00B922A0" w:rsidP="00B922A0">
      <w:pPr>
        <w:tabs>
          <w:tab w:val="left" w:pos="1134"/>
          <w:tab w:val="left" w:pos="1276"/>
        </w:tabs>
        <w:rPr>
          <w:rFonts w:eastAsia="SimSun"/>
          <w:sz w:val="28"/>
          <w:szCs w:val="28"/>
          <w:lang w:eastAsia="en-GB"/>
        </w:rPr>
      </w:pPr>
    </w:p>
    <w:p w:rsidR="00B922A0" w:rsidRPr="00547CC5" w:rsidRDefault="00B922A0" w:rsidP="00B922A0">
      <w:pPr>
        <w:tabs>
          <w:tab w:val="left" w:pos="1134"/>
          <w:tab w:val="left" w:pos="1276"/>
        </w:tabs>
        <w:rPr>
          <w:rFonts w:eastAsia="SimSun"/>
          <w:b/>
          <w:sz w:val="28"/>
          <w:szCs w:val="28"/>
          <w:lang w:eastAsia="en-GB"/>
        </w:rPr>
      </w:pPr>
      <w:r w:rsidRPr="00FF75EA">
        <w:rPr>
          <w:rFonts w:eastAsia="SimSun"/>
          <w:b/>
          <w:sz w:val="28"/>
          <w:szCs w:val="28"/>
          <w:lang w:eastAsia="en-GB"/>
        </w:rPr>
        <w:t>Конкретная задача 1</w:t>
      </w:r>
      <w:r>
        <w:rPr>
          <w:rFonts w:eastAsia="SimSun"/>
          <w:b/>
          <w:sz w:val="28"/>
          <w:szCs w:val="28"/>
          <w:lang w:eastAsia="en-GB"/>
        </w:rPr>
        <w:t xml:space="preserve">: </w:t>
      </w:r>
      <w:r w:rsidRPr="00266AFD">
        <w:rPr>
          <w:rFonts w:eastAsia="SimSun"/>
          <w:sz w:val="28"/>
          <w:szCs w:val="28"/>
          <w:lang w:eastAsia="en-GB"/>
        </w:rPr>
        <w:t>Повышение уровня изучения и владения  государственным языком Республики Молдова.</w:t>
      </w:r>
    </w:p>
    <w:p w:rsidR="00B922A0"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lastRenderedPageBreak/>
        <w:t>Приоритетные действия:</w:t>
      </w:r>
    </w:p>
    <w:p w:rsidR="00B922A0" w:rsidRPr="00266AFD" w:rsidRDefault="00B922A0" w:rsidP="00B922A0">
      <w:pPr>
        <w:numPr>
          <w:ilvl w:val="1"/>
          <w:numId w:val="47"/>
        </w:numPr>
        <w:tabs>
          <w:tab w:val="left" w:pos="1134"/>
          <w:tab w:val="left" w:pos="1276"/>
        </w:tabs>
        <w:ind w:left="0" w:firstLine="709"/>
        <w:contextualSpacing/>
        <w:rPr>
          <w:rFonts w:eastAsia="SimSun"/>
          <w:b/>
          <w:sz w:val="28"/>
          <w:szCs w:val="28"/>
          <w:lang w:eastAsia="en-GB"/>
        </w:rPr>
      </w:pPr>
      <w:r w:rsidRPr="00266AFD">
        <w:rPr>
          <w:rFonts w:eastAsia="SimSun"/>
          <w:sz w:val="28"/>
          <w:szCs w:val="28"/>
          <w:lang w:eastAsia="en-GB"/>
        </w:rPr>
        <w:t>Совершенствование системы преподавания/изучения государственного языка взрослым иноязычным населением  (совершенствование процесса дистанционного изучения государственного языка и расширение этой практики на общенациональном уровне; обеспечение доступа к учебным материалам по государственному языку в электронном формате; разработка и распространение лингвистического программного обеспечения для изучения государственного языка и т.д.).</w:t>
      </w:r>
    </w:p>
    <w:p w:rsidR="00B922A0" w:rsidRPr="00266AFD" w:rsidRDefault="00B922A0" w:rsidP="00B922A0">
      <w:pPr>
        <w:numPr>
          <w:ilvl w:val="1"/>
          <w:numId w:val="47"/>
        </w:numPr>
        <w:tabs>
          <w:tab w:val="left" w:pos="1134"/>
          <w:tab w:val="left" w:pos="1276"/>
        </w:tabs>
        <w:ind w:left="0" w:firstLine="709"/>
        <w:contextualSpacing/>
        <w:rPr>
          <w:rFonts w:eastAsia="SimSun"/>
          <w:b/>
          <w:sz w:val="28"/>
          <w:szCs w:val="28"/>
          <w:lang w:eastAsia="en-GB"/>
        </w:rPr>
      </w:pPr>
      <w:r w:rsidRPr="00266AFD">
        <w:rPr>
          <w:rFonts w:eastAsia="SimSun"/>
          <w:sz w:val="28"/>
          <w:szCs w:val="28"/>
          <w:lang w:eastAsia="en-GB"/>
        </w:rPr>
        <w:t>Введение единой системы тестирования, оценки и сертификации знаний государственного языка.</w:t>
      </w:r>
    </w:p>
    <w:p w:rsidR="00B922A0" w:rsidRPr="00266AFD" w:rsidRDefault="00B922A0" w:rsidP="00B922A0">
      <w:pPr>
        <w:numPr>
          <w:ilvl w:val="1"/>
          <w:numId w:val="47"/>
        </w:numPr>
        <w:tabs>
          <w:tab w:val="left" w:pos="1134"/>
          <w:tab w:val="left" w:pos="1276"/>
        </w:tabs>
        <w:ind w:left="0" w:firstLine="709"/>
        <w:contextualSpacing/>
        <w:rPr>
          <w:rFonts w:eastAsia="SimSun"/>
          <w:b/>
          <w:sz w:val="28"/>
          <w:szCs w:val="28"/>
          <w:lang w:eastAsia="en-GB"/>
        </w:rPr>
      </w:pPr>
      <w:r w:rsidRPr="00266AFD">
        <w:rPr>
          <w:rFonts w:eastAsia="SimSun"/>
          <w:b/>
          <w:sz w:val="28"/>
          <w:szCs w:val="28"/>
          <w:lang w:eastAsia="en-GB"/>
        </w:rPr>
        <w:t xml:space="preserve"> </w:t>
      </w:r>
      <w:r w:rsidRPr="00266AFD">
        <w:rPr>
          <w:rFonts w:eastAsia="SimSun"/>
          <w:sz w:val="28"/>
          <w:szCs w:val="28"/>
          <w:lang w:eastAsia="en-GB"/>
        </w:rPr>
        <w:t>Популяризация необходимости изучения государственного языка через различные каналы (средства массовой информации, семья, сообщество, школа, академическая среда, государственные учреждения, неправительственные организации и т.д.).</w:t>
      </w:r>
    </w:p>
    <w:p w:rsidR="00B922A0" w:rsidRPr="00266AFD" w:rsidRDefault="00B922A0" w:rsidP="00B922A0">
      <w:pPr>
        <w:numPr>
          <w:ilvl w:val="1"/>
          <w:numId w:val="47"/>
        </w:numPr>
        <w:tabs>
          <w:tab w:val="left" w:pos="1134"/>
          <w:tab w:val="left" w:pos="1276"/>
        </w:tabs>
        <w:ind w:left="0" w:firstLine="709"/>
        <w:contextualSpacing/>
        <w:rPr>
          <w:rFonts w:eastAsia="SimSun"/>
          <w:b/>
          <w:sz w:val="28"/>
          <w:szCs w:val="28"/>
          <w:lang w:eastAsia="en-GB"/>
        </w:rPr>
      </w:pPr>
      <w:r w:rsidRPr="00266AFD">
        <w:rPr>
          <w:rFonts w:eastAsia="SimSun"/>
          <w:b/>
          <w:sz w:val="28"/>
          <w:szCs w:val="28"/>
          <w:lang w:eastAsia="en-GB"/>
        </w:rPr>
        <w:t xml:space="preserve"> </w:t>
      </w:r>
      <w:r w:rsidRPr="00266AFD">
        <w:rPr>
          <w:rFonts w:eastAsia="SimSun"/>
          <w:sz w:val="28"/>
          <w:szCs w:val="28"/>
          <w:lang w:eastAsia="en-GB"/>
        </w:rPr>
        <w:t>Улучшение</w:t>
      </w:r>
      <w:r w:rsidRPr="00266AFD">
        <w:rPr>
          <w:rFonts w:eastAsia="SimSun"/>
          <w:b/>
          <w:sz w:val="28"/>
          <w:szCs w:val="28"/>
          <w:lang w:eastAsia="en-GB"/>
        </w:rPr>
        <w:t xml:space="preserve"> </w:t>
      </w:r>
      <w:r w:rsidRPr="00266AFD">
        <w:rPr>
          <w:rFonts w:eastAsia="SimSun"/>
          <w:sz w:val="28"/>
          <w:szCs w:val="28"/>
          <w:lang w:eastAsia="en-GB"/>
        </w:rPr>
        <w:t>лингвистических компетенций и повышение уровня знания государственного языка среди граждан Республики Молдова.</w:t>
      </w:r>
    </w:p>
    <w:p w:rsidR="00B922A0" w:rsidRPr="00266AFD" w:rsidRDefault="00B922A0" w:rsidP="00B922A0">
      <w:pPr>
        <w:numPr>
          <w:ilvl w:val="1"/>
          <w:numId w:val="47"/>
        </w:numPr>
        <w:tabs>
          <w:tab w:val="left" w:pos="1134"/>
          <w:tab w:val="left" w:pos="1276"/>
        </w:tabs>
        <w:ind w:left="0" w:firstLine="709"/>
        <w:contextualSpacing/>
        <w:rPr>
          <w:rFonts w:eastAsia="SimSun"/>
          <w:b/>
          <w:sz w:val="28"/>
          <w:szCs w:val="28"/>
          <w:lang w:eastAsia="en-GB"/>
        </w:rPr>
      </w:pPr>
      <w:r w:rsidRPr="00266AFD">
        <w:rPr>
          <w:rFonts w:eastAsia="SimSun"/>
          <w:b/>
          <w:sz w:val="28"/>
          <w:szCs w:val="28"/>
          <w:lang w:eastAsia="en-GB"/>
        </w:rPr>
        <w:t xml:space="preserve"> </w:t>
      </w:r>
      <w:r w:rsidRPr="00266AFD">
        <w:rPr>
          <w:rFonts w:eastAsia="SimSun"/>
          <w:sz w:val="28"/>
          <w:szCs w:val="28"/>
          <w:lang w:eastAsia="en-GB"/>
        </w:rPr>
        <w:t>Разработка и реализация программ по обмену для иноязычной молодежи на территории Республики Молдова.</w:t>
      </w:r>
    </w:p>
    <w:p w:rsidR="00B922A0" w:rsidRPr="00266AFD" w:rsidRDefault="00B922A0" w:rsidP="00B922A0">
      <w:pPr>
        <w:numPr>
          <w:ilvl w:val="1"/>
          <w:numId w:val="47"/>
        </w:numPr>
        <w:tabs>
          <w:tab w:val="left" w:pos="1134"/>
          <w:tab w:val="left" w:pos="1276"/>
        </w:tabs>
        <w:ind w:left="0" w:firstLine="709"/>
        <w:contextualSpacing/>
        <w:rPr>
          <w:rFonts w:eastAsia="SimSun"/>
          <w:b/>
          <w:sz w:val="28"/>
          <w:szCs w:val="28"/>
          <w:lang w:eastAsia="en-GB"/>
        </w:rPr>
      </w:pPr>
      <w:r w:rsidRPr="00266AFD">
        <w:rPr>
          <w:rFonts w:eastAsia="SimSun"/>
          <w:b/>
          <w:sz w:val="28"/>
          <w:szCs w:val="28"/>
          <w:lang w:eastAsia="en-GB"/>
        </w:rPr>
        <w:t xml:space="preserve"> </w:t>
      </w:r>
      <w:r w:rsidRPr="00266AFD">
        <w:rPr>
          <w:rFonts w:eastAsia="SimSun"/>
          <w:sz w:val="28"/>
          <w:szCs w:val="28"/>
          <w:lang w:eastAsia="en-GB"/>
        </w:rPr>
        <w:t>Привлечение и поддержка деятельности неправительственных организаций национальных меньшинств по продвижению важности изучения государственного языка.</w:t>
      </w:r>
    </w:p>
    <w:p w:rsidR="00B922A0" w:rsidRPr="00F239B5" w:rsidRDefault="00B922A0" w:rsidP="00B922A0">
      <w:pPr>
        <w:tabs>
          <w:tab w:val="left" w:pos="1134"/>
          <w:tab w:val="left" w:pos="1276"/>
        </w:tabs>
        <w:contextualSpacing/>
        <w:rPr>
          <w:rFonts w:eastAsia="SimSun"/>
          <w:sz w:val="16"/>
          <w:szCs w:val="28"/>
          <w:lang w:eastAsia="en-GB"/>
        </w:rPr>
      </w:pPr>
    </w:p>
    <w:p w:rsidR="00B922A0" w:rsidRPr="00266AFD" w:rsidRDefault="00B922A0" w:rsidP="00B922A0">
      <w:pPr>
        <w:tabs>
          <w:tab w:val="left" w:pos="1134"/>
          <w:tab w:val="left" w:pos="1276"/>
        </w:tabs>
        <w:contextualSpacing/>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3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лиц, вовлеченных в процесс дистанционного изучения государственного языка. Количество доступных учебных материалов  в электронном формате. </w:t>
      </w:r>
    </w:p>
    <w:p w:rsidR="00B922A0" w:rsidRPr="00266AFD" w:rsidRDefault="00B922A0" w:rsidP="00B922A0">
      <w:pPr>
        <w:numPr>
          <w:ilvl w:val="1"/>
          <w:numId w:val="3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Разработанная и применяемая единая система тестирования, оценки и сертификации знаний государственного языка.</w:t>
      </w:r>
    </w:p>
    <w:p w:rsidR="00B922A0" w:rsidRPr="00266AFD" w:rsidRDefault="00B922A0" w:rsidP="00B922A0">
      <w:pPr>
        <w:numPr>
          <w:ilvl w:val="1"/>
          <w:numId w:val="3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проведенных информационно-просветительских кампаний по продвижению важности изучения государственного языка.</w:t>
      </w:r>
    </w:p>
    <w:p w:rsidR="00B922A0" w:rsidRPr="00266AFD" w:rsidRDefault="00B922A0" w:rsidP="00B922A0">
      <w:pPr>
        <w:numPr>
          <w:ilvl w:val="1"/>
          <w:numId w:val="3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Коэффициент лиц, повысивших уровень навыков коммуникаци</w:t>
      </w:r>
      <w:r>
        <w:rPr>
          <w:rFonts w:eastAsia="SimSun"/>
          <w:sz w:val="28"/>
          <w:szCs w:val="28"/>
          <w:lang w:eastAsia="en-GB"/>
        </w:rPr>
        <w:t>и</w:t>
      </w:r>
      <w:r w:rsidRPr="00266AFD">
        <w:rPr>
          <w:rFonts w:eastAsia="SimSun"/>
          <w:sz w:val="28"/>
          <w:szCs w:val="28"/>
          <w:lang w:eastAsia="en-GB"/>
        </w:rPr>
        <w:t xml:space="preserve"> </w:t>
      </w:r>
      <w:r>
        <w:rPr>
          <w:rFonts w:eastAsia="SimSun"/>
          <w:sz w:val="28"/>
          <w:szCs w:val="28"/>
          <w:lang w:eastAsia="en-GB"/>
        </w:rPr>
        <w:t xml:space="preserve">на </w:t>
      </w:r>
      <w:r w:rsidRPr="00266AFD">
        <w:rPr>
          <w:rFonts w:eastAsia="SimSun"/>
          <w:sz w:val="28"/>
          <w:szCs w:val="28"/>
          <w:lang w:eastAsia="en-GB"/>
        </w:rPr>
        <w:t>государственн</w:t>
      </w:r>
      <w:r>
        <w:rPr>
          <w:rFonts w:eastAsia="SimSun"/>
          <w:sz w:val="28"/>
          <w:szCs w:val="28"/>
          <w:lang w:eastAsia="en-GB"/>
        </w:rPr>
        <w:t>о</w:t>
      </w:r>
      <w:r w:rsidRPr="00266AFD">
        <w:rPr>
          <w:rFonts w:eastAsia="SimSun"/>
          <w:sz w:val="28"/>
          <w:szCs w:val="28"/>
          <w:lang w:eastAsia="en-GB"/>
        </w:rPr>
        <w:t>м язык</w:t>
      </w:r>
      <w:r>
        <w:rPr>
          <w:rFonts w:eastAsia="SimSun"/>
          <w:sz w:val="28"/>
          <w:szCs w:val="28"/>
          <w:lang w:eastAsia="en-GB"/>
        </w:rPr>
        <w:t>е</w:t>
      </w:r>
      <w:r w:rsidRPr="00266AFD">
        <w:rPr>
          <w:rFonts w:eastAsia="SimSun"/>
          <w:sz w:val="28"/>
          <w:szCs w:val="28"/>
          <w:lang w:eastAsia="en-GB"/>
        </w:rPr>
        <w:t xml:space="preserve"> по окончании языковых курсов. </w:t>
      </w:r>
    </w:p>
    <w:p w:rsidR="00B922A0" w:rsidRPr="00266AFD" w:rsidRDefault="00B922A0" w:rsidP="00B922A0">
      <w:pPr>
        <w:numPr>
          <w:ilvl w:val="1"/>
          <w:numId w:val="3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лиц, участвующих в программах по обмену для иноязычной молодежи.</w:t>
      </w:r>
    </w:p>
    <w:p w:rsidR="00B922A0" w:rsidRPr="00266AFD" w:rsidRDefault="00B922A0" w:rsidP="00B922A0">
      <w:pPr>
        <w:numPr>
          <w:ilvl w:val="1"/>
          <w:numId w:val="3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Число неправительственных организаций национальных меньшинств, участвующих в </w:t>
      </w:r>
      <w:r>
        <w:rPr>
          <w:rFonts w:eastAsia="SimSun"/>
          <w:sz w:val="28"/>
          <w:szCs w:val="28"/>
          <w:lang w:eastAsia="en-GB"/>
        </w:rPr>
        <w:t xml:space="preserve">процессе </w:t>
      </w:r>
      <w:r w:rsidRPr="00266AFD">
        <w:rPr>
          <w:rFonts w:eastAsia="SimSun"/>
          <w:sz w:val="28"/>
          <w:szCs w:val="28"/>
          <w:lang w:eastAsia="en-GB"/>
        </w:rPr>
        <w:t>продвижени</w:t>
      </w:r>
      <w:r>
        <w:rPr>
          <w:rFonts w:eastAsia="SimSun"/>
          <w:sz w:val="28"/>
          <w:szCs w:val="28"/>
          <w:lang w:eastAsia="en-GB"/>
        </w:rPr>
        <w:t>я</w:t>
      </w:r>
      <w:r w:rsidRPr="00266AFD">
        <w:rPr>
          <w:rFonts w:eastAsia="SimSun"/>
          <w:sz w:val="28"/>
          <w:szCs w:val="28"/>
          <w:lang w:eastAsia="en-GB"/>
        </w:rPr>
        <w:t xml:space="preserve"> государственного языка. Количество организованных мероприятий по продвижению государственного языка. </w:t>
      </w:r>
    </w:p>
    <w:p w:rsidR="00B922A0" w:rsidRPr="00F239B5" w:rsidRDefault="00B922A0" w:rsidP="00B922A0">
      <w:pPr>
        <w:tabs>
          <w:tab w:val="left" w:pos="1134"/>
          <w:tab w:val="left" w:pos="1276"/>
        </w:tabs>
        <w:contextualSpacing/>
        <w:rPr>
          <w:rFonts w:eastAsia="SimSun"/>
          <w:b/>
          <w:sz w:val="16"/>
          <w:szCs w:val="28"/>
          <w:lang w:eastAsia="en-GB"/>
        </w:rPr>
      </w:pPr>
    </w:p>
    <w:p w:rsidR="00B922A0" w:rsidRPr="00266AFD" w:rsidRDefault="00B922A0" w:rsidP="00B922A0">
      <w:pPr>
        <w:tabs>
          <w:tab w:val="left" w:pos="1134"/>
          <w:tab w:val="left" w:pos="1276"/>
        </w:tabs>
        <w:contextualSpacing/>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 xml:space="preserve">Доступ иноязычного взрослого населения к качественному преподаванию государственного языка в рамках различных форм </w:t>
      </w:r>
      <w:r>
        <w:rPr>
          <w:rFonts w:eastAsia="SimSun"/>
          <w:sz w:val="28"/>
          <w:szCs w:val="28"/>
          <w:lang w:eastAsia="en-GB"/>
        </w:rPr>
        <w:t xml:space="preserve">его изучения </w:t>
      </w:r>
      <w:r w:rsidRPr="00266AFD">
        <w:rPr>
          <w:rFonts w:eastAsia="SimSun"/>
          <w:sz w:val="28"/>
          <w:szCs w:val="28"/>
          <w:lang w:eastAsia="en-GB"/>
        </w:rPr>
        <w:t xml:space="preserve">(языковые курсы, дистанционное обучение, средства массовой информации и др.), </w:t>
      </w:r>
      <w:r>
        <w:rPr>
          <w:rFonts w:eastAsia="SimSun"/>
          <w:sz w:val="28"/>
          <w:szCs w:val="28"/>
          <w:lang w:eastAsia="en-GB"/>
        </w:rPr>
        <w:t xml:space="preserve">содействует </w:t>
      </w:r>
      <w:r w:rsidRPr="00266AFD">
        <w:rPr>
          <w:rFonts w:eastAsia="SimSun"/>
          <w:sz w:val="28"/>
          <w:szCs w:val="28"/>
          <w:lang w:eastAsia="en-GB"/>
        </w:rPr>
        <w:t xml:space="preserve">сплоченности, </w:t>
      </w:r>
      <w:r>
        <w:rPr>
          <w:rFonts w:eastAsia="SimSun"/>
          <w:sz w:val="28"/>
          <w:szCs w:val="28"/>
          <w:lang w:eastAsia="en-GB"/>
        </w:rPr>
        <w:t xml:space="preserve">а также </w:t>
      </w:r>
      <w:r w:rsidRPr="00266AFD">
        <w:rPr>
          <w:rFonts w:eastAsia="SimSun"/>
          <w:sz w:val="28"/>
          <w:szCs w:val="28"/>
          <w:lang w:eastAsia="en-GB"/>
        </w:rPr>
        <w:t>лингвистической, социальной и профессиональной интеграции.</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lastRenderedPageBreak/>
        <w:t xml:space="preserve">Государственный язык качественно преподается </w:t>
      </w:r>
      <w:r w:rsidRPr="00266AFD">
        <w:rPr>
          <w:rFonts w:eastAsia="SimSun"/>
          <w:color w:val="000000"/>
          <w:sz w:val="28"/>
          <w:szCs w:val="28"/>
          <w:lang w:eastAsia="en-GB"/>
        </w:rPr>
        <w:t>в общеобразовательных учреждениях с обучением на языках национальных меньшинств</w:t>
      </w:r>
      <w:r w:rsidRPr="00266AFD">
        <w:rPr>
          <w:rFonts w:eastAsia="SimSun"/>
          <w:sz w:val="28"/>
          <w:szCs w:val="28"/>
          <w:lang w:eastAsia="en-GB"/>
        </w:rPr>
        <w:t>, что обеспечивает развитые языковые навыки.</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Стандартизированная система оценки знания государственного языка, введенная на национальном уровне.</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Повышение интереса граждан Республики Молдова к развитию навыков владения государственным языком.</w:t>
      </w:r>
    </w:p>
    <w:p w:rsidR="00B922A0" w:rsidRPr="00F239B5" w:rsidRDefault="00B922A0" w:rsidP="00B922A0">
      <w:pPr>
        <w:tabs>
          <w:tab w:val="left" w:pos="1134"/>
          <w:tab w:val="left" w:pos="1276"/>
        </w:tabs>
        <w:rPr>
          <w:rFonts w:eastAsia="SimSun"/>
          <w:b/>
          <w:sz w:val="16"/>
          <w:szCs w:val="28"/>
          <w:u w:val="single"/>
          <w:lang w:eastAsia="en-GB"/>
        </w:rPr>
      </w:pPr>
    </w:p>
    <w:p w:rsidR="00B922A0" w:rsidRPr="00266AFD" w:rsidRDefault="00B922A0" w:rsidP="00B922A0">
      <w:pPr>
        <w:tabs>
          <w:tab w:val="left" w:pos="1134"/>
          <w:tab w:val="left" w:pos="1276"/>
        </w:tabs>
        <w:rPr>
          <w:rFonts w:eastAsia="SimSun"/>
          <w:b/>
          <w:sz w:val="28"/>
          <w:szCs w:val="28"/>
          <w:u w:val="single"/>
          <w:lang w:eastAsia="en-GB"/>
        </w:rPr>
      </w:pPr>
      <w:r w:rsidRPr="009D310E">
        <w:rPr>
          <w:rFonts w:eastAsia="SimSun"/>
          <w:b/>
          <w:sz w:val="28"/>
          <w:szCs w:val="28"/>
          <w:lang w:eastAsia="en-GB"/>
        </w:rPr>
        <w:t>Конкретная задача 2:</w:t>
      </w:r>
      <w:r>
        <w:rPr>
          <w:rFonts w:eastAsia="SimSun"/>
          <w:b/>
          <w:sz w:val="28"/>
          <w:szCs w:val="28"/>
          <w:lang w:eastAsia="en-GB"/>
        </w:rPr>
        <w:t xml:space="preserve"> </w:t>
      </w:r>
      <w:r w:rsidRPr="00266AFD">
        <w:rPr>
          <w:rFonts w:eastAsia="SimSun"/>
          <w:sz w:val="28"/>
          <w:szCs w:val="28"/>
          <w:lang w:eastAsia="en-GB"/>
        </w:rPr>
        <w:t>Обеспечение защиты и развития языков национальных меньшинств</w:t>
      </w:r>
      <w:r>
        <w:rPr>
          <w:rFonts w:eastAsia="SimSun"/>
          <w:sz w:val="28"/>
          <w:szCs w:val="28"/>
          <w:lang w:eastAsia="en-GB"/>
        </w:rPr>
        <w:t>, а также</w:t>
      </w:r>
      <w:r w:rsidRPr="00266AFD">
        <w:rPr>
          <w:rFonts w:eastAsia="SimSun"/>
          <w:sz w:val="28"/>
          <w:szCs w:val="28"/>
          <w:lang w:eastAsia="en-GB"/>
        </w:rPr>
        <w:t xml:space="preserve"> содействие языковому многообразию.</w:t>
      </w:r>
    </w:p>
    <w:p w:rsidR="00B922A0" w:rsidRPr="00F239B5" w:rsidRDefault="00B922A0" w:rsidP="00B922A0">
      <w:pPr>
        <w:tabs>
          <w:tab w:val="left" w:pos="1134"/>
          <w:tab w:val="left" w:pos="1276"/>
        </w:tabs>
        <w:rPr>
          <w:rFonts w:eastAsia="SimSun"/>
          <w:b/>
          <w:sz w:val="14"/>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Продолжение процесса п</w:t>
      </w:r>
      <w:r>
        <w:rPr>
          <w:rFonts w:eastAsia="SimSun"/>
          <w:sz w:val="28"/>
          <w:szCs w:val="28"/>
          <w:lang w:eastAsia="en-GB"/>
        </w:rPr>
        <w:t xml:space="preserve">одготовки и изучения возможностей государства по </w:t>
      </w:r>
      <w:r w:rsidRPr="00266AFD">
        <w:rPr>
          <w:rFonts w:eastAsia="SimSun"/>
          <w:sz w:val="28"/>
          <w:szCs w:val="28"/>
          <w:lang w:eastAsia="en-GB"/>
        </w:rPr>
        <w:t>ратификации Европейской хартии региональных языков или языков меньшинств.</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Улучшение преподавания языков национальных меньшинств в учебных заведениях.</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Разработка нормативной базы для введения в действие положений статей Кодекса об образовании, регламентирующих  изучение и преподавание на языках национальных меньшинств.</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Повышение </w:t>
      </w:r>
      <w:r>
        <w:rPr>
          <w:rFonts w:eastAsia="SimSun"/>
          <w:sz w:val="28"/>
          <w:szCs w:val="28"/>
          <w:lang w:eastAsia="en-GB"/>
        </w:rPr>
        <w:t xml:space="preserve">уровня </w:t>
      </w:r>
      <w:r w:rsidRPr="00266AFD">
        <w:rPr>
          <w:rFonts w:eastAsia="SimSun"/>
          <w:sz w:val="28"/>
          <w:szCs w:val="28"/>
          <w:lang w:eastAsia="en-GB"/>
        </w:rPr>
        <w:t xml:space="preserve">информированности </w:t>
      </w:r>
      <w:r>
        <w:rPr>
          <w:rFonts w:eastAsia="SimSun"/>
          <w:sz w:val="28"/>
          <w:szCs w:val="28"/>
          <w:lang w:eastAsia="en-GB"/>
        </w:rPr>
        <w:t>и</w:t>
      </w:r>
      <w:r w:rsidRPr="00266AFD">
        <w:rPr>
          <w:rFonts w:eastAsia="SimSun"/>
          <w:sz w:val="28"/>
          <w:szCs w:val="28"/>
          <w:lang w:eastAsia="en-GB"/>
        </w:rPr>
        <w:t xml:space="preserve"> общественной ценности языкового многообразия, а также знания государственного языка.</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Поддержка защиты и развития русского языка и других языков, используемых на территории Республики Молдова.  </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Организация многоязычных мероприятий с участием представителей национальных меньшинств и этнического большинства.</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Содействие языковому многообразию посредством различных каналов социализации.</w:t>
      </w:r>
    </w:p>
    <w:p w:rsidR="00B922A0" w:rsidRPr="00266AFD" w:rsidRDefault="00B922A0" w:rsidP="00B922A0">
      <w:pPr>
        <w:numPr>
          <w:ilvl w:val="1"/>
          <w:numId w:val="36"/>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Содействие изучению государственного языка, а также языков, функционирующих на территории Республики Молдова, на протяжении всей жизни.</w:t>
      </w:r>
    </w:p>
    <w:p w:rsidR="00B922A0" w:rsidRPr="00266AFD" w:rsidRDefault="00B922A0" w:rsidP="00B922A0">
      <w:pPr>
        <w:numPr>
          <w:ilvl w:val="1"/>
          <w:numId w:val="36"/>
        </w:numPr>
        <w:tabs>
          <w:tab w:val="left" w:pos="1134"/>
          <w:tab w:val="left" w:pos="1276"/>
        </w:tabs>
        <w:ind w:left="0" w:firstLine="709"/>
        <w:contextualSpacing/>
        <w:rPr>
          <w:color w:val="0D0D0D"/>
          <w:sz w:val="28"/>
          <w:szCs w:val="28"/>
          <w:lang w:eastAsia="en-GB"/>
        </w:rPr>
      </w:pPr>
      <w:r w:rsidRPr="00266AFD">
        <w:rPr>
          <w:color w:val="0D0D0D"/>
          <w:sz w:val="28"/>
          <w:szCs w:val="28"/>
          <w:shd w:val="clear" w:color="auto" w:fill="FFFFFF"/>
          <w:lang w:eastAsia="en-GB"/>
        </w:rPr>
        <w:t>Организация мероприятий по содействию многоязычию и более широкому присутствию языкового разнообразия в обществе.</w:t>
      </w:r>
    </w:p>
    <w:p w:rsidR="00B922A0" w:rsidRPr="00F239B5" w:rsidRDefault="00B922A0" w:rsidP="00B922A0">
      <w:pPr>
        <w:tabs>
          <w:tab w:val="left" w:pos="1134"/>
          <w:tab w:val="left" w:pos="1276"/>
        </w:tabs>
        <w:rPr>
          <w:rFonts w:eastAsia="SimSun"/>
          <w:b/>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0"/>
          <w:numId w:val="37"/>
        </w:numPr>
        <w:tabs>
          <w:tab w:val="left" w:pos="1134"/>
          <w:tab w:val="left" w:pos="1276"/>
        </w:tabs>
        <w:ind w:left="0" w:firstLine="709"/>
        <w:rPr>
          <w:rFonts w:eastAsia="SimSun"/>
          <w:b/>
          <w:vanish/>
          <w:sz w:val="28"/>
          <w:szCs w:val="28"/>
          <w:lang w:eastAsia="en-GB"/>
        </w:rPr>
      </w:pPr>
    </w:p>
    <w:p w:rsidR="00B922A0" w:rsidRPr="00266AFD" w:rsidRDefault="00B922A0" w:rsidP="00B922A0">
      <w:pPr>
        <w:numPr>
          <w:ilvl w:val="1"/>
          <w:numId w:val="4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публичных консультаций с центральными органами публичного управления, организациями лиц, принадлежащих к национальным меньшинствам, национальными экспертами относительно проекта </w:t>
      </w:r>
      <w:r>
        <w:rPr>
          <w:rFonts w:eastAsia="SimSun"/>
          <w:sz w:val="28"/>
          <w:szCs w:val="28"/>
          <w:lang w:eastAsia="en-GB"/>
        </w:rPr>
        <w:t>механизма</w:t>
      </w:r>
      <w:r w:rsidRPr="00266AFD">
        <w:rPr>
          <w:rFonts w:eastAsia="SimSun"/>
          <w:sz w:val="28"/>
          <w:szCs w:val="28"/>
          <w:lang w:eastAsia="en-GB"/>
        </w:rPr>
        <w:t>/закона о ратификации Европейской хартии.</w:t>
      </w:r>
    </w:p>
    <w:p w:rsidR="00B922A0" w:rsidRPr="00266AFD" w:rsidRDefault="00B922A0" w:rsidP="00B922A0">
      <w:pPr>
        <w:numPr>
          <w:ilvl w:val="1"/>
          <w:numId w:val="45"/>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разработанных и изданных дидактических материалов (в</w:t>
      </w:r>
      <w:r>
        <w:rPr>
          <w:rFonts w:eastAsia="SimSun"/>
          <w:sz w:val="28"/>
          <w:szCs w:val="28"/>
          <w:lang w:eastAsia="en-GB"/>
        </w:rPr>
        <w:t>ключая</w:t>
      </w:r>
      <w:r w:rsidRPr="00266AFD">
        <w:rPr>
          <w:rFonts w:eastAsia="SimSun"/>
          <w:sz w:val="28"/>
          <w:szCs w:val="28"/>
          <w:lang w:eastAsia="en-GB"/>
        </w:rPr>
        <w:t xml:space="preserve"> аудио и видео). Актуализированные планы и программы. Количество подготовленных преподавателей.</w:t>
      </w:r>
    </w:p>
    <w:p w:rsidR="00B922A0" w:rsidRPr="00266AFD" w:rsidRDefault="00B922A0" w:rsidP="00B922A0">
      <w:pPr>
        <w:numPr>
          <w:ilvl w:val="1"/>
          <w:numId w:val="45"/>
        </w:numPr>
        <w:tabs>
          <w:tab w:val="left" w:pos="1134"/>
          <w:tab w:val="left" w:pos="1418"/>
        </w:tabs>
        <w:ind w:left="0" w:firstLine="709"/>
        <w:contextualSpacing/>
        <w:rPr>
          <w:rFonts w:eastAsia="SimSun"/>
          <w:sz w:val="28"/>
          <w:szCs w:val="28"/>
          <w:lang w:eastAsia="en-GB"/>
        </w:rPr>
      </w:pPr>
      <w:r>
        <w:rPr>
          <w:rFonts w:eastAsia="SimSun"/>
          <w:sz w:val="28"/>
          <w:szCs w:val="28"/>
          <w:lang w:eastAsia="en-GB"/>
        </w:rPr>
        <w:t xml:space="preserve"> </w:t>
      </w:r>
      <w:r w:rsidRPr="00266AFD">
        <w:rPr>
          <w:rFonts w:eastAsia="SimSun"/>
          <w:sz w:val="28"/>
          <w:szCs w:val="28"/>
          <w:lang w:eastAsia="en-GB"/>
        </w:rPr>
        <w:t xml:space="preserve">Разработанные и принятые нормативные акты, </w:t>
      </w:r>
      <w:r>
        <w:rPr>
          <w:rFonts w:eastAsia="SimSun"/>
          <w:sz w:val="28"/>
          <w:szCs w:val="28"/>
          <w:lang w:eastAsia="en-GB"/>
        </w:rPr>
        <w:t xml:space="preserve">в целях </w:t>
      </w:r>
      <w:r w:rsidRPr="00266AFD">
        <w:rPr>
          <w:rFonts w:eastAsia="SimSun"/>
          <w:sz w:val="28"/>
          <w:szCs w:val="28"/>
          <w:lang w:eastAsia="en-GB"/>
        </w:rPr>
        <w:t>разъясн</w:t>
      </w:r>
      <w:r>
        <w:rPr>
          <w:rFonts w:eastAsia="SimSun"/>
          <w:sz w:val="28"/>
          <w:szCs w:val="28"/>
          <w:lang w:eastAsia="en-GB"/>
        </w:rPr>
        <w:t>ени</w:t>
      </w:r>
      <w:r w:rsidRPr="00266AFD">
        <w:rPr>
          <w:rFonts w:eastAsia="SimSun"/>
          <w:sz w:val="28"/>
          <w:szCs w:val="28"/>
          <w:lang w:eastAsia="en-GB"/>
        </w:rPr>
        <w:t>я</w:t>
      </w:r>
      <w:r>
        <w:rPr>
          <w:rFonts w:eastAsia="SimSun"/>
          <w:sz w:val="28"/>
          <w:szCs w:val="28"/>
          <w:lang w:eastAsia="en-GB"/>
        </w:rPr>
        <w:t xml:space="preserve"> статьей </w:t>
      </w:r>
      <w:r w:rsidRPr="00266AFD">
        <w:rPr>
          <w:rFonts w:eastAsia="SimSun"/>
          <w:sz w:val="28"/>
          <w:szCs w:val="28"/>
          <w:lang w:eastAsia="en-GB"/>
        </w:rPr>
        <w:t xml:space="preserve">Кодекса об образовании относительно языков национальных меньшинств. </w:t>
      </w:r>
    </w:p>
    <w:p w:rsidR="00B922A0" w:rsidRPr="00266AFD" w:rsidRDefault="00B922A0" w:rsidP="00B922A0">
      <w:pPr>
        <w:numPr>
          <w:ilvl w:val="1"/>
          <w:numId w:val="45"/>
        </w:numPr>
        <w:tabs>
          <w:tab w:val="left" w:pos="1134"/>
          <w:tab w:val="left" w:pos="1418"/>
        </w:tabs>
        <w:ind w:left="0" w:firstLine="709"/>
        <w:contextualSpacing/>
        <w:rPr>
          <w:rFonts w:eastAsia="SimSun"/>
          <w:sz w:val="28"/>
          <w:szCs w:val="28"/>
          <w:lang w:eastAsia="en-GB"/>
        </w:rPr>
      </w:pPr>
      <w:r>
        <w:rPr>
          <w:rFonts w:eastAsia="SimSun"/>
          <w:sz w:val="28"/>
          <w:szCs w:val="28"/>
          <w:lang w:eastAsia="en-GB"/>
        </w:rPr>
        <w:lastRenderedPageBreak/>
        <w:t xml:space="preserve"> </w:t>
      </w:r>
      <w:r w:rsidRPr="00266AFD">
        <w:rPr>
          <w:rFonts w:eastAsia="SimSun"/>
          <w:sz w:val="28"/>
          <w:szCs w:val="28"/>
          <w:lang w:eastAsia="en-GB"/>
        </w:rPr>
        <w:t>Количество информационно-просветительских  мероприятий, организованных в поддержку языкового многообразия.</w:t>
      </w:r>
    </w:p>
    <w:p w:rsidR="00B922A0" w:rsidRPr="00266AFD" w:rsidRDefault="00B922A0" w:rsidP="00B922A0">
      <w:pPr>
        <w:numPr>
          <w:ilvl w:val="1"/>
          <w:numId w:val="45"/>
        </w:numPr>
        <w:tabs>
          <w:tab w:val="left" w:pos="1134"/>
          <w:tab w:val="left" w:pos="1418"/>
        </w:tabs>
        <w:ind w:left="0" w:firstLine="709"/>
        <w:contextualSpacing/>
        <w:rPr>
          <w:rFonts w:eastAsia="SimSun"/>
          <w:sz w:val="28"/>
          <w:szCs w:val="28"/>
          <w:lang w:eastAsia="en-GB"/>
        </w:rPr>
      </w:pPr>
      <w:r>
        <w:rPr>
          <w:rFonts w:eastAsia="SimSun"/>
          <w:sz w:val="28"/>
          <w:szCs w:val="28"/>
          <w:lang w:eastAsia="en-GB"/>
        </w:rPr>
        <w:t xml:space="preserve"> </w:t>
      </w:r>
      <w:r w:rsidRPr="00266AFD">
        <w:rPr>
          <w:rFonts w:eastAsia="SimSun"/>
          <w:sz w:val="28"/>
          <w:szCs w:val="28"/>
          <w:lang w:eastAsia="en-GB"/>
        </w:rPr>
        <w:t>Количество организованных информационно-просветительских    мероприятий, направленных на популяризацию языков национальных меньшинств.</w:t>
      </w:r>
    </w:p>
    <w:p w:rsidR="00B922A0" w:rsidRPr="00266AFD" w:rsidRDefault="00B922A0" w:rsidP="00B922A0">
      <w:pPr>
        <w:numPr>
          <w:ilvl w:val="1"/>
          <w:numId w:val="45"/>
        </w:numPr>
        <w:tabs>
          <w:tab w:val="left" w:pos="1134"/>
          <w:tab w:val="left" w:pos="1418"/>
        </w:tabs>
        <w:ind w:left="0" w:firstLine="709"/>
        <w:contextualSpacing/>
        <w:rPr>
          <w:rFonts w:eastAsia="SimSun"/>
          <w:sz w:val="28"/>
          <w:szCs w:val="28"/>
          <w:lang w:eastAsia="en-GB"/>
        </w:rPr>
      </w:pPr>
      <w:r>
        <w:rPr>
          <w:rFonts w:eastAsia="SimSun"/>
          <w:sz w:val="28"/>
          <w:szCs w:val="28"/>
          <w:lang w:eastAsia="en-GB"/>
        </w:rPr>
        <w:t xml:space="preserve"> </w:t>
      </w:r>
      <w:r w:rsidRPr="00266AFD">
        <w:rPr>
          <w:rFonts w:eastAsia="SimSun"/>
          <w:sz w:val="28"/>
          <w:szCs w:val="28"/>
          <w:lang w:eastAsia="en-GB"/>
        </w:rPr>
        <w:t xml:space="preserve">Количество проведенных мероприятий (конкурсов, олимпиад, </w:t>
      </w:r>
      <w:r>
        <w:rPr>
          <w:rFonts w:eastAsia="SimSun"/>
          <w:sz w:val="28"/>
          <w:szCs w:val="28"/>
          <w:lang w:eastAsia="en-GB"/>
        </w:rPr>
        <w:t>литературных изданий</w:t>
      </w:r>
      <w:r w:rsidRPr="00266AFD">
        <w:rPr>
          <w:rFonts w:eastAsia="SimSun"/>
          <w:sz w:val="28"/>
          <w:szCs w:val="28"/>
          <w:lang w:eastAsia="en-GB"/>
        </w:rPr>
        <w:t xml:space="preserve">, программ по </w:t>
      </w:r>
      <w:r>
        <w:rPr>
          <w:rFonts w:eastAsia="SimSun"/>
          <w:sz w:val="28"/>
          <w:szCs w:val="28"/>
          <w:lang w:eastAsia="en-GB"/>
        </w:rPr>
        <w:t xml:space="preserve">обмену для </w:t>
      </w:r>
      <w:r w:rsidRPr="00266AFD">
        <w:rPr>
          <w:rFonts w:eastAsia="SimSun"/>
          <w:sz w:val="28"/>
          <w:szCs w:val="28"/>
          <w:lang w:eastAsia="en-GB"/>
        </w:rPr>
        <w:t>молодежи, экскурсий и т.д.).</w:t>
      </w:r>
    </w:p>
    <w:p w:rsidR="00B922A0" w:rsidRPr="00266AFD" w:rsidRDefault="00B922A0" w:rsidP="00B922A0">
      <w:pPr>
        <w:numPr>
          <w:ilvl w:val="1"/>
          <w:numId w:val="45"/>
        </w:numPr>
        <w:tabs>
          <w:tab w:val="left" w:pos="1134"/>
          <w:tab w:val="left" w:pos="1418"/>
        </w:tabs>
        <w:ind w:left="0" w:firstLine="709"/>
        <w:contextualSpacing/>
        <w:rPr>
          <w:rFonts w:eastAsia="SimSun"/>
          <w:sz w:val="28"/>
          <w:szCs w:val="28"/>
          <w:lang w:eastAsia="en-GB"/>
        </w:rPr>
      </w:pPr>
      <w:r>
        <w:rPr>
          <w:rFonts w:eastAsia="SimSun"/>
          <w:sz w:val="28"/>
          <w:szCs w:val="28"/>
          <w:lang w:eastAsia="en-GB"/>
        </w:rPr>
        <w:t xml:space="preserve"> </w:t>
      </w:r>
      <w:proofErr w:type="gramStart"/>
      <w:r w:rsidRPr="00266AFD">
        <w:rPr>
          <w:rFonts w:eastAsia="SimSun"/>
          <w:sz w:val="28"/>
          <w:szCs w:val="28"/>
          <w:lang w:eastAsia="en-GB"/>
        </w:rPr>
        <w:t>Количество организованных информационно-просветительских мероприятий/кампаний; транслируемых теле</w:t>
      </w:r>
      <w:r>
        <w:rPr>
          <w:rFonts w:eastAsia="SimSun"/>
          <w:sz w:val="28"/>
          <w:szCs w:val="28"/>
          <w:lang w:eastAsia="en-GB"/>
        </w:rPr>
        <w:t>-</w:t>
      </w:r>
      <w:r w:rsidRPr="00266AFD">
        <w:rPr>
          <w:rFonts w:eastAsia="SimSun"/>
          <w:sz w:val="28"/>
          <w:szCs w:val="28"/>
          <w:lang w:eastAsia="en-GB"/>
        </w:rPr>
        <w:t xml:space="preserve"> и радиопрограмм</w:t>
      </w:r>
      <w:r>
        <w:rPr>
          <w:rFonts w:eastAsia="SimSun"/>
          <w:sz w:val="28"/>
          <w:szCs w:val="28"/>
          <w:lang w:eastAsia="en-GB"/>
        </w:rPr>
        <w:t>,</w:t>
      </w:r>
      <w:r w:rsidRPr="00266AFD">
        <w:rPr>
          <w:rFonts w:eastAsia="SimSun"/>
          <w:sz w:val="28"/>
          <w:szCs w:val="28"/>
          <w:lang w:eastAsia="en-GB"/>
        </w:rPr>
        <w:t xml:space="preserve"> материалов, распространенных посредством социальных сетей </w:t>
      </w:r>
      <w:r>
        <w:rPr>
          <w:rFonts w:eastAsia="SimSun"/>
          <w:sz w:val="28"/>
          <w:szCs w:val="28"/>
          <w:lang w:eastAsia="en-GB"/>
        </w:rPr>
        <w:t xml:space="preserve">и </w:t>
      </w:r>
      <w:r w:rsidRPr="00266AFD">
        <w:rPr>
          <w:rFonts w:eastAsia="SimSun"/>
          <w:sz w:val="28"/>
          <w:szCs w:val="28"/>
          <w:lang w:eastAsia="en-GB"/>
        </w:rPr>
        <w:t>т.д.</w:t>
      </w:r>
      <w:proofErr w:type="gramEnd"/>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Ратифици</w:t>
      </w:r>
      <w:r>
        <w:rPr>
          <w:rFonts w:eastAsia="SimSun"/>
          <w:sz w:val="28"/>
          <w:szCs w:val="28"/>
          <w:lang w:eastAsia="en-GB"/>
        </w:rPr>
        <w:t>рованная</w:t>
      </w:r>
      <w:r w:rsidRPr="00266AFD">
        <w:rPr>
          <w:rFonts w:eastAsia="SimSun"/>
          <w:sz w:val="28"/>
          <w:szCs w:val="28"/>
          <w:lang w:eastAsia="en-GB"/>
        </w:rPr>
        <w:t xml:space="preserve"> Европейская хартия региональных языков или языков меньшинств. </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Улучшенное преподавание языков национальных меньшинств в учебных заведениях.</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Повышение интереса к изучению языков национальных меньшинств со стороны представителей этнического большинства.</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Ценность языкового многообразия осознается и признается на общественном уровне.</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Повышение интереса к изучению языков.</w:t>
      </w:r>
    </w:p>
    <w:p w:rsidR="00B922A0" w:rsidRPr="00F239B5" w:rsidRDefault="00B922A0" w:rsidP="00B922A0">
      <w:pPr>
        <w:tabs>
          <w:tab w:val="left" w:pos="1134"/>
          <w:tab w:val="left" w:pos="1276"/>
        </w:tabs>
        <w:outlineLvl w:val="2"/>
        <w:rPr>
          <w:rFonts w:eastAsia="SimSun"/>
          <w:b/>
          <w:bCs/>
          <w:sz w:val="18"/>
          <w:szCs w:val="28"/>
          <w:lang w:eastAsia="x-none"/>
        </w:rPr>
      </w:pPr>
    </w:p>
    <w:p w:rsidR="00B922A0" w:rsidRPr="00266AFD" w:rsidRDefault="00B922A0" w:rsidP="00B922A0">
      <w:pPr>
        <w:tabs>
          <w:tab w:val="left" w:pos="1134"/>
          <w:tab w:val="left" w:pos="1276"/>
        </w:tabs>
        <w:outlineLvl w:val="2"/>
        <w:rPr>
          <w:rFonts w:eastAsia="SimSun"/>
          <w:b/>
          <w:bCs/>
          <w:sz w:val="28"/>
          <w:szCs w:val="28"/>
          <w:lang w:eastAsia="x-none"/>
        </w:rPr>
      </w:pPr>
      <w:r>
        <w:rPr>
          <w:rFonts w:eastAsia="SimSun"/>
          <w:b/>
          <w:bCs/>
          <w:sz w:val="28"/>
          <w:szCs w:val="28"/>
          <w:lang w:eastAsia="x-none"/>
        </w:rPr>
        <w:t>3.3.</w:t>
      </w:r>
      <w:r w:rsidRPr="00266AFD">
        <w:rPr>
          <w:rFonts w:eastAsia="SimSun"/>
          <w:b/>
          <w:bCs/>
          <w:sz w:val="28"/>
          <w:szCs w:val="28"/>
          <w:lang w:eastAsia="x-none"/>
        </w:rPr>
        <w:t xml:space="preserve">Межкультурный диалог и гражданская принадлежность к государству Республика Молдова </w:t>
      </w:r>
    </w:p>
    <w:p w:rsidR="00B922A0" w:rsidRPr="00F239B5" w:rsidRDefault="00B922A0" w:rsidP="00B922A0">
      <w:pPr>
        <w:tabs>
          <w:tab w:val="left" w:pos="1134"/>
          <w:tab w:val="left" w:pos="1276"/>
        </w:tabs>
        <w:rPr>
          <w:rFonts w:eastAsia="SimSun"/>
          <w:b/>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b/>
          <w:sz w:val="28"/>
          <w:szCs w:val="28"/>
          <w:lang w:eastAsia="en-GB"/>
        </w:rPr>
        <w:t>Контекст</w:t>
      </w:r>
      <w:r w:rsidRPr="00266AFD">
        <w:rPr>
          <w:rFonts w:eastAsia="SimSun"/>
          <w:sz w:val="28"/>
          <w:szCs w:val="28"/>
          <w:lang w:eastAsia="en-GB"/>
        </w:rPr>
        <w:t xml:space="preserve"> </w:t>
      </w:r>
    </w:p>
    <w:p w:rsidR="00B922A0" w:rsidRPr="00266AFD" w:rsidRDefault="00B922A0" w:rsidP="00B922A0">
      <w:pPr>
        <w:tabs>
          <w:tab w:val="left" w:pos="1134"/>
          <w:tab w:val="left" w:pos="1276"/>
        </w:tabs>
        <w:rPr>
          <w:rFonts w:eastAsia="SimSun"/>
          <w:sz w:val="28"/>
          <w:szCs w:val="28"/>
          <w:lang w:eastAsia="en-GB"/>
        </w:rPr>
      </w:pPr>
      <w:r w:rsidRPr="00266AFD">
        <w:rPr>
          <w:rFonts w:eastAsia="SimSun"/>
          <w:color w:val="000000"/>
          <w:sz w:val="28"/>
          <w:szCs w:val="28"/>
          <w:lang w:eastAsia="en-GB"/>
        </w:rPr>
        <w:t>Межкультурный диалог и формирование чувства гражданск</w:t>
      </w:r>
      <w:r>
        <w:rPr>
          <w:rFonts w:eastAsia="SimSun"/>
          <w:color w:val="000000"/>
          <w:sz w:val="28"/>
          <w:szCs w:val="28"/>
          <w:lang w:eastAsia="en-GB"/>
        </w:rPr>
        <w:t>о</w:t>
      </w:r>
      <w:r w:rsidRPr="00266AFD">
        <w:rPr>
          <w:rFonts w:eastAsia="SimSun"/>
          <w:color w:val="000000"/>
          <w:sz w:val="28"/>
          <w:szCs w:val="28"/>
          <w:lang w:eastAsia="en-GB"/>
        </w:rPr>
        <w:t xml:space="preserve">й принадлежности к государству Республика Молдова </w:t>
      </w:r>
      <w:r>
        <w:rPr>
          <w:rFonts w:eastAsia="SimSun"/>
          <w:color w:val="000000"/>
          <w:sz w:val="28"/>
          <w:szCs w:val="28"/>
          <w:lang w:eastAsia="en-GB"/>
        </w:rPr>
        <w:t xml:space="preserve">являются </w:t>
      </w:r>
      <w:r w:rsidRPr="00266AFD">
        <w:rPr>
          <w:rFonts w:eastAsia="SimSun"/>
          <w:color w:val="000000"/>
          <w:sz w:val="28"/>
          <w:szCs w:val="28"/>
          <w:lang w:eastAsia="en-GB"/>
        </w:rPr>
        <w:t>одн</w:t>
      </w:r>
      <w:r>
        <w:rPr>
          <w:rFonts w:eastAsia="SimSun"/>
          <w:color w:val="000000"/>
          <w:sz w:val="28"/>
          <w:szCs w:val="28"/>
          <w:lang w:eastAsia="en-GB"/>
        </w:rPr>
        <w:t>им</w:t>
      </w:r>
      <w:r w:rsidRPr="00266AFD">
        <w:rPr>
          <w:rFonts w:eastAsia="SimSun"/>
          <w:color w:val="000000"/>
          <w:sz w:val="28"/>
          <w:szCs w:val="28"/>
          <w:lang w:eastAsia="en-GB"/>
        </w:rPr>
        <w:t xml:space="preserve"> из</w:t>
      </w:r>
      <w:r>
        <w:rPr>
          <w:rFonts w:eastAsia="SimSun"/>
          <w:color w:val="000000"/>
          <w:sz w:val="28"/>
          <w:szCs w:val="28"/>
          <w:lang w:eastAsia="en-GB"/>
        </w:rPr>
        <w:t xml:space="preserve"> наиболее </w:t>
      </w:r>
      <w:r w:rsidRPr="00266AFD">
        <w:rPr>
          <w:rFonts w:eastAsia="SimSun"/>
          <w:color w:val="000000"/>
          <w:sz w:val="28"/>
          <w:szCs w:val="28"/>
          <w:lang w:eastAsia="en-GB"/>
        </w:rPr>
        <w:t xml:space="preserve">важных инструментов консолидации общества. </w:t>
      </w:r>
      <w:r w:rsidRPr="00266AFD">
        <w:rPr>
          <w:rFonts w:eastAsia="SimSun"/>
          <w:sz w:val="28"/>
          <w:szCs w:val="28"/>
          <w:lang w:eastAsia="en-GB"/>
        </w:rPr>
        <w:t xml:space="preserve">В Республике Молдова действует  ряд государственных учреждений, способствующих развитию межэтнических отношений и межкультурного диалога, но Бюро межэтнических отношений выступает в качестве ведущего органа в этой сфере. </w:t>
      </w: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Бюро межэтнических отношений является центральным административным органом, который  разрабатывает и продвигает   политику государства в области межэтнических отношений и функционирования языков,</w:t>
      </w:r>
      <w:r w:rsidRPr="00266AFD">
        <w:rPr>
          <w:rFonts w:eastAsia="SimSun"/>
          <w:color w:val="000000"/>
          <w:sz w:val="28"/>
          <w:szCs w:val="28"/>
          <w:lang w:eastAsia="en-GB"/>
        </w:rPr>
        <w:t xml:space="preserve"> </w:t>
      </w:r>
      <w:r w:rsidRPr="00266AFD">
        <w:rPr>
          <w:rFonts w:eastAsia="SimSun"/>
          <w:sz w:val="28"/>
          <w:szCs w:val="28"/>
          <w:lang w:eastAsia="en-GB"/>
        </w:rPr>
        <w:t xml:space="preserve">осуществляет мониторинг соблюдения </w:t>
      </w:r>
      <w:r>
        <w:rPr>
          <w:rFonts w:eastAsia="SimSun"/>
          <w:sz w:val="28"/>
          <w:szCs w:val="28"/>
          <w:lang w:eastAsia="en-GB"/>
        </w:rPr>
        <w:t xml:space="preserve">соответствующего </w:t>
      </w:r>
      <w:r w:rsidRPr="00266AFD">
        <w:rPr>
          <w:rFonts w:eastAsia="SimSun"/>
          <w:sz w:val="28"/>
          <w:szCs w:val="28"/>
          <w:lang w:eastAsia="en-GB"/>
        </w:rPr>
        <w:t>законодательства в этнокультурной и языковой сферах</w:t>
      </w:r>
      <w:r w:rsidRPr="00266AFD">
        <w:rPr>
          <w:rFonts w:eastAsia="SimSun"/>
          <w:color w:val="000000"/>
          <w:sz w:val="28"/>
          <w:szCs w:val="28"/>
          <w:lang w:eastAsia="en-GB"/>
        </w:rPr>
        <w:t xml:space="preserve">, координирует внедрение международных стандартов в области национальных меньшинств, содействует социально-культурному развитию национальных меньшинств, обеспечению оптимального соотношения интересов граждан Республики Молдова, принадлежащих к различным этносам, и гармонизации межэтнических отношений, поддерживает </w:t>
      </w:r>
      <w:r w:rsidRPr="00266AFD">
        <w:rPr>
          <w:rFonts w:eastAsia="SimSun"/>
          <w:color w:val="000000"/>
          <w:sz w:val="28"/>
          <w:szCs w:val="28"/>
          <w:lang w:eastAsia="en-GB"/>
        </w:rPr>
        <w:lastRenderedPageBreak/>
        <w:t>уставную</w:t>
      </w:r>
      <w:proofErr w:type="gramEnd"/>
      <w:r w:rsidRPr="00266AFD">
        <w:rPr>
          <w:rFonts w:eastAsia="SimSun"/>
          <w:color w:val="000000"/>
          <w:sz w:val="28"/>
          <w:szCs w:val="28"/>
          <w:lang w:eastAsia="en-GB"/>
        </w:rPr>
        <w:t xml:space="preserve"> деятельность общественных объединений национальных меньшинств, зарегистрированных в соответствии с действующим законодательством. Деятельность Бюро ориентирована также на  развитие </w:t>
      </w:r>
      <w:r w:rsidRPr="00266AFD">
        <w:rPr>
          <w:rFonts w:eastAsia="SimSun"/>
          <w:sz w:val="28"/>
          <w:szCs w:val="28"/>
          <w:lang w:eastAsia="en-GB"/>
        </w:rPr>
        <w:t>межкультурного диалога, консолидацию общества и формирование гражданской принадлежности к государству Республика Молдова.</w:t>
      </w:r>
    </w:p>
    <w:p w:rsidR="00B922A0" w:rsidRPr="00F239B5" w:rsidRDefault="00B922A0" w:rsidP="00B922A0">
      <w:pPr>
        <w:tabs>
          <w:tab w:val="left" w:pos="1134"/>
          <w:tab w:val="left" w:pos="1276"/>
        </w:tabs>
        <w:rPr>
          <w:rFonts w:eastAsia="SimSun"/>
          <w:color w:val="000000"/>
          <w:sz w:val="16"/>
          <w:szCs w:val="28"/>
          <w:lang w:eastAsia="en-GB"/>
        </w:rPr>
      </w:pPr>
    </w:p>
    <w:p w:rsidR="00B922A0" w:rsidRPr="00266AFD" w:rsidRDefault="00B922A0" w:rsidP="00B922A0">
      <w:pPr>
        <w:tabs>
          <w:tab w:val="left" w:pos="1134"/>
          <w:tab w:val="left" w:pos="1276"/>
        </w:tabs>
        <w:rPr>
          <w:rFonts w:eastAsia="SimSun"/>
          <w:color w:val="000000"/>
          <w:sz w:val="28"/>
          <w:szCs w:val="28"/>
          <w:lang w:eastAsia="en-GB"/>
        </w:rPr>
      </w:pPr>
      <w:r w:rsidRPr="00266AFD">
        <w:rPr>
          <w:rFonts w:eastAsia="SimSun"/>
          <w:color w:val="000000"/>
          <w:sz w:val="28"/>
          <w:szCs w:val="28"/>
          <w:lang w:eastAsia="en-GB"/>
        </w:rPr>
        <w:t xml:space="preserve">При Бюро межэтнических отношений в качестве консультативного органа  действует Координационный совет этнокультурных организаций,   в состав которого входит генеральный директор Бюро и лидеры общественных объединений национальных меньшинств. Бюро организует деятельность Дома национальностей, который </w:t>
      </w:r>
      <w:r>
        <w:rPr>
          <w:rFonts w:eastAsia="SimSun"/>
          <w:color w:val="000000"/>
          <w:sz w:val="28"/>
          <w:szCs w:val="28"/>
          <w:lang w:eastAsia="en-GB"/>
        </w:rPr>
        <w:t xml:space="preserve">функционирует в качестве </w:t>
      </w:r>
      <w:r w:rsidRPr="00266AFD">
        <w:rPr>
          <w:rFonts w:eastAsia="SimSun"/>
          <w:color w:val="000000"/>
          <w:sz w:val="28"/>
          <w:szCs w:val="28"/>
          <w:lang w:eastAsia="en-GB"/>
        </w:rPr>
        <w:t>информационно-культурн</w:t>
      </w:r>
      <w:r>
        <w:rPr>
          <w:rFonts w:eastAsia="SimSun"/>
          <w:color w:val="000000"/>
          <w:sz w:val="28"/>
          <w:szCs w:val="28"/>
          <w:lang w:eastAsia="en-GB"/>
        </w:rPr>
        <w:t>ого</w:t>
      </w:r>
      <w:r w:rsidRPr="00266AFD">
        <w:rPr>
          <w:rFonts w:eastAsia="SimSun"/>
          <w:color w:val="000000"/>
          <w:sz w:val="28"/>
          <w:szCs w:val="28"/>
          <w:lang w:eastAsia="en-GB"/>
        </w:rPr>
        <w:t xml:space="preserve"> центр</w:t>
      </w:r>
      <w:r>
        <w:rPr>
          <w:rFonts w:eastAsia="SimSun"/>
          <w:color w:val="000000"/>
          <w:sz w:val="28"/>
          <w:szCs w:val="28"/>
          <w:lang w:eastAsia="en-GB"/>
        </w:rPr>
        <w:t>а</w:t>
      </w:r>
      <w:r w:rsidRPr="00266AFD">
        <w:rPr>
          <w:rFonts w:eastAsia="SimSun"/>
          <w:color w:val="000000"/>
          <w:sz w:val="28"/>
          <w:szCs w:val="28"/>
          <w:lang w:eastAsia="en-GB"/>
        </w:rPr>
        <w:t xml:space="preserve"> этнокультурных организаций страны. </w:t>
      </w:r>
    </w:p>
    <w:p w:rsidR="00B922A0" w:rsidRPr="00F239B5" w:rsidRDefault="00B922A0" w:rsidP="00B922A0">
      <w:pPr>
        <w:tabs>
          <w:tab w:val="left" w:pos="1134"/>
          <w:tab w:val="left" w:pos="1276"/>
        </w:tabs>
        <w:rPr>
          <w:rFonts w:eastAsia="SimSun"/>
          <w:color w:val="000000"/>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Основные проблемы</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Несмотря на усилия</w:t>
      </w:r>
      <w:r>
        <w:rPr>
          <w:rFonts w:eastAsia="SimSun"/>
          <w:sz w:val="28"/>
          <w:szCs w:val="28"/>
          <w:lang w:eastAsia="en-GB"/>
        </w:rPr>
        <w:t xml:space="preserve">, предпринимаемые </w:t>
      </w:r>
      <w:r w:rsidRPr="00266AFD">
        <w:rPr>
          <w:rFonts w:eastAsia="SimSun"/>
          <w:sz w:val="28"/>
          <w:szCs w:val="28"/>
          <w:lang w:eastAsia="en-GB"/>
        </w:rPr>
        <w:t>различны</w:t>
      </w:r>
      <w:r>
        <w:rPr>
          <w:rFonts w:eastAsia="SimSun"/>
          <w:sz w:val="28"/>
          <w:szCs w:val="28"/>
          <w:lang w:eastAsia="en-GB"/>
        </w:rPr>
        <w:t>ми</w:t>
      </w:r>
      <w:r w:rsidRPr="00266AFD">
        <w:rPr>
          <w:rFonts w:eastAsia="SimSun"/>
          <w:sz w:val="28"/>
          <w:szCs w:val="28"/>
          <w:lang w:eastAsia="en-GB"/>
        </w:rPr>
        <w:t xml:space="preserve"> государственны</w:t>
      </w:r>
      <w:r>
        <w:rPr>
          <w:rFonts w:eastAsia="SimSun"/>
          <w:sz w:val="28"/>
          <w:szCs w:val="28"/>
          <w:lang w:eastAsia="en-GB"/>
        </w:rPr>
        <w:t>ми</w:t>
      </w:r>
      <w:r w:rsidRPr="00266AFD">
        <w:rPr>
          <w:rFonts w:eastAsia="SimSun"/>
          <w:sz w:val="28"/>
          <w:szCs w:val="28"/>
          <w:lang w:eastAsia="en-GB"/>
        </w:rPr>
        <w:t xml:space="preserve"> и неправительственны</w:t>
      </w:r>
      <w:r>
        <w:rPr>
          <w:rFonts w:eastAsia="SimSun"/>
          <w:sz w:val="28"/>
          <w:szCs w:val="28"/>
          <w:lang w:eastAsia="en-GB"/>
        </w:rPr>
        <w:t>ми</w:t>
      </w:r>
      <w:r w:rsidRPr="00266AFD">
        <w:rPr>
          <w:rFonts w:eastAsia="SimSun"/>
          <w:sz w:val="28"/>
          <w:szCs w:val="28"/>
          <w:lang w:eastAsia="en-GB"/>
        </w:rPr>
        <w:t xml:space="preserve"> субъект</w:t>
      </w:r>
      <w:r>
        <w:rPr>
          <w:rFonts w:eastAsia="SimSun"/>
          <w:sz w:val="28"/>
          <w:szCs w:val="28"/>
          <w:lang w:eastAsia="en-GB"/>
        </w:rPr>
        <w:t>ами</w:t>
      </w:r>
      <w:r w:rsidRPr="00266AFD">
        <w:rPr>
          <w:rFonts w:eastAsia="SimSun"/>
          <w:sz w:val="28"/>
          <w:szCs w:val="28"/>
          <w:lang w:eastAsia="en-GB"/>
        </w:rPr>
        <w:t>, направленны</w:t>
      </w:r>
      <w:r>
        <w:rPr>
          <w:rFonts w:eastAsia="SimSun"/>
          <w:sz w:val="28"/>
          <w:szCs w:val="28"/>
          <w:lang w:eastAsia="en-GB"/>
        </w:rPr>
        <w:t>е</w:t>
      </w:r>
      <w:r w:rsidRPr="00266AFD">
        <w:rPr>
          <w:rFonts w:eastAsia="SimSun"/>
          <w:sz w:val="28"/>
          <w:szCs w:val="28"/>
          <w:lang w:eastAsia="en-GB"/>
        </w:rPr>
        <w:t xml:space="preserve"> на создание благоприятных условий для межкультурного диалога и воспитания, ощущается недостаточный уровень информированности различных групп населения о культурном и лингвистическом многообразии нашего общества, истории и традициях национальных меньшинств. В школах с государственным языком обучения не преподается учебный курс, посвященный культурной самобытности и истории национальных меньшинств. Количество площадок и инициатив, способствующих межкультурному диалогу, является недостаточным. </w:t>
      </w:r>
    </w:p>
    <w:p w:rsidR="00B922A0" w:rsidRPr="00F239B5" w:rsidRDefault="00B922A0" w:rsidP="00B922A0">
      <w:pPr>
        <w:tabs>
          <w:tab w:val="left" w:pos="1134"/>
          <w:tab w:val="left" w:pos="1276"/>
        </w:tabs>
        <w:rPr>
          <w:rFonts w:eastAsia="SimSun"/>
          <w:sz w:val="16"/>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В Третьем заключении по Республике Молдова Консультативного комитета по Рамочной конвенции о защите национальных меньшинств отмечается необходимость оказания соответствующей поддержки Бюро межэтнических отношений в осуществляемой им деятельности в качестве основного исполнителя государственной политики в области национальных меньшинств и межэтнических отношений.</w:t>
      </w:r>
    </w:p>
    <w:p w:rsidR="00B922A0" w:rsidRPr="00F239B5" w:rsidRDefault="00B922A0" w:rsidP="00B922A0">
      <w:pPr>
        <w:tabs>
          <w:tab w:val="left" w:pos="1134"/>
          <w:tab w:val="left" w:pos="1276"/>
        </w:tabs>
        <w:rPr>
          <w:rFonts w:eastAsia="SimSun"/>
          <w:sz w:val="14"/>
          <w:szCs w:val="28"/>
          <w:lang w:eastAsia="en-GB"/>
        </w:rPr>
      </w:pPr>
    </w:p>
    <w:p w:rsidR="00B922A0"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Существует необходимость активизации мер по формированию гражданской идентичности, развитию межкультурного диалога и воспитания. Это имеет особое значение в связи с периодическими случаями проявления стереотипов и дискриминации по отношению к некоторым этническим группам. </w:t>
      </w:r>
    </w:p>
    <w:p w:rsidR="00B922A0" w:rsidRPr="00F239B5" w:rsidRDefault="00B922A0" w:rsidP="00B922A0">
      <w:pPr>
        <w:tabs>
          <w:tab w:val="left" w:pos="1134"/>
          <w:tab w:val="left" w:pos="1276"/>
        </w:tabs>
        <w:rPr>
          <w:rFonts w:eastAsia="SimSun"/>
          <w:sz w:val="12"/>
          <w:szCs w:val="28"/>
          <w:lang w:eastAsia="en-GB"/>
        </w:rPr>
      </w:pPr>
    </w:p>
    <w:p w:rsidR="00B922A0" w:rsidRPr="00266AFD" w:rsidRDefault="00B922A0" w:rsidP="00B922A0">
      <w:pPr>
        <w:tabs>
          <w:tab w:val="left" w:pos="1134"/>
          <w:tab w:val="left" w:pos="1276"/>
        </w:tabs>
        <w:rPr>
          <w:rFonts w:eastAsia="SimSun"/>
          <w:color w:val="222222"/>
          <w:sz w:val="28"/>
          <w:szCs w:val="28"/>
          <w:lang w:eastAsia="zh-CN"/>
        </w:rPr>
      </w:pPr>
      <w:r w:rsidRPr="00266AFD">
        <w:rPr>
          <w:rFonts w:eastAsia="SimSun"/>
          <w:b/>
          <w:sz w:val="28"/>
          <w:szCs w:val="28"/>
          <w:lang w:eastAsia="en-GB"/>
        </w:rPr>
        <w:t>Области приоритетных действий, задачи и ожидаемые результаты</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Статья 4 Декларац</w:t>
      </w:r>
      <w:proofErr w:type="gramStart"/>
      <w:r w:rsidRPr="00266AFD">
        <w:rPr>
          <w:rFonts w:eastAsia="SimSun"/>
          <w:sz w:val="28"/>
          <w:szCs w:val="28"/>
          <w:lang w:eastAsia="en-GB"/>
        </w:rPr>
        <w:t>ии ОО</w:t>
      </w:r>
      <w:proofErr w:type="gramEnd"/>
      <w:r w:rsidRPr="00266AFD">
        <w:rPr>
          <w:rFonts w:eastAsia="SimSun"/>
          <w:sz w:val="28"/>
          <w:szCs w:val="28"/>
          <w:lang w:eastAsia="en-GB"/>
        </w:rPr>
        <w:t>Н о правах лиц, принадлежащих к национальным или этническим, религиозным и языковым меньшинствам, призывает государства «стимулировать изучение истории, традиций, языка и культуры меньшинств, проживающих на их территории». Статья 12 Рамочной конвенции о защите национальных меньшин</w:t>
      </w:r>
      <w:proofErr w:type="gramStart"/>
      <w:r w:rsidRPr="00266AFD">
        <w:rPr>
          <w:rFonts w:eastAsia="SimSun"/>
          <w:sz w:val="28"/>
          <w:szCs w:val="28"/>
          <w:lang w:eastAsia="en-GB"/>
        </w:rPr>
        <w:t>ств пр</w:t>
      </w:r>
      <w:proofErr w:type="gramEnd"/>
      <w:r w:rsidRPr="00266AFD">
        <w:rPr>
          <w:rFonts w:eastAsia="SimSun"/>
          <w:sz w:val="28"/>
          <w:szCs w:val="28"/>
          <w:lang w:eastAsia="en-GB"/>
        </w:rPr>
        <w:t xml:space="preserve">изывает государства содействовать знанию культуры, истории, языка и религии их </w:t>
      </w:r>
      <w:r w:rsidRPr="00266AFD">
        <w:rPr>
          <w:rFonts w:eastAsia="SimSun"/>
          <w:sz w:val="28"/>
          <w:szCs w:val="28"/>
          <w:lang w:eastAsia="en-GB"/>
        </w:rPr>
        <w:lastRenderedPageBreak/>
        <w:t>национальных меньшинств</w:t>
      </w:r>
      <w:r w:rsidRPr="00713821">
        <w:rPr>
          <w:rFonts w:eastAsia="SimSun"/>
          <w:sz w:val="28"/>
          <w:szCs w:val="28"/>
          <w:lang w:eastAsia="en-GB"/>
        </w:rPr>
        <w:t>.</w:t>
      </w:r>
      <w:r w:rsidRPr="00266AFD">
        <w:rPr>
          <w:rFonts w:eastAsia="SimSun"/>
          <w:b/>
          <w:sz w:val="28"/>
          <w:szCs w:val="28"/>
          <w:lang w:eastAsia="en-GB"/>
        </w:rPr>
        <w:t xml:space="preserve"> </w:t>
      </w:r>
      <w:r w:rsidRPr="00266AFD">
        <w:rPr>
          <w:rFonts w:eastAsia="SimSun"/>
          <w:sz w:val="28"/>
          <w:szCs w:val="28"/>
          <w:lang w:eastAsia="en-GB"/>
        </w:rPr>
        <w:t>Параграф 34 Документа Копенгагенского совещания содержит требование, согласно которому при разработке учебных программ государства должны учитывать</w:t>
      </w:r>
      <w:r>
        <w:rPr>
          <w:rFonts w:eastAsia="SimSun"/>
          <w:sz w:val="28"/>
          <w:szCs w:val="28"/>
          <w:lang w:eastAsia="en-GB"/>
        </w:rPr>
        <w:t>ся</w:t>
      </w:r>
      <w:r w:rsidRPr="00266AFD">
        <w:rPr>
          <w:rFonts w:eastAsia="SimSun"/>
          <w:sz w:val="28"/>
          <w:szCs w:val="28"/>
          <w:lang w:eastAsia="en-GB"/>
        </w:rPr>
        <w:t xml:space="preserve"> истори</w:t>
      </w:r>
      <w:r>
        <w:rPr>
          <w:rFonts w:eastAsia="SimSun"/>
          <w:sz w:val="28"/>
          <w:szCs w:val="28"/>
          <w:lang w:eastAsia="en-GB"/>
        </w:rPr>
        <w:t>я</w:t>
      </w:r>
      <w:r w:rsidRPr="00266AFD">
        <w:rPr>
          <w:rFonts w:eastAsia="SimSun"/>
          <w:sz w:val="28"/>
          <w:szCs w:val="28"/>
          <w:lang w:eastAsia="en-GB"/>
        </w:rPr>
        <w:t xml:space="preserve"> и культур</w:t>
      </w:r>
      <w:r>
        <w:rPr>
          <w:rFonts w:eastAsia="SimSun"/>
          <w:sz w:val="28"/>
          <w:szCs w:val="28"/>
          <w:lang w:eastAsia="en-GB"/>
        </w:rPr>
        <w:t>а</w:t>
      </w:r>
      <w:r w:rsidRPr="00266AFD">
        <w:rPr>
          <w:rFonts w:eastAsia="SimSun"/>
          <w:sz w:val="28"/>
          <w:szCs w:val="28"/>
          <w:lang w:eastAsia="en-GB"/>
        </w:rPr>
        <w:t xml:space="preserve"> национальных меньшинств.</w:t>
      </w:r>
    </w:p>
    <w:p w:rsidR="00B922A0" w:rsidRPr="00F239B5" w:rsidRDefault="00B922A0" w:rsidP="00B922A0">
      <w:pPr>
        <w:tabs>
          <w:tab w:val="left" w:pos="1134"/>
          <w:tab w:val="left" w:pos="1276"/>
        </w:tabs>
        <w:rPr>
          <w:rFonts w:eastAsia="SimSun"/>
          <w:sz w:val="16"/>
          <w:szCs w:val="28"/>
          <w:lang w:eastAsia="en-GB"/>
        </w:rPr>
      </w:pPr>
    </w:p>
    <w:p w:rsidR="00B922A0"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Эти положения указывают на необходимость  совершенствования методологических и  дидактических основ преподавания истории и традиций национальных меньшинств. Наилучшим образом эта цель может быть достигнута п</w:t>
      </w:r>
      <w:r>
        <w:rPr>
          <w:rFonts w:eastAsia="SimSun"/>
          <w:sz w:val="28"/>
          <w:szCs w:val="28"/>
          <w:lang w:eastAsia="en-GB"/>
        </w:rPr>
        <w:t>утем</w:t>
      </w:r>
      <w:r w:rsidRPr="00266AFD">
        <w:rPr>
          <w:rFonts w:eastAsia="SimSun"/>
          <w:sz w:val="28"/>
          <w:szCs w:val="28"/>
          <w:lang w:eastAsia="en-GB"/>
        </w:rPr>
        <w:t xml:space="preserve"> участи</w:t>
      </w:r>
      <w:r>
        <w:rPr>
          <w:rFonts w:eastAsia="SimSun"/>
          <w:sz w:val="28"/>
          <w:szCs w:val="28"/>
          <w:lang w:eastAsia="en-GB"/>
        </w:rPr>
        <w:t>я</w:t>
      </w:r>
      <w:r w:rsidRPr="00266AFD">
        <w:rPr>
          <w:rFonts w:eastAsia="SimSun"/>
          <w:sz w:val="28"/>
          <w:szCs w:val="28"/>
          <w:lang w:eastAsia="en-GB"/>
        </w:rPr>
        <w:t xml:space="preserve"> в этом процессе </w:t>
      </w:r>
      <w:r>
        <w:rPr>
          <w:rFonts w:eastAsia="SimSun"/>
          <w:sz w:val="28"/>
          <w:szCs w:val="28"/>
          <w:lang w:eastAsia="en-GB"/>
        </w:rPr>
        <w:t xml:space="preserve">лиц, принадлежащих к </w:t>
      </w:r>
      <w:r w:rsidRPr="00266AFD">
        <w:rPr>
          <w:rFonts w:eastAsia="SimSun"/>
          <w:sz w:val="28"/>
          <w:szCs w:val="28"/>
          <w:lang w:eastAsia="en-GB"/>
        </w:rPr>
        <w:t>национальны</w:t>
      </w:r>
      <w:r>
        <w:rPr>
          <w:rFonts w:eastAsia="SimSun"/>
          <w:sz w:val="28"/>
          <w:szCs w:val="28"/>
          <w:lang w:eastAsia="en-GB"/>
        </w:rPr>
        <w:t>м</w:t>
      </w:r>
      <w:r w:rsidRPr="00266AFD">
        <w:rPr>
          <w:rFonts w:eastAsia="SimSun"/>
          <w:sz w:val="28"/>
          <w:szCs w:val="28"/>
          <w:lang w:eastAsia="en-GB"/>
        </w:rPr>
        <w:t xml:space="preserve"> меньшинств</w:t>
      </w:r>
      <w:r>
        <w:rPr>
          <w:rFonts w:eastAsia="SimSun"/>
          <w:sz w:val="28"/>
          <w:szCs w:val="28"/>
          <w:lang w:eastAsia="en-GB"/>
        </w:rPr>
        <w:t>ам,</w:t>
      </w:r>
      <w:r w:rsidRPr="00266AFD">
        <w:rPr>
          <w:rFonts w:eastAsia="SimSun"/>
          <w:sz w:val="28"/>
          <w:szCs w:val="28"/>
          <w:lang w:eastAsia="en-GB"/>
        </w:rPr>
        <w:t xml:space="preserve"> на основе принципов, изложенных в подразделе </w:t>
      </w:r>
      <w:r w:rsidRPr="007F366D">
        <w:rPr>
          <w:rFonts w:eastAsia="SimSun"/>
          <w:b/>
          <w:sz w:val="28"/>
          <w:szCs w:val="28"/>
          <w:lang w:eastAsia="en-GB"/>
        </w:rPr>
        <w:t>2.</w:t>
      </w:r>
      <w:r w:rsidRPr="00266AFD">
        <w:rPr>
          <w:rFonts w:eastAsia="SimSun"/>
          <w:b/>
          <w:sz w:val="28"/>
          <w:szCs w:val="28"/>
          <w:lang w:eastAsia="en-GB"/>
        </w:rPr>
        <w:t xml:space="preserve">3.1.  </w:t>
      </w:r>
      <w:r>
        <w:rPr>
          <w:rFonts w:eastAsia="SimSun"/>
          <w:b/>
          <w:sz w:val="28"/>
          <w:szCs w:val="28"/>
          <w:lang w:eastAsia="en-GB"/>
        </w:rPr>
        <w:t>«</w:t>
      </w:r>
      <w:r w:rsidRPr="00266AFD">
        <w:rPr>
          <w:rFonts w:eastAsia="SimSun"/>
          <w:b/>
          <w:sz w:val="28"/>
          <w:szCs w:val="28"/>
          <w:lang w:eastAsia="en-GB"/>
        </w:rPr>
        <w:t>Участие в жизни общества</w:t>
      </w:r>
      <w:r>
        <w:rPr>
          <w:rFonts w:eastAsia="SimSun"/>
          <w:b/>
          <w:sz w:val="28"/>
          <w:szCs w:val="28"/>
          <w:lang w:eastAsia="en-GB"/>
        </w:rPr>
        <w:t>»</w:t>
      </w:r>
      <w:r w:rsidRPr="00266AFD">
        <w:rPr>
          <w:rFonts w:eastAsia="SimSun"/>
          <w:sz w:val="28"/>
          <w:szCs w:val="28"/>
          <w:lang w:eastAsia="en-GB"/>
        </w:rPr>
        <w:t xml:space="preserve">.   </w:t>
      </w: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Условиями  развития  межкультурного диалога являются:</w:t>
      </w:r>
    </w:p>
    <w:p w:rsidR="00B922A0" w:rsidRPr="00266AFD" w:rsidRDefault="00B922A0" w:rsidP="00B922A0">
      <w:pPr>
        <w:numPr>
          <w:ilvl w:val="0"/>
          <w:numId w:val="2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соблюдение прав человека, принципов верховенства права, толерантности,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 xml:space="preserve"> и взаимного уважения в обществе;</w:t>
      </w:r>
    </w:p>
    <w:p w:rsidR="00B922A0" w:rsidRPr="00266AFD" w:rsidRDefault="00B922A0" w:rsidP="00B922A0">
      <w:pPr>
        <w:numPr>
          <w:ilvl w:val="0"/>
          <w:numId w:val="2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обязанность всех членов общества принимать участие в культурной, общественной и экономической жизни;</w:t>
      </w:r>
    </w:p>
    <w:p w:rsidR="00B922A0" w:rsidRPr="00266AFD" w:rsidRDefault="00B922A0" w:rsidP="00B922A0">
      <w:pPr>
        <w:numPr>
          <w:ilvl w:val="0"/>
          <w:numId w:val="21"/>
        </w:numPr>
        <w:tabs>
          <w:tab w:val="left" w:pos="1134"/>
          <w:tab w:val="left" w:pos="1276"/>
        </w:tabs>
        <w:ind w:left="0" w:firstLine="709"/>
        <w:contextualSpacing/>
        <w:rPr>
          <w:rFonts w:eastAsia="SimSun"/>
          <w:sz w:val="28"/>
          <w:szCs w:val="28"/>
          <w:lang w:eastAsia="en-GB"/>
        </w:rPr>
      </w:pPr>
      <w:r>
        <w:rPr>
          <w:rFonts w:eastAsia="SimSun"/>
          <w:sz w:val="28"/>
          <w:szCs w:val="28"/>
          <w:lang w:eastAsia="en-GB"/>
        </w:rPr>
        <w:t xml:space="preserve">развитие </w:t>
      </w:r>
      <w:r w:rsidRPr="00266AFD">
        <w:rPr>
          <w:rFonts w:eastAsia="SimSun"/>
          <w:sz w:val="28"/>
          <w:szCs w:val="28"/>
          <w:lang w:eastAsia="en-GB"/>
        </w:rPr>
        <w:t>необходим</w:t>
      </w:r>
      <w:r>
        <w:rPr>
          <w:rFonts w:eastAsia="SimSun"/>
          <w:sz w:val="28"/>
          <w:szCs w:val="28"/>
          <w:lang w:eastAsia="en-GB"/>
        </w:rPr>
        <w:t>ых</w:t>
      </w:r>
      <w:r w:rsidRPr="00266AFD">
        <w:rPr>
          <w:rFonts w:eastAsia="SimSun"/>
          <w:sz w:val="28"/>
          <w:szCs w:val="28"/>
          <w:lang w:eastAsia="en-GB"/>
        </w:rPr>
        <w:t xml:space="preserve"> </w:t>
      </w:r>
      <w:r>
        <w:rPr>
          <w:rFonts w:eastAsia="SimSun"/>
          <w:sz w:val="28"/>
          <w:szCs w:val="28"/>
          <w:lang w:eastAsia="en-GB"/>
        </w:rPr>
        <w:t xml:space="preserve">навыков  осуществления  </w:t>
      </w:r>
      <w:r w:rsidRPr="00266AFD">
        <w:rPr>
          <w:rFonts w:eastAsia="SimSun"/>
          <w:sz w:val="28"/>
          <w:szCs w:val="28"/>
          <w:lang w:eastAsia="en-GB"/>
        </w:rPr>
        <w:t>межкультурно</w:t>
      </w:r>
      <w:r>
        <w:rPr>
          <w:rFonts w:eastAsia="SimSun"/>
          <w:sz w:val="28"/>
          <w:szCs w:val="28"/>
          <w:lang w:eastAsia="en-GB"/>
        </w:rPr>
        <w:t>го</w:t>
      </w:r>
      <w:r w:rsidRPr="00266AFD">
        <w:rPr>
          <w:rFonts w:eastAsia="SimSun"/>
          <w:sz w:val="28"/>
          <w:szCs w:val="28"/>
          <w:lang w:eastAsia="en-GB"/>
        </w:rPr>
        <w:t xml:space="preserve"> диалог</w:t>
      </w:r>
      <w:r>
        <w:rPr>
          <w:rFonts w:eastAsia="SimSun"/>
          <w:sz w:val="28"/>
          <w:szCs w:val="28"/>
          <w:lang w:eastAsia="en-GB"/>
        </w:rPr>
        <w:t>а</w:t>
      </w:r>
      <w:r w:rsidRPr="00266AFD">
        <w:rPr>
          <w:rFonts w:eastAsia="SimSun"/>
          <w:sz w:val="28"/>
          <w:szCs w:val="28"/>
          <w:lang w:eastAsia="en-GB"/>
        </w:rPr>
        <w:t>, которы</w:t>
      </w:r>
      <w:r>
        <w:rPr>
          <w:rFonts w:eastAsia="SimSun"/>
          <w:sz w:val="28"/>
          <w:szCs w:val="28"/>
          <w:lang w:eastAsia="en-GB"/>
        </w:rPr>
        <w:t>е</w:t>
      </w:r>
      <w:r w:rsidRPr="00266AFD">
        <w:rPr>
          <w:rFonts w:eastAsia="SimSun"/>
          <w:sz w:val="28"/>
          <w:szCs w:val="28"/>
          <w:lang w:eastAsia="en-GB"/>
        </w:rPr>
        <w:t xml:space="preserve"> не </w:t>
      </w:r>
      <w:r>
        <w:rPr>
          <w:rFonts w:eastAsia="SimSun"/>
          <w:sz w:val="28"/>
          <w:szCs w:val="28"/>
          <w:lang w:eastAsia="en-GB"/>
        </w:rPr>
        <w:t xml:space="preserve">приобретаются </w:t>
      </w:r>
      <w:r w:rsidRPr="00266AFD">
        <w:rPr>
          <w:rFonts w:eastAsia="SimSun"/>
          <w:sz w:val="28"/>
          <w:szCs w:val="28"/>
          <w:lang w:eastAsia="en-GB"/>
        </w:rPr>
        <w:t xml:space="preserve">автоматически </w:t>
      </w:r>
      <w:r>
        <w:rPr>
          <w:rFonts w:eastAsia="SimSun"/>
          <w:sz w:val="28"/>
          <w:szCs w:val="28"/>
          <w:lang w:eastAsia="en-GB"/>
        </w:rPr>
        <w:t xml:space="preserve">– обучение этим навыкам, их </w:t>
      </w:r>
      <w:r w:rsidRPr="00266AFD">
        <w:rPr>
          <w:rFonts w:eastAsia="SimSun"/>
          <w:sz w:val="28"/>
          <w:szCs w:val="28"/>
          <w:lang w:eastAsia="en-GB"/>
        </w:rPr>
        <w:t>практическо</w:t>
      </w:r>
      <w:r>
        <w:rPr>
          <w:rFonts w:eastAsia="SimSun"/>
          <w:sz w:val="28"/>
          <w:szCs w:val="28"/>
          <w:lang w:eastAsia="en-GB"/>
        </w:rPr>
        <w:t>е</w:t>
      </w:r>
      <w:r w:rsidRPr="00266AFD">
        <w:rPr>
          <w:rFonts w:eastAsia="SimSun"/>
          <w:sz w:val="28"/>
          <w:szCs w:val="28"/>
          <w:lang w:eastAsia="en-GB"/>
        </w:rPr>
        <w:t xml:space="preserve"> применени</w:t>
      </w:r>
      <w:r>
        <w:rPr>
          <w:rFonts w:eastAsia="SimSun"/>
          <w:sz w:val="28"/>
          <w:szCs w:val="28"/>
          <w:lang w:eastAsia="en-GB"/>
        </w:rPr>
        <w:t>е</w:t>
      </w:r>
      <w:r w:rsidRPr="00266AFD">
        <w:rPr>
          <w:rFonts w:eastAsia="SimSun"/>
          <w:sz w:val="28"/>
          <w:szCs w:val="28"/>
          <w:lang w:eastAsia="en-GB"/>
        </w:rPr>
        <w:t xml:space="preserve"> и поддержани</w:t>
      </w:r>
      <w:r>
        <w:rPr>
          <w:rFonts w:eastAsia="SimSun"/>
          <w:sz w:val="28"/>
          <w:szCs w:val="28"/>
          <w:lang w:eastAsia="en-GB"/>
        </w:rPr>
        <w:t>е</w:t>
      </w:r>
      <w:r w:rsidRPr="00266AFD">
        <w:rPr>
          <w:rFonts w:eastAsia="SimSun"/>
          <w:sz w:val="28"/>
          <w:szCs w:val="28"/>
          <w:lang w:eastAsia="en-GB"/>
        </w:rPr>
        <w:t xml:space="preserve"> на протяжении всей жизни;</w:t>
      </w:r>
    </w:p>
    <w:p w:rsidR="00B922A0" w:rsidRPr="00266AFD" w:rsidRDefault="00B922A0" w:rsidP="00B922A0">
      <w:pPr>
        <w:numPr>
          <w:ilvl w:val="0"/>
          <w:numId w:val="21"/>
        </w:numPr>
        <w:tabs>
          <w:tab w:val="left" w:pos="1134"/>
          <w:tab w:val="left" w:pos="1276"/>
        </w:tabs>
        <w:ind w:left="0" w:firstLine="709"/>
        <w:contextualSpacing/>
        <w:rPr>
          <w:rFonts w:eastAsia="SimSun"/>
          <w:sz w:val="28"/>
          <w:szCs w:val="28"/>
          <w:lang w:eastAsia="en-GB"/>
        </w:rPr>
      </w:pPr>
      <w:r>
        <w:rPr>
          <w:rFonts w:eastAsia="SimSun"/>
          <w:sz w:val="28"/>
          <w:szCs w:val="28"/>
          <w:lang w:eastAsia="en-GB"/>
        </w:rPr>
        <w:t xml:space="preserve">повышение </w:t>
      </w:r>
      <w:r w:rsidRPr="00266AFD">
        <w:rPr>
          <w:rFonts w:eastAsia="SimSun"/>
          <w:sz w:val="28"/>
          <w:szCs w:val="28"/>
          <w:lang w:eastAsia="en-GB"/>
        </w:rPr>
        <w:t>роли органов публичного управления, специалистов в области образования и воспитания, организаций гражданского общества, средств массовой информации в продвижении межкультурного диалога;</w:t>
      </w:r>
    </w:p>
    <w:p w:rsidR="00B922A0" w:rsidRPr="00266AFD" w:rsidRDefault="00B922A0" w:rsidP="00B922A0">
      <w:pPr>
        <w:numPr>
          <w:ilvl w:val="0"/>
          <w:numId w:val="2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создание открытых и общедоступных площадок для диалога</w:t>
      </w:r>
      <w:r>
        <w:rPr>
          <w:rFonts w:eastAsia="SimSun"/>
          <w:sz w:val="28"/>
          <w:szCs w:val="28"/>
          <w:lang w:eastAsia="en-GB"/>
        </w:rPr>
        <w:t>.</w:t>
      </w:r>
      <w:r w:rsidRPr="00266AFD">
        <w:rPr>
          <w:rFonts w:eastAsia="SimSun"/>
          <w:sz w:val="28"/>
          <w:szCs w:val="28"/>
          <w:lang w:eastAsia="en-GB"/>
        </w:rPr>
        <w:t xml:space="preserve"> </w:t>
      </w:r>
      <w:r>
        <w:rPr>
          <w:rFonts w:eastAsia="SimSun"/>
          <w:sz w:val="28"/>
          <w:szCs w:val="28"/>
          <w:lang w:eastAsia="en-GB"/>
        </w:rPr>
        <w:t>В</w:t>
      </w:r>
      <w:r w:rsidRPr="00266AFD">
        <w:rPr>
          <w:rFonts w:eastAsia="SimSun"/>
          <w:sz w:val="28"/>
          <w:szCs w:val="28"/>
          <w:lang w:eastAsia="en-GB"/>
        </w:rPr>
        <w:t xml:space="preserve"> </w:t>
      </w:r>
      <w:r>
        <w:rPr>
          <w:rFonts w:eastAsia="SimSun"/>
          <w:sz w:val="28"/>
          <w:szCs w:val="28"/>
          <w:lang w:eastAsia="en-GB"/>
        </w:rPr>
        <w:t xml:space="preserve">этом </w:t>
      </w:r>
      <w:r w:rsidRPr="00266AFD">
        <w:rPr>
          <w:rFonts w:eastAsia="SimSun"/>
          <w:sz w:val="28"/>
          <w:szCs w:val="28"/>
          <w:lang w:eastAsia="en-GB"/>
        </w:rPr>
        <w:t>качестве могут выступать общественные места, детские сады, школы и университеты, культурные и общественные центры, молодежные клубы, религиозные учреждения, рабочие места, музеи, библиотеки</w:t>
      </w:r>
      <w:r>
        <w:rPr>
          <w:rFonts w:eastAsia="SimSun"/>
          <w:sz w:val="28"/>
          <w:szCs w:val="28"/>
          <w:lang w:eastAsia="en-GB"/>
        </w:rPr>
        <w:t xml:space="preserve">, места для проведения досуга </w:t>
      </w:r>
      <w:r w:rsidRPr="00266AFD">
        <w:rPr>
          <w:rFonts w:eastAsia="SimSun"/>
          <w:sz w:val="28"/>
          <w:szCs w:val="28"/>
          <w:lang w:eastAsia="en-GB"/>
        </w:rPr>
        <w:t>или виртуальные пространства – средства массовой информации и Интернет.</w:t>
      </w:r>
    </w:p>
    <w:p w:rsidR="00B922A0" w:rsidRPr="00F239B5" w:rsidRDefault="00B922A0" w:rsidP="00B922A0">
      <w:pPr>
        <w:tabs>
          <w:tab w:val="left" w:pos="1134"/>
          <w:tab w:val="left" w:pos="1276"/>
        </w:tabs>
        <w:rPr>
          <w:rFonts w:eastAsia="MS Mincho"/>
          <w:b/>
          <w:sz w:val="14"/>
          <w:szCs w:val="28"/>
          <w:lang w:eastAsia="ja-JP"/>
        </w:rPr>
      </w:pPr>
    </w:p>
    <w:p w:rsidR="00B922A0" w:rsidRPr="00D92A5F" w:rsidRDefault="00B922A0" w:rsidP="00B922A0">
      <w:pPr>
        <w:tabs>
          <w:tab w:val="left" w:pos="1134"/>
          <w:tab w:val="left" w:pos="1276"/>
        </w:tabs>
        <w:rPr>
          <w:rFonts w:eastAsia="MS Mincho"/>
          <w:sz w:val="28"/>
          <w:szCs w:val="28"/>
          <w:lang w:eastAsia="ja-JP"/>
        </w:rPr>
      </w:pPr>
      <w:r w:rsidRPr="00D92A5F">
        <w:rPr>
          <w:rFonts w:eastAsia="MS Mincho"/>
          <w:sz w:val="28"/>
          <w:szCs w:val="28"/>
          <w:lang w:eastAsia="ja-JP"/>
        </w:rPr>
        <w:t xml:space="preserve">Стратегические направления содержат  следующие элементы: </w:t>
      </w:r>
    </w:p>
    <w:p w:rsidR="00B922A0" w:rsidRPr="00D92A5F" w:rsidRDefault="00B922A0" w:rsidP="00B922A0">
      <w:pPr>
        <w:numPr>
          <w:ilvl w:val="0"/>
          <w:numId w:val="46"/>
        </w:numPr>
        <w:shd w:val="clear" w:color="auto" w:fill="FFFFFF"/>
        <w:tabs>
          <w:tab w:val="left" w:pos="1134"/>
          <w:tab w:val="left" w:pos="1276"/>
        </w:tabs>
        <w:ind w:left="0" w:firstLine="709"/>
        <w:contextualSpacing/>
        <w:textAlignment w:val="baseline"/>
        <w:rPr>
          <w:rFonts w:eastAsia="SimSun"/>
          <w:sz w:val="28"/>
          <w:szCs w:val="28"/>
          <w:lang w:eastAsia="en-GB"/>
        </w:rPr>
      </w:pPr>
      <w:r>
        <w:rPr>
          <w:rFonts w:eastAsia="SimSun"/>
          <w:sz w:val="28"/>
          <w:szCs w:val="28"/>
          <w:lang w:eastAsia="en-GB"/>
        </w:rPr>
        <w:t>с</w:t>
      </w:r>
      <w:r w:rsidRPr="00D92A5F">
        <w:rPr>
          <w:rFonts w:eastAsia="SimSun"/>
          <w:sz w:val="28"/>
          <w:szCs w:val="28"/>
          <w:lang w:eastAsia="en-GB"/>
        </w:rPr>
        <w:t xml:space="preserve">одействие межкультурному диалогу и его расширение в Республике Молдова. В этой связи необходимо обеспечить взаимодействие между этническими группами на равноправной основе, при полном соблюдении прав человека, в том числе лиц, принадлежащих к национальным меньшинствам, а также принципов </w:t>
      </w:r>
      <w:proofErr w:type="spellStart"/>
      <w:r>
        <w:rPr>
          <w:rFonts w:eastAsia="SimSun"/>
          <w:sz w:val="28"/>
          <w:szCs w:val="28"/>
          <w:lang w:eastAsia="en-GB"/>
        </w:rPr>
        <w:t>недискриминации</w:t>
      </w:r>
      <w:proofErr w:type="spellEnd"/>
      <w:r>
        <w:rPr>
          <w:rFonts w:eastAsia="SimSun"/>
          <w:sz w:val="28"/>
          <w:szCs w:val="28"/>
          <w:lang w:eastAsia="en-GB"/>
        </w:rPr>
        <w:t xml:space="preserve"> и толерантности;</w:t>
      </w:r>
    </w:p>
    <w:p w:rsidR="00B922A0" w:rsidRPr="00D92A5F" w:rsidRDefault="00B922A0" w:rsidP="00B922A0">
      <w:pPr>
        <w:numPr>
          <w:ilvl w:val="0"/>
          <w:numId w:val="46"/>
        </w:numPr>
        <w:shd w:val="clear" w:color="auto" w:fill="FFFFFF"/>
        <w:tabs>
          <w:tab w:val="left" w:pos="1134"/>
          <w:tab w:val="left" w:pos="1276"/>
        </w:tabs>
        <w:ind w:left="0" w:firstLine="709"/>
        <w:contextualSpacing/>
        <w:textAlignment w:val="baseline"/>
        <w:rPr>
          <w:rFonts w:eastAsia="SimSun"/>
          <w:sz w:val="28"/>
          <w:szCs w:val="28"/>
          <w:lang w:eastAsia="en-GB"/>
        </w:rPr>
      </w:pPr>
      <w:r>
        <w:rPr>
          <w:rFonts w:eastAsia="SimSun"/>
          <w:sz w:val="28"/>
          <w:szCs w:val="28"/>
          <w:lang w:eastAsia="en-GB"/>
        </w:rPr>
        <w:t>с</w:t>
      </w:r>
      <w:r w:rsidRPr="00D92A5F">
        <w:rPr>
          <w:rFonts w:eastAsia="SimSun"/>
          <w:sz w:val="28"/>
          <w:szCs w:val="28"/>
          <w:lang w:eastAsia="en-GB"/>
        </w:rPr>
        <w:t>оздание благоприятных предпосылок для межкультурного воспитания. Система образования, а также неформальные каналы воспитания должны содержать информацию об этническом и культурном многообразии Республики Молдова</w:t>
      </w:r>
      <w:r>
        <w:rPr>
          <w:rFonts w:eastAsia="SimSun"/>
          <w:sz w:val="28"/>
          <w:szCs w:val="28"/>
          <w:lang w:eastAsia="en-GB"/>
        </w:rPr>
        <w:t>;</w:t>
      </w:r>
    </w:p>
    <w:p w:rsidR="00B922A0" w:rsidRPr="00D92A5F" w:rsidRDefault="00B922A0" w:rsidP="00B922A0">
      <w:pPr>
        <w:numPr>
          <w:ilvl w:val="0"/>
          <w:numId w:val="46"/>
        </w:numPr>
        <w:tabs>
          <w:tab w:val="left" w:pos="1134"/>
          <w:tab w:val="left" w:pos="1276"/>
        </w:tabs>
        <w:ind w:left="0" w:firstLine="709"/>
        <w:contextualSpacing/>
        <w:rPr>
          <w:rFonts w:eastAsia="SimSun"/>
          <w:sz w:val="28"/>
          <w:szCs w:val="28"/>
          <w:lang w:eastAsia="en-GB"/>
        </w:rPr>
      </w:pPr>
      <w:r>
        <w:rPr>
          <w:rFonts w:eastAsia="SimSun"/>
          <w:sz w:val="28"/>
          <w:szCs w:val="28"/>
          <w:lang w:eastAsia="en-GB"/>
        </w:rPr>
        <w:t>п</w:t>
      </w:r>
      <w:r w:rsidRPr="00D92A5F">
        <w:rPr>
          <w:rFonts w:eastAsia="SimSun"/>
          <w:sz w:val="28"/>
          <w:szCs w:val="28"/>
          <w:lang w:eastAsia="en-GB"/>
        </w:rPr>
        <w:t>редупреждение и недопущение дискриминации, межэтнической ненависти и напряженности, а также сегрегации</w:t>
      </w:r>
      <w:r>
        <w:rPr>
          <w:rFonts w:eastAsia="SimSun"/>
          <w:sz w:val="28"/>
          <w:szCs w:val="28"/>
          <w:lang w:eastAsia="en-GB"/>
        </w:rPr>
        <w:t>;</w:t>
      </w:r>
    </w:p>
    <w:p w:rsidR="00B922A0" w:rsidRPr="00D92A5F" w:rsidRDefault="00B922A0" w:rsidP="00B922A0">
      <w:pPr>
        <w:numPr>
          <w:ilvl w:val="0"/>
          <w:numId w:val="46"/>
        </w:numPr>
        <w:shd w:val="clear" w:color="auto" w:fill="FFFFFF"/>
        <w:tabs>
          <w:tab w:val="left" w:pos="1134"/>
          <w:tab w:val="left" w:pos="1276"/>
        </w:tabs>
        <w:ind w:left="0" w:firstLine="709"/>
        <w:contextualSpacing/>
        <w:textAlignment w:val="baseline"/>
        <w:rPr>
          <w:rFonts w:eastAsia="SimSun"/>
          <w:sz w:val="28"/>
          <w:szCs w:val="28"/>
          <w:lang w:eastAsia="en-GB"/>
        </w:rPr>
      </w:pPr>
      <w:r>
        <w:rPr>
          <w:rFonts w:eastAsia="SimSun"/>
          <w:sz w:val="28"/>
          <w:szCs w:val="28"/>
          <w:lang w:eastAsia="en-GB"/>
        </w:rPr>
        <w:t>у</w:t>
      </w:r>
      <w:r w:rsidRPr="00D92A5F">
        <w:rPr>
          <w:rFonts w:eastAsia="SimSun"/>
          <w:sz w:val="28"/>
          <w:szCs w:val="28"/>
          <w:lang w:eastAsia="en-GB"/>
        </w:rPr>
        <w:t xml:space="preserve">крепление гражданской принадлежности к государству Республика Молдова. Гражданский дух и единство народа Республики </w:t>
      </w:r>
      <w:r w:rsidRPr="00D92A5F">
        <w:rPr>
          <w:rFonts w:eastAsia="SimSun"/>
          <w:sz w:val="28"/>
          <w:szCs w:val="28"/>
          <w:lang w:eastAsia="en-GB"/>
        </w:rPr>
        <w:lastRenderedPageBreak/>
        <w:t xml:space="preserve">Молдова будут содействовать формированию гражданской идентичности, основанной на сохранении и признании ценности многообразия общества и на чувстве гражданской принадлежности к государству Республика Молдова. Этот факт должен обеспечить равенство граждан и соблюдение законов страны, независимо от этнической, культурной, религиозной и прочей принадлежности. В то же время, на всех членов общества наряду с предоставляемыми правами возлагается обязанность соблюдать законы  и ответственность за внесение вклада в демократические процессы, развитие страны, интеграцию общества.  </w:t>
      </w:r>
    </w:p>
    <w:p w:rsidR="00B922A0" w:rsidRPr="00F239B5" w:rsidRDefault="00B922A0" w:rsidP="00B922A0">
      <w:pPr>
        <w:shd w:val="clear" w:color="auto" w:fill="FFFFFF"/>
        <w:tabs>
          <w:tab w:val="left" w:pos="1134"/>
          <w:tab w:val="left" w:pos="1276"/>
        </w:tabs>
        <w:contextualSpacing/>
        <w:textAlignment w:val="baseline"/>
        <w:rPr>
          <w:rFonts w:eastAsia="SimSun"/>
          <w:sz w:val="12"/>
          <w:szCs w:val="28"/>
          <w:lang w:eastAsia="en-GB"/>
        </w:rPr>
      </w:pPr>
    </w:p>
    <w:p w:rsidR="00B922A0" w:rsidRPr="00D92A5F" w:rsidRDefault="00B922A0" w:rsidP="00B922A0">
      <w:pPr>
        <w:tabs>
          <w:tab w:val="left" w:pos="1134"/>
          <w:tab w:val="left" w:pos="1276"/>
        </w:tabs>
        <w:rPr>
          <w:rFonts w:eastAsia="MS Mincho"/>
          <w:sz w:val="28"/>
          <w:szCs w:val="28"/>
          <w:lang w:eastAsia="ja-JP"/>
        </w:rPr>
      </w:pPr>
      <w:r w:rsidRPr="00D92A5F">
        <w:rPr>
          <w:rFonts w:eastAsia="MS Mincho"/>
          <w:sz w:val="28"/>
          <w:szCs w:val="28"/>
          <w:lang w:eastAsia="ja-JP"/>
        </w:rPr>
        <w:t xml:space="preserve">В результате этих действий должна быть достигнута стратегическая цель </w:t>
      </w:r>
      <w:r>
        <w:rPr>
          <w:rFonts w:eastAsia="MS Mincho"/>
          <w:sz w:val="28"/>
          <w:szCs w:val="28"/>
          <w:lang w:eastAsia="ja-JP"/>
        </w:rPr>
        <w:t>–</w:t>
      </w:r>
      <w:r w:rsidRPr="00D92A5F">
        <w:rPr>
          <w:rFonts w:eastAsia="MS Mincho"/>
          <w:sz w:val="28"/>
          <w:szCs w:val="28"/>
          <w:lang w:eastAsia="ja-JP"/>
        </w:rPr>
        <w:t xml:space="preserve"> создание благоприятной среды для межкультурного диалога и формирования чувства гражданской принадлежности к  государству Республика Молдова.</w:t>
      </w:r>
    </w:p>
    <w:p w:rsidR="00B922A0" w:rsidRPr="00F239B5" w:rsidRDefault="00B922A0" w:rsidP="00B922A0">
      <w:pPr>
        <w:tabs>
          <w:tab w:val="left" w:pos="1134"/>
          <w:tab w:val="left" w:pos="1276"/>
        </w:tabs>
        <w:rPr>
          <w:rFonts w:eastAsia="MS Mincho"/>
          <w:i/>
          <w:szCs w:val="28"/>
          <w:lang w:eastAsia="ja-JP"/>
        </w:rPr>
      </w:pPr>
    </w:p>
    <w:p w:rsidR="00B922A0" w:rsidRPr="00266AFD" w:rsidRDefault="00B922A0" w:rsidP="00B922A0">
      <w:pPr>
        <w:shd w:val="clear" w:color="auto" w:fill="FFFFFF"/>
        <w:tabs>
          <w:tab w:val="left" w:pos="1134"/>
          <w:tab w:val="left" w:pos="1276"/>
        </w:tabs>
        <w:textAlignment w:val="baseline"/>
        <w:rPr>
          <w:rFonts w:eastAsia="SimSun"/>
          <w:sz w:val="28"/>
          <w:szCs w:val="28"/>
          <w:lang w:eastAsia="en-GB"/>
        </w:rPr>
      </w:pPr>
      <w:r w:rsidRPr="00D92A5F">
        <w:rPr>
          <w:rFonts w:eastAsia="SimSun"/>
          <w:b/>
          <w:sz w:val="28"/>
          <w:szCs w:val="28"/>
          <w:lang w:eastAsia="en-GB"/>
        </w:rPr>
        <w:t xml:space="preserve">Конкретная задача 1: </w:t>
      </w:r>
      <w:r w:rsidRPr="00D92A5F">
        <w:rPr>
          <w:rFonts w:eastAsia="SimSun"/>
          <w:sz w:val="28"/>
          <w:szCs w:val="28"/>
          <w:lang w:eastAsia="en-GB"/>
        </w:rPr>
        <w:t>Содействие</w:t>
      </w:r>
      <w:r w:rsidRPr="00266AFD">
        <w:rPr>
          <w:rFonts w:eastAsia="SimSun"/>
          <w:sz w:val="28"/>
          <w:szCs w:val="28"/>
          <w:lang w:eastAsia="en-GB"/>
        </w:rPr>
        <w:t xml:space="preserve"> межкультурному диалогу и его расширение в Республике Молдова.</w:t>
      </w:r>
    </w:p>
    <w:p w:rsidR="00B922A0" w:rsidRPr="00F239B5" w:rsidRDefault="00B922A0" w:rsidP="00B922A0">
      <w:pPr>
        <w:tabs>
          <w:tab w:val="left" w:pos="1134"/>
          <w:tab w:val="left" w:pos="1276"/>
        </w:tabs>
        <w:rPr>
          <w:rFonts w:eastAsia="SimSun"/>
          <w:b/>
          <w:sz w:val="14"/>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Содействие и поощрение взаимодействия на различных уровнях общества путем проведения общественных, культурных, спортивных и туристических мероприятий, способствующих межкультурному диалогу.</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Содействие средствам массовой информации в подготовке и обучении журналистов в области освещения многообразия, поощрения межкультурного диалога и гражданской идентичности.</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Укрепление потенциала Бюро межэтнических отношений и других государственных органов для активизации деятельности, направленной на поощрение межкультурного диалога и гражданской идентичности.</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Поощрение единства общества через многообразие.</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Содействие национальным меньшинствам в проведении традиционных мероприятий и праздников.</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Повышение уровня осведомленности о культурном и языковом наследии национальных меньшинств.</w:t>
      </w:r>
    </w:p>
    <w:p w:rsidR="00B922A0" w:rsidRPr="00266AFD" w:rsidRDefault="00B922A0" w:rsidP="00B922A0">
      <w:pPr>
        <w:numPr>
          <w:ilvl w:val="1"/>
          <w:numId w:val="4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Создание площадок для межкультурного диалога, в том числе посредством придания Дому национальностей статуса,  позволяющего расширить деятельность этнокультурных объединений.</w:t>
      </w:r>
    </w:p>
    <w:p w:rsidR="00B922A0" w:rsidRPr="00F239B5" w:rsidRDefault="00B922A0" w:rsidP="00B922A0">
      <w:pPr>
        <w:tabs>
          <w:tab w:val="left" w:pos="1134"/>
          <w:tab w:val="left" w:pos="1276"/>
        </w:tabs>
        <w:rPr>
          <w:rFonts w:eastAsia="SimSun"/>
          <w:b/>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общественных, культурных, спортивных и туристических мероприятий, </w:t>
      </w:r>
      <w:r>
        <w:rPr>
          <w:rFonts w:eastAsia="SimSun"/>
          <w:sz w:val="28"/>
          <w:szCs w:val="28"/>
          <w:lang w:eastAsia="en-GB"/>
        </w:rPr>
        <w:t>организованных</w:t>
      </w:r>
      <w:r w:rsidRPr="00266AFD">
        <w:rPr>
          <w:rFonts w:eastAsia="SimSun"/>
          <w:sz w:val="28"/>
          <w:szCs w:val="28"/>
          <w:lang w:eastAsia="en-GB"/>
        </w:rPr>
        <w:t xml:space="preserve"> в целях содействия межкультурному диалогу.</w:t>
      </w:r>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журналистов, прошедших подготовку в </w:t>
      </w:r>
      <w:r>
        <w:rPr>
          <w:rFonts w:eastAsia="SimSun"/>
          <w:sz w:val="28"/>
          <w:szCs w:val="28"/>
          <w:lang w:eastAsia="en-GB"/>
        </w:rPr>
        <w:t>целях</w:t>
      </w:r>
      <w:r w:rsidRPr="00266AFD">
        <w:rPr>
          <w:rFonts w:eastAsia="SimSun"/>
          <w:sz w:val="28"/>
          <w:szCs w:val="28"/>
          <w:lang w:eastAsia="en-GB"/>
        </w:rPr>
        <w:t xml:space="preserve"> освещения многообразия и межкультурного диалога.</w:t>
      </w:r>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lastRenderedPageBreak/>
        <w:t xml:space="preserve">Количество сотрудников Бюро межэтнических отношений/других государственных органов, прошедших подготовку в области продвижения межкультурного диалога и гражданской идентичности. </w:t>
      </w:r>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proofErr w:type="gramStart"/>
      <w:r w:rsidRPr="00266AFD">
        <w:rPr>
          <w:rFonts w:eastAsia="SimSun"/>
          <w:sz w:val="28"/>
          <w:szCs w:val="28"/>
          <w:lang w:eastAsia="en-GB"/>
        </w:rPr>
        <w:t xml:space="preserve">Количество проведенных информационно-просветительских мероприятий/кампаний по вопросам многообразия общества, </w:t>
      </w:r>
      <w:r>
        <w:rPr>
          <w:rFonts w:eastAsia="SimSun"/>
          <w:sz w:val="28"/>
          <w:szCs w:val="28"/>
          <w:lang w:eastAsia="en-GB"/>
        </w:rPr>
        <w:t xml:space="preserve">реализованных </w:t>
      </w:r>
      <w:r w:rsidRPr="00266AFD">
        <w:rPr>
          <w:rFonts w:eastAsia="SimSun"/>
          <w:sz w:val="28"/>
          <w:szCs w:val="28"/>
          <w:lang w:eastAsia="en-GB"/>
        </w:rPr>
        <w:t>теле</w:t>
      </w:r>
      <w:r>
        <w:rPr>
          <w:rFonts w:eastAsia="SimSun"/>
          <w:sz w:val="28"/>
          <w:szCs w:val="28"/>
          <w:lang w:eastAsia="en-GB"/>
        </w:rPr>
        <w:t>-</w:t>
      </w:r>
      <w:r w:rsidRPr="00266AFD">
        <w:rPr>
          <w:rFonts w:eastAsia="SimSun"/>
          <w:sz w:val="28"/>
          <w:szCs w:val="28"/>
          <w:lang w:eastAsia="en-GB"/>
        </w:rPr>
        <w:t xml:space="preserve"> и радиопрограмм, материалов, распространенных посредством социальных сетей и т.д.</w:t>
      </w:r>
      <w:proofErr w:type="gramEnd"/>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Количество проведенных традиционных мероприятий и праздников.</w:t>
      </w:r>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Уровень осведомленности о культурном наследии национальных меньшинств.</w:t>
      </w:r>
    </w:p>
    <w:p w:rsidR="00B922A0" w:rsidRPr="00266AFD" w:rsidRDefault="00B922A0" w:rsidP="00B922A0">
      <w:pPr>
        <w:numPr>
          <w:ilvl w:val="1"/>
          <w:numId w:val="38"/>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Усовершенствованное положение о Доме национальностей.</w:t>
      </w:r>
    </w:p>
    <w:p w:rsidR="00B922A0" w:rsidRPr="00ED2317" w:rsidRDefault="00B922A0" w:rsidP="00B922A0">
      <w:pPr>
        <w:tabs>
          <w:tab w:val="left" w:pos="1134"/>
          <w:tab w:val="left" w:pos="1276"/>
        </w:tabs>
        <w:rPr>
          <w:rFonts w:eastAsia="SimSun"/>
          <w:b/>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shd w:val="clear" w:color="auto" w:fill="FFFFFF"/>
        <w:tabs>
          <w:tab w:val="left" w:pos="1134"/>
          <w:tab w:val="left" w:pos="1276"/>
        </w:tabs>
        <w:contextualSpacing/>
        <w:textAlignment w:val="baseline"/>
        <w:rPr>
          <w:rFonts w:eastAsia="SimSun"/>
          <w:sz w:val="28"/>
          <w:szCs w:val="28"/>
          <w:lang w:eastAsia="en-GB"/>
        </w:rPr>
      </w:pPr>
      <w:r w:rsidRPr="00266AFD">
        <w:rPr>
          <w:rFonts w:eastAsia="SimSun"/>
          <w:sz w:val="28"/>
          <w:szCs w:val="28"/>
          <w:lang w:eastAsia="en-GB"/>
        </w:rPr>
        <w:t>Межкультурный диалог успешно реализуется посредством различных мероприятий и инициатив.</w:t>
      </w:r>
    </w:p>
    <w:p w:rsidR="00B922A0" w:rsidRPr="00266AFD" w:rsidRDefault="00B922A0" w:rsidP="00B922A0">
      <w:pPr>
        <w:shd w:val="clear" w:color="auto" w:fill="FFFFFF"/>
        <w:tabs>
          <w:tab w:val="left" w:pos="1134"/>
          <w:tab w:val="left" w:pos="1276"/>
        </w:tabs>
        <w:contextualSpacing/>
        <w:textAlignment w:val="baseline"/>
        <w:rPr>
          <w:rFonts w:eastAsia="SimSun"/>
          <w:sz w:val="28"/>
          <w:szCs w:val="28"/>
          <w:lang w:eastAsia="en-GB"/>
        </w:rPr>
      </w:pPr>
      <w:r w:rsidRPr="00266AFD">
        <w:rPr>
          <w:rFonts w:eastAsia="SimSun"/>
          <w:sz w:val="28"/>
          <w:szCs w:val="28"/>
          <w:lang w:eastAsia="en-GB"/>
        </w:rPr>
        <w:t>Средства массовой информации поддерживают и отражают культурное многообразие.</w:t>
      </w:r>
    </w:p>
    <w:p w:rsidR="00B922A0" w:rsidRPr="00266AFD" w:rsidRDefault="00B922A0" w:rsidP="00B922A0">
      <w:pPr>
        <w:shd w:val="clear" w:color="auto" w:fill="FFFFFF"/>
        <w:tabs>
          <w:tab w:val="left" w:pos="1134"/>
          <w:tab w:val="left" w:pos="1276"/>
        </w:tabs>
        <w:contextualSpacing/>
        <w:textAlignment w:val="baseline"/>
        <w:rPr>
          <w:rFonts w:eastAsia="SimSun"/>
          <w:sz w:val="28"/>
          <w:szCs w:val="28"/>
          <w:lang w:eastAsia="en-GB"/>
        </w:rPr>
      </w:pPr>
      <w:r w:rsidRPr="00266AFD">
        <w:rPr>
          <w:rFonts w:eastAsia="SimSun"/>
          <w:sz w:val="28"/>
          <w:szCs w:val="28"/>
          <w:lang w:eastAsia="en-GB"/>
        </w:rPr>
        <w:t>Уполномоченные государственные учреждения обладают необходимым потенциалом для обеспечения и расширения межкультурного диалога.</w:t>
      </w:r>
    </w:p>
    <w:p w:rsidR="00B922A0" w:rsidRPr="00F239B5" w:rsidRDefault="00B922A0" w:rsidP="00B922A0">
      <w:pPr>
        <w:shd w:val="clear" w:color="auto" w:fill="FFFFFF"/>
        <w:tabs>
          <w:tab w:val="left" w:pos="1134"/>
          <w:tab w:val="left" w:pos="1276"/>
        </w:tabs>
        <w:textAlignment w:val="baseline"/>
        <w:rPr>
          <w:rFonts w:eastAsia="SimSun"/>
          <w:b/>
          <w:sz w:val="14"/>
          <w:szCs w:val="28"/>
          <w:u w:val="single"/>
          <w:lang w:eastAsia="en-GB"/>
        </w:rPr>
      </w:pPr>
    </w:p>
    <w:p w:rsidR="00B922A0" w:rsidRPr="00266AFD" w:rsidRDefault="00B922A0" w:rsidP="00B922A0">
      <w:pPr>
        <w:shd w:val="clear" w:color="auto" w:fill="FFFFFF"/>
        <w:tabs>
          <w:tab w:val="left" w:pos="1134"/>
          <w:tab w:val="left" w:pos="1276"/>
        </w:tabs>
        <w:textAlignment w:val="baseline"/>
        <w:rPr>
          <w:rFonts w:eastAsia="MS Mincho"/>
          <w:sz w:val="28"/>
          <w:szCs w:val="28"/>
          <w:lang w:eastAsia="ja-JP"/>
        </w:rPr>
      </w:pPr>
      <w:r w:rsidRPr="00D92A5F">
        <w:rPr>
          <w:rFonts w:eastAsia="SimSun"/>
          <w:b/>
          <w:sz w:val="28"/>
          <w:szCs w:val="28"/>
          <w:lang w:eastAsia="en-GB"/>
        </w:rPr>
        <w:t>Конкретная задача 2:</w:t>
      </w:r>
      <w:r>
        <w:rPr>
          <w:rFonts w:eastAsia="SimSun"/>
          <w:b/>
          <w:sz w:val="28"/>
          <w:szCs w:val="28"/>
          <w:lang w:eastAsia="en-GB"/>
        </w:rPr>
        <w:t xml:space="preserve"> </w:t>
      </w:r>
      <w:r w:rsidRPr="00266AFD">
        <w:rPr>
          <w:rFonts w:eastAsia="MS Mincho"/>
          <w:sz w:val="28"/>
          <w:szCs w:val="28"/>
          <w:lang w:eastAsia="ja-JP"/>
        </w:rPr>
        <w:t>Создание благоприятных предпосылок для межкультурного воспитания.</w:t>
      </w:r>
    </w:p>
    <w:p w:rsidR="00B922A0" w:rsidRPr="00F239B5" w:rsidRDefault="00B922A0" w:rsidP="00B922A0">
      <w:pPr>
        <w:tabs>
          <w:tab w:val="left" w:pos="1134"/>
          <w:tab w:val="left" w:pos="1276"/>
        </w:tabs>
        <w:rPr>
          <w:rFonts w:eastAsia="SimSun"/>
          <w:b/>
          <w:sz w:val="12"/>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39"/>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Разработка учебных программ и методик, направленных на укрепление потенциала соответствующих организаций по ведению и поддержке межкультурного диалога, </w:t>
      </w:r>
      <w:r>
        <w:rPr>
          <w:rFonts w:eastAsia="SimSun"/>
          <w:sz w:val="28"/>
          <w:szCs w:val="28"/>
          <w:lang w:eastAsia="en-GB"/>
        </w:rPr>
        <w:t xml:space="preserve">продвижение </w:t>
      </w:r>
      <w:r w:rsidRPr="00266AFD">
        <w:rPr>
          <w:rFonts w:eastAsia="SimSun"/>
          <w:sz w:val="28"/>
          <w:szCs w:val="28"/>
          <w:lang w:eastAsia="en-GB"/>
        </w:rPr>
        <w:t xml:space="preserve">понимания принципов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 прав человека и толерантности.</w:t>
      </w:r>
    </w:p>
    <w:p w:rsidR="00B922A0" w:rsidRPr="00266AFD" w:rsidRDefault="00B922A0" w:rsidP="00B922A0">
      <w:pPr>
        <w:numPr>
          <w:ilvl w:val="1"/>
          <w:numId w:val="39"/>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Расширение практики преподавания истории и традиций национальных меньшинств  –   мера,  осуществление  которой предполагает консультации с представителями национальных меньшинств и их непосредственное участие.</w:t>
      </w:r>
    </w:p>
    <w:p w:rsidR="00B922A0" w:rsidRPr="00266AFD" w:rsidRDefault="00B922A0" w:rsidP="00B922A0">
      <w:pPr>
        <w:numPr>
          <w:ilvl w:val="1"/>
          <w:numId w:val="39"/>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Содействие межкультурному диалогу посредством неформального воспитания.</w:t>
      </w:r>
    </w:p>
    <w:p w:rsidR="00B922A0" w:rsidRPr="00266AFD" w:rsidRDefault="00B922A0" w:rsidP="00B922A0">
      <w:pPr>
        <w:numPr>
          <w:ilvl w:val="1"/>
          <w:numId w:val="39"/>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Поощрение проведения научных исследований в области культуры и истории национальных меньшинств, межкультурного сотрудничества и взаимодействия.</w:t>
      </w:r>
    </w:p>
    <w:p w:rsidR="00B922A0" w:rsidRPr="00266AFD" w:rsidRDefault="00B922A0" w:rsidP="00B922A0">
      <w:pPr>
        <w:numPr>
          <w:ilvl w:val="1"/>
          <w:numId w:val="39"/>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Организация мероприятий, содействующих раскрытию и пониманию ценности этническ</w:t>
      </w:r>
      <w:r>
        <w:rPr>
          <w:rFonts w:eastAsia="SimSun"/>
          <w:sz w:val="28"/>
          <w:szCs w:val="28"/>
          <w:lang w:eastAsia="en-GB"/>
        </w:rPr>
        <w:t xml:space="preserve">ого </w:t>
      </w:r>
      <w:r w:rsidRPr="00266AFD">
        <w:rPr>
          <w:rFonts w:eastAsia="SimSun"/>
          <w:sz w:val="28"/>
          <w:szCs w:val="28"/>
          <w:lang w:eastAsia="en-GB"/>
        </w:rPr>
        <w:t>и культурн</w:t>
      </w:r>
      <w:r>
        <w:rPr>
          <w:rFonts w:eastAsia="SimSun"/>
          <w:sz w:val="28"/>
          <w:szCs w:val="28"/>
          <w:lang w:eastAsia="en-GB"/>
        </w:rPr>
        <w:t>ого</w:t>
      </w:r>
      <w:r w:rsidRPr="00266AFD">
        <w:rPr>
          <w:rFonts w:eastAsia="SimSun"/>
          <w:sz w:val="28"/>
          <w:szCs w:val="28"/>
          <w:lang w:eastAsia="en-GB"/>
        </w:rPr>
        <w:t xml:space="preserve"> многообразия в Республике Молдова.</w:t>
      </w:r>
    </w:p>
    <w:p w:rsidR="00B922A0" w:rsidRPr="00266AFD" w:rsidRDefault="00B922A0" w:rsidP="00B922A0">
      <w:pPr>
        <w:numPr>
          <w:ilvl w:val="1"/>
          <w:numId w:val="39"/>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Использование новых образовательных технологий  (дистанционное обучение, Интернет, телевизионные образовательные </w:t>
      </w:r>
      <w:r w:rsidRPr="00266AFD">
        <w:rPr>
          <w:rFonts w:eastAsia="SimSun"/>
          <w:sz w:val="28"/>
          <w:szCs w:val="28"/>
          <w:lang w:eastAsia="en-GB"/>
        </w:rPr>
        <w:lastRenderedPageBreak/>
        <w:t>программы, образовательное программное обеспечение и т.п.) для развития межкультурного воспитания.</w:t>
      </w:r>
    </w:p>
    <w:p w:rsidR="00B922A0" w:rsidRPr="00ED2317" w:rsidRDefault="00B922A0" w:rsidP="00B922A0">
      <w:pPr>
        <w:tabs>
          <w:tab w:val="left" w:pos="1134"/>
          <w:tab w:val="left" w:pos="1276"/>
        </w:tabs>
        <w:contextualSpacing/>
        <w:rPr>
          <w:rFonts w:eastAsia="SimSun"/>
          <w:sz w:val="16"/>
          <w:szCs w:val="28"/>
          <w:lang w:eastAsia="en-GB"/>
        </w:rPr>
      </w:pPr>
    </w:p>
    <w:p w:rsidR="00B922A0" w:rsidRPr="00266AFD" w:rsidRDefault="00B922A0" w:rsidP="00B922A0">
      <w:pPr>
        <w:tabs>
          <w:tab w:val="left" w:pos="1134"/>
          <w:tab w:val="left" w:pos="1276"/>
        </w:tabs>
        <w:contextualSpacing/>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4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Разработанные и утвержденные учебные программы и методики, направленные на продвижение межкультурного диалога, толерантности и принципов </w:t>
      </w:r>
      <w:proofErr w:type="spellStart"/>
      <w:r w:rsidRPr="00266AFD">
        <w:rPr>
          <w:rFonts w:eastAsia="SimSun"/>
          <w:sz w:val="28"/>
          <w:szCs w:val="28"/>
          <w:lang w:eastAsia="en-GB"/>
        </w:rPr>
        <w:t>недискриминации</w:t>
      </w:r>
      <w:proofErr w:type="spellEnd"/>
      <w:r w:rsidRPr="00266AFD">
        <w:rPr>
          <w:rFonts w:eastAsia="SimSun"/>
          <w:sz w:val="28"/>
          <w:szCs w:val="28"/>
          <w:lang w:eastAsia="en-GB"/>
        </w:rPr>
        <w:t>.</w:t>
      </w:r>
    </w:p>
    <w:p w:rsidR="00B922A0" w:rsidRPr="00266AFD" w:rsidRDefault="00B922A0" w:rsidP="00B922A0">
      <w:pPr>
        <w:numPr>
          <w:ilvl w:val="1"/>
          <w:numId w:val="4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Степень участия представителей национальных меньшин</w:t>
      </w:r>
      <w:proofErr w:type="gramStart"/>
      <w:r w:rsidRPr="00266AFD">
        <w:rPr>
          <w:rFonts w:eastAsia="SimSun"/>
          <w:sz w:val="28"/>
          <w:szCs w:val="28"/>
          <w:lang w:eastAsia="en-GB"/>
        </w:rPr>
        <w:t>ств в пр</w:t>
      </w:r>
      <w:proofErr w:type="gramEnd"/>
      <w:r w:rsidRPr="00266AFD">
        <w:rPr>
          <w:rFonts w:eastAsia="SimSun"/>
          <w:sz w:val="28"/>
          <w:szCs w:val="28"/>
          <w:lang w:eastAsia="en-GB"/>
        </w:rPr>
        <w:t>оцессе консультирования относительно практики преподавания истории и традиций национальных меньшинств.</w:t>
      </w:r>
    </w:p>
    <w:p w:rsidR="00B922A0" w:rsidRPr="00266AFD" w:rsidRDefault="00B922A0" w:rsidP="00B922A0">
      <w:pPr>
        <w:numPr>
          <w:ilvl w:val="1"/>
          <w:numId w:val="4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образовательных мероприятий, запланированных и проведенных </w:t>
      </w:r>
      <w:r w:rsidRPr="00266AFD">
        <w:rPr>
          <w:rFonts w:eastAsia="SimSun"/>
          <w:color w:val="000000"/>
          <w:sz w:val="28"/>
          <w:szCs w:val="28"/>
          <w:lang w:eastAsia="en-GB"/>
        </w:rPr>
        <w:t>внешкольными структурами</w:t>
      </w:r>
      <w:r w:rsidRPr="00266AFD">
        <w:rPr>
          <w:rFonts w:eastAsia="SimSun"/>
          <w:sz w:val="28"/>
          <w:szCs w:val="28"/>
          <w:lang w:eastAsia="en-GB"/>
        </w:rPr>
        <w:t xml:space="preserve"> </w:t>
      </w:r>
      <w:r w:rsidRPr="00266AFD">
        <w:rPr>
          <w:rFonts w:eastAsia="SimSun"/>
          <w:color w:val="000000"/>
          <w:sz w:val="28"/>
          <w:szCs w:val="28"/>
          <w:lang w:eastAsia="en-GB"/>
        </w:rPr>
        <w:t>в рамках</w:t>
      </w:r>
      <w:r w:rsidRPr="00266AFD">
        <w:rPr>
          <w:rFonts w:eastAsia="SimSun"/>
          <w:sz w:val="28"/>
          <w:szCs w:val="28"/>
          <w:lang w:eastAsia="en-GB"/>
        </w:rPr>
        <w:t xml:space="preserve"> неформального воспитания.</w:t>
      </w:r>
    </w:p>
    <w:p w:rsidR="00B922A0" w:rsidRPr="00266AFD" w:rsidRDefault="00B922A0" w:rsidP="00B922A0">
      <w:pPr>
        <w:numPr>
          <w:ilvl w:val="1"/>
          <w:numId w:val="4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научных исследований в области культуры и истории национальных меньшинств, межкультурного сотрудничества и взаимодействия.</w:t>
      </w:r>
    </w:p>
    <w:p w:rsidR="00B922A0" w:rsidRPr="00266AFD" w:rsidRDefault="00B922A0" w:rsidP="00B922A0">
      <w:pPr>
        <w:numPr>
          <w:ilvl w:val="1"/>
          <w:numId w:val="4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общественных, культурных, спортивных и туристических мероприятий, проведенных в целях продвижения этнического и культурного многообразия.</w:t>
      </w:r>
    </w:p>
    <w:p w:rsidR="00B922A0" w:rsidRPr="00266AFD" w:rsidRDefault="00B922A0" w:rsidP="00B922A0">
      <w:pPr>
        <w:numPr>
          <w:ilvl w:val="1"/>
          <w:numId w:val="4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Количество лиц, воспользовавшихся новыми образовательными технологиями  в контексте межкультурного воспитания. Количество новых образовательных технологий, внедренных в процесс межкультурного воспитания. </w:t>
      </w:r>
    </w:p>
    <w:p w:rsidR="00B922A0" w:rsidRPr="00ED2317" w:rsidRDefault="00B922A0" w:rsidP="00B922A0">
      <w:pPr>
        <w:tabs>
          <w:tab w:val="left" w:pos="1134"/>
          <w:tab w:val="left" w:pos="1276"/>
        </w:tabs>
        <w:contextualSpacing/>
        <w:rPr>
          <w:rFonts w:eastAsia="SimSun"/>
          <w:b/>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 xml:space="preserve">Межкультурное воспитание </w:t>
      </w:r>
      <w:r>
        <w:rPr>
          <w:rFonts w:eastAsia="SimSun"/>
          <w:sz w:val="28"/>
          <w:szCs w:val="28"/>
          <w:lang w:eastAsia="en-GB"/>
        </w:rPr>
        <w:t xml:space="preserve">реализуется </w:t>
      </w:r>
      <w:r w:rsidRPr="00266AFD">
        <w:rPr>
          <w:rFonts w:eastAsia="SimSun"/>
          <w:sz w:val="28"/>
          <w:szCs w:val="28"/>
          <w:lang w:eastAsia="en-GB"/>
        </w:rPr>
        <w:t xml:space="preserve">в рамках формального и неформального  образования различными  методами и средствами.  </w:t>
      </w:r>
    </w:p>
    <w:p w:rsidR="00B922A0" w:rsidRPr="00ED2317" w:rsidRDefault="00B922A0" w:rsidP="00B922A0">
      <w:pPr>
        <w:tabs>
          <w:tab w:val="left" w:pos="1134"/>
          <w:tab w:val="left" w:pos="1276"/>
        </w:tabs>
        <w:rPr>
          <w:rFonts w:eastAsia="SimSun"/>
          <w:b/>
          <w:sz w:val="18"/>
          <w:szCs w:val="28"/>
          <w:u w:val="single"/>
          <w:lang w:eastAsia="en-GB"/>
        </w:rPr>
      </w:pPr>
    </w:p>
    <w:p w:rsidR="00B922A0" w:rsidRPr="00266AFD" w:rsidRDefault="00B922A0" w:rsidP="00B922A0">
      <w:pPr>
        <w:tabs>
          <w:tab w:val="left" w:pos="1134"/>
          <w:tab w:val="left" w:pos="1276"/>
        </w:tabs>
        <w:rPr>
          <w:rFonts w:eastAsia="SimSun"/>
          <w:sz w:val="28"/>
          <w:szCs w:val="28"/>
          <w:lang w:eastAsia="en-GB"/>
        </w:rPr>
      </w:pPr>
      <w:r w:rsidRPr="00D92A5F">
        <w:rPr>
          <w:rFonts w:eastAsia="SimSun"/>
          <w:b/>
          <w:sz w:val="28"/>
          <w:szCs w:val="28"/>
          <w:lang w:eastAsia="en-GB"/>
        </w:rPr>
        <w:t>Конкретная задача 3:</w:t>
      </w:r>
      <w:r>
        <w:rPr>
          <w:rFonts w:eastAsia="SimSun"/>
          <w:b/>
          <w:sz w:val="28"/>
          <w:szCs w:val="28"/>
          <w:lang w:eastAsia="en-GB"/>
        </w:rPr>
        <w:t xml:space="preserve"> </w:t>
      </w:r>
      <w:r w:rsidRPr="00266AFD">
        <w:rPr>
          <w:rFonts w:eastAsia="SimSun"/>
          <w:sz w:val="28"/>
          <w:szCs w:val="28"/>
          <w:lang w:eastAsia="en-GB"/>
        </w:rPr>
        <w:t>Предупреждение и ликвидация дискриминации,  ксенофобии, этнических стереотипов, межэтнической напряженности и сегрегации.</w:t>
      </w:r>
    </w:p>
    <w:p w:rsidR="00B922A0" w:rsidRPr="00ED2317" w:rsidRDefault="00B922A0" w:rsidP="00B922A0">
      <w:pPr>
        <w:tabs>
          <w:tab w:val="left" w:pos="1134"/>
          <w:tab w:val="left" w:pos="1276"/>
        </w:tabs>
        <w:ind w:firstLine="0"/>
        <w:rPr>
          <w:rFonts w:eastAsia="SimSun"/>
          <w:b/>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4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Совершенствование нормативно-правовых механизмов запрещения подстрекательства к ненависти.</w:t>
      </w:r>
    </w:p>
    <w:p w:rsidR="00B922A0" w:rsidRPr="00266AFD" w:rsidRDefault="00B922A0" w:rsidP="00B922A0">
      <w:pPr>
        <w:numPr>
          <w:ilvl w:val="1"/>
          <w:numId w:val="4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Повышение потенциала различных заинтересованных сторон в целях </w:t>
      </w:r>
      <w:r>
        <w:rPr>
          <w:rFonts w:eastAsia="SimSun"/>
          <w:sz w:val="28"/>
          <w:szCs w:val="28"/>
          <w:lang w:eastAsia="en-GB"/>
        </w:rPr>
        <w:t xml:space="preserve">продвижения </w:t>
      </w:r>
      <w:r w:rsidRPr="00266AFD">
        <w:rPr>
          <w:rFonts w:eastAsia="SimSun"/>
          <w:sz w:val="28"/>
          <w:szCs w:val="28"/>
          <w:lang w:eastAsia="en-GB"/>
        </w:rPr>
        <w:t>культурн</w:t>
      </w:r>
      <w:r>
        <w:rPr>
          <w:rFonts w:eastAsia="SimSun"/>
          <w:sz w:val="28"/>
          <w:szCs w:val="28"/>
          <w:lang w:eastAsia="en-GB"/>
        </w:rPr>
        <w:t>ого</w:t>
      </w:r>
      <w:r w:rsidRPr="00266AFD">
        <w:rPr>
          <w:rFonts w:eastAsia="SimSun"/>
          <w:sz w:val="28"/>
          <w:szCs w:val="28"/>
          <w:lang w:eastAsia="en-GB"/>
        </w:rPr>
        <w:t xml:space="preserve"> многообр</w:t>
      </w:r>
      <w:r>
        <w:rPr>
          <w:rFonts w:eastAsia="SimSun"/>
          <w:sz w:val="28"/>
          <w:szCs w:val="28"/>
          <w:lang w:eastAsia="en-GB"/>
        </w:rPr>
        <w:t>азия</w:t>
      </w:r>
      <w:r w:rsidRPr="00266AFD">
        <w:rPr>
          <w:rFonts w:eastAsia="SimSun"/>
          <w:sz w:val="28"/>
          <w:szCs w:val="28"/>
          <w:lang w:eastAsia="en-GB"/>
        </w:rPr>
        <w:t>, права человека, гражданско</w:t>
      </w:r>
      <w:r>
        <w:rPr>
          <w:rFonts w:eastAsia="SimSun"/>
          <w:sz w:val="28"/>
          <w:szCs w:val="28"/>
          <w:lang w:eastAsia="en-GB"/>
        </w:rPr>
        <w:t>го воспитания</w:t>
      </w:r>
      <w:r w:rsidRPr="00266AFD">
        <w:rPr>
          <w:rFonts w:eastAsia="SimSun"/>
          <w:sz w:val="28"/>
          <w:szCs w:val="28"/>
          <w:lang w:eastAsia="en-GB"/>
        </w:rPr>
        <w:t xml:space="preserve"> и предотвращени</w:t>
      </w:r>
      <w:r>
        <w:rPr>
          <w:rFonts w:eastAsia="SimSun"/>
          <w:sz w:val="28"/>
          <w:szCs w:val="28"/>
          <w:lang w:eastAsia="en-GB"/>
        </w:rPr>
        <w:t>я</w:t>
      </w:r>
      <w:r w:rsidRPr="00266AFD">
        <w:rPr>
          <w:rFonts w:eastAsia="SimSun"/>
          <w:sz w:val="28"/>
          <w:szCs w:val="28"/>
          <w:lang w:eastAsia="en-GB"/>
        </w:rPr>
        <w:t xml:space="preserve"> межэтнической напряженности.</w:t>
      </w:r>
    </w:p>
    <w:p w:rsidR="00B922A0" w:rsidRPr="00266AFD" w:rsidRDefault="00B922A0" w:rsidP="00B922A0">
      <w:pPr>
        <w:numPr>
          <w:ilvl w:val="1"/>
          <w:numId w:val="4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Осуществление мер, направленных на укрепление межкультурного сотрудничества и предотвращение социальной изоляции национальных меньшинств.</w:t>
      </w:r>
    </w:p>
    <w:p w:rsidR="00B922A0" w:rsidRPr="00266AFD" w:rsidRDefault="00B922A0" w:rsidP="00B922A0">
      <w:pPr>
        <w:numPr>
          <w:ilvl w:val="1"/>
          <w:numId w:val="4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Содействие активному информированию гражданским обществом компетентных органов о случаях подстрекательства к межэтнической ненависти, дискриминации и проявлению нетерпимости.</w:t>
      </w:r>
    </w:p>
    <w:p w:rsidR="00B922A0" w:rsidRPr="00266AFD" w:rsidRDefault="00B922A0" w:rsidP="00B922A0">
      <w:pPr>
        <w:numPr>
          <w:ilvl w:val="1"/>
          <w:numId w:val="4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lastRenderedPageBreak/>
        <w:t>Укрепление потенциала Совета по предупреждению и ликвидации дискриминации и обеспечению равенства при рассмотрении жалоб о случаях дискриминации, повышение степени осведомленности центральных и местных органов власти о роли этого Совета.</w:t>
      </w:r>
    </w:p>
    <w:p w:rsidR="00B922A0" w:rsidRPr="00266AFD" w:rsidRDefault="00B922A0" w:rsidP="00B922A0">
      <w:pPr>
        <w:numPr>
          <w:ilvl w:val="1"/>
          <w:numId w:val="4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Повышение роли института народного адвоката.</w:t>
      </w:r>
    </w:p>
    <w:p w:rsidR="00B922A0" w:rsidRPr="002A5160" w:rsidRDefault="00B922A0" w:rsidP="00B922A0">
      <w:pPr>
        <w:tabs>
          <w:tab w:val="left" w:pos="1134"/>
          <w:tab w:val="left" w:pos="1276"/>
        </w:tabs>
        <w:contextualSpacing/>
        <w:rPr>
          <w:rFonts w:eastAsia="SimSun"/>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4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Утвержденные </w:t>
      </w:r>
      <w:r>
        <w:rPr>
          <w:rFonts w:eastAsia="SimSun"/>
          <w:sz w:val="28"/>
          <w:szCs w:val="28"/>
          <w:lang w:eastAsia="en-GB"/>
        </w:rPr>
        <w:t>законодательные</w:t>
      </w:r>
      <w:r w:rsidRPr="00266AFD">
        <w:rPr>
          <w:rFonts w:eastAsia="SimSun"/>
          <w:sz w:val="28"/>
          <w:szCs w:val="28"/>
          <w:lang w:eastAsia="en-GB"/>
        </w:rPr>
        <w:t xml:space="preserve"> акты о запрещении подстрекательства к ненависти.</w:t>
      </w:r>
    </w:p>
    <w:p w:rsidR="00B922A0" w:rsidRPr="00266AFD" w:rsidRDefault="00B922A0" w:rsidP="00B922A0">
      <w:pPr>
        <w:numPr>
          <w:ilvl w:val="1"/>
          <w:numId w:val="4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сотрудников Бюро межэтнических отношений/других государственных органов, </w:t>
      </w:r>
      <w:r>
        <w:rPr>
          <w:rFonts w:eastAsia="SimSun"/>
          <w:sz w:val="28"/>
          <w:szCs w:val="28"/>
          <w:lang w:eastAsia="en-GB"/>
        </w:rPr>
        <w:t xml:space="preserve">различных </w:t>
      </w:r>
      <w:r w:rsidRPr="00266AFD">
        <w:rPr>
          <w:rFonts w:eastAsia="SimSun"/>
          <w:sz w:val="28"/>
          <w:szCs w:val="28"/>
          <w:lang w:eastAsia="en-GB"/>
        </w:rPr>
        <w:t>заинтересованных сторон, прошедших подготовку в области культурно</w:t>
      </w:r>
      <w:r>
        <w:rPr>
          <w:rFonts w:eastAsia="SimSun"/>
          <w:sz w:val="28"/>
          <w:szCs w:val="28"/>
          <w:lang w:eastAsia="en-GB"/>
        </w:rPr>
        <w:t>го</w:t>
      </w:r>
      <w:r w:rsidRPr="00266AFD">
        <w:rPr>
          <w:rFonts w:eastAsia="SimSun"/>
          <w:sz w:val="28"/>
          <w:szCs w:val="28"/>
          <w:lang w:eastAsia="en-GB"/>
        </w:rPr>
        <w:t xml:space="preserve"> многообрази</w:t>
      </w:r>
      <w:r>
        <w:rPr>
          <w:rFonts w:eastAsia="SimSun"/>
          <w:sz w:val="28"/>
          <w:szCs w:val="28"/>
          <w:lang w:eastAsia="en-GB"/>
        </w:rPr>
        <w:t>я</w:t>
      </w:r>
      <w:r w:rsidRPr="00266AFD">
        <w:rPr>
          <w:rFonts w:eastAsia="SimSun"/>
          <w:sz w:val="28"/>
          <w:szCs w:val="28"/>
          <w:lang w:eastAsia="en-GB"/>
        </w:rPr>
        <w:t>, прав человека, гражданско</w:t>
      </w:r>
      <w:r>
        <w:rPr>
          <w:rFonts w:eastAsia="SimSun"/>
          <w:sz w:val="28"/>
          <w:szCs w:val="28"/>
          <w:lang w:eastAsia="en-GB"/>
        </w:rPr>
        <w:t>го воспитания</w:t>
      </w:r>
      <w:r w:rsidRPr="00266AFD">
        <w:rPr>
          <w:rFonts w:eastAsia="SimSun"/>
          <w:sz w:val="28"/>
          <w:szCs w:val="28"/>
          <w:lang w:eastAsia="en-GB"/>
        </w:rPr>
        <w:t xml:space="preserve"> и предотвращени</w:t>
      </w:r>
      <w:r>
        <w:rPr>
          <w:rFonts w:eastAsia="SimSun"/>
          <w:sz w:val="28"/>
          <w:szCs w:val="28"/>
          <w:lang w:eastAsia="en-GB"/>
        </w:rPr>
        <w:t>я</w:t>
      </w:r>
      <w:r w:rsidRPr="00266AFD">
        <w:rPr>
          <w:rFonts w:eastAsia="SimSun"/>
          <w:sz w:val="28"/>
          <w:szCs w:val="28"/>
          <w:lang w:eastAsia="en-GB"/>
        </w:rPr>
        <w:t xml:space="preserve"> межэтнической напряженности. </w:t>
      </w:r>
    </w:p>
    <w:p w:rsidR="00B922A0" w:rsidRPr="00266AFD" w:rsidRDefault="00B922A0" w:rsidP="00B922A0">
      <w:pPr>
        <w:numPr>
          <w:ilvl w:val="1"/>
          <w:numId w:val="4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Количество принятых мер/мероприятий, направленных на укрепление межкультурного сотрудничества и предотвращение социальной изоляции национальных меньшинств.</w:t>
      </w:r>
    </w:p>
    <w:p w:rsidR="00B922A0" w:rsidRPr="00266AFD" w:rsidRDefault="00B922A0" w:rsidP="00B922A0">
      <w:pPr>
        <w:numPr>
          <w:ilvl w:val="1"/>
          <w:numId w:val="4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Количество консультаций, проведенных с представителями гражданского общества относительно  случаев подстрекательства к межэтнической ненависти, дискриминации и проявлению нетерпимости.</w:t>
      </w:r>
    </w:p>
    <w:p w:rsidR="00B922A0" w:rsidRPr="00266AFD" w:rsidRDefault="00B922A0" w:rsidP="00B922A0">
      <w:pPr>
        <w:numPr>
          <w:ilvl w:val="1"/>
          <w:numId w:val="4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индивидуальных жалоб о предполагаемых случаях дискриминации. Количество усовершенствованных </w:t>
      </w:r>
      <w:r>
        <w:rPr>
          <w:rFonts w:eastAsia="SimSun"/>
          <w:sz w:val="28"/>
          <w:szCs w:val="28"/>
          <w:lang w:eastAsia="en-GB"/>
        </w:rPr>
        <w:t>законодательных</w:t>
      </w:r>
      <w:r w:rsidRPr="00266AFD">
        <w:rPr>
          <w:rFonts w:eastAsia="SimSun"/>
          <w:sz w:val="28"/>
          <w:szCs w:val="28"/>
          <w:lang w:eastAsia="en-GB"/>
        </w:rPr>
        <w:t xml:space="preserve"> актов. Степень информированности общества о явлении дискриминации. </w:t>
      </w:r>
    </w:p>
    <w:p w:rsidR="00B922A0" w:rsidRPr="00266AFD" w:rsidRDefault="00B922A0" w:rsidP="00B922A0">
      <w:pPr>
        <w:numPr>
          <w:ilvl w:val="1"/>
          <w:numId w:val="4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Количество урегулированных случаев. Количество предложений об усовершенствовании национального законодательства. Степень информированности общества о деятельности института народного адвоката. </w:t>
      </w:r>
    </w:p>
    <w:p w:rsidR="00B922A0" w:rsidRPr="002A5160" w:rsidRDefault="00B922A0" w:rsidP="00B922A0">
      <w:pPr>
        <w:tabs>
          <w:tab w:val="left" w:pos="1134"/>
          <w:tab w:val="left" w:pos="1276"/>
        </w:tabs>
        <w:rPr>
          <w:rFonts w:eastAsia="SimSun"/>
          <w:b/>
          <w:sz w:val="12"/>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Эффективный мониторинг гражданск</w:t>
      </w:r>
      <w:r>
        <w:rPr>
          <w:rFonts w:eastAsia="SimSun"/>
          <w:sz w:val="28"/>
          <w:szCs w:val="28"/>
          <w:lang w:eastAsia="en-GB"/>
        </w:rPr>
        <w:t>им</w:t>
      </w:r>
      <w:r w:rsidRPr="00266AFD">
        <w:rPr>
          <w:rFonts w:eastAsia="SimSun"/>
          <w:sz w:val="28"/>
          <w:szCs w:val="28"/>
          <w:lang w:eastAsia="en-GB"/>
        </w:rPr>
        <w:t xml:space="preserve"> обществ</w:t>
      </w:r>
      <w:r>
        <w:rPr>
          <w:rFonts w:eastAsia="SimSun"/>
          <w:sz w:val="28"/>
          <w:szCs w:val="28"/>
          <w:lang w:eastAsia="en-GB"/>
        </w:rPr>
        <w:t>ом</w:t>
      </w:r>
      <w:r w:rsidRPr="00266AFD">
        <w:rPr>
          <w:rFonts w:eastAsia="SimSun"/>
          <w:sz w:val="28"/>
          <w:szCs w:val="28"/>
          <w:lang w:eastAsia="en-GB"/>
        </w:rPr>
        <w:t xml:space="preserve"> и компетентны</w:t>
      </w:r>
      <w:r>
        <w:rPr>
          <w:rFonts w:eastAsia="SimSun"/>
          <w:sz w:val="28"/>
          <w:szCs w:val="28"/>
          <w:lang w:eastAsia="en-GB"/>
        </w:rPr>
        <w:t>ми</w:t>
      </w:r>
      <w:r w:rsidRPr="00266AFD">
        <w:rPr>
          <w:rFonts w:eastAsia="SimSun"/>
          <w:sz w:val="28"/>
          <w:szCs w:val="28"/>
          <w:lang w:eastAsia="en-GB"/>
        </w:rPr>
        <w:t xml:space="preserve"> орган</w:t>
      </w:r>
      <w:r>
        <w:rPr>
          <w:rFonts w:eastAsia="SimSun"/>
          <w:sz w:val="28"/>
          <w:szCs w:val="28"/>
          <w:lang w:eastAsia="en-GB"/>
        </w:rPr>
        <w:t>ами</w:t>
      </w:r>
      <w:r w:rsidRPr="00266AFD">
        <w:rPr>
          <w:rFonts w:eastAsia="SimSun"/>
          <w:sz w:val="28"/>
          <w:szCs w:val="28"/>
          <w:lang w:eastAsia="en-GB"/>
        </w:rPr>
        <w:t xml:space="preserve"> случаев этнической дискриминации, подстрекательства к межэтнической ненависти и выражения нетерпимости.</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 xml:space="preserve">Усовершенствованная правовая и институциональная база в области недопущения дискриминации, межэтнической напряженности и нетерпимости. </w:t>
      </w:r>
    </w:p>
    <w:p w:rsidR="00B922A0" w:rsidRPr="00ED2317" w:rsidRDefault="00B922A0" w:rsidP="00B922A0">
      <w:pPr>
        <w:tabs>
          <w:tab w:val="left" w:pos="1134"/>
          <w:tab w:val="left" w:pos="1276"/>
        </w:tabs>
        <w:rPr>
          <w:rFonts w:eastAsia="SimSun"/>
          <w:b/>
          <w:sz w:val="18"/>
          <w:szCs w:val="28"/>
          <w:u w:val="single"/>
          <w:lang w:eastAsia="en-GB"/>
        </w:rPr>
      </w:pPr>
    </w:p>
    <w:p w:rsidR="00B922A0" w:rsidRDefault="00B922A0" w:rsidP="00B922A0">
      <w:pPr>
        <w:tabs>
          <w:tab w:val="left" w:pos="1134"/>
          <w:tab w:val="left" w:pos="1276"/>
        </w:tabs>
        <w:rPr>
          <w:rFonts w:eastAsia="SimSun"/>
          <w:sz w:val="28"/>
          <w:szCs w:val="28"/>
          <w:lang w:eastAsia="en-GB"/>
        </w:rPr>
      </w:pPr>
      <w:r w:rsidRPr="008905F5">
        <w:rPr>
          <w:rFonts w:eastAsia="SimSun"/>
          <w:b/>
          <w:sz w:val="28"/>
          <w:szCs w:val="28"/>
          <w:lang w:eastAsia="en-GB"/>
        </w:rPr>
        <w:t>Конкретная задача 4:</w:t>
      </w:r>
      <w:r>
        <w:rPr>
          <w:rFonts w:eastAsia="SimSun"/>
          <w:b/>
          <w:sz w:val="28"/>
          <w:szCs w:val="28"/>
          <w:lang w:eastAsia="en-GB"/>
        </w:rPr>
        <w:t xml:space="preserve"> </w:t>
      </w:r>
      <w:r w:rsidRPr="00266AFD">
        <w:rPr>
          <w:rFonts w:eastAsia="SimSun"/>
          <w:sz w:val="28"/>
          <w:szCs w:val="28"/>
          <w:lang w:eastAsia="en-GB"/>
        </w:rPr>
        <w:t>Укрепление чувства гражданской принадлежности к государству Республика Молдова.</w:t>
      </w:r>
    </w:p>
    <w:p w:rsidR="00B922A0" w:rsidRPr="00ED2317" w:rsidRDefault="00B922A0" w:rsidP="00B922A0">
      <w:pPr>
        <w:tabs>
          <w:tab w:val="left" w:pos="1134"/>
          <w:tab w:val="left" w:pos="1276"/>
        </w:tabs>
        <w:rPr>
          <w:rFonts w:eastAsia="SimSun"/>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43"/>
        </w:numPr>
        <w:tabs>
          <w:tab w:val="left" w:pos="1134"/>
          <w:tab w:val="left" w:pos="1276"/>
        </w:tabs>
        <w:ind w:left="0" w:firstLine="709"/>
        <w:contextualSpacing/>
        <w:rPr>
          <w:sz w:val="28"/>
          <w:szCs w:val="28"/>
          <w:lang w:eastAsia="en-GB"/>
        </w:rPr>
      </w:pPr>
      <w:r w:rsidRPr="00266AFD">
        <w:rPr>
          <w:sz w:val="28"/>
          <w:szCs w:val="28"/>
          <w:lang w:eastAsia="en-GB"/>
        </w:rPr>
        <w:t xml:space="preserve">Популяризация символов гражданского единства Республики Молдова (государственные символы Республики Молдова, государственный язык, национальные и традиционные праздники,  знаменательные даты культурно-исторического содержания и т.д.). </w:t>
      </w:r>
    </w:p>
    <w:p w:rsidR="00B922A0" w:rsidRPr="00266AFD" w:rsidRDefault="00B922A0" w:rsidP="00B922A0">
      <w:pPr>
        <w:numPr>
          <w:ilvl w:val="1"/>
          <w:numId w:val="43"/>
        </w:numPr>
        <w:tabs>
          <w:tab w:val="left" w:pos="1134"/>
          <w:tab w:val="left" w:pos="1276"/>
        </w:tabs>
        <w:ind w:left="0" w:firstLine="709"/>
        <w:contextualSpacing/>
        <w:rPr>
          <w:sz w:val="28"/>
          <w:szCs w:val="28"/>
          <w:lang w:eastAsia="en-GB"/>
        </w:rPr>
      </w:pPr>
      <w:r w:rsidRPr="00266AFD">
        <w:rPr>
          <w:sz w:val="28"/>
          <w:szCs w:val="28"/>
          <w:lang w:eastAsia="en-GB"/>
        </w:rPr>
        <w:lastRenderedPageBreak/>
        <w:t>Повышение уважения к Конституции</w:t>
      </w:r>
      <w:r>
        <w:rPr>
          <w:sz w:val="28"/>
          <w:szCs w:val="28"/>
          <w:lang w:eastAsia="en-GB"/>
        </w:rPr>
        <w:t xml:space="preserve"> Республики Молдова</w:t>
      </w:r>
      <w:r w:rsidRPr="00266AFD">
        <w:rPr>
          <w:sz w:val="28"/>
          <w:szCs w:val="28"/>
          <w:lang w:eastAsia="en-GB"/>
        </w:rPr>
        <w:t>, суверенитету, независимости, единству и целостности государства, информирование о   роли толерантности и гражданского духа посредством различных каналов социализации.</w:t>
      </w:r>
    </w:p>
    <w:p w:rsidR="00B922A0" w:rsidRPr="00266AFD" w:rsidRDefault="00B922A0" w:rsidP="00B922A0">
      <w:pPr>
        <w:numPr>
          <w:ilvl w:val="1"/>
          <w:numId w:val="43"/>
        </w:numPr>
        <w:tabs>
          <w:tab w:val="left" w:pos="1134"/>
          <w:tab w:val="left" w:pos="1276"/>
        </w:tabs>
        <w:ind w:left="0" w:firstLine="709"/>
        <w:contextualSpacing/>
        <w:rPr>
          <w:sz w:val="28"/>
          <w:szCs w:val="28"/>
          <w:lang w:eastAsia="en-GB"/>
        </w:rPr>
      </w:pPr>
      <w:r w:rsidRPr="00266AFD">
        <w:rPr>
          <w:sz w:val="28"/>
          <w:szCs w:val="28"/>
          <w:lang w:eastAsia="en-GB"/>
        </w:rPr>
        <w:t>Расширение и поддержка инициатив, направленных на формирование чувства гражданской принадлежности к государству Республика Молдова.</w:t>
      </w:r>
    </w:p>
    <w:p w:rsidR="00B922A0" w:rsidRPr="00266AFD" w:rsidRDefault="00B922A0" w:rsidP="00B922A0">
      <w:pPr>
        <w:numPr>
          <w:ilvl w:val="1"/>
          <w:numId w:val="43"/>
        </w:numPr>
        <w:tabs>
          <w:tab w:val="left" w:pos="1134"/>
          <w:tab w:val="left" w:pos="1276"/>
        </w:tabs>
        <w:ind w:left="0" w:firstLine="709"/>
        <w:contextualSpacing/>
        <w:rPr>
          <w:sz w:val="28"/>
          <w:szCs w:val="28"/>
          <w:lang w:eastAsia="en-GB"/>
        </w:rPr>
      </w:pPr>
      <w:r w:rsidRPr="00266AFD">
        <w:rPr>
          <w:sz w:val="28"/>
          <w:szCs w:val="28"/>
          <w:lang w:eastAsia="en-GB"/>
        </w:rPr>
        <w:t xml:space="preserve">Использование объединяющей роли краеведения, культуры, науки, искусства, спорта и т.д. в </w:t>
      </w:r>
      <w:r>
        <w:rPr>
          <w:sz w:val="28"/>
          <w:szCs w:val="28"/>
          <w:lang w:eastAsia="en-GB"/>
        </w:rPr>
        <w:t xml:space="preserve">целях </w:t>
      </w:r>
      <w:r w:rsidRPr="00266AFD">
        <w:rPr>
          <w:sz w:val="28"/>
          <w:szCs w:val="28"/>
          <w:lang w:eastAsia="en-GB"/>
        </w:rPr>
        <w:t>укреплени</w:t>
      </w:r>
      <w:r>
        <w:rPr>
          <w:sz w:val="28"/>
          <w:szCs w:val="28"/>
          <w:lang w:eastAsia="en-GB"/>
        </w:rPr>
        <w:t>я</w:t>
      </w:r>
      <w:r w:rsidRPr="00266AFD">
        <w:rPr>
          <w:sz w:val="28"/>
          <w:szCs w:val="28"/>
          <w:lang w:eastAsia="en-GB"/>
        </w:rPr>
        <w:t xml:space="preserve"> чувства гражданской принадлежности к государству Республика Молдова.</w:t>
      </w:r>
    </w:p>
    <w:p w:rsidR="00B922A0" w:rsidRPr="00266AFD" w:rsidRDefault="00B922A0" w:rsidP="00B922A0">
      <w:pPr>
        <w:numPr>
          <w:ilvl w:val="1"/>
          <w:numId w:val="43"/>
        </w:numPr>
        <w:tabs>
          <w:tab w:val="left" w:pos="1134"/>
          <w:tab w:val="left" w:pos="1276"/>
        </w:tabs>
        <w:ind w:left="0" w:firstLine="709"/>
        <w:contextualSpacing/>
        <w:rPr>
          <w:sz w:val="28"/>
          <w:szCs w:val="28"/>
          <w:lang w:eastAsia="en-GB"/>
        </w:rPr>
      </w:pPr>
      <w:r w:rsidRPr="00266AFD">
        <w:rPr>
          <w:sz w:val="28"/>
          <w:szCs w:val="28"/>
          <w:lang w:eastAsia="en-GB"/>
        </w:rPr>
        <w:t>Привлечение и поддержка неправительственных организаций национальных меньшинств в организации и проведении мероприятий по продвижению гражданского единства и чувства принадлежности к государству Республика Молдова.</w:t>
      </w:r>
    </w:p>
    <w:p w:rsidR="00B922A0" w:rsidRPr="00ED2317" w:rsidRDefault="00B922A0" w:rsidP="00B922A0">
      <w:pPr>
        <w:tabs>
          <w:tab w:val="left" w:pos="1134"/>
          <w:tab w:val="left" w:pos="1276"/>
        </w:tabs>
        <w:contextualSpacing/>
        <w:rPr>
          <w:szCs w:val="28"/>
          <w:lang w:eastAsia="en-GB"/>
        </w:rPr>
      </w:pPr>
    </w:p>
    <w:p w:rsidR="00B922A0" w:rsidRPr="00266AFD" w:rsidRDefault="00B922A0" w:rsidP="00B922A0">
      <w:pPr>
        <w:tabs>
          <w:tab w:val="left" w:pos="1134"/>
          <w:tab w:val="left" w:pos="1276"/>
        </w:tabs>
        <w:contextualSpacing/>
        <w:rPr>
          <w:b/>
          <w:sz w:val="28"/>
          <w:szCs w:val="28"/>
          <w:lang w:eastAsia="en-GB"/>
        </w:rPr>
      </w:pPr>
      <w:r w:rsidRPr="00266AFD">
        <w:rPr>
          <w:b/>
          <w:sz w:val="28"/>
          <w:szCs w:val="28"/>
          <w:lang w:eastAsia="en-GB"/>
        </w:rPr>
        <w:t>Показатели прогресса:</w:t>
      </w:r>
    </w:p>
    <w:p w:rsidR="00B922A0" w:rsidRPr="00266AFD" w:rsidRDefault="00B922A0" w:rsidP="00B922A0">
      <w:pPr>
        <w:numPr>
          <w:ilvl w:val="1"/>
          <w:numId w:val="44"/>
        </w:numPr>
        <w:tabs>
          <w:tab w:val="left" w:pos="1134"/>
          <w:tab w:val="left" w:pos="1276"/>
        </w:tabs>
        <w:ind w:left="0" w:firstLine="709"/>
        <w:contextualSpacing/>
        <w:rPr>
          <w:sz w:val="28"/>
          <w:szCs w:val="28"/>
          <w:lang w:eastAsia="en-GB"/>
        </w:rPr>
      </w:pPr>
      <w:r w:rsidRPr="00266AFD">
        <w:rPr>
          <w:sz w:val="28"/>
          <w:szCs w:val="28"/>
          <w:lang w:eastAsia="en-GB"/>
        </w:rPr>
        <w:t>Количество общественных, культурных, спортивных и туристических мероприятий, проведенных в целях популяризации символов гражданского единства.</w:t>
      </w:r>
    </w:p>
    <w:p w:rsidR="00B922A0" w:rsidRPr="00266AFD" w:rsidRDefault="00B922A0" w:rsidP="00B922A0">
      <w:pPr>
        <w:numPr>
          <w:ilvl w:val="1"/>
          <w:numId w:val="44"/>
        </w:numPr>
        <w:tabs>
          <w:tab w:val="left" w:pos="1134"/>
          <w:tab w:val="left" w:pos="1276"/>
        </w:tabs>
        <w:ind w:left="0" w:firstLine="709"/>
        <w:contextualSpacing/>
        <w:rPr>
          <w:sz w:val="28"/>
          <w:szCs w:val="28"/>
          <w:lang w:eastAsia="en-GB"/>
        </w:rPr>
      </w:pPr>
      <w:r w:rsidRPr="00266AFD">
        <w:rPr>
          <w:sz w:val="28"/>
          <w:szCs w:val="28"/>
          <w:lang w:eastAsia="en-GB"/>
        </w:rPr>
        <w:t>Количество мероприятий, организованных в целях повышения уважения к Конституции</w:t>
      </w:r>
      <w:r>
        <w:rPr>
          <w:sz w:val="28"/>
          <w:szCs w:val="28"/>
          <w:lang w:eastAsia="en-GB"/>
        </w:rPr>
        <w:t xml:space="preserve"> Республики Молдова</w:t>
      </w:r>
      <w:r w:rsidRPr="00266AFD">
        <w:rPr>
          <w:sz w:val="28"/>
          <w:szCs w:val="28"/>
          <w:lang w:eastAsia="en-GB"/>
        </w:rPr>
        <w:t>, суверенитету, независимости, единству и целостности государства. Степень информированности общественности о роли толерантности и гражданского духа.</w:t>
      </w:r>
    </w:p>
    <w:p w:rsidR="00B922A0" w:rsidRDefault="00B922A0" w:rsidP="00B922A0">
      <w:pPr>
        <w:numPr>
          <w:ilvl w:val="1"/>
          <w:numId w:val="44"/>
        </w:numPr>
        <w:tabs>
          <w:tab w:val="left" w:pos="1134"/>
          <w:tab w:val="left" w:pos="1276"/>
        </w:tabs>
        <w:ind w:left="0" w:firstLine="709"/>
        <w:contextualSpacing/>
        <w:rPr>
          <w:sz w:val="28"/>
          <w:szCs w:val="28"/>
          <w:lang w:eastAsia="en-GB"/>
        </w:rPr>
      </w:pPr>
      <w:r w:rsidRPr="00266AFD">
        <w:rPr>
          <w:sz w:val="28"/>
          <w:szCs w:val="28"/>
          <w:lang w:eastAsia="en-GB"/>
        </w:rPr>
        <w:t>Количество лиц, принявших участие в инициативах, направленных на формирование чувства гражданской принадлежности к государству Республика Молдова.</w:t>
      </w:r>
    </w:p>
    <w:p w:rsidR="00B922A0" w:rsidRPr="00ED2317" w:rsidRDefault="00B922A0" w:rsidP="00B922A0">
      <w:pPr>
        <w:tabs>
          <w:tab w:val="left" w:pos="1134"/>
          <w:tab w:val="left" w:pos="1276"/>
        </w:tabs>
        <w:ind w:left="709" w:firstLine="0"/>
        <w:contextualSpacing/>
        <w:rPr>
          <w:sz w:val="10"/>
          <w:szCs w:val="28"/>
          <w:lang w:eastAsia="en-GB"/>
        </w:rPr>
      </w:pPr>
    </w:p>
    <w:p w:rsidR="00B922A0" w:rsidRPr="00266AFD" w:rsidRDefault="00B922A0" w:rsidP="00B922A0">
      <w:pPr>
        <w:numPr>
          <w:ilvl w:val="1"/>
          <w:numId w:val="44"/>
        </w:numPr>
        <w:tabs>
          <w:tab w:val="left" w:pos="1134"/>
          <w:tab w:val="left" w:pos="1276"/>
        </w:tabs>
        <w:ind w:left="0" w:firstLine="709"/>
        <w:contextualSpacing/>
        <w:rPr>
          <w:sz w:val="28"/>
          <w:szCs w:val="28"/>
          <w:lang w:eastAsia="en-GB"/>
        </w:rPr>
      </w:pPr>
      <w:r w:rsidRPr="00266AFD">
        <w:rPr>
          <w:sz w:val="28"/>
          <w:szCs w:val="28"/>
          <w:lang w:eastAsia="en-GB"/>
        </w:rPr>
        <w:t>Количество общественных, культурных, спортивных и туристических мероприятий, проведенных в целях укрепления чувства гражданской принадлежности.</w:t>
      </w:r>
    </w:p>
    <w:p w:rsidR="00B922A0" w:rsidRPr="00266AFD" w:rsidRDefault="00B922A0" w:rsidP="00B922A0">
      <w:pPr>
        <w:numPr>
          <w:ilvl w:val="1"/>
          <w:numId w:val="44"/>
        </w:numPr>
        <w:tabs>
          <w:tab w:val="left" w:pos="1134"/>
          <w:tab w:val="left" w:pos="1276"/>
        </w:tabs>
        <w:ind w:left="0" w:firstLine="709"/>
        <w:contextualSpacing/>
        <w:rPr>
          <w:sz w:val="28"/>
          <w:szCs w:val="28"/>
          <w:lang w:eastAsia="en-GB"/>
        </w:rPr>
      </w:pPr>
      <w:r w:rsidRPr="00266AFD">
        <w:rPr>
          <w:sz w:val="28"/>
          <w:szCs w:val="28"/>
          <w:lang w:eastAsia="en-GB"/>
        </w:rPr>
        <w:t xml:space="preserve">Количество неправительственных организаций национальных меньшинств, участвующих в процессе организации мероприятий по продвижению единства и чувства гражданской принадлежности. </w:t>
      </w:r>
      <w:r>
        <w:rPr>
          <w:sz w:val="28"/>
          <w:szCs w:val="28"/>
          <w:lang w:eastAsia="en-GB"/>
        </w:rPr>
        <w:t>Количество организованных мероприятий и событий.</w:t>
      </w:r>
    </w:p>
    <w:p w:rsidR="00B922A0" w:rsidRPr="00ED2317" w:rsidRDefault="00B922A0" w:rsidP="00B922A0">
      <w:pPr>
        <w:tabs>
          <w:tab w:val="left" w:pos="1134"/>
          <w:tab w:val="left" w:pos="1276"/>
        </w:tabs>
        <w:contextualSpacing/>
        <w:rPr>
          <w:b/>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b/>
          <w:sz w:val="28"/>
          <w:szCs w:val="28"/>
          <w:lang w:eastAsia="en-GB"/>
        </w:rPr>
        <w:t>Ожидаемые результаты:</w:t>
      </w:r>
      <w:r>
        <w:rPr>
          <w:rFonts w:eastAsia="SimSun"/>
          <w:b/>
          <w:sz w:val="28"/>
          <w:szCs w:val="28"/>
          <w:lang w:eastAsia="en-GB"/>
        </w:rPr>
        <w:t xml:space="preserve"> </w:t>
      </w:r>
      <w:r w:rsidRPr="00266AFD">
        <w:rPr>
          <w:rFonts w:eastAsia="SimSun"/>
          <w:sz w:val="28"/>
          <w:szCs w:val="28"/>
          <w:lang w:eastAsia="en-GB"/>
        </w:rPr>
        <w:t xml:space="preserve">Укрепление </w:t>
      </w:r>
      <w:r>
        <w:rPr>
          <w:rFonts w:eastAsia="SimSun"/>
          <w:sz w:val="28"/>
          <w:szCs w:val="28"/>
          <w:lang w:eastAsia="en-GB"/>
        </w:rPr>
        <w:t xml:space="preserve">чувства </w:t>
      </w:r>
      <w:r w:rsidRPr="00266AFD">
        <w:rPr>
          <w:rFonts w:eastAsia="SimSun"/>
          <w:sz w:val="28"/>
          <w:szCs w:val="28"/>
          <w:lang w:eastAsia="en-GB"/>
        </w:rPr>
        <w:t>гражданской принадлежности к государству  Республика Молдова.</w:t>
      </w:r>
    </w:p>
    <w:p w:rsidR="00B922A0" w:rsidRPr="00ED2317" w:rsidRDefault="00B922A0" w:rsidP="00B922A0">
      <w:pPr>
        <w:tabs>
          <w:tab w:val="left" w:pos="1134"/>
          <w:tab w:val="left" w:pos="1276"/>
        </w:tabs>
        <w:contextualSpacing/>
        <w:rPr>
          <w:rFonts w:eastAsia="SimSun"/>
          <w:szCs w:val="28"/>
          <w:lang w:eastAsia="en-GB"/>
        </w:rPr>
      </w:pPr>
    </w:p>
    <w:p w:rsidR="00B922A0" w:rsidRPr="00266AFD" w:rsidRDefault="00B922A0" w:rsidP="00B922A0">
      <w:pPr>
        <w:tabs>
          <w:tab w:val="left" w:pos="1134"/>
          <w:tab w:val="left" w:pos="1276"/>
        </w:tabs>
        <w:contextualSpacing/>
        <w:outlineLvl w:val="2"/>
        <w:rPr>
          <w:rFonts w:eastAsia="SimSun"/>
          <w:b/>
          <w:sz w:val="28"/>
          <w:szCs w:val="28"/>
          <w:lang w:eastAsia="en-GB"/>
        </w:rPr>
      </w:pPr>
      <w:bookmarkStart w:id="2" w:name="_Toc425926926"/>
      <w:r w:rsidRPr="00266AFD">
        <w:rPr>
          <w:rFonts w:eastAsia="SimSun"/>
          <w:b/>
          <w:sz w:val="28"/>
          <w:szCs w:val="28"/>
          <w:lang w:eastAsia="en-GB"/>
        </w:rPr>
        <w:t>3.4. Средства массовой информации</w:t>
      </w:r>
      <w:bookmarkEnd w:id="2"/>
    </w:p>
    <w:p w:rsidR="00B922A0" w:rsidRPr="00ED2317" w:rsidRDefault="00B922A0" w:rsidP="00B922A0">
      <w:pPr>
        <w:tabs>
          <w:tab w:val="left" w:pos="1134"/>
          <w:tab w:val="left" w:pos="1276"/>
        </w:tabs>
        <w:rPr>
          <w:rFonts w:eastAsia="SimSun"/>
          <w:b/>
          <w:sz w:val="10"/>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Контекст</w:t>
      </w: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Кодекс телевидения и радио Республики Молдова № 260-XVI от 27 июля 2006 года запрещает любые действия, направленные на подстрекательство к ненависти по признаку расы, религии, национальности или пола. Кодекс  также содержит ряд положений, касающихся вещания на </w:t>
      </w:r>
      <w:r w:rsidRPr="00266AFD">
        <w:rPr>
          <w:rFonts w:eastAsia="MS Mincho"/>
          <w:sz w:val="28"/>
          <w:szCs w:val="28"/>
          <w:lang w:eastAsia="ja-JP"/>
        </w:rPr>
        <w:lastRenderedPageBreak/>
        <w:t>языках меньшинств и устанавливает 80-</w:t>
      </w:r>
      <w:r>
        <w:rPr>
          <w:rFonts w:eastAsia="MS Mincho"/>
          <w:sz w:val="28"/>
          <w:szCs w:val="28"/>
          <w:lang w:eastAsia="ja-JP"/>
        </w:rPr>
        <w:t>процентную</w:t>
      </w:r>
      <w:r w:rsidRPr="00266AFD">
        <w:rPr>
          <w:rFonts w:eastAsia="MS Mincho"/>
          <w:sz w:val="28"/>
          <w:szCs w:val="28"/>
          <w:lang w:eastAsia="ja-JP"/>
        </w:rPr>
        <w:t xml:space="preserve"> квоту вещания на государственном языке. </w:t>
      </w:r>
      <w:r>
        <w:rPr>
          <w:rFonts w:eastAsia="MS Mincho"/>
          <w:sz w:val="28"/>
          <w:szCs w:val="28"/>
          <w:lang w:eastAsia="ja-JP"/>
        </w:rPr>
        <w:t xml:space="preserve">Данное </w:t>
      </w:r>
      <w:r w:rsidRPr="00266AFD">
        <w:rPr>
          <w:rFonts w:eastAsia="MS Mincho"/>
          <w:sz w:val="28"/>
          <w:szCs w:val="28"/>
          <w:lang w:eastAsia="ja-JP"/>
        </w:rPr>
        <w:t>положение</w:t>
      </w:r>
      <w:r>
        <w:rPr>
          <w:rFonts w:eastAsia="MS Mincho"/>
          <w:sz w:val="28"/>
          <w:szCs w:val="28"/>
          <w:lang w:eastAsia="ja-JP"/>
        </w:rPr>
        <w:t>,</w:t>
      </w:r>
      <w:r w:rsidRPr="00266AFD">
        <w:rPr>
          <w:rFonts w:eastAsia="MS Mincho"/>
          <w:sz w:val="28"/>
          <w:szCs w:val="28"/>
          <w:lang w:eastAsia="ja-JP"/>
        </w:rPr>
        <w:t xml:space="preserve"> не распространяется на местности, где национальные меньшинства составляют большинство населения. </w:t>
      </w:r>
    </w:p>
    <w:p w:rsidR="00B922A0" w:rsidRPr="00ED2317" w:rsidRDefault="00B922A0" w:rsidP="00B922A0">
      <w:pPr>
        <w:tabs>
          <w:tab w:val="left" w:pos="1134"/>
          <w:tab w:val="left" w:pos="1276"/>
        </w:tabs>
        <w:rPr>
          <w:rFonts w:eastAsia="MS Mincho"/>
          <w:sz w:val="8"/>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Законодательство Республики Молдова гарантирует право на производство и трансляцию радио- и телепрограмм на языках национальных меньшинств</w:t>
      </w:r>
      <w:r>
        <w:rPr>
          <w:rFonts w:eastAsia="MS Mincho"/>
          <w:sz w:val="28"/>
          <w:szCs w:val="28"/>
          <w:lang w:eastAsia="ja-JP"/>
        </w:rPr>
        <w:t>.</w:t>
      </w:r>
      <w:r w:rsidRPr="00266AFD">
        <w:rPr>
          <w:rFonts w:eastAsia="MS Mincho"/>
          <w:sz w:val="28"/>
          <w:szCs w:val="28"/>
          <w:lang w:eastAsia="ja-JP"/>
        </w:rPr>
        <w:t xml:space="preserve"> </w:t>
      </w:r>
      <w:r>
        <w:rPr>
          <w:rFonts w:eastAsia="MS Mincho"/>
          <w:sz w:val="28"/>
          <w:szCs w:val="28"/>
          <w:lang w:eastAsia="ja-JP"/>
        </w:rPr>
        <w:t xml:space="preserve">Существует позитивное </w:t>
      </w:r>
      <w:r w:rsidRPr="00266AFD">
        <w:rPr>
          <w:rFonts w:eastAsia="MS Mincho"/>
          <w:sz w:val="28"/>
          <w:szCs w:val="28"/>
          <w:lang w:eastAsia="ja-JP"/>
        </w:rPr>
        <w:t>регулир</w:t>
      </w:r>
      <w:r>
        <w:rPr>
          <w:rFonts w:eastAsia="MS Mincho"/>
          <w:sz w:val="28"/>
          <w:szCs w:val="28"/>
          <w:lang w:eastAsia="ja-JP"/>
        </w:rPr>
        <w:t xml:space="preserve">ованное </w:t>
      </w:r>
      <w:r w:rsidRPr="00266AFD">
        <w:rPr>
          <w:rFonts w:eastAsia="MS Mincho"/>
          <w:sz w:val="28"/>
          <w:szCs w:val="28"/>
          <w:lang w:eastAsia="ja-JP"/>
        </w:rPr>
        <w:t xml:space="preserve">в форме квот на языки вещания. </w:t>
      </w:r>
      <w:r>
        <w:rPr>
          <w:rFonts w:eastAsia="MS Mincho"/>
          <w:sz w:val="28"/>
          <w:szCs w:val="28"/>
          <w:lang w:eastAsia="ja-JP"/>
        </w:rPr>
        <w:t>Так, с</w:t>
      </w:r>
      <w:r w:rsidRPr="00266AFD">
        <w:rPr>
          <w:rFonts w:eastAsia="MS Mincho"/>
          <w:sz w:val="28"/>
          <w:szCs w:val="28"/>
          <w:lang w:eastAsia="ja-JP"/>
        </w:rPr>
        <w:t xml:space="preserve">огласно части (9) </w:t>
      </w:r>
      <w:r>
        <w:rPr>
          <w:rFonts w:eastAsia="MS Mincho"/>
          <w:sz w:val="28"/>
          <w:szCs w:val="28"/>
          <w:lang w:eastAsia="ja-JP"/>
        </w:rPr>
        <w:t>с</w:t>
      </w:r>
      <w:r w:rsidRPr="00266AFD">
        <w:rPr>
          <w:rFonts w:eastAsia="MS Mincho"/>
          <w:sz w:val="28"/>
          <w:szCs w:val="28"/>
          <w:lang w:eastAsia="ja-JP"/>
        </w:rPr>
        <w:t>татьи 11 Кодекса телевидения и радио</w:t>
      </w:r>
      <w:r>
        <w:rPr>
          <w:rFonts w:eastAsia="MS Mincho"/>
          <w:sz w:val="28"/>
          <w:szCs w:val="28"/>
          <w:lang w:eastAsia="ja-JP"/>
        </w:rPr>
        <w:t>,</w:t>
      </w:r>
      <w:r w:rsidRPr="00266AFD">
        <w:rPr>
          <w:rFonts w:eastAsia="MS Mincho"/>
          <w:sz w:val="28"/>
          <w:szCs w:val="28"/>
          <w:lang w:eastAsia="ja-JP"/>
        </w:rPr>
        <w:t xml:space="preserve"> местные и региональные вещательные организации, работающие в местностях, где национальные меньшинства составляют большинство населения, могут выпускать 80</w:t>
      </w:r>
      <w:r>
        <w:rPr>
          <w:rFonts w:eastAsia="MS Mincho"/>
          <w:sz w:val="28"/>
          <w:szCs w:val="28"/>
          <w:lang w:eastAsia="ja-JP"/>
        </w:rPr>
        <w:t xml:space="preserve"> процентов</w:t>
      </w:r>
      <w:r w:rsidRPr="00266AFD">
        <w:rPr>
          <w:rFonts w:eastAsia="MS Mincho"/>
          <w:sz w:val="28"/>
          <w:szCs w:val="28"/>
          <w:lang w:eastAsia="ja-JP"/>
        </w:rPr>
        <w:t xml:space="preserve"> объема передач на языках соответствующих меньшинств и 20% объема передач на государственном  языке. </w:t>
      </w:r>
    </w:p>
    <w:p w:rsidR="00B922A0" w:rsidRPr="00ED2317" w:rsidRDefault="00B922A0" w:rsidP="00B922A0">
      <w:pPr>
        <w:tabs>
          <w:tab w:val="left" w:pos="1134"/>
          <w:tab w:val="left" w:pos="1276"/>
        </w:tabs>
        <w:rPr>
          <w:rFonts w:eastAsia="MS Mincho"/>
          <w:sz w:val="14"/>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В части (4) </w:t>
      </w:r>
      <w:r>
        <w:rPr>
          <w:rFonts w:eastAsia="MS Mincho"/>
          <w:sz w:val="28"/>
          <w:szCs w:val="28"/>
          <w:lang w:eastAsia="ja-JP"/>
        </w:rPr>
        <w:t>с</w:t>
      </w:r>
      <w:r w:rsidRPr="00266AFD">
        <w:rPr>
          <w:rFonts w:eastAsia="MS Mincho"/>
          <w:sz w:val="28"/>
          <w:szCs w:val="28"/>
          <w:lang w:eastAsia="ja-JP"/>
        </w:rPr>
        <w:t xml:space="preserve">татьи 29  Кодекса </w:t>
      </w:r>
      <w:r>
        <w:rPr>
          <w:rFonts w:eastAsia="MS Mincho"/>
          <w:sz w:val="28"/>
          <w:szCs w:val="28"/>
          <w:lang w:eastAsia="ja-JP"/>
        </w:rPr>
        <w:t xml:space="preserve">телевидения и радио </w:t>
      </w:r>
      <w:r w:rsidRPr="00266AFD">
        <w:rPr>
          <w:rFonts w:eastAsia="MS Mincho"/>
          <w:sz w:val="28"/>
          <w:szCs w:val="28"/>
          <w:lang w:eastAsia="ja-JP"/>
        </w:rPr>
        <w:t xml:space="preserve">указывается,  что в населенных пунктах, где </w:t>
      </w:r>
      <w:r>
        <w:rPr>
          <w:rFonts w:eastAsia="MS Mincho"/>
          <w:sz w:val="28"/>
          <w:szCs w:val="28"/>
          <w:lang w:eastAsia="ja-JP"/>
        </w:rPr>
        <w:t>представители</w:t>
      </w:r>
      <w:r w:rsidRPr="00266AFD">
        <w:rPr>
          <w:rFonts w:eastAsia="MS Mincho"/>
          <w:sz w:val="28"/>
          <w:szCs w:val="28"/>
          <w:lang w:eastAsia="ja-JP"/>
        </w:rPr>
        <w:t xml:space="preserve"> </w:t>
      </w:r>
      <w:r w:rsidRPr="00266AFD">
        <w:rPr>
          <w:rFonts w:eastAsia="MS Mincho"/>
          <w:color w:val="000000"/>
          <w:sz w:val="28"/>
          <w:szCs w:val="28"/>
          <w:lang w:eastAsia="ja-JP"/>
        </w:rPr>
        <w:t>какой-либо национальности или этнос</w:t>
      </w:r>
      <w:r>
        <w:rPr>
          <w:rFonts w:eastAsia="MS Mincho"/>
          <w:color w:val="000000"/>
          <w:sz w:val="28"/>
          <w:szCs w:val="28"/>
          <w:lang w:eastAsia="ja-JP"/>
        </w:rPr>
        <w:t>а</w:t>
      </w:r>
      <w:r w:rsidRPr="00266AFD">
        <w:rPr>
          <w:rFonts w:eastAsia="MS Mincho"/>
          <w:color w:val="000000"/>
          <w:sz w:val="28"/>
          <w:szCs w:val="28"/>
          <w:lang w:eastAsia="ja-JP"/>
        </w:rPr>
        <w:t xml:space="preserve"> составляют более 20% населения, распространители программ, </w:t>
      </w:r>
      <w:r w:rsidRPr="00266AFD">
        <w:rPr>
          <w:rFonts w:eastAsia="MS Mincho"/>
          <w:sz w:val="28"/>
          <w:szCs w:val="28"/>
          <w:lang w:eastAsia="ja-JP"/>
        </w:rPr>
        <w:t>обладающие разрешением на ретрансляцию, обязаны обеспечить перевод ретранслируемых ими программ на язык соответствующего национального меньшинства.</w:t>
      </w:r>
    </w:p>
    <w:p w:rsidR="00B922A0" w:rsidRPr="00ED2317" w:rsidRDefault="00B922A0" w:rsidP="00B922A0">
      <w:pPr>
        <w:tabs>
          <w:tab w:val="left" w:pos="1134"/>
          <w:tab w:val="left" w:pos="1276"/>
        </w:tabs>
        <w:rPr>
          <w:rFonts w:eastAsia="MS Mincho"/>
          <w:sz w:val="12"/>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Относительно обязанностей общественных вещательных организаций пункт f) част</w:t>
      </w:r>
      <w:r>
        <w:rPr>
          <w:rFonts w:eastAsia="MS Mincho"/>
          <w:sz w:val="28"/>
          <w:szCs w:val="28"/>
          <w:lang w:eastAsia="ja-JP"/>
        </w:rPr>
        <w:t>и (1)</w:t>
      </w:r>
      <w:r w:rsidRPr="00266AFD">
        <w:rPr>
          <w:rFonts w:eastAsia="MS Mincho"/>
          <w:sz w:val="28"/>
          <w:szCs w:val="28"/>
          <w:lang w:eastAsia="ja-JP"/>
        </w:rPr>
        <w:t xml:space="preserve"> </w:t>
      </w:r>
      <w:r>
        <w:rPr>
          <w:rFonts w:eastAsia="MS Mincho"/>
          <w:sz w:val="28"/>
          <w:szCs w:val="28"/>
          <w:lang w:eastAsia="ja-JP"/>
        </w:rPr>
        <w:t>с</w:t>
      </w:r>
      <w:r w:rsidRPr="00266AFD">
        <w:rPr>
          <w:rFonts w:eastAsia="MS Mincho"/>
          <w:sz w:val="28"/>
          <w:szCs w:val="28"/>
          <w:lang w:eastAsia="ja-JP"/>
        </w:rPr>
        <w:t>тать</w:t>
      </w:r>
      <w:r>
        <w:rPr>
          <w:rFonts w:eastAsia="MS Mincho"/>
          <w:sz w:val="28"/>
          <w:szCs w:val="28"/>
          <w:lang w:eastAsia="ja-JP"/>
        </w:rPr>
        <w:t>и</w:t>
      </w:r>
      <w:r w:rsidRPr="00266AFD">
        <w:rPr>
          <w:rFonts w:eastAsia="MS Mincho"/>
          <w:sz w:val="28"/>
          <w:szCs w:val="28"/>
          <w:lang w:eastAsia="ja-JP"/>
        </w:rPr>
        <w:t xml:space="preserve">  51 Кодекса предусматривает обеспечение права на</w:t>
      </w:r>
      <w:r>
        <w:rPr>
          <w:rFonts w:eastAsia="MS Mincho"/>
          <w:sz w:val="28"/>
          <w:szCs w:val="28"/>
          <w:lang w:eastAsia="ja-JP"/>
        </w:rPr>
        <w:t xml:space="preserve"> </w:t>
      </w:r>
      <w:r w:rsidRPr="00266AFD">
        <w:rPr>
          <w:rFonts w:eastAsia="MS Mincho"/>
          <w:sz w:val="28"/>
          <w:szCs w:val="28"/>
          <w:lang w:eastAsia="ja-JP"/>
        </w:rPr>
        <w:t>информацию для всех категорий граждан Республики Молдова, в том числе для лиц, принадлежащих к национальным меньшинствам. Вместе с тем</w:t>
      </w:r>
      <w:r>
        <w:rPr>
          <w:rFonts w:eastAsia="MS Mincho"/>
          <w:sz w:val="28"/>
          <w:szCs w:val="28"/>
          <w:lang w:eastAsia="ja-JP"/>
        </w:rPr>
        <w:t>,</w:t>
      </w:r>
      <w:r w:rsidRPr="00266AFD">
        <w:rPr>
          <w:rFonts w:eastAsia="MS Mincho"/>
          <w:sz w:val="28"/>
          <w:szCs w:val="28"/>
          <w:lang w:eastAsia="ja-JP"/>
        </w:rPr>
        <w:t xml:space="preserve"> согласно пункту а) </w:t>
      </w:r>
      <w:r>
        <w:rPr>
          <w:rFonts w:eastAsia="MS Mincho"/>
          <w:sz w:val="28"/>
          <w:szCs w:val="28"/>
          <w:lang w:eastAsia="ja-JP"/>
        </w:rPr>
        <w:t>с</w:t>
      </w:r>
      <w:r w:rsidRPr="00266AFD">
        <w:rPr>
          <w:rFonts w:eastAsia="MS Mincho"/>
          <w:sz w:val="28"/>
          <w:szCs w:val="28"/>
          <w:lang w:eastAsia="ja-JP"/>
        </w:rPr>
        <w:t xml:space="preserve">татьи 54 </w:t>
      </w:r>
      <w:r>
        <w:rPr>
          <w:rFonts w:eastAsia="MS Mincho"/>
          <w:sz w:val="28"/>
          <w:szCs w:val="28"/>
          <w:lang w:eastAsia="ja-JP"/>
        </w:rPr>
        <w:t xml:space="preserve">Кодекса, </w:t>
      </w:r>
      <w:r w:rsidRPr="00266AFD">
        <w:rPr>
          <w:rFonts w:eastAsia="MS Mincho"/>
          <w:sz w:val="28"/>
          <w:szCs w:val="28"/>
          <w:lang w:eastAsia="ja-JP"/>
        </w:rPr>
        <w:t xml:space="preserve">одной из первоочередных задач общественной вещательной организации является производство информационных, культурных, воспитательных и развлекательных </w:t>
      </w:r>
      <w:proofErr w:type="spellStart"/>
      <w:r w:rsidRPr="00266AFD">
        <w:rPr>
          <w:rFonts w:eastAsia="MS Mincho"/>
          <w:sz w:val="28"/>
          <w:szCs w:val="28"/>
          <w:lang w:eastAsia="ja-JP"/>
        </w:rPr>
        <w:t>телерадиопередач</w:t>
      </w:r>
      <w:proofErr w:type="spellEnd"/>
      <w:r w:rsidRPr="00266AFD">
        <w:rPr>
          <w:rFonts w:eastAsia="MS Mincho"/>
          <w:sz w:val="28"/>
          <w:szCs w:val="28"/>
          <w:lang w:eastAsia="ja-JP"/>
        </w:rPr>
        <w:t xml:space="preserve"> на государственном языке Республики Молдова, на языках национальных меньшинств или других языках международного общения</w:t>
      </w:r>
      <w:r>
        <w:rPr>
          <w:rFonts w:eastAsia="MS Mincho"/>
          <w:sz w:val="28"/>
          <w:szCs w:val="28"/>
          <w:lang w:eastAsia="ja-JP"/>
        </w:rPr>
        <w:t>,</w:t>
      </w:r>
      <w:r w:rsidRPr="00266AFD">
        <w:rPr>
          <w:rFonts w:eastAsia="MS Mincho"/>
          <w:sz w:val="28"/>
          <w:szCs w:val="28"/>
          <w:lang w:eastAsia="ja-JP"/>
        </w:rPr>
        <w:t xml:space="preserve"> с соблюдением положений названного Кодекса.</w:t>
      </w:r>
    </w:p>
    <w:p w:rsidR="00B922A0" w:rsidRPr="00ED2317" w:rsidRDefault="00B922A0" w:rsidP="00B922A0">
      <w:pPr>
        <w:tabs>
          <w:tab w:val="left" w:pos="1134"/>
          <w:tab w:val="left" w:pos="1276"/>
        </w:tabs>
        <w:rPr>
          <w:rFonts w:eastAsia="MS Mincho"/>
          <w:color w:val="FF0000"/>
          <w:sz w:val="10"/>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Координационный совет по телевидению и радио несет ответственность за мониторинг соблюдения Кодекса телевидения и радио и международных конвенций, регламентирующих данную область, стороной  которых   является Республика Молдова. Совет поддерживает вещательные организации, которые включают в сети вещания программы на языках национальных меньшинств.</w:t>
      </w:r>
    </w:p>
    <w:p w:rsidR="00B922A0" w:rsidRPr="00ED2317" w:rsidRDefault="00B922A0" w:rsidP="00B922A0">
      <w:pPr>
        <w:tabs>
          <w:tab w:val="left" w:pos="1134"/>
          <w:tab w:val="left" w:pos="1276"/>
        </w:tabs>
        <w:rPr>
          <w:rFonts w:eastAsia="MS Mincho"/>
          <w:sz w:val="18"/>
          <w:szCs w:val="28"/>
          <w:lang w:eastAsia="ja-JP"/>
        </w:rPr>
      </w:pPr>
    </w:p>
    <w:p w:rsidR="00B922A0" w:rsidRPr="00266AFD" w:rsidRDefault="00B922A0" w:rsidP="00B922A0">
      <w:pPr>
        <w:tabs>
          <w:tab w:val="left" w:pos="1134"/>
          <w:tab w:val="left" w:pos="1276"/>
        </w:tabs>
        <w:rPr>
          <w:rFonts w:eastAsia="MS Mincho"/>
          <w:sz w:val="28"/>
          <w:szCs w:val="28"/>
          <w:lang w:eastAsia="ja-JP"/>
        </w:rPr>
      </w:pPr>
      <w:proofErr w:type="gramStart"/>
      <w:r w:rsidRPr="00266AFD">
        <w:rPr>
          <w:rFonts w:eastAsia="MS Mincho"/>
          <w:sz w:val="28"/>
          <w:szCs w:val="28"/>
          <w:lang w:eastAsia="ja-JP"/>
        </w:rPr>
        <w:t>Общественная национальная телерадиоорганизация компания  «</w:t>
      </w:r>
      <w:proofErr w:type="spellStart"/>
      <w:r w:rsidRPr="00266AFD">
        <w:rPr>
          <w:rFonts w:eastAsia="MS Mincho"/>
          <w:sz w:val="28"/>
          <w:szCs w:val="28"/>
          <w:lang w:eastAsia="ja-JP"/>
        </w:rPr>
        <w:t>Телерадио</w:t>
      </w:r>
      <w:proofErr w:type="spellEnd"/>
      <w:r w:rsidRPr="00266AFD">
        <w:rPr>
          <w:rFonts w:eastAsia="MS Mincho"/>
          <w:sz w:val="28"/>
          <w:szCs w:val="28"/>
          <w:lang w:eastAsia="ja-JP"/>
        </w:rPr>
        <w:t>-Молдова» в соответствии с Кодексом телевидения и радио, Законом № 382-XV от 19 июля 2001 года о правах лиц, принадлежащих к национальным меньшинствам, и правовом статусе их организаций, Положением о деятельности Компании</w:t>
      </w:r>
      <w:r>
        <w:rPr>
          <w:rFonts w:eastAsia="MS Mincho"/>
          <w:sz w:val="28"/>
          <w:szCs w:val="28"/>
          <w:lang w:eastAsia="ja-JP"/>
        </w:rPr>
        <w:t xml:space="preserve"> </w:t>
      </w:r>
      <w:r w:rsidRPr="00266AFD">
        <w:rPr>
          <w:rFonts w:eastAsia="MS Mincho"/>
          <w:sz w:val="28"/>
          <w:szCs w:val="28"/>
          <w:lang w:eastAsia="ja-JP"/>
        </w:rPr>
        <w:t>«</w:t>
      </w:r>
      <w:proofErr w:type="spellStart"/>
      <w:r w:rsidRPr="00266AFD">
        <w:rPr>
          <w:rFonts w:eastAsia="MS Mincho"/>
          <w:sz w:val="28"/>
          <w:szCs w:val="28"/>
          <w:lang w:eastAsia="ja-JP"/>
        </w:rPr>
        <w:t>Телерадио</w:t>
      </w:r>
      <w:proofErr w:type="spellEnd"/>
      <w:r w:rsidRPr="00266AFD">
        <w:rPr>
          <w:rFonts w:eastAsia="MS Mincho"/>
          <w:sz w:val="28"/>
          <w:szCs w:val="28"/>
          <w:lang w:eastAsia="ja-JP"/>
        </w:rPr>
        <w:t xml:space="preserve">-Молдова»,  другими нормативными актами и внутренними правилами производит и распространяет программы на языках национальных меньшинств </w:t>
      </w:r>
      <w:r w:rsidRPr="00266AFD">
        <w:rPr>
          <w:rFonts w:eastAsia="MS Mincho"/>
          <w:sz w:val="28"/>
          <w:szCs w:val="28"/>
          <w:lang w:eastAsia="ja-JP"/>
        </w:rPr>
        <w:lastRenderedPageBreak/>
        <w:t xml:space="preserve">(украинском, русском,  гагаузском, болгарском, </w:t>
      </w:r>
      <w:proofErr w:type="spellStart"/>
      <w:r w:rsidRPr="00266AFD">
        <w:rPr>
          <w:rFonts w:eastAsia="MS Mincho"/>
          <w:sz w:val="28"/>
          <w:szCs w:val="28"/>
          <w:lang w:eastAsia="ja-JP"/>
        </w:rPr>
        <w:t>романи</w:t>
      </w:r>
      <w:proofErr w:type="spellEnd"/>
      <w:r w:rsidRPr="00266AFD">
        <w:rPr>
          <w:rFonts w:eastAsia="MS Mincho"/>
          <w:sz w:val="28"/>
          <w:szCs w:val="28"/>
          <w:lang w:eastAsia="ja-JP"/>
        </w:rPr>
        <w:t>), а также программу на русском</w:t>
      </w:r>
      <w:proofErr w:type="gramEnd"/>
      <w:r w:rsidRPr="00266AFD">
        <w:rPr>
          <w:rFonts w:eastAsia="MS Mincho"/>
          <w:sz w:val="28"/>
          <w:szCs w:val="28"/>
          <w:lang w:eastAsia="ja-JP"/>
        </w:rPr>
        <w:t xml:space="preserve"> языке</w:t>
      </w:r>
      <w:r>
        <w:rPr>
          <w:rFonts w:eastAsia="MS Mincho"/>
          <w:sz w:val="28"/>
          <w:szCs w:val="28"/>
          <w:lang w:eastAsia="ja-JP"/>
        </w:rPr>
        <w:t xml:space="preserve">, </w:t>
      </w:r>
      <w:proofErr w:type="gramStart"/>
      <w:r>
        <w:rPr>
          <w:rFonts w:eastAsia="MS Mincho"/>
          <w:sz w:val="28"/>
          <w:szCs w:val="28"/>
          <w:lang w:eastAsia="ja-JP"/>
        </w:rPr>
        <w:t>касающуюся</w:t>
      </w:r>
      <w:proofErr w:type="gramEnd"/>
      <w:r w:rsidRPr="00266AFD">
        <w:rPr>
          <w:rFonts w:eastAsia="MS Mincho"/>
          <w:sz w:val="28"/>
          <w:szCs w:val="28"/>
          <w:lang w:eastAsia="ja-JP"/>
        </w:rPr>
        <w:t xml:space="preserve"> </w:t>
      </w:r>
      <w:r>
        <w:rPr>
          <w:rFonts w:eastAsia="MS Mincho"/>
          <w:sz w:val="28"/>
          <w:szCs w:val="28"/>
          <w:lang w:eastAsia="ja-JP"/>
        </w:rPr>
        <w:t>всех национальных меньшинств</w:t>
      </w:r>
      <w:r w:rsidRPr="00266AFD">
        <w:rPr>
          <w:rFonts w:eastAsia="MS Mincho"/>
          <w:sz w:val="28"/>
          <w:szCs w:val="28"/>
          <w:lang w:eastAsia="ja-JP"/>
        </w:rPr>
        <w:t xml:space="preserve">. </w:t>
      </w:r>
    </w:p>
    <w:p w:rsidR="00B922A0" w:rsidRPr="00ED2317" w:rsidRDefault="00B922A0" w:rsidP="00B922A0">
      <w:pPr>
        <w:tabs>
          <w:tab w:val="left" w:pos="1134"/>
          <w:tab w:val="left" w:pos="1276"/>
        </w:tabs>
        <w:rPr>
          <w:rFonts w:eastAsia="MS Mincho"/>
          <w:b/>
          <w:sz w:val="8"/>
          <w:szCs w:val="28"/>
          <w:lang w:eastAsia="ja-JP"/>
        </w:rPr>
      </w:pPr>
    </w:p>
    <w:p w:rsidR="00B922A0" w:rsidRPr="00266AFD" w:rsidRDefault="00B922A0" w:rsidP="00B922A0">
      <w:pPr>
        <w:tabs>
          <w:tab w:val="left" w:pos="1134"/>
          <w:tab w:val="left" w:pos="1276"/>
        </w:tabs>
        <w:rPr>
          <w:rFonts w:eastAsia="MS Mincho"/>
          <w:b/>
          <w:sz w:val="28"/>
          <w:szCs w:val="28"/>
          <w:lang w:eastAsia="ja-JP"/>
        </w:rPr>
      </w:pPr>
      <w:r w:rsidRPr="00266AFD">
        <w:rPr>
          <w:rFonts w:eastAsia="MS Mincho"/>
          <w:b/>
          <w:sz w:val="28"/>
          <w:szCs w:val="28"/>
          <w:lang w:eastAsia="ja-JP"/>
        </w:rPr>
        <w:t>Основные проблемы</w:t>
      </w:r>
    </w:p>
    <w:p w:rsidR="00B922A0" w:rsidRPr="00ED2317" w:rsidRDefault="00B922A0" w:rsidP="00B922A0">
      <w:pPr>
        <w:tabs>
          <w:tab w:val="left" w:pos="1134"/>
          <w:tab w:val="left" w:pos="1276"/>
        </w:tabs>
        <w:rPr>
          <w:rFonts w:eastAsia="MS Mincho"/>
          <w:b/>
          <w:sz w:val="10"/>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Республика Молдова располагает многоязычным </w:t>
      </w:r>
      <w:proofErr w:type="spellStart"/>
      <w:r w:rsidRPr="00266AFD">
        <w:rPr>
          <w:rFonts w:eastAsia="MS Mincho"/>
          <w:sz w:val="28"/>
          <w:szCs w:val="28"/>
          <w:lang w:eastAsia="ja-JP"/>
        </w:rPr>
        <w:t>медийным</w:t>
      </w:r>
      <w:proofErr w:type="spellEnd"/>
      <w:r w:rsidRPr="00266AFD">
        <w:rPr>
          <w:rFonts w:eastAsia="MS Mincho"/>
          <w:sz w:val="28"/>
          <w:szCs w:val="28"/>
          <w:lang w:eastAsia="ja-JP"/>
        </w:rPr>
        <w:t xml:space="preserve"> сектором с многочисленными вещателями и содержанием, доступным на языках, функционирующих в стране. Однако национальные средства массовой информации в значительной степени основываются на зарубежном информационном наполнении, поскольку внутренние производственные возможности ограничены.</w:t>
      </w:r>
    </w:p>
    <w:p w:rsidR="00B922A0" w:rsidRPr="00ED2317" w:rsidRDefault="00B922A0" w:rsidP="00B922A0">
      <w:pPr>
        <w:tabs>
          <w:tab w:val="left" w:pos="1134"/>
          <w:tab w:val="left" w:pos="1276"/>
        </w:tabs>
        <w:rPr>
          <w:rFonts w:eastAsia="MS Mincho"/>
          <w:sz w:val="12"/>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В Третьем заключении по Республике Молдова Консультативного комитета Совета Европы по Рамочной конвенции о защите национальных меньшинств отмечается, что некоторые средства массовой информации иногда способствуют </w:t>
      </w:r>
      <w:r>
        <w:rPr>
          <w:rFonts w:eastAsia="MS Mincho"/>
          <w:sz w:val="28"/>
          <w:szCs w:val="28"/>
          <w:lang w:eastAsia="ja-JP"/>
        </w:rPr>
        <w:t xml:space="preserve">появлению </w:t>
      </w:r>
      <w:r w:rsidRPr="00266AFD">
        <w:rPr>
          <w:rFonts w:eastAsia="MS Mincho"/>
          <w:sz w:val="28"/>
          <w:szCs w:val="28"/>
          <w:lang w:eastAsia="ja-JP"/>
        </w:rPr>
        <w:t>нетерпимости и ненависти; в частности это касается споров о названии государственного языка и национальной идентичности. Более того,  средства  массовой информации</w:t>
      </w:r>
      <w:r w:rsidRPr="00266AFD" w:rsidDel="0047441C">
        <w:rPr>
          <w:rFonts w:eastAsia="MS Mincho"/>
          <w:sz w:val="28"/>
          <w:szCs w:val="28"/>
          <w:lang w:eastAsia="ja-JP"/>
        </w:rPr>
        <w:t xml:space="preserve"> </w:t>
      </w:r>
      <w:r w:rsidRPr="00266AFD">
        <w:rPr>
          <w:rFonts w:eastAsia="MS Mincho"/>
          <w:sz w:val="28"/>
          <w:szCs w:val="28"/>
          <w:lang w:eastAsia="ja-JP"/>
        </w:rPr>
        <w:t>продолжают распространять  стереотипы и предрассудки о ромах, евреях и иностранцах, хотя органами надзора за информационным пространством не было зарегистрировано  жалоб на этот счет.</w:t>
      </w:r>
    </w:p>
    <w:p w:rsidR="00B922A0" w:rsidRPr="00ED2317" w:rsidRDefault="00B922A0" w:rsidP="00B922A0">
      <w:pPr>
        <w:tabs>
          <w:tab w:val="left" w:pos="1134"/>
          <w:tab w:val="left" w:pos="1276"/>
        </w:tabs>
        <w:rPr>
          <w:rFonts w:eastAsia="MS Mincho"/>
          <w:sz w:val="12"/>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Несмотря на то, что действующее законодательство, в частности часть (1) </w:t>
      </w:r>
      <w:r>
        <w:rPr>
          <w:rFonts w:eastAsia="MS Mincho"/>
          <w:sz w:val="28"/>
          <w:szCs w:val="28"/>
          <w:lang w:eastAsia="ja-JP"/>
        </w:rPr>
        <w:t>с</w:t>
      </w:r>
      <w:r w:rsidRPr="00266AFD">
        <w:rPr>
          <w:rFonts w:eastAsia="MS Mincho"/>
          <w:sz w:val="28"/>
          <w:szCs w:val="28"/>
          <w:lang w:eastAsia="ja-JP"/>
        </w:rPr>
        <w:t>татьи 6 Кодекса телевидения и радио, запрещает распространение программ, содержащих любые формы подстрекательства</w:t>
      </w:r>
      <w:r>
        <w:rPr>
          <w:rFonts w:eastAsia="MS Mincho"/>
          <w:sz w:val="28"/>
          <w:szCs w:val="28"/>
          <w:lang w:eastAsia="ja-JP"/>
        </w:rPr>
        <w:t xml:space="preserve"> к ненависти </w:t>
      </w:r>
      <w:r w:rsidRPr="00266AFD">
        <w:rPr>
          <w:rFonts w:eastAsia="MS Mincho"/>
          <w:sz w:val="28"/>
          <w:szCs w:val="28"/>
          <w:lang w:eastAsia="ja-JP"/>
        </w:rPr>
        <w:t>по признаку расы, религии, национальности или пола, штрафные санкции, которые может применять Координационный совет по телевидению и радио, относительно невелики, за исключением случаев многочисленных нарушений. К тому же, участие широкой общественности в оповещении компетентных органов о нарушениях ограничено.</w:t>
      </w:r>
    </w:p>
    <w:p w:rsidR="00B922A0" w:rsidRPr="00ED2317" w:rsidRDefault="00B922A0" w:rsidP="00B922A0">
      <w:pPr>
        <w:tabs>
          <w:tab w:val="left" w:pos="1134"/>
          <w:tab w:val="left" w:pos="1276"/>
        </w:tabs>
        <w:rPr>
          <w:rFonts w:eastAsia="MS Mincho"/>
          <w:sz w:val="16"/>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Еще одной проблемой, связанной с содержанием и языком выпуска программ,   посвященных темам, касающимся национальных меньшинств,  является тот факт, что в регионах, где </w:t>
      </w:r>
      <w:r w:rsidRPr="00266AFD">
        <w:rPr>
          <w:rFonts w:eastAsia="MS Mincho"/>
          <w:color w:val="000000"/>
          <w:sz w:val="28"/>
          <w:szCs w:val="28"/>
          <w:lang w:eastAsia="ja-JP"/>
        </w:rPr>
        <w:t>национальные меньшинства составляют большинство населения,</w:t>
      </w:r>
      <w:r w:rsidRPr="00266AFD">
        <w:rPr>
          <w:rFonts w:eastAsia="MS Mincho"/>
          <w:sz w:val="28"/>
          <w:szCs w:val="28"/>
          <w:lang w:eastAsia="ja-JP"/>
        </w:rPr>
        <w:t xml:space="preserve"> существует проблема доступности качественных программ на языках национальных меньшинств в </w:t>
      </w:r>
      <w:proofErr w:type="spellStart"/>
      <w:r w:rsidRPr="00266AFD">
        <w:rPr>
          <w:rFonts w:eastAsia="MS Mincho"/>
          <w:sz w:val="28"/>
          <w:szCs w:val="28"/>
          <w:lang w:eastAsia="ja-JP"/>
        </w:rPr>
        <w:t>праймовое</w:t>
      </w:r>
      <w:proofErr w:type="spellEnd"/>
      <w:r w:rsidRPr="00266AFD">
        <w:rPr>
          <w:rFonts w:eastAsia="MS Mincho"/>
          <w:sz w:val="28"/>
          <w:szCs w:val="28"/>
          <w:lang w:eastAsia="ja-JP"/>
        </w:rPr>
        <w:t xml:space="preserve"> время.  </w:t>
      </w:r>
      <w:proofErr w:type="gramStart"/>
      <w:r w:rsidRPr="00266AFD">
        <w:rPr>
          <w:rFonts w:eastAsia="MS Mincho"/>
          <w:sz w:val="28"/>
          <w:szCs w:val="28"/>
          <w:lang w:eastAsia="ja-JP"/>
        </w:rPr>
        <w:t>Чтобы иметь доступ к информации на родном языке,   этим группам населения приходится получать информацию по каналам, транслируемы</w:t>
      </w:r>
      <w:r>
        <w:rPr>
          <w:rFonts w:eastAsia="MS Mincho"/>
          <w:sz w:val="28"/>
          <w:szCs w:val="28"/>
          <w:lang w:eastAsia="ja-JP"/>
        </w:rPr>
        <w:t>м</w:t>
      </w:r>
      <w:r w:rsidRPr="00266AFD">
        <w:rPr>
          <w:rFonts w:eastAsia="MS Mincho"/>
          <w:sz w:val="28"/>
          <w:szCs w:val="28"/>
          <w:lang w:eastAsia="ja-JP"/>
        </w:rPr>
        <w:t xml:space="preserve"> средствами массовой информации из зарубежных стран, в основном из Украины, Российской Федерации, Беларуси и др. При этом большинство вещателей в районах компактного проживания национальных меньшинств предпочитают вести вещание преимущественно на русском языке, отводя лишь небольшую часть эфирного времени программам на других языках меньшинств.</w:t>
      </w:r>
      <w:proofErr w:type="gramEnd"/>
    </w:p>
    <w:p w:rsidR="00B922A0" w:rsidRPr="00ED2317" w:rsidRDefault="00B922A0" w:rsidP="00B922A0">
      <w:pPr>
        <w:tabs>
          <w:tab w:val="left" w:pos="1134"/>
          <w:tab w:val="left" w:pos="1276"/>
        </w:tabs>
        <w:rPr>
          <w:rFonts w:eastAsia="MS Mincho"/>
          <w:sz w:val="16"/>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lastRenderedPageBreak/>
        <w:t>Несмотря на то, что общественная национальная телерадиоорганизация Компания  «</w:t>
      </w:r>
      <w:proofErr w:type="spellStart"/>
      <w:r w:rsidRPr="00266AFD">
        <w:rPr>
          <w:rFonts w:eastAsia="MS Mincho"/>
          <w:sz w:val="28"/>
          <w:szCs w:val="28"/>
          <w:lang w:eastAsia="ja-JP"/>
        </w:rPr>
        <w:t>Телерадио</w:t>
      </w:r>
      <w:proofErr w:type="spellEnd"/>
      <w:r w:rsidRPr="00266AFD">
        <w:rPr>
          <w:rFonts w:eastAsia="MS Mincho"/>
          <w:sz w:val="28"/>
          <w:szCs w:val="28"/>
          <w:lang w:eastAsia="ja-JP"/>
        </w:rPr>
        <w:t>-Молдова» выпускает программы, посвященные национальным меньшинствам, отмечается недостаточный объем вещания, редкая периодичность выхода в эфир, отсутствие информационных блоков о текущих событиях в стране</w:t>
      </w:r>
      <w:r>
        <w:rPr>
          <w:rFonts w:eastAsia="MS Mincho"/>
          <w:sz w:val="28"/>
          <w:szCs w:val="28"/>
          <w:lang w:eastAsia="ja-JP"/>
        </w:rPr>
        <w:t xml:space="preserve">, </w:t>
      </w:r>
      <w:r w:rsidRPr="00266AFD">
        <w:rPr>
          <w:rFonts w:eastAsia="MS Mincho"/>
          <w:sz w:val="28"/>
          <w:szCs w:val="28"/>
          <w:lang w:eastAsia="ja-JP"/>
        </w:rPr>
        <w:t xml:space="preserve">что </w:t>
      </w:r>
      <w:r>
        <w:rPr>
          <w:rFonts w:eastAsia="MS Mincho"/>
          <w:sz w:val="28"/>
          <w:szCs w:val="28"/>
          <w:lang w:eastAsia="ja-JP"/>
        </w:rPr>
        <w:t xml:space="preserve">обуславливает </w:t>
      </w:r>
      <w:r w:rsidRPr="00266AFD">
        <w:rPr>
          <w:rFonts w:eastAsia="MS Mincho"/>
          <w:sz w:val="28"/>
          <w:szCs w:val="28"/>
          <w:lang w:eastAsia="ja-JP"/>
        </w:rPr>
        <w:t xml:space="preserve">ограниченную аудиторию и в незначительной мере способствует процессу интеграции. Важно предлагать программы на языках национальных меньшинств и расширить существующую практику использования субтитров на государственном языке, способствуя доступу к этим программам более широкой аудитории. </w:t>
      </w:r>
    </w:p>
    <w:p w:rsidR="00B922A0" w:rsidRPr="00ED2317" w:rsidRDefault="00B922A0" w:rsidP="00B922A0">
      <w:pPr>
        <w:tabs>
          <w:tab w:val="left" w:pos="1134"/>
          <w:tab w:val="left" w:pos="1276"/>
        </w:tabs>
        <w:rPr>
          <w:rFonts w:eastAsia="SimSun"/>
          <w:b/>
          <w:sz w:val="1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Области приоритетных действий, задачи и ожидаемые результаты</w:t>
      </w:r>
    </w:p>
    <w:p w:rsidR="00B922A0" w:rsidRPr="00ED2317" w:rsidRDefault="00B922A0" w:rsidP="00B922A0">
      <w:pPr>
        <w:tabs>
          <w:tab w:val="left" w:pos="1134"/>
          <w:tab w:val="left" w:pos="1276"/>
        </w:tabs>
        <w:rPr>
          <w:rFonts w:eastAsia="SimSun"/>
          <w:b/>
          <w:sz w:val="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Средства массовой информации играют особую роль в процессе интеграции. Во-первых, они создают виртуальную среду, в которой лица, принадлежащие к национальным меньшинствам, могут осуществлять свои права, включая право на </w:t>
      </w:r>
      <w:r w:rsidRPr="00266AFD">
        <w:rPr>
          <w:rFonts w:eastAsia="SimSun"/>
          <w:bCs/>
          <w:sz w:val="28"/>
          <w:szCs w:val="28"/>
          <w:shd w:val="clear" w:color="auto" w:fill="FFFFFF"/>
          <w:lang w:eastAsia="en-GB"/>
        </w:rPr>
        <w:t>использование родного языка, развитие и продвижение своей культуры</w:t>
      </w:r>
      <w:r w:rsidRPr="00266AFD">
        <w:rPr>
          <w:rFonts w:eastAsia="SimSun"/>
          <w:sz w:val="28"/>
          <w:szCs w:val="28"/>
          <w:lang w:eastAsia="en-GB"/>
        </w:rPr>
        <w:t xml:space="preserve">. Во-вторых, являясь инструментом получения и передачи информации, </w:t>
      </w:r>
      <w:r>
        <w:rPr>
          <w:rFonts w:eastAsia="SimSun"/>
          <w:sz w:val="28"/>
          <w:szCs w:val="28"/>
          <w:lang w:eastAsia="en-GB"/>
        </w:rPr>
        <w:t xml:space="preserve">средства </w:t>
      </w:r>
      <w:r w:rsidRPr="00266AFD">
        <w:rPr>
          <w:rFonts w:eastAsia="SimSun"/>
          <w:sz w:val="28"/>
          <w:szCs w:val="28"/>
          <w:lang w:eastAsia="en-GB"/>
        </w:rPr>
        <w:t>масс</w:t>
      </w:r>
      <w:r>
        <w:rPr>
          <w:rFonts w:eastAsia="SimSun"/>
          <w:sz w:val="28"/>
          <w:szCs w:val="28"/>
          <w:lang w:eastAsia="en-GB"/>
        </w:rPr>
        <w:t>овой информации</w:t>
      </w:r>
      <w:r w:rsidRPr="00266AFD">
        <w:rPr>
          <w:rFonts w:eastAsia="SimSun"/>
          <w:sz w:val="28"/>
          <w:szCs w:val="28"/>
          <w:lang w:eastAsia="en-GB"/>
        </w:rPr>
        <w:t xml:space="preserve"> важны  в процессе создания благоприятного климата для межкультурного диалога и взаимопонимания, в том числе путем пресечения негативных стереотипов, предрассудков и нетерпимости в обществе. </w:t>
      </w:r>
    </w:p>
    <w:p w:rsidR="00B922A0" w:rsidRPr="00ED2317" w:rsidRDefault="00B922A0" w:rsidP="00B922A0">
      <w:pPr>
        <w:tabs>
          <w:tab w:val="left" w:pos="1134"/>
          <w:tab w:val="left" w:pos="1276"/>
        </w:tabs>
        <w:rPr>
          <w:rFonts w:eastAsia="SimSun"/>
          <w:sz w:val="8"/>
          <w:szCs w:val="28"/>
          <w:lang w:eastAsia="en-GB"/>
        </w:rPr>
      </w:pP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Демократическое общество</w:t>
      </w:r>
      <w:proofErr w:type="gramEnd"/>
      <w:r w:rsidRPr="00266AFD">
        <w:rPr>
          <w:rFonts w:eastAsia="SimSun"/>
          <w:sz w:val="28"/>
          <w:szCs w:val="28"/>
          <w:lang w:eastAsia="en-GB"/>
        </w:rPr>
        <w:t xml:space="preserve"> предусматривает обеспечение доступа лиц, принадлежащих к национальным меньшинствам, к средствам массовой информации, а также возможность предоставлять и получать информацию, в том числе на родном языке. </w:t>
      </w:r>
      <w:r>
        <w:rPr>
          <w:rFonts w:eastAsia="SimSun"/>
          <w:sz w:val="28"/>
          <w:szCs w:val="28"/>
          <w:lang w:eastAsia="en-GB"/>
        </w:rPr>
        <w:t xml:space="preserve">Особая роль </w:t>
      </w:r>
      <w:r w:rsidRPr="00266AFD">
        <w:rPr>
          <w:rFonts w:eastAsia="SimSun"/>
          <w:sz w:val="28"/>
          <w:szCs w:val="28"/>
          <w:lang w:eastAsia="en-GB"/>
        </w:rPr>
        <w:t xml:space="preserve">в этом  процессе </w:t>
      </w:r>
      <w:r>
        <w:rPr>
          <w:rFonts w:eastAsia="SimSun"/>
          <w:sz w:val="28"/>
          <w:szCs w:val="28"/>
          <w:lang w:eastAsia="en-GB"/>
        </w:rPr>
        <w:t xml:space="preserve">отводится </w:t>
      </w:r>
      <w:r w:rsidRPr="00266AFD">
        <w:rPr>
          <w:rFonts w:eastAsia="SimSun"/>
          <w:sz w:val="28"/>
          <w:szCs w:val="28"/>
          <w:lang w:eastAsia="en-GB"/>
        </w:rPr>
        <w:t xml:space="preserve">независимым средствам массовой информации, </w:t>
      </w:r>
      <w:r>
        <w:rPr>
          <w:rFonts w:eastAsia="SimSun"/>
          <w:sz w:val="28"/>
          <w:szCs w:val="28"/>
          <w:lang w:eastAsia="en-GB"/>
        </w:rPr>
        <w:t xml:space="preserve">а именно </w:t>
      </w:r>
      <w:r w:rsidRPr="00266AFD">
        <w:rPr>
          <w:rFonts w:eastAsia="SimSun"/>
          <w:sz w:val="28"/>
          <w:szCs w:val="28"/>
          <w:lang w:eastAsia="en-GB"/>
        </w:rPr>
        <w:t>отражени</w:t>
      </w:r>
      <w:r>
        <w:rPr>
          <w:rFonts w:eastAsia="SimSun"/>
          <w:sz w:val="28"/>
          <w:szCs w:val="28"/>
          <w:lang w:eastAsia="en-GB"/>
        </w:rPr>
        <w:t>е</w:t>
      </w:r>
      <w:r w:rsidRPr="00266AFD">
        <w:rPr>
          <w:rFonts w:eastAsia="SimSun"/>
          <w:sz w:val="28"/>
          <w:szCs w:val="28"/>
          <w:lang w:eastAsia="en-GB"/>
        </w:rPr>
        <w:t xml:space="preserve"> принципов плюрализма и толерантности. Эти элементы являются условиями, необходимыми для формирования свободного, открытого и демократического общества. </w:t>
      </w:r>
    </w:p>
    <w:p w:rsidR="00B922A0" w:rsidRPr="00ED2317" w:rsidRDefault="00B922A0" w:rsidP="00B922A0">
      <w:pPr>
        <w:tabs>
          <w:tab w:val="left" w:pos="1134"/>
          <w:tab w:val="left" w:pos="1276"/>
        </w:tabs>
        <w:rPr>
          <w:rFonts w:eastAsia="SimSun"/>
          <w:sz w:val="10"/>
          <w:szCs w:val="28"/>
          <w:lang w:eastAsia="en-GB"/>
        </w:rPr>
      </w:pPr>
    </w:p>
    <w:p w:rsidR="00B922A0" w:rsidRPr="00266AFD" w:rsidRDefault="00B922A0" w:rsidP="00B922A0">
      <w:pPr>
        <w:tabs>
          <w:tab w:val="left" w:pos="1134"/>
          <w:tab w:val="left" w:pos="1276"/>
        </w:tabs>
        <w:rPr>
          <w:rFonts w:eastAsia="SimSun"/>
          <w:sz w:val="28"/>
          <w:szCs w:val="28"/>
          <w:lang w:eastAsia="en-GB"/>
        </w:rPr>
      </w:pPr>
      <w:proofErr w:type="gramStart"/>
      <w:r w:rsidRPr="00266AFD">
        <w:rPr>
          <w:rFonts w:eastAsia="SimSun"/>
          <w:sz w:val="28"/>
          <w:szCs w:val="28"/>
          <w:lang w:eastAsia="en-GB"/>
        </w:rPr>
        <w:t>Согласно част</w:t>
      </w:r>
      <w:r>
        <w:rPr>
          <w:rFonts w:eastAsia="SimSun"/>
          <w:sz w:val="28"/>
          <w:szCs w:val="28"/>
          <w:lang w:eastAsia="en-GB"/>
        </w:rPr>
        <w:t>и</w:t>
      </w:r>
      <w:r w:rsidRPr="00266AFD">
        <w:rPr>
          <w:rFonts w:eastAsia="SimSun"/>
          <w:sz w:val="28"/>
          <w:szCs w:val="28"/>
          <w:lang w:eastAsia="en-GB"/>
        </w:rPr>
        <w:t xml:space="preserve"> (1) </w:t>
      </w:r>
      <w:r>
        <w:rPr>
          <w:rFonts w:eastAsia="SimSun"/>
          <w:sz w:val="28"/>
          <w:szCs w:val="28"/>
          <w:lang w:eastAsia="en-GB"/>
        </w:rPr>
        <w:t>с</w:t>
      </w:r>
      <w:r w:rsidRPr="00266AFD">
        <w:rPr>
          <w:rFonts w:eastAsia="SimSun"/>
          <w:sz w:val="28"/>
          <w:szCs w:val="28"/>
          <w:lang w:eastAsia="en-GB"/>
        </w:rPr>
        <w:t>тать</w:t>
      </w:r>
      <w:r>
        <w:rPr>
          <w:rFonts w:eastAsia="SimSun"/>
          <w:sz w:val="28"/>
          <w:szCs w:val="28"/>
          <w:lang w:eastAsia="en-GB"/>
        </w:rPr>
        <w:t>и 6</w:t>
      </w:r>
      <w:r w:rsidRPr="00266AFD">
        <w:rPr>
          <w:rFonts w:eastAsia="SimSun"/>
          <w:sz w:val="28"/>
          <w:szCs w:val="28"/>
          <w:lang w:eastAsia="en-GB"/>
        </w:rPr>
        <w:t xml:space="preserve"> Рамочной конвенции о защите национальных меньшинств  «стороны поощряют дух терпимости и межкультурн</w:t>
      </w:r>
      <w:r>
        <w:rPr>
          <w:rFonts w:eastAsia="SimSun"/>
          <w:sz w:val="28"/>
          <w:szCs w:val="28"/>
          <w:lang w:eastAsia="en-GB"/>
        </w:rPr>
        <w:t>ый</w:t>
      </w:r>
      <w:r w:rsidRPr="00266AFD">
        <w:rPr>
          <w:rFonts w:eastAsia="SimSun"/>
          <w:sz w:val="28"/>
          <w:szCs w:val="28"/>
          <w:lang w:eastAsia="en-GB"/>
        </w:rPr>
        <w:t xml:space="preserve"> диалог  и </w:t>
      </w:r>
      <w:r w:rsidRPr="00266AFD">
        <w:rPr>
          <w:rFonts w:eastAsia="SimSun"/>
          <w:color w:val="000000"/>
          <w:sz w:val="28"/>
          <w:szCs w:val="28"/>
          <w:shd w:val="clear" w:color="auto" w:fill="FFFFFF"/>
          <w:lang w:eastAsia="en-GB"/>
        </w:rPr>
        <w:t>принимают действенные меры для содействия взаимному уважению, пониманию и сотрудничеству между всеми лицами, проживающими на их территории, независимо от этнической, культурной, языковой или религиозной принадлежности этих лиц, в частности, в области образования, культуры и средств массовой информации</w:t>
      </w:r>
      <w:r w:rsidRPr="00266AFD">
        <w:rPr>
          <w:rFonts w:eastAsia="SimSun"/>
          <w:sz w:val="28"/>
          <w:szCs w:val="28"/>
          <w:lang w:eastAsia="en-GB"/>
        </w:rPr>
        <w:t>».</w:t>
      </w:r>
      <w:proofErr w:type="gramEnd"/>
      <w:r w:rsidRPr="00266AFD">
        <w:rPr>
          <w:rFonts w:eastAsia="SimSun"/>
          <w:sz w:val="28"/>
          <w:szCs w:val="28"/>
          <w:lang w:eastAsia="en-GB"/>
        </w:rPr>
        <w:t xml:space="preserve"> Государства поощряются  к  осуществлению действий по недопущению использования в обществе унизительных или уничижительных выражений, </w:t>
      </w:r>
      <w:r>
        <w:rPr>
          <w:rFonts w:eastAsia="SimSun"/>
          <w:sz w:val="28"/>
          <w:szCs w:val="28"/>
          <w:lang w:eastAsia="en-GB"/>
        </w:rPr>
        <w:t xml:space="preserve">а также реализации </w:t>
      </w:r>
      <w:r w:rsidRPr="00266AFD">
        <w:rPr>
          <w:rFonts w:eastAsia="SimSun"/>
          <w:sz w:val="28"/>
          <w:szCs w:val="28"/>
          <w:lang w:eastAsia="en-GB"/>
        </w:rPr>
        <w:t xml:space="preserve">мер, направленных на противодействие негативным стереотипам. На практике рекомендуется, чтобы представители затронутых </w:t>
      </w:r>
      <w:r>
        <w:rPr>
          <w:rFonts w:eastAsia="SimSun"/>
          <w:sz w:val="28"/>
          <w:szCs w:val="28"/>
          <w:lang w:eastAsia="en-GB"/>
        </w:rPr>
        <w:t>сообществ</w:t>
      </w:r>
      <w:r w:rsidRPr="00266AFD">
        <w:rPr>
          <w:rFonts w:eastAsia="SimSun"/>
          <w:sz w:val="28"/>
          <w:szCs w:val="28"/>
          <w:lang w:eastAsia="en-GB"/>
        </w:rPr>
        <w:t xml:space="preserve"> участвовали в принятии мер, направленных на решение подобных проблем. </w:t>
      </w:r>
    </w:p>
    <w:p w:rsidR="00B922A0" w:rsidRPr="00ED2317" w:rsidRDefault="00B922A0" w:rsidP="00B922A0">
      <w:pPr>
        <w:tabs>
          <w:tab w:val="left" w:pos="1134"/>
          <w:tab w:val="left" w:pos="1276"/>
        </w:tabs>
        <w:rPr>
          <w:rFonts w:eastAsia="SimSun"/>
          <w:sz w:val="12"/>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lastRenderedPageBreak/>
        <w:t xml:space="preserve">Согласно  </w:t>
      </w:r>
      <w:r>
        <w:rPr>
          <w:rFonts w:eastAsia="SimSun"/>
          <w:sz w:val="28"/>
          <w:szCs w:val="28"/>
          <w:lang w:eastAsia="en-GB"/>
        </w:rPr>
        <w:t>с</w:t>
      </w:r>
      <w:r w:rsidRPr="00266AFD">
        <w:rPr>
          <w:rFonts w:eastAsia="SimSun"/>
          <w:sz w:val="28"/>
          <w:szCs w:val="28"/>
          <w:lang w:eastAsia="en-GB"/>
        </w:rPr>
        <w:t>татье 6  Всеобщей декларации ЮНЕСКО о культурном разнообразии</w:t>
      </w:r>
      <w:r>
        <w:rPr>
          <w:rFonts w:eastAsia="SimSun"/>
          <w:sz w:val="28"/>
          <w:szCs w:val="28"/>
          <w:lang w:eastAsia="en-GB"/>
        </w:rPr>
        <w:t>, оно</w:t>
      </w:r>
      <w:r w:rsidRPr="00266AFD">
        <w:rPr>
          <w:rFonts w:eastAsia="SimSun"/>
          <w:sz w:val="28"/>
          <w:szCs w:val="28"/>
          <w:lang w:eastAsia="en-GB"/>
        </w:rPr>
        <w:t xml:space="preserve"> обеспечивается, среди прочего, свободой выражения мнений, плюрализмом средств массовой информации и многоязычием.  </w:t>
      </w:r>
      <w:r>
        <w:rPr>
          <w:rFonts w:eastAsia="SimSun"/>
          <w:sz w:val="28"/>
          <w:szCs w:val="28"/>
          <w:lang w:eastAsia="en-GB"/>
        </w:rPr>
        <w:t xml:space="preserve">Исходя из этого </w:t>
      </w:r>
      <w:r w:rsidRPr="00266AFD">
        <w:rPr>
          <w:rFonts w:eastAsia="SimSun"/>
          <w:sz w:val="28"/>
          <w:szCs w:val="28"/>
          <w:lang w:eastAsia="en-GB"/>
        </w:rPr>
        <w:t>роль государства в сохранении лингвистической идентичности (и других типов идентичности) лиц, принадлежащих к национальным меньшинствам, закреплена во многих международных документах и юриспруденции Европейского суда по правам человека.</w:t>
      </w:r>
    </w:p>
    <w:p w:rsidR="00B922A0" w:rsidRPr="00ED2317" w:rsidRDefault="00B922A0" w:rsidP="00B922A0">
      <w:pPr>
        <w:tabs>
          <w:tab w:val="left" w:pos="1134"/>
          <w:tab w:val="left" w:pos="1276"/>
        </w:tabs>
        <w:rPr>
          <w:rFonts w:eastAsia="SimSun"/>
          <w:sz w:val="10"/>
          <w:szCs w:val="28"/>
          <w:lang w:eastAsia="en-GB"/>
        </w:rPr>
      </w:pPr>
    </w:p>
    <w:p w:rsidR="00B922A0" w:rsidRPr="00266AFD" w:rsidRDefault="00B922A0" w:rsidP="00B922A0">
      <w:pPr>
        <w:tabs>
          <w:tab w:val="left" w:pos="1134"/>
          <w:tab w:val="left" w:pos="1276"/>
        </w:tabs>
        <w:rPr>
          <w:rFonts w:eastAsia="SimSun"/>
          <w:sz w:val="28"/>
          <w:szCs w:val="28"/>
          <w:shd w:val="clear" w:color="auto" w:fill="FFFFFF"/>
          <w:lang w:eastAsia="en-GB"/>
        </w:rPr>
      </w:pPr>
      <w:proofErr w:type="gramStart"/>
      <w:r w:rsidRPr="00266AFD">
        <w:rPr>
          <w:rFonts w:eastAsia="SimSun"/>
          <w:sz w:val="28"/>
          <w:szCs w:val="28"/>
          <w:lang w:eastAsia="en-GB"/>
        </w:rPr>
        <w:t>В Рекомендации № R (96) 10 Комитета министров Совета Европы государствам-членам в отношении гарантий независимости общественного вещания отмечена его роль «как существенного фактора плюрализма в коммуникациях, которое доступно всем на национальном и региональном уровнях путем создания базовой всеобъемлющей службы вещания, состоящей из информационного, образовательного, культурного и развлекательного компонентов».</w:t>
      </w:r>
      <w:proofErr w:type="gramEnd"/>
      <w:r w:rsidRPr="00266AFD">
        <w:rPr>
          <w:rFonts w:eastAsia="SimSun"/>
          <w:sz w:val="28"/>
          <w:szCs w:val="28"/>
          <w:lang w:eastAsia="en-GB"/>
        </w:rPr>
        <w:t xml:space="preserve"> Част</w:t>
      </w:r>
      <w:r>
        <w:rPr>
          <w:rFonts w:eastAsia="SimSun"/>
          <w:sz w:val="28"/>
          <w:szCs w:val="28"/>
          <w:lang w:eastAsia="en-GB"/>
        </w:rPr>
        <w:t>ь</w:t>
      </w:r>
      <w:r w:rsidRPr="00266AFD">
        <w:rPr>
          <w:rFonts w:eastAsia="SimSun"/>
          <w:sz w:val="28"/>
          <w:szCs w:val="28"/>
          <w:lang w:eastAsia="en-GB"/>
        </w:rPr>
        <w:t xml:space="preserve"> (3) </w:t>
      </w:r>
      <w:r>
        <w:rPr>
          <w:rFonts w:eastAsia="SimSun"/>
          <w:sz w:val="28"/>
          <w:szCs w:val="28"/>
          <w:lang w:eastAsia="en-GB"/>
        </w:rPr>
        <w:t>с</w:t>
      </w:r>
      <w:r w:rsidRPr="00266AFD">
        <w:rPr>
          <w:rFonts w:eastAsia="SimSun"/>
          <w:sz w:val="28"/>
          <w:szCs w:val="28"/>
          <w:lang w:eastAsia="en-GB"/>
        </w:rPr>
        <w:t>тать</w:t>
      </w:r>
      <w:r>
        <w:rPr>
          <w:rFonts w:eastAsia="SimSun"/>
          <w:sz w:val="28"/>
          <w:szCs w:val="28"/>
          <w:lang w:eastAsia="en-GB"/>
        </w:rPr>
        <w:t>и</w:t>
      </w:r>
      <w:r w:rsidRPr="00266AFD">
        <w:rPr>
          <w:rFonts w:eastAsia="SimSun"/>
          <w:sz w:val="28"/>
          <w:szCs w:val="28"/>
          <w:lang w:eastAsia="en-GB"/>
        </w:rPr>
        <w:t xml:space="preserve"> 9 Рамочной конвенции о защите национальных меньшинств гарантирует лицам, принадлежащим к национальным меньшинствам, возможность создания и использования средств массовой информации</w:t>
      </w:r>
      <w:r>
        <w:rPr>
          <w:rFonts w:eastAsia="SimSun"/>
          <w:sz w:val="28"/>
          <w:szCs w:val="28"/>
          <w:lang w:eastAsia="en-GB"/>
        </w:rPr>
        <w:t xml:space="preserve"> на родном языке</w:t>
      </w:r>
      <w:r w:rsidRPr="00266AFD">
        <w:rPr>
          <w:rFonts w:eastAsia="SimSun"/>
          <w:sz w:val="28"/>
          <w:szCs w:val="28"/>
          <w:lang w:eastAsia="en-GB"/>
        </w:rPr>
        <w:t>.</w:t>
      </w:r>
      <w:r w:rsidRPr="00266AFD">
        <w:rPr>
          <w:rFonts w:eastAsia="SimSun"/>
          <w:sz w:val="28"/>
          <w:szCs w:val="28"/>
          <w:shd w:val="clear" w:color="auto" w:fill="FFFFFF"/>
          <w:lang w:eastAsia="en-GB"/>
        </w:rPr>
        <w:t xml:space="preserve"> </w:t>
      </w:r>
    </w:p>
    <w:p w:rsidR="00B922A0" w:rsidRPr="00ED2317" w:rsidRDefault="00B922A0" w:rsidP="00B922A0">
      <w:pPr>
        <w:tabs>
          <w:tab w:val="left" w:pos="1134"/>
          <w:tab w:val="left" w:pos="1276"/>
        </w:tabs>
        <w:rPr>
          <w:rFonts w:eastAsia="SimSun"/>
          <w:color w:val="FF0000"/>
          <w:sz w:val="12"/>
          <w:szCs w:val="28"/>
          <w:shd w:val="clear" w:color="auto" w:fill="FFFFFF"/>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В статье 10 Рекомендаций по использованию языков меньшинств в телерадиовещании Верховного комиссара по делам национальных меньшинств Организации по безопасности и сотрудничеству в Европе отмечается, что «меры по поддержке того или иного языка в телерадиовещании не должны ущемлять права лиц, принадлежащих к национальным меньшинствам». Это</w:t>
      </w:r>
      <w:r>
        <w:rPr>
          <w:rFonts w:eastAsia="SimSun"/>
          <w:sz w:val="28"/>
          <w:szCs w:val="28"/>
          <w:lang w:eastAsia="en-GB"/>
        </w:rPr>
        <w:t xml:space="preserve"> положение </w:t>
      </w:r>
      <w:r w:rsidRPr="00266AFD">
        <w:rPr>
          <w:rFonts w:eastAsia="SimSun"/>
          <w:sz w:val="28"/>
          <w:szCs w:val="28"/>
          <w:lang w:eastAsia="en-GB"/>
        </w:rPr>
        <w:t>должн</w:t>
      </w:r>
      <w:r>
        <w:rPr>
          <w:rFonts w:eastAsia="SimSun"/>
          <w:sz w:val="28"/>
          <w:szCs w:val="28"/>
          <w:lang w:eastAsia="en-GB"/>
        </w:rPr>
        <w:t>о</w:t>
      </w:r>
      <w:r w:rsidRPr="00266AFD">
        <w:rPr>
          <w:rFonts w:eastAsia="SimSun"/>
          <w:sz w:val="28"/>
          <w:szCs w:val="28"/>
          <w:lang w:eastAsia="en-GB"/>
        </w:rPr>
        <w:t xml:space="preserve"> соблюдаться </w:t>
      </w:r>
      <w:r>
        <w:rPr>
          <w:rFonts w:eastAsia="SimSun"/>
          <w:sz w:val="28"/>
          <w:szCs w:val="28"/>
          <w:lang w:eastAsia="en-GB"/>
        </w:rPr>
        <w:t xml:space="preserve">при осуществлении </w:t>
      </w:r>
      <w:r w:rsidRPr="00266AFD">
        <w:rPr>
          <w:rFonts w:eastAsia="SimSun"/>
          <w:sz w:val="28"/>
          <w:szCs w:val="28"/>
          <w:lang w:eastAsia="en-GB"/>
        </w:rPr>
        <w:t>усили</w:t>
      </w:r>
      <w:r>
        <w:rPr>
          <w:rFonts w:eastAsia="SimSun"/>
          <w:sz w:val="28"/>
          <w:szCs w:val="28"/>
          <w:lang w:eastAsia="en-GB"/>
        </w:rPr>
        <w:t>й</w:t>
      </w:r>
      <w:r w:rsidRPr="00266AFD">
        <w:rPr>
          <w:rFonts w:eastAsia="SimSun"/>
          <w:sz w:val="28"/>
          <w:szCs w:val="28"/>
          <w:lang w:eastAsia="en-GB"/>
        </w:rPr>
        <w:t xml:space="preserve">, предпринимаемых для использования средств массовой информации в целях поощрения изучения и применения государственного языка. </w:t>
      </w:r>
      <w:proofErr w:type="gramStart"/>
      <w:r w:rsidRPr="00266AFD">
        <w:rPr>
          <w:rFonts w:eastAsia="SimSun"/>
          <w:sz w:val="28"/>
          <w:szCs w:val="28"/>
          <w:lang w:eastAsia="en-GB"/>
        </w:rPr>
        <w:t xml:space="preserve">В связи с переходом Республики Молдова на цифровое наземное телевизионное вещание и отключение существующих аналоговых каналов особое значение приобретает </w:t>
      </w:r>
      <w:r>
        <w:rPr>
          <w:rFonts w:eastAsia="SimSun"/>
          <w:sz w:val="28"/>
          <w:szCs w:val="28"/>
          <w:lang w:eastAsia="en-GB"/>
        </w:rPr>
        <w:t>с</w:t>
      </w:r>
      <w:r w:rsidRPr="00266AFD">
        <w:rPr>
          <w:rFonts w:eastAsia="SimSun"/>
          <w:sz w:val="28"/>
          <w:szCs w:val="28"/>
          <w:lang w:eastAsia="en-GB"/>
        </w:rPr>
        <w:t>татья 15 указанных Рекомендаций: «государства должны обеспечить значимый доступ к вещанию на языках меньшинств, в том числе путем распределения частот вещания, сетки вещания, создания и поддержки вещателей», а также «при выдаче лицензий государства должны рассмотреть возможность выделения частот для полномасштабного или</w:t>
      </w:r>
      <w:proofErr w:type="gramEnd"/>
      <w:r w:rsidRPr="00266AFD">
        <w:rPr>
          <w:rFonts w:eastAsia="SimSun"/>
          <w:sz w:val="28"/>
          <w:szCs w:val="28"/>
          <w:lang w:eastAsia="en-GB"/>
        </w:rPr>
        <w:t xml:space="preserve"> частичного вещания на языках меньшинств». </w:t>
      </w:r>
    </w:p>
    <w:p w:rsidR="00B922A0" w:rsidRPr="00ED2317" w:rsidRDefault="00B922A0" w:rsidP="00B922A0">
      <w:pPr>
        <w:tabs>
          <w:tab w:val="left" w:pos="1134"/>
          <w:tab w:val="left" w:pos="1276"/>
        </w:tabs>
        <w:rPr>
          <w:rFonts w:eastAsia="SimSun"/>
          <w:sz w:val="10"/>
          <w:szCs w:val="28"/>
          <w:lang w:eastAsia="en-GB"/>
        </w:rPr>
      </w:pPr>
    </w:p>
    <w:p w:rsidR="00B922A0" w:rsidRPr="00735742" w:rsidRDefault="00B922A0" w:rsidP="00B922A0">
      <w:pPr>
        <w:tabs>
          <w:tab w:val="left" w:pos="1134"/>
          <w:tab w:val="left" w:pos="1276"/>
        </w:tabs>
        <w:rPr>
          <w:rFonts w:eastAsia="SimSun"/>
          <w:sz w:val="28"/>
          <w:szCs w:val="28"/>
          <w:highlight w:val="cyan"/>
          <w:lang w:eastAsia="en-GB"/>
        </w:rPr>
      </w:pPr>
      <w:r w:rsidRPr="00266AFD">
        <w:rPr>
          <w:rFonts w:eastAsia="SimSun"/>
          <w:sz w:val="28"/>
          <w:szCs w:val="28"/>
          <w:lang w:eastAsia="en-GB"/>
        </w:rPr>
        <w:t>Исходя из изложенного</w:t>
      </w:r>
      <w:r>
        <w:rPr>
          <w:rFonts w:eastAsia="SimSun"/>
          <w:sz w:val="28"/>
          <w:szCs w:val="28"/>
          <w:lang w:eastAsia="en-GB"/>
        </w:rPr>
        <w:t xml:space="preserve"> </w:t>
      </w:r>
      <w:r w:rsidRPr="00266AFD">
        <w:rPr>
          <w:rFonts w:eastAsia="SimSun"/>
          <w:sz w:val="28"/>
          <w:szCs w:val="28"/>
          <w:lang w:eastAsia="en-GB"/>
        </w:rPr>
        <w:t xml:space="preserve">выше, процесс интеграции в части средств массовой информации включает следующие </w:t>
      </w:r>
      <w:r w:rsidRPr="00735742">
        <w:rPr>
          <w:rFonts w:eastAsia="SimSun"/>
          <w:sz w:val="28"/>
          <w:szCs w:val="28"/>
          <w:lang w:eastAsia="en-GB"/>
        </w:rPr>
        <w:t>стратегические направления:</w:t>
      </w:r>
    </w:p>
    <w:p w:rsidR="00B922A0" w:rsidRPr="00735742" w:rsidRDefault="00B922A0" w:rsidP="00B922A0">
      <w:pPr>
        <w:numPr>
          <w:ilvl w:val="0"/>
          <w:numId w:val="20"/>
        </w:numPr>
        <w:tabs>
          <w:tab w:val="left" w:pos="1134"/>
          <w:tab w:val="left" w:pos="1276"/>
        </w:tabs>
        <w:ind w:left="0" w:firstLine="709"/>
        <w:contextualSpacing/>
        <w:rPr>
          <w:rFonts w:eastAsia="SimSun"/>
          <w:sz w:val="28"/>
          <w:szCs w:val="28"/>
          <w:u w:val="single"/>
          <w:lang w:eastAsia="en-GB"/>
        </w:rPr>
      </w:pPr>
      <w:r w:rsidRPr="00735742">
        <w:rPr>
          <w:rFonts w:eastAsia="SimSun"/>
          <w:sz w:val="28"/>
          <w:szCs w:val="28"/>
          <w:lang w:eastAsia="en-GB"/>
        </w:rPr>
        <w:t>обеспечение доступа национальных меньшинств к информации и программам на их языках;</w:t>
      </w:r>
    </w:p>
    <w:p w:rsidR="00B922A0" w:rsidRPr="00735742" w:rsidRDefault="00B922A0" w:rsidP="00B922A0">
      <w:pPr>
        <w:numPr>
          <w:ilvl w:val="0"/>
          <w:numId w:val="20"/>
        </w:numPr>
        <w:tabs>
          <w:tab w:val="left" w:pos="1134"/>
          <w:tab w:val="left" w:pos="1276"/>
        </w:tabs>
        <w:ind w:left="0" w:firstLine="709"/>
        <w:contextualSpacing/>
        <w:rPr>
          <w:rFonts w:eastAsia="SimSun"/>
          <w:sz w:val="28"/>
          <w:szCs w:val="28"/>
          <w:u w:val="single"/>
          <w:lang w:eastAsia="en-GB"/>
        </w:rPr>
      </w:pPr>
      <w:r w:rsidRPr="00735742">
        <w:rPr>
          <w:rFonts w:eastAsia="SimSun"/>
          <w:sz w:val="28"/>
          <w:szCs w:val="28"/>
          <w:lang w:eastAsia="en-GB"/>
        </w:rPr>
        <w:t>продвижение многоязычия и разнообразия в обществе через средства массовой информации.</w:t>
      </w:r>
    </w:p>
    <w:p w:rsidR="00B922A0" w:rsidRPr="00ED2317" w:rsidRDefault="00B922A0" w:rsidP="00B922A0">
      <w:pPr>
        <w:tabs>
          <w:tab w:val="left" w:pos="1134"/>
          <w:tab w:val="left" w:pos="1276"/>
        </w:tabs>
        <w:rPr>
          <w:rFonts w:eastAsia="MS Mincho"/>
          <w:sz w:val="8"/>
          <w:szCs w:val="28"/>
          <w:lang w:eastAsia="ja-JP"/>
        </w:rPr>
      </w:pPr>
    </w:p>
    <w:p w:rsidR="00B922A0" w:rsidRPr="00735742" w:rsidRDefault="00B922A0" w:rsidP="00B922A0">
      <w:pPr>
        <w:tabs>
          <w:tab w:val="left" w:pos="1134"/>
          <w:tab w:val="left" w:pos="1276"/>
        </w:tabs>
        <w:rPr>
          <w:rFonts w:eastAsia="MS Mincho"/>
          <w:sz w:val="28"/>
          <w:szCs w:val="28"/>
          <w:lang w:eastAsia="ja-JP"/>
        </w:rPr>
      </w:pPr>
      <w:r w:rsidRPr="00735742">
        <w:rPr>
          <w:rFonts w:eastAsia="MS Mincho"/>
          <w:sz w:val="28"/>
          <w:szCs w:val="28"/>
          <w:lang w:eastAsia="ja-JP"/>
        </w:rPr>
        <w:lastRenderedPageBreak/>
        <w:t xml:space="preserve">В результате этих действий должна быть достигнута стратегическая цель – улучшение процесса освещения средствами массовой информации разнообразия в обществе. </w:t>
      </w:r>
    </w:p>
    <w:p w:rsidR="00B922A0" w:rsidRPr="00ED2317" w:rsidRDefault="00B922A0" w:rsidP="00B922A0">
      <w:pPr>
        <w:tabs>
          <w:tab w:val="left" w:pos="1134"/>
          <w:tab w:val="left" w:pos="1276"/>
        </w:tabs>
        <w:rPr>
          <w:rFonts w:eastAsia="MS Mincho"/>
          <w:i/>
          <w:sz w:val="12"/>
          <w:szCs w:val="28"/>
          <w:lang w:eastAsia="ja-JP"/>
        </w:rPr>
      </w:pPr>
    </w:p>
    <w:p w:rsidR="00B922A0" w:rsidRPr="00266AFD" w:rsidRDefault="00B922A0" w:rsidP="00B922A0">
      <w:pPr>
        <w:tabs>
          <w:tab w:val="left" w:pos="1134"/>
          <w:tab w:val="left" w:pos="1276"/>
        </w:tabs>
        <w:rPr>
          <w:rFonts w:eastAsia="SimSun"/>
          <w:b/>
          <w:sz w:val="28"/>
          <w:szCs w:val="28"/>
          <w:u w:val="single"/>
          <w:lang w:eastAsia="en-GB"/>
        </w:rPr>
      </w:pPr>
      <w:r w:rsidRPr="00735742">
        <w:rPr>
          <w:rFonts w:eastAsia="MS Mincho"/>
          <w:b/>
          <w:sz w:val="28"/>
          <w:szCs w:val="28"/>
          <w:lang w:eastAsia="ja-JP"/>
        </w:rPr>
        <w:t>Конкретная задача 1:</w:t>
      </w:r>
      <w:r>
        <w:rPr>
          <w:rFonts w:eastAsia="MS Mincho"/>
          <w:b/>
          <w:sz w:val="28"/>
          <w:szCs w:val="28"/>
          <w:lang w:eastAsia="ja-JP"/>
        </w:rPr>
        <w:t xml:space="preserve"> </w:t>
      </w:r>
      <w:r w:rsidRPr="00266AFD">
        <w:rPr>
          <w:rFonts w:eastAsia="SimSun"/>
          <w:sz w:val="28"/>
          <w:szCs w:val="28"/>
          <w:lang w:eastAsia="en-GB"/>
        </w:rPr>
        <w:t>Обеспечение доступа национальных меньшинств к информации и программам на   языках меньшинств.</w:t>
      </w:r>
    </w:p>
    <w:p w:rsidR="00B922A0" w:rsidRPr="00ED2317" w:rsidRDefault="00B922A0" w:rsidP="00B922A0">
      <w:pPr>
        <w:tabs>
          <w:tab w:val="left" w:pos="1134"/>
          <w:tab w:val="left" w:pos="1276"/>
        </w:tabs>
        <w:rPr>
          <w:rFonts w:eastAsia="SimSun"/>
          <w:b/>
          <w:sz w:val="12"/>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3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Поддержка лиц, принадлежащих к национальным меньшинствам, в создании и управлении средствами массовой информации на родном языке. </w:t>
      </w:r>
    </w:p>
    <w:p w:rsidR="00B922A0" w:rsidRPr="00266AFD" w:rsidRDefault="00B922A0" w:rsidP="00B922A0">
      <w:pPr>
        <w:numPr>
          <w:ilvl w:val="1"/>
          <w:numId w:val="3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Поддержка частных вещателей в создании и распространении программ  на языках национальных меньшинств.</w:t>
      </w:r>
    </w:p>
    <w:p w:rsidR="00B922A0" w:rsidRPr="00266AFD" w:rsidRDefault="00B922A0" w:rsidP="00B922A0">
      <w:pPr>
        <w:numPr>
          <w:ilvl w:val="1"/>
          <w:numId w:val="3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Отражение этнического, культурного и языкового многообразия общества в программах, предназначенных для всего населения (не только в программах, предназначенных для национальных меньшинств).</w:t>
      </w:r>
    </w:p>
    <w:p w:rsidR="00B922A0" w:rsidRPr="00266AFD" w:rsidRDefault="00B922A0" w:rsidP="00B922A0">
      <w:pPr>
        <w:numPr>
          <w:ilvl w:val="1"/>
          <w:numId w:val="30"/>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Трансляция передач о культуре и традициях национальных меньшинств на государственном языке.</w:t>
      </w:r>
    </w:p>
    <w:p w:rsidR="00B922A0" w:rsidRPr="00266AFD" w:rsidRDefault="00B922A0" w:rsidP="00B922A0">
      <w:pPr>
        <w:tabs>
          <w:tab w:val="left" w:pos="1134"/>
          <w:tab w:val="left" w:pos="1276"/>
        </w:tabs>
        <w:rPr>
          <w:rFonts w:eastAsia="SimSun"/>
          <w:b/>
          <w:sz w:val="28"/>
          <w:szCs w:val="28"/>
          <w:lang w:eastAsia="en-GB"/>
        </w:rPr>
      </w:pPr>
      <w:r>
        <w:rPr>
          <w:rFonts w:eastAsia="SimSun"/>
          <w:sz w:val="28"/>
          <w:szCs w:val="28"/>
          <w:lang w:eastAsia="en-GB"/>
        </w:rPr>
        <w:t xml:space="preserve">1.5. </w:t>
      </w:r>
      <w:r w:rsidRPr="00266AFD">
        <w:rPr>
          <w:rFonts w:eastAsia="SimSun"/>
          <w:sz w:val="28"/>
          <w:szCs w:val="28"/>
          <w:lang w:eastAsia="en-GB"/>
        </w:rPr>
        <w:t>Производство аудиовизуальных программ о ситуации в Республике Молдова на языках национальных меньшинств (новости, ток-шоу</w:t>
      </w:r>
      <w:r>
        <w:rPr>
          <w:rFonts w:eastAsia="SimSun"/>
          <w:sz w:val="28"/>
          <w:szCs w:val="28"/>
          <w:lang w:eastAsia="en-GB"/>
        </w:rPr>
        <w:t xml:space="preserve"> и</w:t>
      </w:r>
      <w:r w:rsidRPr="00266AFD">
        <w:rPr>
          <w:rFonts w:eastAsia="SimSun"/>
          <w:sz w:val="28"/>
          <w:szCs w:val="28"/>
          <w:lang w:eastAsia="en-GB"/>
        </w:rPr>
        <w:t xml:space="preserve"> др.).</w:t>
      </w:r>
      <w:r w:rsidRPr="00266AFD">
        <w:rPr>
          <w:rFonts w:eastAsia="SimSun"/>
          <w:b/>
          <w:sz w:val="28"/>
          <w:szCs w:val="28"/>
          <w:lang w:eastAsia="en-GB"/>
        </w:rPr>
        <w:t xml:space="preserve"> </w:t>
      </w:r>
    </w:p>
    <w:p w:rsidR="00B922A0" w:rsidRPr="00ED2317" w:rsidRDefault="00B922A0" w:rsidP="00B922A0">
      <w:pPr>
        <w:tabs>
          <w:tab w:val="left" w:pos="1134"/>
          <w:tab w:val="left" w:pos="1276"/>
        </w:tabs>
        <w:rPr>
          <w:rFonts w:eastAsia="SimSun"/>
          <w:b/>
          <w:sz w:val="12"/>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3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Количество средств массовой информации, созданных лицами, принадлежащими к национальным меньшинствам.</w:t>
      </w:r>
    </w:p>
    <w:p w:rsidR="00B922A0" w:rsidRPr="00266AFD" w:rsidRDefault="00B922A0" w:rsidP="00B922A0">
      <w:pPr>
        <w:numPr>
          <w:ilvl w:val="1"/>
          <w:numId w:val="3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Удельный вес передач,  подготовленных и выпущенных частными вещательными организациями, на языках национальных меньшинств. </w:t>
      </w:r>
    </w:p>
    <w:p w:rsidR="00B922A0" w:rsidRPr="00266AFD" w:rsidRDefault="00B922A0" w:rsidP="00B922A0">
      <w:pPr>
        <w:numPr>
          <w:ilvl w:val="1"/>
          <w:numId w:val="3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Количество программ, отражающих этническое, культурное и языковое  разнообразие общества.</w:t>
      </w:r>
    </w:p>
    <w:p w:rsidR="00B922A0" w:rsidRPr="00266AFD" w:rsidRDefault="00B922A0" w:rsidP="00B922A0">
      <w:pPr>
        <w:numPr>
          <w:ilvl w:val="1"/>
          <w:numId w:val="3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Объем вещания о культуре и традициях национальных меньшинств, отведенн</w:t>
      </w:r>
      <w:r>
        <w:rPr>
          <w:rFonts w:eastAsia="SimSun"/>
          <w:sz w:val="28"/>
          <w:szCs w:val="28"/>
          <w:lang w:eastAsia="en-GB"/>
        </w:rPr>
        <w:t>ый</w:t>
      </w:r>
      <w:r w:rsidRPr="00266AFD">
        <w:rPr>
          <w:rFonts w:eastAsia="SimSun"/>
          <w:sz w:val="28"/>
          <w:szCs w:val="28"/>
          <w:lang w:eastAsia="en-GB"/>
        </w:rPr>
        <w:t xml:space="preserve"> в программах на государственном языке. Количество программ о культуре и традициях национальных меньшинств на государственном языке.</w:t>
      </w:r>
    </w:p>
    <w:p w:rsidR="00B922A0" w:rsidRPr="00266AFD" w:rsidRDefault="00B922A0" w:rsidP="00B922A0">
      <w:pPr>
        <w:numPr>
          <w:ilvl w:val="1"/>
          <w:numId w:val="31"/>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Объем вещания программ – новостных, ток-шоу</w:t>
      </w:r>
      <w:r>
        <w:rPr>
          <w:rFonts w:eastAsia="SimSun"/>
          <w:sz w:val="28"/>
          <w:szCs w:val="28"/>
          <w:lang w:eastAsia="en-GB"/>
        </w:rPr>
        <w:t xml:space="preserve"> и</w:t>
      </w:r>
      <w:r w:rsidRPr="00266AFD">
        <w:rPr>
          <w:rFonts w:eastAsia="SimSun"/>
          <w:sz w:val="28"/>
          <w:szCs w:val="28"/>
          <w:lang w:eastAsia="en-GB"/>
        </w:rPr>
        <w:t xml:space="preserve"> др</w:t>
      </w:r>
      <w:r>
        <w:rPr>
          <w:rFonts w:eastAsia="SimSun"/>
          <w:sz w:val="28"/>
          <w:szCs w:val="28"/>
          <w:lang w:eastAsia="en-GB"/>
        </w:rPr>
        <w:t>угих</w:t>
      </w:r>
      <w:r w:rsidRPr="00266AFD">
        <w:rPr>
          <w:rFonts w:eastAsia="SimSun"/>
          <w:sz w:val="28"/>
          <w:szCs w:val="28"/>
          <w:lang w:eastAsia="en-GB"/>
        </w:rPr>
        <w:t xml:space="preserve">  </w:t>
      </w:r>
      <w:r>
        <w:rPr>
          <w:rFonts w:eastAsia="SimSun"/>
          <w:sz w:val="28"/>
          <w:szCs w:val="28"/>
          <w:lang w:eastAsia="en-GB"/>
        </w:rPr>
        <w:t xml:space="preserve">о </w:t>
      </w:r>
      <w:r w:rsidRPr="00266AFD">
        <w:rPr>
          <w:rFonts w:eastAsia="SimSun"/>
          <w:sz w:val="28"/>
          <w:szCs w:val="28"/>
          <w:lang w:eastAsia="en-GB"/>
        </w:rPr>
        <w:t xml:space="preserve">ситуации в Республике Молдова  на языках национальных меньшинств. </w:t>
      </w:r>
    </w:p>
    <w:p w:rsidR="00B922A0" w:rsidRPr="00ED2317" w:rsidRDefault="00B922A0" w:rsidP="00B922A0">
      <w:pPr>
        <w:tabs>
          <w:tab w:val="left" w:pos="1134"/>
          <w:tab w:val="left" w:pos="1276"/>
        </w:tabs>
        <w:rPr>
          <w:rFonts w:eastAsia="SimSun"/>
          <w:b/>
          <w:sz w:val="10"/>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proofErr w:type="gramStart"/>
      <w:r w:rsidRPr="00266AFD">
        <w:rPr>
          <w:rFonts w:eastAsia="SimSun"/>
          <w:sz w:val="28"/>
          <w:szCs w:val="28"/>
          <w:lang w:eastAsia="en-GB"/>
        </w:rPr>
        <w:t>Аудиовизуальный</w:t>
      </w:r>
      <w:proofErr w:type="gramEnd"/>
      <w:r w:rsidRPr="00266AFD">
        <w:rPr>
          <w:rFonts w:eastAsia="SimSun"/>
          <w:sz w:val="28"/>
          <w:szCs w:val="28"/>
          <w:lang w:eastAsia="en-GB"/>
        </w:rPr>
        <w:t xml:space="preserve"> контент на языках меньшинств, отражающий информационные потребности национальных меньшинств.</w:t>
      </w:r>
    </w:p>
    <w:p w:rsidR="00B922A0" w:rsidRPr="002A5160" w:rsidRDefault="00B922A0" w:rsidP="00B922A0">
      <w:pPr>
        <w:tabs>
          <w:tab w:val="left" w:pos="1134"/>
          <w:tab w:val="left" w:pos="1276"/>
        </w:tabs>
        <w:rPr>
          <w:rFonts w:eastAsia="SimSun"/>
          <w:b/>
          <w:sz w:val="14"/>
          <w:szCs w:val="28"/>
          <w:lang w:eastAsia="en-GB"/>
        </w:rPr>
      </w:pPr>
    </w:p>
    <w:p w:rsidR="00B922A0" w:rsidRPr="00266AFD" w:rsidRDefault="00B922A0" w:rsidP="00B922A0">
      <w:pPr>
        <w:tabs>
          <w:tab w:val="left" w:pos="1134"/>
          <w:tab w:val="left" w:pos="1276"/>
        </w:tabs>
        <w:rPr>
          <w:rFonts w:eastAsia="SimSun"/>
          <w:sz w:val="28"/>
          <w:szCs w:val="28"/>
          <w:lang w:eastAsia="en-GB"/>
        </w:rPr>
      </w:pPr>
      <w:r w:rsidRPr="00735742">
        <w:rPr>
          <w:rFonts w:eastAsia="SimSun"/>
          <w:b/>
          <w:sz w:val="28"/>
          <w:szCs w:val="28"/>
          <w:lang w:eastAsia="en-GB"/>
        </w:rPr>
        <w:t>Конкретная задача 2:</w:t>
      </w:r>
      <w:r>
        <w:rPr>
          <w:rFonts w:eastAsia="SimSun"/>
          <w:b/>
          <w:sz w:val="28"/>
          <w:szCs w:val="28"/>
          <w:lang w:eastAsia="en-GB"/>
        </w:rPr>
        <w:t xml:space="preserve"> </w:t>
      </w:r>
      <w:r w:rsidRPr="00266AFD">
        <w:rPr>
          <w:rFonts w:eastAsia="SimSun"/>
          <w:sz w:val="28"/>
          <w:szCs w:val="28"/>
          <w:lang w:eastAsia="en-GB"/>
        </w:rPr>
        <w:t xml:space="preserve">Продвижение  многоязычия и разнообразия в обществе </w:t>
      </w:r>
      <w:r>
        <w:rPr>
          <w:rFonts w:eastAsia="SimSun"/>
          <w:sz w:val="28"/>
          <w:szCs w:val="28"/>
          <w:lang w:eastAsia="en-GB"/>
        </w:rPr>
        <w:t xml:space="preserve">через </w:t>
      </w:r>
      <w:r w:rsidRPr="00266AFD">
        <w:rPr>
          <w:rFonts w:eastAsia="SimSun"/>
          <w:sz w:val="28"/>
          <w:szCs w:val="28"/>
          <w:lang w:eastAsia="en-GB"/>
        </w:rPr>
        <w:t>средств</w:t>
      </w:r>
      <w:r>
        <w:rPr>
          <w:rFonts w:eastAsia="SimSun"/>
          <w:sz w:val="28"/>
          <w:szCs w:val="28"/>
          <w:lang w:eastAsia="en-GB"/>
        </w:rPr>
        <w:t>а</w:t>
      </w:r>
      <w:r w:rsidRPr="00266AFD">
        <w:rPr>
          <w:rFonts w:eastAsia="SimSun"/>
          <w:sz w:val="28"/>
          <w:szCs w:val="28"/>
          <w:lang w:eastAsia="en-GB"/>
        </w:rPr>
        <w:t xml:space="preserve"> массовой информации.</w:t>
      </w:r>
    </w:p>
    <w:p w:rsidR="00B922A0" w:rsidRPr="00ED2317" w:rsidRDefault="00B922A0" w:rsidP="00B922A0">
      <w:pPr>
        <w:tabs>
          <w:tab w:val="left" w:pos="1134"/>
          <w:tab w:val="left" w:pos="1276"/>
        </w:tabs>
        <w:rPr>
          <w:rFonts w:eastAsia="SimSun"/>
          <w:b/>
          <w:sz w:val="8"/>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Приоритетные действия:</w:t>
      </w:r>
    </w:p>
    <w:p w:rsidR="00B922A0" w:rsidRPr="00266AFD" w:rsidRDefault="00B922A0" w:rsidP="00B922A0">
      <w:pPr>
        <w:numPr>
          <w:ilvl w:val="1"/>
          <w:numId w:val="3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Расширение и поддержка практики использования субтитров для передач на государственном языке и языках национальных меньшинств.</w:t>
      </w:r>
    </w:p>
    <w:p w:rsidR="00B922A0" w:rsidRPr="00266AFD" w:rsidRDefault="00B922A0" w:rsidP="00B922A0">
      <w:pPr>
        <w:numPr>
          <w:ilvl w:val="1"/>
          <w:numId w:val="3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 xml:space="preserve"> Поддержка многоязычного вещания.</w:t>
      </w:r>
    </w:p>
    <w:p w:rsidR="00B922A0" w:rsidRPr="00266AFD" w:rsidRDefault="00B922A0" w:rsidP="00B922A0">
      <w:pPr>
        <w:numPr>
          <w:ilvl w:val="1"/>
          <w:numId w:val="3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lastRenderedPageBreak/>
        <w:t>Разработка и применение действенных практических инструментов для мониторинга и выявления негативных стереотипов и подстрекательства к ненависти в информационном пространстве.</w:t>
      </w:r>
    </w:p>
    <w:p w:rsidR="00B922A0" w:rsidRPr="00266AFD" w:rsidRDefault="00B922A0" w:rsidP="00B922A0">
      <w:pPr>
        <w:numPr>
          <w:ilvl w:val="1"/>
          <w:numId w:val="32"/>
        </w:numPr>
        <w:tabs>
          <w:tab w:val="left" w:pos="1134"/>
          <w:tab w:val="left" w:pos="1276"/>
        </w:tabs>
        <w:ind w:left="0" w:firstLine="709"/>
        <w:contextualSpacing/>
        <w:rPr>
          <w:rFonts w:eastAsia="SimSun"/>
          <w:sz w:val="28"/>
          <w:szCs w:val="28"/>
          <w:lang w:eastAsia="en-GB"/>
        </w:rPr>
      </w:pPr>
      <w:r w:rsidRPr="00266AFD">
        <w:rPr>
          <w:rFonts w:eastAsia="SimSun"/>
          <w:sz w:val="28"/>
          <w:szCs w:val="28"/>
          <w:lang w:eastAsia="en-GB"/>
        </w:rPr>
        <w:t>Поддержка государственного языка в качестве фактора социальной интеграции.</w:t>
      </w:r>
    </w:p>
    <w:p w:rsidR="00B922A0" w:rsidRPr="002A5160" w:rsidRDefault="00B922A0" w:rsidP="00B922A0">
      <w:pPr>
        <w:tabs>
          <w:tab w:val="left" w:pos="1134"/>
          <w:tab w:val="left" w:pos="1276"/>
        </w:tabs>
        <w:rPr>
          <w:rFonts w:eastAsia="SimSun"/>
          <w:b/>
          <w:sz w:val="16"/>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Показатели прогресса:</w:t>
      </w:r>
    </w:p>
    <w:p w:rsidR="00B922A0" w:rsidRPr="00266AFD" w:rsidRDefault="00B922A0" w:rsidP="00B922A0">
      <w:pPr>
        <w:numPr>
          <w:ilvl w:val="1"/>
          <w:numId w:val="33"/>
        </w:numPr>
        <w:tabs>
          <w:tab w:val="left" w:pos="1134"/>
          <w:tab w:val="left" w:pos="1276"/>
        </w:tabs>
        <w:ind w:left="0" w:firstLine="709"/>
        <w:rPr>
          <w:rFonts w:eastAsia="SimSun"/>
          <w:sz w:val="28"/>
          <w:szCs w:val="28"/>
          <w:lang w:eastAsia="en-GB"/>
        </w:rPr>
      </w:pPr>
      <w:r w:rsidRPr="00266AFD">
        <w:rPr>
          <w:rFonts w:eastAsia="SimSun"/>
          <w:sz w:val="28"/>
          <w:szCs w:val="28"/>
          <w:lang w:eastAsia="en-GB"/>
        </w:rPr>
        <w:t>Удельный вес программ с субтитрами на государственном языке и языках национальных меньшинств.</w:t>
      </w:r>
    </w:p>
    <w:p w:rsidR="00B922A0" w:rsidRPr="00266AFD" w:rsidRDefault="00B922A0" w:rsidP="00B922A0">
      <w:pPr>
        <w:numPr>
          <w:ilvl w:val="1"/>
          <w:numId w:val="33"/>
        </w:numPr>
        <w:tabs>
          <w:tab w:val="left" w:pos="1134"/>
          <w:tab w:val="left" w:pos="1276"/>
        </w:tabs>
        <w:ind w:left="0" w:firstLine="709"/>
        <w:rPr>
          <w:rFonts w:eastAsia="SimSun"/>
          <w:sz w:val="28"/>
          <w:szCs w:val="28"/>
          <w:lang w:eastAsia="en-GB"/>
        </w:rPr>
      </w:pPr>
      <w:r w:rsidRPr="00266AFD">
        <w:rPr>
          <w:rFonts w:eastAsia="SimSun"/>
          <w:sz w:val="28"/>
          <w:szCs w:val="28"/>
          <w:lang w:eastAsia="en-GB"/>
        </w:rPr>
        <w:t>Объем вещания многоязычных программ. Количество многоязычных радио</w:t>
      </w:r>
      <w:r>
        <w:rPr>
          <w:rFonts w:eastAsia="SimSun"/>
          <w:sz w:val="28"/>
          <w:szCs w:val="28"/>
          <w:lang w:eastAsia="en-GB"/>
        </w:rPr>
        <w:t>-</w:t>
      </w:r>
      <w:r w:rsidRPr="00266AFD">
        <w:rPr>
          <w:rFonts w:eastAsia="SimSun"/>
          <w:sz w:val="28"/>
          <w:szCs w:val="28"/>
          <w:lang w:eastAsia="en-GB"/>
        </w:rPr>
        <w:t xml:space="preserve"> и телепрограмм.</w:t>
      </w:r>
    </w:p>
    <w:p w:rsidR="00B922A0" w:rsidRPr="00266AFD" w:rsidRDefault="00B922A0" w:rsidP="00B922A0">
      <w:pPr>
        <w:numPr>
          <w:ilvl w:val="1"/>
          <w:numId w:val="33"/>
        </w:numPr>
        <w:tabs>
          <w:tab w:val="left" w:pos="1134"/>
          <w:tab w:val="left" w:pos="1276"/>
        </w:tabs>
        <w:ind w:left="0" w:firstLine="709"/>
        <w:rPr>
          <w:rFonts w:eastAsia="SimSun"/>
          <w:sz w:val="28"/>
          <w:szCs w:val="28"/>
          <w:lang w:eastAsia="en-GB"/>
        </w:rPr>
      </w:pPr>
      <w:r w:rsidRPr="00266AFD">
        <w:rPr>
          <w:rFonts w:eastAsia="SimSun"/>
          <w:sz w:val="28"/>
          <w:szCs w:val="28"/>
          <w:lang w:eastAsia="en-GB"/>
        </w:rPr>
        <w:t>Количество мониторингов, анализов, исследований, проведенных в целях предотвращения  негативных стереотипов и подстрекательства к ненависти в средствах массовой информации.  В</w:t>
      </w:r>
      <w:r>
        <w:rPr>
          <w:rFonts w:eastAsia="SimSun"/>
          <w:sz w:val="28"/>
          <w:szCs w:val="28"/>
          <w:lang w:eastAsia="en-GB"/>
        </w:rPr>
        <w:t>несенные</w:t>
      </w:r>
      <w:r w:rsidRPr="00266AFD">
        <w:rPr>
          <w:rFonts w:eastAsia="SimSun"/>
          <w:sz w:val="28"/>
          <w:szCs w:val="28"/>
          <w:lang w:eastAsia="en-GB"/>
        </w:rPr>
        <w:t xml:space="preserve"> рекомендации.</w:t>
      </w:r>
    </w:p>
    <w:p w:rsidR="00B922A0" w:rsidRPr="00266AFD" w:rsidRDefault="00B922A0" w:rsidP="00B922A0">
      <w:pPr>
        <w:numPr>
          <w:ilvl w:val="1"/>
          <w:numId w:val="33"/>
        </w:numPr>
        <w:tabs>
          <w:tab w:val="left" w:pos="1134"/>
          <w:tab w:val="left" w:pos="1276"/>
        </w:tabs>
        <w:ind w:left="0" w:firstLine="709"/>
        <w:rPr>
          <w:rFonts w:eastAsia="SimSun"/>
          <w:sz w:val="28"/>
          <w:szCs w:val="28"/>
          <w:lang w:eastAsia="en-GB"/>
        </w:rPr>
      </w:pPr>
      <w:r w:rsidRPr="00266AFD">
        <w:rPr>
          <w:rFonts w:eastAsia="SimSun"/>
          <w:sz w:val="28"/>
          <w:szCs w:val="28"/>
          <w:lang w:eastAsia="en-GB"/>
        </w:rPr>
        <w:t>Объем вещания программ, направленных на продвижение государственного языка.</w:t>
      </w:r>
    </w:p>
    <w:p w:rsidR="00B922A0" w:rsidRPr="002A5160" w:rsidRDefault="00B922A0" w:rsidP="00B922A0">
      <w:pPr>
        <w:tabs>
          <w:tab w:val="left" w:pos="1134"/>
          <w:tab w:val="left" w:pos="1276"/>
        </w:tabs>
        <w:rPr>
          <w:rFonts w:eastAsia="SimSun"/>
          <w:b/>
          <w:sz w:val="10"/>
          <w:szCs w:val="28"/>
          <w:lang w:eastAsia="en-GB"/>
        </w:rPr>
      </w:pPr>
    </w:p>
    <w:p w:rsidR="00B922A0" w:rsidRPr="00266AFD" w:rsidRDefault="00B922A0" w:rsidP="00B922A0">
      <w:pPr>
        <w:tabs>
          <w:tab w:val="left" w:pos="1134"/>
          <w:tab w:val="left" w:pos="1276"/>
        </w:tabs>
        <w:rPr>
          <w:rFonts w:eastAsia="SimSun"/>
          <w:b/>
          <w:sz w:val="28"/>
          <w:szCs w:val="28"/>
          <w:lang w:eastAsia="en-GB"/>
        </w:rPr>
      </w:pPr>
      <w:r w:rsidRPr="00266AFD">
        <w:rPr>
          <w:rFonts w:eastAsia="SimSun"/>
          <w:b/>
          <w:sz w:val="28"/>
          <w:szCs w:val="28"/>
          <w:lang w:eastAsia="en-GB"/>
        </w:rPr>
        <w:t>Ожидаемые результаты:</w:t>
      </w:r>
    </w:p>
    <w:p w:rsidR="00B922A0" w:rsidRPr="00266AFD" w:rsidRDefault="00B922A0" w:rsidP="00B922A0">
      <w:pPr>
        <w:tabs>
          <w:tab w:val="left" w:pos="1134"/>
          <w:tab w:val="left" w:pos="1276"/>
        </w:tabs>
        <w:contextualSpacing/>
        <w:rPr>
          <w:rFonts w:eastAsia="SimSun"/>
          <w:sz w:val="28"/>
          <w:szCs w:val="28"/>
          <w:lang w:eastAsia="en-GB"/>
        </w:rPr>
      </w:pPr>
      <w:r>
        <w:rPr>
          <w:rFonts w:eastAsia="SimSun"/>
          <w:sz w:val="28"/>
          <w:szCs w:val="28"/>
          <w:lang w:eastAsia="en-GB"/>
        </w:rPr>
        <w:t>Каналы с</w:t>
      </w:r>
      <w:r w:rsidRPr="00266AFD">
        <w:rPr>
          <w:rFonts w:eastAsia="SimSun"/>
          <w:sz w:val="28"/>
          <w:szCs w:val="28"/>
          <w:lang w:eastAsia="en-GB"/>
        </w:rPr>
        <w:t>редств массовой информации распространяют многоязычный аудиовизуальный  контент.</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Широко применяется практика использования субтитров на государственном языке и языках национальных меньшинств.</w:t>
      </w:r>
    </w:p>
    <w:p w:rsidR="00B922A0" w:rsidRPr="00266AFD" w:rsidRDefault="00B922A0" w:rsidP="00B922A0">
      <w:pPr>
        <w:tabs>
          <w:tab w:val="left" w:pos="1134"/>
          <w:tab w:val="left" w:pos="1276"/>
        </w:tabs>
        <w:contextualSpacing/>
        <w:rPr>
          <w:rFonts w:eastAsia="SimSun"/>
          <w:sz w:val="28"/>
          <w:szCs w:val="28"/>
          <w:lang w:eastAsia="en-GB"/>
        </w:rPr>
      </w:pPr>
      <w:r w:rsidRPr="00266AFD">
        <w:rPr>
          <w:rFonts w:eastAsia="SimSun"/>
          <w:sz w:val="28"/>
          <w:szCs w:val="28"/>
          <w:lang w:eastAsia="en-GB"/>
        </w:rPr>
        <w:t>Проводится постоянный мониторинг информационного пространства в целях выявления программ, содержание которых подстрекает к межэтнической ненависти и распространению негативных стереотипов.</w:t>
      </w:r>
    </w:p>
    <w:p w:rsidR="00B922A0" w:rsidRPr="00ED2317" w:rsidRDefault="00B922A0" w:rsidP="00B922A0">
      <w:pPr>
        <w:tabs>
          <w:tab w:val="left" w:pos="1134"/>
          <w:tab w:val="left" w:pos="1276"/>
        </w:tabs>
        <w:contextualSpacing/>
        <w:rPr>
          <w:rFonts w:eastAsia="SimSun"/>
          <w:szCs w:val="28"/>
          <w:lang w:eastAsia="en-GB"/>
        </w:rPr>
      </w:pPr>
    </w:p>
    <w:p w:rsidR="00B922A0" w:rsidRPr="00266AFD" w:rsidRDefault="00B922A0" w:rsidP="00B922A0">
      <w:pPr>
        <w:keepNext/>
        <w:keepLines/>
        <w:tabs>
          <w:tab w:val="left" w:pos="1134"/>
          <w:tab w:val="left" w:pos="1276"/>
        </w:tabs>
        <w:ind w:firstLine="0"/>
        <w:jc w:val="center"/>
        <w:outlineLvl w:val="0"/>
        <w:rPr>
          <w:rFonts w:eastAsia="SimSun"/>
          <w:b/>
          <w:bCs/>
          <w:sz w:val="28"/>
          <w:szCs w:val="28"/>
          <w:lang w:eastAsia="nl-NL"/>
        </w:rPr>
      </w:pPr>
      <w:bookmarkStart w:id="3" w:name="_Toc425926927"/>
      <w:r w:rsidRPr="00266AFD">
        <w:rPr>
          <w:rFonts w:eastAsia="SimSun"/>
          <w:b/>
          <w:bCs/>
          <w:sz w:val="28"/>
          <w:szCs w:val="28"/>
          <w:lang w:eastAsia="nl-NL"/>
        </w:rPr>
        <w:t>IV. КООРДИНИРОВАНИЕ И ЭТАПЫ ВНЕДРЕНИЯ</w:t>
      </w:r>
      <w:bookmarkEnd w:id="3"/>
    </w:p>
    <w:p w:rsidR="00B922A0" w:rsidRPr="00ED2317" w:rsidRDefault="00B922A0" w:rsidP="00B922A0">
      <w:pPr>
        <w:tabs>
          <w:tab w:val="left" w:pos="1134"/>
          <w:tab w:val="left" w:pos="1276"/>
        </w:tabs>
        <w:rPr>
          <w:rFonts w:eastAsia="MS Mincho"/>
          <w:b/>
          <w:sz w:val="14"/>
          <w:szCs w:val="28"/>
          <w:lang w:eastAsia="ja-JP"/>
        </w:rPr>
      </w:pPr>
    </w:p>
    <w:p w:rsidR="00B922A0" w:rsidRPr="00266AFD" w:rsidRDefault="00B922A0" w:rsidP="00B922A0">
      <w:pPr>
        <w:tabs>
          <w:tab w:val="left" w:pos="1134"/>
          <w:tab w:val="left" w:pos="1276"/>
        </w:tabs>
        <w:rPr>
          <w:rFonts w:eastAsia="MS Mincho"/>
          <w:b/>
          <w:sz w:val="28"/>
          <w:szCs w:val="28"/>
          <w:lang w:eastAsia="ja-JP"/>
        </w:rPr>
      </w:pPr>
      <w:r w:rsidRPr="00266AFD">
        <w:rPr>
          <w:rFonts w:eastAsia="MS Mincho"/>
          <w:b/>
          <w:sz w:val="28"/>
          <w:szCs w:val="28"/>
          <w:lang w:eastAsia="ja-JP"/>
        </w:rPr>
        <w:t>4.1. Операционная структура</w:t>
      </w:r>
    </w:p>
    <w:p w:rsidR="00B922A0" w:rsidRPr="00ED2317" w:rsidRDefault="00B922A0" w:rsidP="00B922A0">
      <w:pPr>
        <w:tabs>
          <w:tab w:val="left" w:pos="1134"/>
          <w:tab w:val="left" w:pos="1276"/>
        </w:tabs>
        <w:rPr>
          <w:rFonts w:eastAsia="MS Mincho"/>
          <w:sz w:val="18"/>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Внедрение </w:t>
      </w:r>
      <w:r>
        <w:rPr>
          <w:rFonts w:eastAsia="MS Mincho"/>
          <w:sz w:val="28"/>
          <w:szCs w:val="28"/>
          <w:lang w:eastAsia="ja-JP"/>
        </w:rPr>
        <w:t xml:space="preserve">настоящей </w:t>
      </w:r>
      <w:r w:rsidRPr="00266AFD">
        <w:rPr>
          <w:rFonts w:eastAsia="MS Mincho"/>
          <w:sz w:val="28"/>
          <w:szCs w:val="28"/>
          <w:lang w:eastAsia="ja-JP"/>
        </w:rPr>
        <w:t xml:space="preserve">Стратегии  предполагает усиление операционной и управленческой эффективности. Успех внедрения стратегических задач и достижение кумулятивного воздействия зависят от институционального потенциала. </w:t>
      </w:r>
    </w:p>
    <w:p w:rsidR="00B922A0" w:rsidRPr="00ED2317" w:rsidRDefault="00B922A0" w:rsidP="00B922A0">
      <w:pPr>
        <w:tabs>
          <w:tab w:val="left" w:pos="1134"/>
          <w:tab w:val="left" w:pos="1276"/>
        </w:tabs>
        <w:rPr>
          <w:rFonts w:eastAsia="MS Mincho"/>
          <w:sz w:val="16"/>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Бюро межэтнических отношений в качестве центрального административного органа будет участвовать в реализации </w:t>
      </w:r>
      <w:r>
        <w:rPr>
          <w:rFonts w:eastAsia="MS Mincho"/>
          <w:sz w:val="28"/>
          <w:szCs w:val="28"/>
          <w:lang w:eastAsia="ja-JP"/>
        </w:rPr>
        <w:t xml:space="preserve">настоящей </w:t>
      </w:r>
      <w:r w:rsidRPr="00266AFD">
        <w:rPr>
          <w:rFonts w:eastAsia="MS Mincho"/>
          <w:sz w:val="28"/>
          <w:szCs w:val="28"/>
          <w:lang w:eastAsia="ja-JP"/>
        </w:rPr>
        <w:t>Стратегии, выполняя координационные, исполнительные и консультативные функции. Вместе с тем</w:t>
      </w:r>
      <w:r>
        <w:rPr>
          <w:rFonts w:eastAsia="MS Mincho"/>
          <w:sz w:val="28"/>
          <w:szCs w:val="28"/>
          <w:lang w:eastAsia="ja-JP"/>
        </w:rPr>
        <w:t>,</w:t>
      </w:r>
      <w:r w:rsidRPr="00266AFD">
        <w:rPr>
          <w:rFonts w:eastAsia="MS Mincho"/>
          <w:sz w:val="28"/>
          <w:szCs w:val="28"/>
          <w:lang w:eastAsia="ja-JP"/>
        </w:rPr>
        <w:t xml:space="preserve"> ответственность за </w:t>
      </w:r>
      <w:r>
        <w:rPr>
          <w:rFonts w:eastAsia="MS Mincho"/>
          <w:sz w:val="28"/>
          <w:szCs w:val="28"/>
          <w:lang w:eastAsia="ja-JP"/>
        </w:rPr>
        <w:t xml:space="preserve">ее </w:t>
      </w:r>
      <w:r w:rsidRPr="00266AFD">
        <w:rPr>
          <w:rFonts w:eastAsia="MS Mincho"/>
          <w:sz w:val="28"/>
          <w:szCs w:val="28"/>
          <w:lang w:eastAsia="ja-JP"/>
        </w:rPr>
        <w:t xml:space="preserve">внедрение возлагается на органы центрального и местного публичного управления, а также на другие </w:t>
      </w:r>
      <w:r>
        <w:rPr>
          <w:rFonts w:eastAsia="MS Mincho"/>
          <w:sz w:val="28"/>
          <w:szCs w:val="28"/>
          <w:lang w:eastAsia="ja-JP"/>
        </w:rPr>
        <w:t xml:space="preserve">соответствующие </w:t>
      </w:r>
      <w:r w:rsidRPr="00266AFD">
        <w:rPr>
          <w:rFonts w:eastAsia="MS Mincho"/>
          <w:sz w:val="28"/>
          <w:szCs w:val="28"/>
          <w:lang w:eastAsia="ja-JP"/>
        </w:rPr>
        <w:t xml:space="preserve">учреждения, к компетенции которых относится реализация документов политик, которые среди прочего затрагивают область защиты национальных меньшинств. </w:t>
      </w:r>
    </w:p>
    <w:p w:rsidR="00B922A0" w:rsidRPr="00266AFD" w:rsidRDefault="00B922A0" w:rsidP="00B922A0">
      <w:pPr>
        <w:tabs>
          <w:tab w:val="left" w:pos="1134"/>
          <w:tab w:val="left" w:pos="1276"/>
        </w:tabs>
        <w:rPr>
          <w:rFonts w:eastAsia="MS Mincho"/>
          <w:sz w:val="28"/>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В этих целях будет</w:t>
      </w:r>
      <w:r>
        <w:rPr>
          <w:rFonts w:eastAsia="MS Mincho"/>
          <w:sz w:val="28"/>
          <w:szCs w:val="28"/>
          <w:lang w:eastAsia="ja-JP"/>
        </w:rPr>
        <w:t xml:space="preserve"> осуществлен </w:t>
      </w:r>
      <w:r w:rsidRPr="00266AFD">
        <w:rPr>
          <w:rFonts w:eastAsia="MS Mincho"/>
          <w:sz w:val="28"/>
          <w:szCs w:val="28"/>
          <w:lang w:eastAsia="ja-JP"/>
        </w:rPr>
        <w:t xml:space="preserve"> укреплен</w:t>
      </w:r>
      <w:r>
        <w:rPr>
          <w:rFonts w:eastAsia="MS Mincho"/>
          <w:sz w:val="28"/>
          <w:szCs w:val="28"/>
          <w:lang w:eastAsia="ja-JP"/>
        </w:rPr>
        <w:t>ие</w:t>
      </w:r>
      <w:r w:rsidRPr="00735742">
        <w:rPr>
          <w:rFonts w:eastAsia="MS Mincho"/>
          <w:sz w:val="28"/>
          <w:szCs w:val="28"/>
          <w:lang w:eastAsia="ja-JP"/>
        </w:rPr>
        <w:t xml:space="preserve"> </w:t>
      </w:r>
      <w:r w:rsidRPr="00266AFD">
        <w:rPr>
          <w:rFonts w:eastAsia="MS Mincho"/>
          <w:sz w:val="28"/>
          <w:szCs w:val="28"/>
          <w:lang w:eastAsia="ja-JP"/>
        </w:rPr>
        <w:t xml:space="preserve">Бюро межэтнических отношений, с исключением дублирования </w:t>
      </w:r>
      <w:r>
        <w:rPr>
          <w:rFonts w:eastAsia="MS Mincho"/>
          <w:sz w:val="28"/>
          <w:szCs w:val="28"/>
          <w:lang w:eastAsia="ja-JP"/>
        </w:rPr>
        <w:t xml:space="preserve">функций </w:t>
      </w:r>
      <w:r w:rsidRPr="00266AFD">
        <w:rPr>
          <w:rFonts w:eastAsia="MS Mincho"/>
          <w:sz w:val="28"/>
          <w:szCs w:val="28"/>
          <w:lang w:eastAsia="ja-JP"/>
        </w:rPr>
        <w:t xml:space="preserve">других </w:t>
      </w:r>
      <w:r w:rsidRPr="00266AFD">
        <w:rPr>
          <w:rFonts w:eastAsia="MS Mincho"/>
          <w:sz w:val="28"/>
          <w:szCs w:val="28"/>
          <w:lang w:eastAsia="ja-JP"/>
        </w:rPr>
        <w:lastRenderedPageBreak/>
        <w:t xml:space="preserve">институциональных участников. </w:t>
      </w:r>
      <w:r>
        <w:rPr>
          <w:rFonts w:eastAsia="MS Mincho"/>
          <w:sz w:val="28"/>
          <w:szCs w:val="28"/>
          <w:lang w:eastAsia="ja-JP"/>
        </w:rPr>
        <w:t xml:space="preserve">Внедрение </w:t>
      </w:r>
      <w:r w:rsidRPr="00266AFD">
        <w:rPr>
          <w:rFonts w:eastAsia="MS Mincho"/>
          <w:sz w:val="28"/>
          <w:szCs w:val="28"/>
          <w:lang w:eastAsia="ja-JP"/>
        </w:rPr>
        <w:t>Стратегии основывается на обмене информацией и  ведении эффективного диалога с вовлеченными сторонами, включая следующие компоненты:</w:t>
      </w:r>
    </w:p>
    <w:p w:rsidR="00B922A0" w:rsidRPr="00266AFD" w:rsidRDefault="00B922A0" w:rsidP="00B922A0">
      <w:pPr>
        <w:numPr>
          <w:ilvl w:val="0"/>
          <w:numId w:val="29"/>
        </w:numPr>
        <w:tabs>
          <w:tab w:val="left" w:pos="1134"/>
          <w:tab w:val="left" w:pos="1276"/>
        </w:tabs>
        <w:ind w:left="0" w:firstLine="709"/>
        <w:rPr>
          <w:rFonts w:eastAsia="MS Mincho"/>
          <w:color w:val="000000"/>
          <w:sz w:val="28"/>
          <w:szCs w:val="28"/>
          <w:lang w:eastAsia="ja-JP"/>
        </w:rPr>
      </w:pPr>
      <w:r w:rsidRPr="00266AFD">
        <w:rPr>
          <w:rFonts w:eastAsia="MS Mincho"/>
          <w:color w:val="000000"/>
          <w:sz w:val="28"/>
          <w:szCs w:val="28"/>
          <w:lang w:eastAsia="ja-JP"/>
        </w:rPr>
        <w:t>систематизированные комплексные базы данных относительно профиля бенефициаров;</w:t>
      </w:r>
    </w:p>
    <w:p w:rsidR="00B922A0" w:rsidRPr="00735742" w:rsidRDefault="00B922A0" w:rsidP="00B922A0">
      <w:pPr>
        <w:numPr>
          <w:ilvl w:val="0"/>
          <w:numId w:val="29"/>
        </w:numPr>
        <w:tabs>
          <w:tab w:val="left" w:pos="1134"/>
          <w:tab w:val="left" w:pos="1276"/>
        </w:tabs>
        <w:ind w:left="0" w:firstLine="709"/>
        <w:rPr>
          <w:rFonts w:eastAsia="MS Mincho"/>
          <w:sz w:val="28"/>
          <w:szCs w:val="28"/>
          <w:lang w:eastAsia="ja-JP"/>
        </w:rPr>
      </w:pPr>
      <w:r w:rsidRPr="00266AFD">
        <w:rPr>
          <w:rFonts w:eastAsia="MS Mincho"/>
          <w:color w:val="000000"/>
          <w:sz w:val="28"/>
          <w:szCs w:val="28"/>
          <w:lang w:eastAsia="ja-JP"/>
        </w:rPr>
        <w:t xml:space="preserve">эффективное использование инструментов </w:t>
      </w:r>
      <w:r>
        <w:rPr>
          <w:rFonts w:eastAsia="MS Mincho"/>
          <w:color w:val="000000"/>
          <w:sz w:val="28"/>
          <w:szCs w:val="28"/>
          <w:lang w:eastAsia="ja-JP"/>
        </w:rPr>
        <w:t xml:space="preserve">коммуникации со средствами </w:t>
      </w:r>
      <w:r w:rsidRPr="00266AFD">
        <w:rPr>
          <w:rFonts w:eastAsia="MS Mincho"/>
          <w:color w:val="000000"/>
          <w:sz w:val="28"/>
          <w:szCs w:val="28"/>
          <w:lang w:eastAsia="ja-JP"/>
        </w:rPr>
        <w:t>масс</w:t>
      </w:r>
      <w:r>
        <w:rPr>
          <w:rFonts w:eastAsia="MS Mincho"/>
          <w:color w:val="000000"/>
          <w:sz w:val="28"/>
          <w:szCs w:val="28"/>
          <w:lang w:eastAsia="ja-JP"/>
        </w:rPr>
        <w:t>овой информации</w:t>
      </w:r>
      <w:r w:rsidRPr="00266AFD">
        <w:rPr>
          <w:rFonts w:eastAsia="MS Mincho"/>
          <w:color w:val="000000"/>
          <w:sz w:val="28"/>
          <w:szCs w:val="28"/>
          <w:lang w:eastAsia="ja-JP"/>
        </w:rPr>
        <w:t>;</w:t>
      </w:r>
    </w:p>
    <w:p w:rsidR="00B922A0" w:rsidRDefault="00B922A0" w:rsidP="00B922A0">
      <w:pPr>
        <w:ind w:firstLine="0"/>
        <w:rPr>
          <w:rFonts w:eastAsia="MS Mincho"/>
          <w:color w:val="000000"/>
          <w:sz w:val="28"/>
          <w:szCs w:val="28"/>
          <w:lang w:eastAsia="ja-JP"/>
        </w:rPr>
      </w:pPr>
      <w:r>
        <w:rPr>
          <w:rFonts w:eastAsia="MS Mincho"/>
          <w:color w:val="000000"/>
          <w:sz w:val="28"/>
          <w:szCs w:val="28"/>
          <w:lang w:eastAsia="ja-JP"/>
        </w:rPr>
        <w:tab/>
      </w:r>
      <w:r w:rsidRPr="00266AFD">
        <w:rPr>
          <w:rFonts w:eastAsia="MS Mincho"/>
          <w:color w:val="000000"/>
          <w:sz w:val="28"/>
          <w:szCs w:val="28"/>
          <w:lang w:eastAsia="ja-JP"/>
        </w:rPr>
        <w:t>3) сотрудничество с неправительственными и международными организациями;</w:t>
      </w:r>
    </w:p>
    <w:p w:rsidR="00B922A0" w:rsidRPr="00266AFD" w:rsidRDefault="00B922A0" w:rsidP="00B922A0">
      <w:pPr>
        <w:rPr>
          <w:rFonts w:eastAsia="MS Mincho"/>
          <w:sz w:val="28"/>
          <w:szCs w:val="28"/>
          <w:lang w:eastAsia="ja-JP"/>
        </w:rPr>
      </w:pPr>
      <w:r w:rsidRPr="00266AFD">
        <w:rPr>
          <w:rFonts w:eastAsia="MS Mincho"/>
          <w:color w:val="000000"/>
          <w:sz w:val="28"/>
          <w:szCs w:val="28"/>
          <w:lang w:eastAsia="ja-JP"/>
        </w:rPr>
        <w:t>4) участие лиц, принадлежащих к национальным меньшинствам, в процессе общественных консультаций и принятии решений.</w:t>
      </w:r>
    </w:p>
    <w:p w:rsidR="00B922A0" w:rsidRPr="00ED2317" w:rsidRDefault="00B922A0" w:rsidP="00B922A0">
      <w:pPr>
        <w:tabs>
          <w:tab w:val="left" w:pos="1134"/>
          <w:tab w:val="left" w:pos="1276"/>
        </w:tabs>
        <w:rPr>
          <w:rFonts w:eastAsia="MS Mincho"/>
          <w:szCs w:val="28"/>
          <w:lang w:eastAsia="ja-JP"/>
        </w:rPr>
      </w:pPr>
    </w:p>
    <w:p w:rsidR="00B922A0" w:rsidRPr="00266AFD" w:rsidRDefault="00B922A0" w:rsidP="00B922A0">
      <w:pPr>
        <w:tabs>
          <w:tab w:val="left" w:pos="1134"/>
          <w:tab w:val="left" w:pos="1276"/>
        </w:tabs>
        <w:rPr>
          <w:rFonts w:eastAsia="MS Mincho"/>
          <w:b/>
          <w:sz w:val="28"/>
          <w:szCs w:val="28"/>
          <w:lang w:eastAsia="ja-JP"/>
        </w:rPr>
      </w:pPr>
      <w:r w:rsidRPr="00266AFD">
        <w:rPr>
          <w:rFonts w:eastAsia="MS Mincho"/>
          <w:b/>
          <w:sz w:val="28"/>
          <w:szCs w:val="28"/>
          <w:lang w:eastAsia="ja-JP"/>
        </w:rPr>
        <w:t>4.2. Этапы внедрения</w:t>
      </w:r>
    </w:p>
    <w:p w:rsidR="00B922A0" w:rsidRPr="00ED2317" w:rsidRDefault="00B922A0" w:rsidP="00B922A0">
      <w:pPr>
        <w:tabs>
          <w:tab w:val="left" w:pos="1134"/>
          <w:tab w:val="left" w:pos="1276"/>
        </w:tabs>
        <w:rPr>
          <w:rFonts w:eastAsia="MS Mincho"/>
          <w:b/>
          <w:sz w:val="16"/>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Внедрение </w:t>
      </w:r>
      <w:r>
        <w:rPr>
          <w:rFonts w:eastAsia="MS Mincho"/>
          <w:sz w:val="28"/>
          <w:szCs w:val="28"/>
          <w:lang w:eastAsia="ja-JP"/>
        </w:rPr>
        <w:t xml:space="preserve">настоящей </w:t>
      </w:r>
      <w:r w:rsidRPr="00266AFD">
        <w:rPr>
          <w:rFonts w:eastAsia="MS Mincho"/>
          <w:sz w:val="28"/>
          <w:szCs w:val="28"/>
          <w:lang w:eastAsia="ja-JP"/>
        </w:rPr>
        <w:t>Стратегии будет осуществляться в три этапа на основе планов действий, утвержденных Правительством:</w:t>
      </w: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I этап: План действий по внедрению Стратегии на 2017-2020 годы;</w:t>
      </w: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II  этап: План действий по внедрению Стратегии на 2021-2024 годы;</w:t>
      </w: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III этап: План действий по внедрению Стратегии на 2025-2027 годы.</w:t>
      </w:r>
    </w:p>
    <w:p w:rsidR="00B922A0" w:rsidRPr="00266AFD" w:rsidRDefault="00B922A0" w:rsidP="00B922A0">
      <w:pPr>
        <w:tabs>
          <w:tab w:val="left" w:pos="1134"/>
          <w:tab w:val="left" w:pos="1276"/>
        </w:tabs>
        <w:rPr>
          <w:rFonts w:eastAsia="MS Mincho"/>
          <w:sz w:val="28"/>
          <w:szCs w:val="28"/>
          <w:lang w:eastAsia="ja-JP"/>
        </w:rPr>
      </w:pPr>
    </w:p>
    <w:p w:rsidR="00B922A0" w:rsidRDefault="00B922A0" w:rsidP="00B922A0">
      <w:pPr>
        <w:tabs>
          <w:tab w:val="left" w:pos="1134"/>
          <w:tab w:val="left" w:pos="1276"/>
        </w:tabs>
        <w:rPr>
          <w:rFonts w:eastAsia="SimSun"/>
          <w:sz w:val="28"/>
          <w:szCs w:val="28"/>
          <w:lang w:eastAsia="ru-RU"/>
        </w:rPr>
      </w:pPr>
      <w:r w:rsidRPr="00266AFD">
        <w:rPr>
          <w:rFonts w:eastAsia="SimSun"/>
          <w:sz w:val="28"/>
          <w:szCs w:val="28"/>
          <w:lang w:eastAsia="ru-RU"/>
        </w:rPr>
        <w:t xml:space="preserve">Планы действий будут разработаны при участии  всех органов власти, вовлеченных в процесс </w:t>
      </w:r>
      <w:r>
        <w:rPr>
          <w:rFonts w:eastAsia="SimSun"/>
          <w:sz w:val="28"/>
          <w:szCs w:val="28"/>
          <w:lang w:eastAsia="ru-RU"/>
        </w:rPr>
        <w:t xml:space="preserve">внедрения настоящей </w:t>
      </w:r>
      <w:r w:rsidRPr="00266AFD">
        <w:rPr>
          <w:rFonts w:eastAsia="SimSun"/>
          <w:sz w:val="28"/>
          <w:szCs w:val="28"/>
          <w:lang w:eastAsia="ru-RU"/>
        </w:rPr>
        <w:t>Стратегии, в соответствии с Постановлением Правительства № 33 от 11 января 2007 г</w:t>
      </w:r>
      <w:r>
        <w:rPr>
          <w:rFonts w:eastAsia="SimSun"/>
          <w:sz w:val="28"/>
          <w:szCs w:val="28"/>
          <w:lang w:eastAsia="ru-RU"/>
        </w:rPr>
        <w:t>.</w:t>
      </w:r>
      <w:r w:rsidRPr="00266AFD">
        <w:rPr>
          <w:rFonts w:eastAsia="SimSun"/>
          <w:sz w:val="28"/>
          <w:szCs w:val="28"/>
          <w:lang w:eastAsia="ru-RU"/>
        </w:rPr>
        <w:t xml:space="preserve"> </w:t>
      </w:r>
      <w:r>
        <w:rPr>
          <w:rFonts w:eastAsia="SimSun"/>
          <w:sz w:val="28"/>
          <w:szCs w:val="28"/>
          <w:lang w:eastAsia="ru-RU"/>
        </w:rPr>
        <w:t>«О</w:t>
      </w:r>
      <w:r w:rsidRPr="00266AFD">
        <w:rPr>
          <w:rFonts w:eastAsia="SimSun"/>
          <w:sz w:val="28"/>
          <w:szCs w:val="28"/>
          <w:lang w:eastAsia="ru-RU"/>
        </w:rPr>
        <w:t xml:space="preserve"> правилах разработки  и единых требованиях к документам политик</w:t>
      </w:r>
      <w:r>
        <w:rPr>
          <w:rFonts w:eastAsia="SimSun"/>
          <w:sz w:val="28"/>
          <w:szCs w:val="28"/>
          <w:lang w:eastAsia="ru-RU"/>
        </w:rPr>
        <w:t>».</w:t>
      </w:r>
    </w:p>
    <w:p w:rsidR="00B922A0" w:rsidRPr="00266AFD" w:rsidRDefault="00B922A0" w:rsidP="00B922A0">
      <w:pPr>
        <w:tabs>
          <w:tab w:val="left" w:pos="1134"/>
          <w:tab w:val="left" w:pos="1276"/>
        </w:tabs>
        <w:rPr>
          <w:rFonts w:eastAsia="SimSun"/>
          <w:sz w:val="28"/>
          <w:szCs w:val="28"/>
          <w:lang w:eastAsia="ru-RU"/>
        </w:rPr>
      </w:pPr>
    </w:p>
    <w:p w:rsidR="00B922A0" w:rsidRPr="00266AFD" w:rsidRDefault="00B922A0" w:rsidP="00B922A0">
      <w:pPr>
        <w:keepNext/>
        <w:keepLines/>
        <w:tabs>
          <w:tab w:val="left" w:pos="1134"/>
          <w:tab w:val="left" w:pos="1276"/>
        </w:tabs>
        <w:ind w:firstLine="0"/>
        <w:jc w:val="center"/>
        <w:outlineLvl w:val="0"/>
        <w:rPr>
          <w:rFonts w:eastAsia="SimSun"/>
          <w:b/>
          <w:bCs/>
          <w:sz w:val="28"/>
          <w:szCs w:val="28"/>
          <w:lang w:eastAsia="nl-NL"/>
        </w:rPr>
      </w:pPr>
      <w:bookmarkStart w:id="4" w:name="_Toc425926928"/>
      <w:r w:rsidRPr="00266AFD">
        <w:rPr>
          <w:rFonts w:eastAsia="SimSun"/>
          <w:b/>
          <w:bCs/>
          <w:sz w:val="28"/>
          <w:szCs w:val="28"/>
          <w:lang w:eastAsia="nl-NL"/>
        </w:rPr>
        <w:t>V. ПОРЯДОК ФИНАНСИРОВАНИЯ</w:t>
      </w:r>
      <w:bookmarkEnd w:id="4"/>
    </w:p>
    <w:p w:rsidR="00B922A0" w:rsidRPr="00ED2317" w:rsidRDefault="00B922A0" w:rsidP="00B922A0">
      <w:pPr>
        <w:tabs>
          <w:tab w:val="left" w:pos="1134"/>
          <w:tab w:val="left" w:pos="1276"/>
        </w:tabs>
        <w:rPr>
          <w:rFonts w:eastAsia="SimSun"/>
          <w:color w:val="000000"/>
          <w:sz w:val="18"/>
          <w:szCs w:val="28"/>
          <w:lang w:eastAsia="en-GB"/>
        </w:rPr>
      </w:pPr>
    </w:p>
    <w:p w:rsidR="00B922A0" w:rsidRPr="00266AFD" w:rsidRDefault="00B922A0" w:rsidP="00B922A0">
      <w:pPr>
        <w:tabs>
          <w:tab w:val="left" w:pos="1134"/>
          <w:tab w:val="left" w:pos="1276"/>
        </w:tabs>
        <w:rPr>
          <w:rFonts w:eastAsia="SimSun"/>
          <w:color w:val="000000"/>
          <w:sz w:val="28"/>
          <w:szCs w:val="28"/>
          <w:lang w:eastAsia="en-GB"/>
        </w:rPr>
      </w:pPr>
      <w:r w:rsidRPr="00266AFD">
        <w:rPr>
          <w:rFonts w:eastAsia="SimSun"/>
          <w:color w:val="000000"/>
          <w:sz w:val="28"/>
          <w:szCs w:val="28"/>
          <w:lang w:eastAsia="en-GB"/>
        </w:rPr>
        <w:t xml:space="preserve">Реализация задач, </w:t>
      </w:r>
      <w:r>
        <w:rPr>
          <w:rFonts w:eastAsia="SimSun"/>
          <w:color w:val="000000"/>
          <w:sz w:val="28"/>
          <w:szCs w:val="28"/>
          <w:lang w:eastAsia="en-GB"/>
        </w:rPr>
        <w:t xml:space="preserve">намеченных </w:t>
      </w:r>
      <w:r w:rsidRPr="00266AFD">
        <w:rPr>
          <w:rFonts w:eastAsia="SimSun"/>
          <w:color w:val="000000"/>
          <w:sz w:val="28"/>
          <w:szCs w:val="28"/>
          <w:lang w:eastAsia="en-GB"/>
        </w:rPr>
        <w:t xml:space="preserve">в </w:t>
      </w:r>
      <w:r>
        <w:rPr>
          <w:rFonts w:eastAsia="SimSun"/>
          <w:color w:val="000000"/>
          <w:sz w:val="28"/>
          <w:szCs w:val="28"/>
          <w:lang w:eastAsia="en-GB"/>
        </w:rPr>
        <w:t xml:space="preserve">настоящей </w:t>
      </w:r>
      <w:r w:rsidRPr="00266AFD">
        <w:rPr>
          <w:rFonts w:eastAsia="SimSun"/>
          <w:color w:val="000000"/>
          <w:sz w:val="28"/>
          <w:szCs w:val="28"/>
          <w:lang w:eastAsia="en-GB"/>
        </w:rPr>
        <w:t>Стратеги</w:t>
      </w:r>
      <w:r>
        <w:rPr>
          <w:rFonts w:eastAsia="SimSun"/>
          <w:color w:val="000000"/>
          <w:sz w:val="28"/>
          <w:szCs w:val="28"/>
          <w:lang w:eastAsia="en-GB"/>
        </w:rPr>
        <w:t>й</w:t>
      </w:r>
      <w:r w:rsidRPr="00266AFD">
        <w:rPr>
          <w:rFonts w:eastAsia="SimSun"/>
          <w:color w:val="000000"/>
          <w:sz w:val="28"/>
          <w:szCs w:val="28"/>
          <w:lang w:eastAsia="en-GB"/>
        </w:rPr>
        <w:t>, должна быть поддержана адекватными финансовыми механизмами и в значительной мере</w:t>
      </w:r>
      <w:r w:rsidRPr="000C0BC5">
        <w:rPr>
          <w:rFonts w:eastAsia="SimSun"/>
          <w:color w:val="000000"/>
          <w:sz w:val="28"/>
          <w:szCs w:val="28"/>
          <w:lang w:eastAsia="en-GB"/>
        </w:rPr>
        <w:t xml:space="preserve"> </w:t>
      </w:r>
      <w:r w:rsidRPr="00266AFD">
        <w:rPr>
          <w:rFonts w:eastAsia="SimSun"/>
          <w:color w:val="000000"/>
          <w:sz w:val="28"/>
          <w:szCs w:val="28"/>
          <w:lang w:eastAsia="en-GB"/>
        </w:rPr>
        <w:t>зависит от имеющегося бюджета</w:t>
      </w:r>
      <w:r>
        <w:rPr>
          <w:rFonts w:eastAsia="SimSun"/>
          <w:color w:val="000000"/>
          <w:sz w:val="28"/>
          <w:szCs w:val="28"/>
          <w:lang w:eastAsia="en-GB"/>
        </w:rPr>
        <w:t xml:space="preserve"> для ее применения</w:t>
      </w:r>
      <w:r w:rsidRPr="00266AFD">
        <w:rPr>
          <w:rFonts w:eastAsia="SimSun"/>
          <w:color w:val="000000"/>
          <w:sz w:val="28"/>
          <w:szCs w:val="28"/>
          <w:lang w:eastAsia="en-GB"/>
        </w:rPr>
        <w:t>.</w:t>
      </w:r>
    </w:p>
    <w:p w:rsidR="00B922A0" w:rsidRPr="00266AFD" w:rsidRDefault="00B922A0" w:rsidP="00B922A0">
      <w:pPr>
        <w:tabs>
          <w:tab w:val="left" w:pos="1134"/>
          <w:tab w:val="left" w:pos="1276"/>
        </w:tabs>
        <w:rPr>
          <w:rFonts w:eastAsia="SimSun"/>
          <w:color w:val="000000"/>
          <w:sz w:val="28"/>
          <w:szCs w:val="28"/>
          <w:lang w:eastAsia="en-GB"/>
        </w:rPr>
      </w:pPr>
    </w:p>
    <w:p w:rsidR="00B922A0" w:rsidRPr="00266AFD" w:rsidRDefault="00B922A0" w:rsidP="00B922A0">
      <w:pPr>
        <w:tabs>
          <w:tab w:val="left" w:pos="1134"/>
          <w:tab w:val="left" w:pos="1276"/>
        </w:tabs>
        <w:rPr>
          <w:rFonts w:eastAsia="SimSun"/>
          <w:color w:val="000000"/>
          <w:sz w:val="28"/>
          <w:szCs w:val="28"/>
          <w:lang w:eastAsia="en-GB"/>
        </w:rPr>
      </w:pPr>
      <w:r w:rsidRPr="00266AFD">
        <w:rPr>
          <w:rFonts w:eastAsia="SimSun"/>
          <w:color w:val="000000"/>
          <w:sz w:val="28"/>
          <w:szCs w:val="28"/>
          <w:lang w:eastAsia="en-GB"/>
        </w:rPr>
        <w:t>Расходы по внедрению Стратегии будут покрыты за счет:</w:t>
      </w:r>
    </w:p>
    <w:p w:rsidR="00B922A0" w:rsidRPr="00266AFD" w:rsidRDefault="00B922A0" w:rsidP="00B922A0">
      <w:pPr>
        <w:tabs>
          <w:tab w:val="left" w:pos="1134"/>
          <w:tab w:val="left" w:pos="1276"/>
        </w:tabs>
        <w:rPr>
          <w:rFonts w:eastAsia="SimSun"/>
          <w:color w:val="000000"/>
          <w:sz w:val="28"/>
          <w:szCs w:val="28"/>
          <w:lang w:eastAsia="en-GB"/>
        </w:rPr>
      </w:pPr>
      <w:r>
        <w:rPr>
          <w:rFonts w:eastAsia="SimSun"/>
          <w:color w:val="000000"/>
          <w:sz w:val="28"/>
          <w:szCs w:val="28"/>
          <w:lang w:eastAsia="en-GB"/>
        </w:rPr>
        <w:t xml:space="preserve">1) </w:t>
      </w:r>
      <w:r w:rsidRPr="00266AFD">
        <w:rPr>
          <w:rFonts w:eastAsia="SimSun"/>
          <w:color w:val="000000"/>
          <w:sz w:val="28"/>
          <w:szCs w:val="28"/>
          <w:lang w:eastAsia="en-GB"/>
        </w:rPr>
        <w:t>государственного бюджета;</w:t>
      </w:r>
    </w:p>
    <w:p w:rsidR="00B922A0" w:rsidRPr="00266AFD" w:rsidRDefault="00B922A0" w:rsidP="00B922A0">
      <w:pPr>
        <w:tabs>
          <w:tab w:val="left" w:pos="1134"/>
          <w:tab w:val="left" w:pos="1276"/>
        </w:tabs>
        <w:rPr>
          <w:rFonts w:eastAsia="SimSun"/>
          <w:color w:val="000000"/>
          <w:sz w:val="28"/>
          <w:szCs w:val="28"/>
          <w:lang w:eastAsia="en-GB"/>
        </w:rPr>
      </w:pPr>
      <w:r>
        <w:rPr>
          <w:rFonts w:eastAsia="SimSun"/>
          <w:color w:val="000000"/>
          <w:sz w:val="28"/>
          <w:szCs w:val="28"/>
          <w:lang w:eastAsia="en-GB"/>
        </w:rPr>
        <w:t xml:space="preserve">2) </w:t>
      </w:r>
      <w:r w:rsidRPr="00266AFD">
        <w:rPr>
          <w:rFonts w:eastAsia="SimSun"/>
          <w:color w:val="000000"/>
          <w:sz w:val="28"/>
          <w:szCs w:val="28"/>
          <w:lang w:eastAsia="en-GB"/>
        </w:rPr>
        <w:t>внешней помощи.</w:t>
      </w:r>
    </w:p>
    <w:p w:rsidR="00B922A0" w:rsidRPr="00ED2317" w:rsidRDefault="00B922A0" w:rsidP="00B922A0">
      <w:pPr>
        <w:tabs>
          <w:tab w:val="left" w:pos="1134"/>
          <w:tab w:val="left" w:pos="1276"/>
        </w:tabs>
        <w:ind w:firstLine="0"/>
        <w:rPr>
          <w:rFonts w:eastAsia="SimSun"/>
          <w:color w:val="000000"/>
          <w:sz w:val="16"/>
          <w:szCs w:val="28"/>
          <w:lang w:eastAsia="en-GB"/>
        </w:rPr>
      </w:pPr>
      <w:r>
        <w:rPr>
          <w:rFonts w:eastAsia="SimSun"/>
          <w:color w:val="000000"/>
          <w:sz w:val="28"/>
          <w:szCs w:val="28"/>
          <w:lang w:eastAsia="en-GB"/>
        </w:rPr>
        <w:tab/>
      </w:r>
    </w:p>
    <w:p w:rsidR="00B922A0" w:rsidRPr="00266AFD" w:rsidRDefault="00B922A0" w:rsidP="00B922A0">
      <w:pPr>
        <w:ind w:firstLine="0"/>
        <w:rPr>
          <w:rFonts w:eastAsia="MS Mincho"/>
          <w:sz w:val="28"/>
          <w:szCs w:val="28"/>
          <w:lang w:eastAsia="ja-JP"/>
        </w:rPr>
      </w:pPr>
      <w:r>
        <w:rPr>
          <w:rFonts w:eastAsia="SimSun"/>
          <w:color w:val="000000"/>
          <w:sz w:val="28"/>
          <w:szCs w:val="28"/>
          <w:lang w:eastAsia="en-GB"/>
        </w:rPr>
        <w:tab/>
      </w:r>
      <w:r w:rsidRPr="00266AFD">
        <w:rPr>
          <w:rFonts w:eastAsia="MS Mincho"/>
          <w:sz w:val="28"/>
          <w:szCs w:val="28"/>
          <w:lang w:eastAsia="ja-JP"/>
        </w:rPr>
        <w:t xml:space="preserve">Для реализации </w:t>
      </w:r>
      <w:r>
        <w:rPr>
          <w:rFonts w:eastAsia="MS Mincho"/>
          <w:sz w:val="28"/>
          <w:szCs w:val="28"/>
          <w:lang w:eastAsia="ja-JP"/>
        </w:rPr>
        <w:t xml:space="preserve">настоящей </w:t>
      </w:r>
      <w:r w:rsidRPr="00266AFD">
        <w:rPr>
          <w:rFonts w:eastAsia="MS Mincho"/>
          <w:sz w:val="28"/>
          <w:szCs w:val="28"/>
          <w:lang w:eastAsia="ja-JP"/>
        </w:rPr>
        <w:t xml:space="preserve">Стратегии  ответственные </w:t>
      </w:r>
      <w:r>
        <w:rPr>
          <w:rFonts w:eastAsia="MS Mincho"/>
          <w:sz w:val="28"/>
          <w:szCs w:val="28"/>
          <w:lang w:eastAsia="ja-JP"/>
        </w:rPr>
        <w:t xml:space="preserve">учреждения будут </w:t>
      </w:r>
      <w:r w:rsidRPr="00266AFD">
        <w:rPr>
          <w:rFonts w:eastAsia="MS Mincho"/>
          <w:sz w:val="28"/>
          <w:szCs w:val="28"/>
          <w:lang w:eastAsia="ja-JP"/>
        </w:rPr>
        <w:t>предусм</w:t>
      </w:r>
      <w:r>
        <w:rPr>
          <w:rFonts w:eastAsia="MS Mincho"/>
          <w:sz w:val="28"/>
          <w:szCs w:val="28"/>
          <w:lang w:eastAsia="ja-JP"/>
        </w:rPr>
        <w:t>атривать</w:t>
      </w:r>
      <w:r w:rsidRPr="00266AFD">
        <w:rPr>
          <w:rFonts w:eastAsia="MS Mincho"/>
          <w:sz w:val="28"/>
          <w:szCs w:val="28"/>
          <w:lang w:eastAsia="ja-JP"/>
        </w:rPr>
        <w:t xml:space="preserve"> выделение финансовых сре</w:t>
      </w:r>
      <w:proofErr w:type="gramStart"/>
      <w:r w:rsidRPr="00266AFD">
        <w:rPr>
          <w:rFonts w:eastAsia="MS Mincho"/>
          <w:sz w:val="28"/>
          <w:szCs w:val="28"/>
          <w:lang w:eastAsia="ja-JP"/>
        </w:rPr>
        <w:t>дств в б</w:t>
      </w:r>
      <w:proofErr w:type="gramEnd"/>
      <w:r w:rsidRPr="00266AFD">
        <w:rPr>
          <w:rFonts w:eastAsia="MS Mincho"/>
          <w:sz w:val="28"/>
          <w:szCs w:val="28"/>
          <w:lang w:eastAsia="ja-JP"/>
        </w:rPr>
        <w:t>юджетах соответствующих органов. Приоритетные направления Стратегии будут служить основой для бюджетного</w:t>
      </w:r>
      <w:r>
        <w:rPr>
          <w:rFonts w:eastAsia="MS Mincho"/>
          <w:sz w:val="28"/>
          <w:szCs w:val="28"/>
          <w:lang w:eastAsia="ja-JP"/>
        </w:rPr>
        <w:t xml:space="preserve"> прогноза на</w:t>
      </w:r>
      <w:r w:rsidRPr="00EA30F0">
        <w:rPr>
          <w:rFonts w:eastAsia="MS Mincho"/>
          <w:sz w:val="28"/>
          <w:szCs w:val="28"/>
          <w:lang w:eastAsia="ja-JP"/>
        </w:rPr>
        <w:t xml:space="preserve"> </w:t>
      </w:r>
      <w:r w:rsidRPr="00266AFD">
        <w:rPr>
          <w:rFonts w:eastAsia="MS Mincho"/>
          <w:sz w:val="28"/>
          <w:szCs w:val="28"/>
          <w:lang w:eastAsia="ja-JP"/>
        </w:rPr>
        <w:t>среднесрочн</w:t>
      </w:r>
      <w:r>
        <w:rPr>
          <w:rFonts w:eastAsia="MS Mincho"/>
          <w:sz w:val="28"/>
          <w:szCs w:val="28"/>
          <w:lang w:eastAsia="ja-JP"/>
        </w:rPr>
        <w:t>ый период</w:t>
      </w:r>
      <w:r w:rsidRPr="00266AFD">
        <w:rPr>
          <w:rFonts w:eastAsia="MS Mincho"/>
          <w:sz w:val="28"/>
          <w:szCs w:val="28"/>
          <w:lang w:eastAsia="ja-JP"/>
        </w:rPr>
        <w:t xml:space="preserve">.  </w:t>
      </w:r>
    </w:p>
    <w:p w:rsidR="00B922A0" w:rsidRPr="00ED2317" w:rsidRDefault="00B922A0" w:rsidP="00B922A0">
      <w:pPr>
        <w:tabs>
          <w:tab w:val="left" w:pos="1134"/>
          <w:tab w:val="left" w:pos="1276"/>
        </w:tabs>
        <w:rPr>
          <w:rFonts w:eastAsia="MS Mincho"/>
          <w:sz w:val="14"/>
          <w:szCs w:val="28"/>
          <w:lang w:eastAsia="ja-JP"/>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Финансовые, технические и людские ресурсы будут оценены и детал</w:t>
      </w:r>
      <w:r>
        <w:rPr>
          <w:rFonts w:eastAsia="SimSun"/>
          <w:sz w:val="28"/>
          <w:szCs w:val="28"/>
          <w:lang w:eastAsia="en-GB"/>
        </w:rPr>
        <w:t xml:space="preserve">ьно описаны </w:t>
      </w:r>
      <w:r w:rsidRPr="00266AFD">
        <w:rPr>
          <w:rFonts w:eastAsia="SimSun"/>
          <w:sz w:val="28"/>
          <w:szCs w:val="28"/>
          <w:lang w:eastAsia="en-GB"/>
        </w:rPr>
        <w:t>для каждого этапа</w:t>
      </w:r>
      <w:r>
        <w:rPr>
          <w:rFonts w:eastAsia="SimSun"/>
          <w:sz w:val="28"/>
          <w:szCs w:val="28"/>
          <w:lang w:eastAsia="en-GB"/>
        </w:rPr>
        <w:t xml:space="preserve">, предусматриваемого </w:t>
      </w:r>
      <w:r w:rsidRPr="00266AFD">
        <w:rPr>
          <w:rFonts w:eastAsia="SimSun"/>
          <w:sz w:val="28"/>
          <w:szCs w:val="28"/>
          <w:lang w:eastAsia="en-GB"/>
        </w:rPr>
        <w:t>плана</w:t>
      </w:r>
      <w:r>
        <w:rPr>
          <w:rFonts w:eastAsia="SimSun"/>
          <w:sz w:val="28"/>
          <w:szCs w:val="28"/>
          <w:lang w:eastAsia="en-GB"/>
        </w:rPr>
        <w:t>ми</w:t>
      </w:r>
      <w:r w:rsidRPr="00266AFD">
        <w:rPr>
          <w:rFonts w:eastAsia="SimSun"/>
          <w:sz w:val="28"/>
          <w:szCs w:val="28"/>
          <w:lang w:eastAsia="en-GB"/>
        </w:rPr>
        <w:t xml:space="preserve"> действий по внедрению Стратегии. Планы действий также устан</w:t>
      </w:r>
      <w:r>
        <w:rPr>
          <w:rFonts w:eastAsia="SimSun"/>
          <w:sz w:val="28"/>
          <w:szCs w:val="28"/>
          <w:lang w:eastAsia="en-GB"/>
        </w:rPr>
        <w:t>авливают</w:t>
      </w:r>
      <w:r w:rsidRPr="00266AFD">
        <w:rPr>
          <w:rFonts w:eastAsia="SimSun"/>
          <w:sz w:val="28"/>
          <w:szCs w:val="28"/>
          <w:lang w:eastAsia="en-GB"/>
        </w:rPr>
        <w:t xml:space="preserve"> конкретные цели в определенных областях и действия, необходимые для их достижения, ожидаемые результаты, </w:t>
      </w:r>
      <w:r>
        <w:rPr>
          <w:rFonts w:eastAsia="SimSun"/>
          <w:sz w:val="28"/>
          <w:szCs w:val="28"/>
          <w:lang w:eastAsia="en-GB"/>
        </w:rPr>
        <w:t xml:space="preserve">предельные </w:t>
      </w:r>
      <w:r w:rsidRPr="00266AFD">
        <w:rPr>
          <w:rFonts w:eastAsia="SimSun"/>
          <w:sz w:val="28"/>
          <w:szCs w:val="28"/>
          <w:lang w:eastAsia="en-GB"/>
        </w:rPr>
        <w:t>сроки, ответственные учреждения</w:t>
      </w:r>
      <w:r>
        <w:rPr>
          <w:rFonts w:eastAsia="SimSun"/>
          <w:sz w:val="28"/>
          <w:szCs w:val="28"/>
          <w:lang w:eastAsia="en-GB"/>
        </w:rPr>
        <w:t xml:space="preserve"> и</w:t>
      </w:r>
      <w:r w:rsidRPr="00266AFD">
        <w:rPr>
          <w:rFonts w:eastAsia="SimSun"/>
          <w:sz w:val="28"/>
          <w:szCs w:val="28"/>
          <w:lang w:eastAsia="en-GB"/>
        </w:rPr>
        <w:t xml:space="preserve"> показатели оценки полученных результатов. </w:t>
      </w:r>
    </w:p>
    <w:p w:rsidR="00B922A0" w:rsidRPr="00266AFD" w:rsidRDefault="00B922A0" w:rsidP="00B922A0">
      <w:pPr>
        <w:tabs>
          <w:tab w:val="left" w:pos="1134"/>
          <w:tab w:val="left" w:pos="1276"/>
        </w:tabs>
        <w:rPr>
          <w:rFonts w:eastAsia="SimSun"/>
          <w:sz w:val="28"/>
          <w:szCs w:val="28"/>
          <w:lang w:eastAsia="en-GB"/>
        </w:rPr>
      </w:pPr>
    </w:p>
    <w:p w:rsidR="00B922A0" w:rsidRPr="00266AFD" w:rsidRDefault="00B922A0" w:rsidP="00B922A0">
      <w:pPr>
        <w:tabs>
          <w:tab w:val="left" w:pos="1134"/>
          <w:tab w:val="left" w:pos="1276"/>
        </w:tabs>
        <w:rPr>
          <w:rFonts w:eastAsia="SimSun"/>
          <w:sz w:val="28"/>
          <w:szCs w:val="28"/>
          <w:lang w:eastAsia="en-GB"/>
        </w:rPr>
      </w:pPr>
      <w:r w:rsidRPr="00266AFD">
        <w:rPr>
          <w:rFonts w:eastAsia="SimSun"/>
          <w:sz w:val="28"/>
          <w:szCs w:val="28"/>
          <w:lang w:eastAsia="en-GB"/>
        </w:rPr>
        <w:t xml:space="preserve">Финансирование будет осуществляться согласно бюджетным ассигнованиям, через осуществление проектов и программ технической помощи, гранты, проекты развития </w:t>
      </w:r>
      <w:proofErr w:type="spellStart"/>
      <w:r w:rsidRPr="00266AFD">
        <w:rPr>
          <w:rFonts w:eastAsia="SimSun"/>
          <w:sz w:val="28"/>
          <w:szCs w:val="28"/>
          <w:lang w:eastAsia="en-GB"/>
        </w:rPr>
        <w:t>частно</w:t>
      </w:r>
      <w:proofErr w:type="spellEnd"/>
      <w:r w:rsidRPr="00266AFD">
        <w:rPr>
          <w:rFonts w:eastAsia="SimSun"/>
          <w:sz w:val="28"/>
          <w:szCs w:val="28"/>
          <w:lang w:eastAsia="en-GB"/>
        </w:rPr>
        <w:t>-государственного партнерства, спонсорство и другие источники, соответствующие положениям законодательства.</w:t>
      </w:r>
    </w:p>
    <w:p w:rsidR="00B922A0" w:rsidRPr="00ED2317" w:rsidRDefault="00B922A0" w:rsidP="00B922A0">
      <w:pPr>
        <w:tabs>
          <w:tab w:val="left" w:pos="1134"/>
          <w:tab w:val="left" w:pos="1276"/>
        </w:tabs>
        <w:rPr>
          <w:rFonts w:eastAsia="SimSun"/>
          <w:szCs w:val="28"/>
          <w:lang w:eastAsia="ru-RU"/>
        </w:rPr>
      </w:pPr>
    </w:p>
    <w:p w:rsidR="00B922A0" w:rsidRDefault="00B922A0" w:rsidP="00B922A0">
      <w:pPr>
        <w:keepNext/>
        <w:keepLines/>
        <w:tabs>
          <w:tab w:val="left" w:pos="1134"/>
          <w:tab w:val="left" w:pos="1276"/>
        </w:tabs>
        <w:ind w:firstLine="0"/>
        <w:jc w:val="center"/>
        <w:outlineLvl w:val="0"/>
        <w:rPr>
          <w:rFonts w:eastAsia="SimSun"/>
          <w:b/>
          <w:bCs/>
          <w:sz w:val="28"/>
          <w:szCs w:val="28"/>
          <w:lang w:eastAsia="nl-NL"/>
        </w:rPr>
      </w:pPr>
      <w:bookmarkStart w:id="5" w:name="_Toc425926929"/>
      <w:r w:rsidRPr="00266AFD">
        <w:rPr>
          <w:rFonts w:eastAsia="SimSun"/>
          <w:b/>
          <w:bCs/>
          <w:sz w:val="28"/>
          <w:szCs w:val="28"/>
          <w:lang w:eastAsia="nl-NL"/>
        </w:rPr>
        <w:t xml:space="preserve">VI. МОНИТОРИНГ, ОЦЕНКА И ПРОЦЕДУРЫ </w:t>
      </w:r>
    </w:p>
    <w:p w:rsidR="00B922A0" w:rsidRPr="00266AFD" w:rsidRDefault="00B922A0" w:rsidP="00B922A0">
      <w:pPr>
        <w:keepNext/>
        <w:keepLines/>
        <w:tabs>
          <w:tab w:val="left" w:pos="1134"/>
          <w:tab w:val="left" w:pos="1276"/>
        </w:tabs>
        <w:ind w:firstLine="0"/>
        <w:jc w:val="center"/>
        <w:outlineLvl w:val="0"/>
        <w:rPr>
          <w:rFonts w:eastAsia="SimSun"/>
          <w:b/>
          <w:bCs/>
          <w:sz w:val="28"/>
          <w:szCs w:val="28"/>
          <w:lang w:eastAsia="nl-NL"/>
        </w:rPr>
      </w:pPr>
      <w:r w:rsidRPr="00266AFD">
        <w:rPr>
          <w:rFonts w:eastAsia="SimSun"/>
          <w:b/>
          <w:bCs/>
          <w:sz w:val="28"/>
          <w:szCs w:val="28"/>
          <w:lang w:eastAsia="nl-NL"/>
        </w:rPr>
        <w:t>ОТЧЕТНОСТИ</w:t>
      </w:r>
      <w:bookmarkEnd w:id="5"/>
    </w:p>
    <w:p w:rsidR="00B922A0" w:rsidRPr="00ED2317" w:rsidRDefault="00B922A0" w:rsidP="00B922A0">
      <w:pPr>
        <w:tabs>
          <w:tab w:val="left" w:pos="1134"/>
          <w:tab w:val="left" w:pos="1276"/>
        </w:tabs>
        <w:rPr>
          <w:rFonts w:eastAsia="SimSun"/>
          <w:color w:val="000000"/>
          <w:sz w:val="18"/>
          <w:szCs w:val="28"/>
          <w:lang w:eastAsia="en-GB"/>
        </w:rPr>
      </w:pPr>
    </w:p>
    <w:p w:rsidR="00B922A0" w:rsidRPr="00266AFD" w:rsidRDefault="00B922A0" w:rsidP="00B922A0">
      <w:pPr>
        <w:tabs>
          <w:tab w:val="left" w:pos="1134"/>
          <w:tab w:val="left" w:pos="1276"/>
        </w:tabs>
        <w:rPr>
          <w:rFonts w:eastAsia="MS Mincho"/>
          <w:sz w:val="28"/>
          <w:szCs w:val="28"/>
          <w:lang w:eastAsia="ja-JP"/>
        </w:rPr>
      </w:pPr>
      <w:proofErr w:type="gramStart"/>
      <w:r w:rsidRPr="00266AFD">
        <w:rPr>
          <w:rFonts w:eastAsia="SimSun"/>
          <w:color w:val="000000"/>
          <w:sz w:val="28"/>
          <w:szCs w:val="28"/>
          <w:lang w:eastAsia="en-GB"/>
        </w:rPr>
        <w:t xml:space="preserve">Действия по мониторингу будут осуществляться на протяжении всего периода внедрения настоящей Стратегии и </w:t>
      </w:r>
      <w:r w:rsidRPr="00CE4DC8">
        <w:rPr>
          <w:rFonts w:eastAsia="SimSun"/>
          <w:color w:val="000000"/>
          <w:sz w:val="28"/>
          <w:szCs w:val="28"/>
          <w:lang w:eastAsia="en-GB"/>
        </w:rPr>
        <w:t>включа</w:t>
      </w:r>
      <w:r>
        <w:rPr>
          <w:rFonts w:eastAsia="SimSun"/>
          <w:color w:val="000000"/>
          <w:sz w:val="28"/>
          <w:szCs w:val="28"/>
          <w:lang w:eastAsia="en-GB"/>
        </w:rPr>
        <w:t>ю</w:t>
      </w:r>
      <w:r w:rsidRPr="00CE4DC8">
        <w:rPr>
          <w:rFonts w:eastAsia="SimSun"/>
          <w:color w:val="000000"/>
          <w:sz w:val="28"/>
          <w:szCs w:val="28"/>
          <w:lang w:eastAsia="en-GB"/>
        </w:rPr>
        <w:t>т</w:t>
      </w:r>
      <w:r>
        <w:rPr>
          <w:rFonts w:eastAsia="SimSun"/>
          <w:color w:val="000000"/>
          <w:sz w:val="28"/>
          <w:szCs w:val="28"/>
          <w:lang w:eastAsia="en-GB"/>
        </w:rPr>
        <w:t xml:space="preserve"> </w:t>
      </w:r>
      <w:r w:rsidRPr="00266AFD">
        <w:rPr>
          <w:rFonts w:eastAsia="SimSun"/>
          <w:color w:val="000000"/>
          <w:sz w:val="28"/>
          <w:szCs w:val="28"/>
          <w:lang w:eastAsia="en-GB"/>
        </w:rPr>
        <w:t xml:space="preserve"> как сбор, обработку и анализ данных мониторинга, </w:t>
      </w:r>
      <w:r>
        <w:rPr>
          <w:rFonts w:eastAsia="SimSun"/>
          <w:color w:val="000000"/>
          <w:sz w:val="28"/>
          <w:szCs w:val="28"/>
          <w:lang w:eastAsia="en-GB"/>
        </w:rPr>
        <w:t xml:space="preserve">выявление </w:t>
      </w:r>
      <w:r w:rsidRPr="00266AFD">
        <w:rPr>
          <w:rFonts w:eastAsia="SimSun"/>
          <w:color w:val="000000"/>
          <w:sz w:val="28"/>
          <w:szCs w:val="28"/>
          <w:lang w:eastAsia="en-GB"/>
        </w:rPr>
        <w:t>ошибок или непредвиденных последствий, так и возможные корректировки содержания и формы запланированных мер и действий в соответствии с </w:t>
      </w:r>
      <w:r w:rsidRPr="00266AFD">
        <w:rPr>
          <w:rFonts w:eastAsia="MS Mincho"/>
          <w:sz w:val="28"/>
          <w:szCs w:val="28"/>
          <w:lang w:eastAsia="ja-JP"/>
        </w:rPr>
        <w:t>положениями Постановления Правительства № 1181 от 22 декабря 2010 г</w:t>
      </w:r>
      <w:r>
        <w:rPr>
          <w:rFonts w:eastAsia="MS Mincho"/>
          <w:sz w:val="28"/>
          <w:szCs w:val="28"/>
          <w:lang w:eastAsia="ja-JP"/>
        </w:rPr>
        <w:t>.</w:t>
      </w:r>
      <w:r w:rsidRPr="00266AFD">
        <w:rPr>
          <w:rFonts w:eastAsia="MS Mincho"/>
          <w:sz w:val="28"/>
          <w:szCs w:val="28"/>
          <w:lang w:eastAsia="ja-JP"/>
        </w:rPr>
        <w:t xml:space="preserve"> </w:t>
      </w:r>
      <w:r>
        <w:rPr>
          <w:rFonts w:eastAsia="MS Mincho"/>
          <w:sz w:val="28"/>
          <w:szCs w:val="28"/>
          <w:lang w:eastAsia="ja-JP"/>
        </w:rPr>
        <w:t>«О</w:t>
      </w:r>
      <w:r w:rsidRPr="00266AFD">
        <w:rPr>
          <w:rFonts w:eastAsia="MS Mincho"/>
          <w:sz w:val="28"/>
          <w:szCs w:val="28"/>
          <w:lang w:eastAsia="ja-JP"/>
        </w:rPr>
        <w:t xml:space="preserve"> мониторинге процесса внедрения законодательства</w:t>
      </w:r>
      <w:r>
        <w:rPr>
          <w:rFonts w:eastAsia="MS Mincho"/>
          <w:sz w:val="28"/>
          <w:szCs w:val="28"/>
          <w:lang w:eastAsia="ja-JP"/>
        </w:rPr>
        <w:t>»</w:t>
      </w:r>
      <w:r w:rsidRPr="00266AFD">
        <w:rPr>
          <w:rFonts w:eastAsia="MS Mincho"/>
          <w:sz w:val="28"/>
          <w:szCs w:val="28"/>
          <w:lang w:eastAsia="ja-JP"/>
        </w:rPr>
        <w:t xml:space="preserve">. </w:t>
      </w:r>
      <w:proofErr w:type="gramEnd"/>
    </w:p>
    <w:p w:rsidR="00B922A0" w:rsidRPr="00266AFD" w:rsidRDefault="00B922A0" w:rsidP="00B922A0">
      <w:pPr>
        <w:tabs>
          <w:tab w:val="left" w:pos="1134"/>
          <w:tab w:val="left" w:pos="1276"/>
        </w:tabs>
        <w:rPr>
          <w:rFonts w:eastAsia="MS Mincho"/>
          <w:sz w:val="28"/>
          <w:szCs w:val="28"/>
          <w:lang w:eastAsia="ja-JP"/>
        </w:rPr>
      </w:pPr>
    </w:p>
    <w:p w:rsidR="00B922A0" w:rsidRPr="00266AFD" w:rsidRDefault="00B922A0" w:rsidP="00B922A0">
      <w:pPr>
        <w:tabs>
          <w:tab w:val="left" w:pos="1134"/>
          <w:tab w:val="left" w:pos="1276"/>
        </w:tabs>
        <w:rPr>
          <w:rFonts w:eastAsia="MS Mincho"/>
          <w:color w:val="000000"/>
          <w:sz w:val="28"/>
          <w:szCs w:val="28"/>
          <w:lang w:eastAsia="ja-JP"/>
        </w:rPr>
      </w:pPr>
      <w:r w:rsidRPr="00266AFD">
        <w:rPr>
          <w:rFonts w:eastAsia="MS Mincho"/>
          <w:color w:val="000000"/>
          <w:sz w:val="28"/>
          <w:szCs w:val="28"/>
          <w:lang w:eastAsia="ja-JP"/>
        </w:rPr>
        <w:t xml:space="preserve">Деятельность по мониторингу и оценке </w:t>
      </w:r>
      <w:r>
        <w:rPr>
          <w:rFonts w:eastAsia="MS Mincho"/>
          <w:color w:val="000000"/>
          <w:sz w:val="28"/>
          <w:szCs w:val="28"/>
          <w:lang w:eastAsia="ja-JP"/>
        </w:rPr>
        <w:t xml:space="preserve">реализации </w:t>
      </w:r>
      <w:r w:rsidRPr="00266AFD">
        <w:rPr>
          <w:rFonts w:eastAsia="MS Mincho"/>
          <w:color w:val="000000"/>
          <w:sz w:val="28"/>
          <w:szCs w:val="28"/>
          <w:lang w:eastAsia="ja-JP"/>
        </w:rPr>
        <w:t xml:space="preserve">Стратегии носит систематический характер и вменяется </w:t>
      </w:r>
      <w:r>
        <w:rPr>
          <w:rFonts w:eastAsia="MS Mincho"/>
          <w:color w:val="000000"/>
          <w:sz w:val="28"/>
          <w:szCs w:val="28"/>
          <w:lang w:eastAsia="ja-JP"/>
        </w:rPr>
        <w:t xml:space="preserve">в обязанность </w:t>
      </w:r>
      <w:r w:rsidRPr="00266AFD">
        <w:rPr>
          <w:rFonts w:eastAsia="MS Mincho"/>
          <w:color w:val="000000"/>
          <w:sz w:val="28"/>
          <w:szCs w:val="28"/>
          <w:lang w:eastAsia="ja-JP"/>
        </w:rPr>
        <w:t>Бюро межэтнических отношений, которое должно информировать Правительство и общественность о достигнутых результатах, нерешенных проблемах и перспектив</w:t>
      </w:r>
      <w:r>
        <w:rPr>
          <w:rFonts w:eastAsia="MS Mincho"/>
          <w:color w:val="000000"/>
          <w:sz w:val="28"/>
          <w:szCs w:val="28"/>
          <w:lang w:eastAsia="ja-JP"/>
        </w:rPr>
        <w:t>ах</w:t>
      </w:r>
      <w:r w:rsidRPr="00266AFD">
        <w:rPr>
          <w:rFonts w:eastAsia="MS Mincho"/>
          <w:color w:val="000000"/>
          <w:sz w:val="28"/>
          <w:szCs w:val="28"/>
          <w:lang w:eastAsia="ja-JP"/>
        </w:rPr>
        <w:t xml:space="preserve"> развития. </w:t>
      </w:r>
    </w:p>
    <w:p w:rsidR="00B922A0" w:rsidRPr="00ED2317" w:rsidRDefault="00B922A0" w:rsidP="00B922A0">
      <w:pPr>
        <w:tabs>
          <w:tab w:val="left" w:pos="1134"/>
          <w:tab w:val="left" w:pos="1276"/>
        </w:tabs>
        <w:rPr>
          <w:rFonts w:eastAsia="MS Mincho"/>
          <w:color w:val="000000"/>
          <w:sz w:val="16"/>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Для повышения эффективности процесса мониторинга Бюро межэтнических отношений созда</w:t>
      </w:r>
      <w:r>
        <w:rPr>
          <w:rFonts w:eastAsia="MS Mincho"/>
          <w:sz w:val="28"/>
          <w:szCs w:val="28"/>
          <w:lang w:eastAsia="ja-JP"/>
        </w:rPr>
        <w:t>е</w:t>
      </w:r>
      <w:r w:rsidRPr="00266AFD">
        <w:rPr>
          <w:rFonts w:eastAsia="MS Mincho"/>
          <w:sz w:val="28"/>
          <w:szCs w:val="28"/>
          <w:lang w:eastAsia="ja-JP"/>
        </w:rPr>
        <w:t>т рабочую группу в составе представителей органов публичного управления, гражданского общества и представителей национальных меньшинств. Особая роль в процессе мониторинга отводится Координационному совету этнокультурных организаций при Бюро межэтнических отношений.</w:t>
      </w:r>
    </w:p>
    <w:p w:rsidR="00B922A0" w:rsidRPr="00ED2317" w:rsidRDefault="00B922A0" w:rsidP="00B922A0">
      <w:pPr>
        <w:tabs>
          <w:tab w:val="left" w:pos="1134"/>
          <w:tab w:val="left" w:pos="1276"/>
        </w:tabs>
        <w:rPr>
          <w:rFonts w:eastAsia="MS Mincho"/>
          <w:szCs w:val="28"/>
          <w:lang w:eastAsia="ja-JP"/>
        </w:rPr>
      </w:pPr>
    </w:p>
    <w:p w:rsidR="00B922A0" w:rsidRPr="00266AFD" w:rsidRDefault="00B922A0" w:rsidP="00B922A0">
      <w:pPr>
        <w:tabs>
          <w:tab w:val="left" w:pos="1134"/>
          <w:tab w:val="left" w:pos="1276"/>
        </w:tabs>
        <w:rPr>
          <w:rFonts w:eastAsia="MS Mincho"/>
          <w:color w:val="000000"/>
          <w:sz w:val="28"/>
          <w:szCs w:val="28"/>
          <w:lang w:eastAsia="ja-JP"/>
        </w:rPr>
      </w:pPr>
      <w:r w:rsidRPr="00266AFD">
        <w:rPr>
          <w:rFonts w:eastAsia="MS Mincho"/>
          <w:sz w:val="28"/>
          <w:szCs w:val="28"/>
          <w:lang w:eastAsia="ja-JP"/>
        </w:rPr>
        <w:t xml:space="preserve">Оценка хода </w:t>
      </w:r>
      <w:r>
        <w:rPr>
          <w:rFonts w:eastAsia="MS Mincho"/>
          <w:sz w:val="28"/>
          <w:szCs w:val="28"/>
          <w:lang w:eastAsia="ja-JP"/>
        </w:rPr>
        <w:t xml:space="preserve">реализации </w:t>
      </w:r>
      <w:r w:rsidRPr="00266AFD">
        <w:rPr>
          <w:rFonts w:eastAsia="MS Mincho"/>
          <w:sz w:val="28"/>
          <w:szCs w:val="28"/>
          <w:lang w:eastAsia="ja-JP"/>
        </w:rPr>
        <w:t xml:space="preserve">Стратегии осуществляется на основе показателей прогресса, установленных в планах действий и обновляемых по мере необходимости.  </w:t>
      </w:r>
      <w:r w:rsidRPr="00266AFD">
        <w:rPr>
          <w:rFonts w:eastAsia="MS Mincho"/>
          <w:color w:val="000000"/>
          <w:sz w:val="28"/>
          <w:szCs w:val="28"/>
          <w:lang w:eastAsia="ja-JP"/>
        </w:rPr>
        <w:t>Бюро межэтнических отношений разрабатывает ежегодные отчеты о мониторинге и оценке и представляет их  Правительству до 1 марта.</w:t>
      </w:r>
      <w:r w:rsidRPr="00266AFD">
        <w:rPr>
          <w:rFonts w:eastAsia="MS Mincho"/>
          <w:sz w:val="28"/>
          <w:szCs w:val="28"/>
          <w:lang w:eastAsia="ja-JP"/>
        </w:rPr>
        <w:t xml:space="preserve"> </w:t>
      </w:r>
      <w:r w:rsidRPr="00266AFD">
        <w:rPr>
          <w:rFonts w:eastAsia="MS Mincho"/>
          <w:color w:val="000000"/>
          <w:sz w:val="28"/>
          <w:szCs w:val="28"/>
          <w:lang w:eastAsia="ja-JP"/>
        </w:rPr>
        <w:t xml:space="preserve">Ежегодные отчеты будут отражать как достижения, так и неудачи в реализации </w:t>
      </w:r>
      <w:r>
        <w:rPr>
          <w:rFonts w:eastAsia="MS Mincho"/>
          <w:color w:val="000000"/>
          <w:sz w:val="28"/>
          <w:szCs w:val="28"/>
          <w:lang w:eastAsia="ja-JP"/>
        </w:rPr>
        <w:t xml:space="preserve">настоящей </w:t>
      </w:r>
      <w:r w:rsidRPr="00266AFD">
        <w:rPr>
          <w:rFonts w:eastAsia="MS Mincho"/>
          <w:color w:val="000000"/>
          <w:sz w:val="28"/>
          <w:szCs w:val="28"/>
          <w:lang w:eastAsia="ja-JP"/>
        </w:rPr>
        <w:t xml:space="preserve">Стратегии в рамках планов действий на соответствующий период. Последние представляют собой более подробный анализ, чем мониторинг, так как включают причины/факторы, которые определяют успехи или неуспехи, а также некоторые более эффективные меры для следующего года. </w:t>
      </w:r>
    </w:p>
    <w:p w:rsidR="00B922A0" w:rsidRPr="00266AFD" w:rsidRDefault="00B922A0" w:rsidP="00B922A0">
      <w:pPr>
        <w:tabs>
          <w:tab w:val="left" w:pos="1134"/>
          <w:tab w:val="left" w:pos="1276"/>
        </w:tabs>
        <w:rPr>
          <w:rFonts w:eastAsia="MS Mincho"/>
          <w:color w:val="000000"/>
          <w:sz w:val="28"/>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color w:val="000000"/>
          <w:sz w:val="28"/>
          <w:szCs w:val="28"/>
          <w:lang w:eastAsia="ja-JP"/>
        </w:rPr>
        <w:t xml:space="preserve">Министерства и другие органы центрального публичного управления представляют Бюро межэтнических отношений ежегодно до 1 февраля </w:t>
      </w:r>
      <w:r w:rsidRPr="00266AFD">
        <w:rPr>
          <w:rFonts w:eastAsia="MS Mincho"/>
          <w:color w:val="000000"/>
          <w:sz w:val="28"/>
          <w:szCs w:val="28"/>
          <w:lang w:eastAsia="ja-JP"/>
        </w:rPr>
        <w:lastRenderedPageBreak/>
        <w:t xml:space="preserve">информацию о реализации </w:t>
      </w:r>
      <w:r>
        <w:rPr>
          <w:rFonts w:eastAsia="MS Mincho"/>
          <w:color w:val="000000"/>
          <w:sz w:val="28"/>
          <w:szCs w:val="28"/>
          <w:lang w:eastAsia="ja-JP"/>
        </w:rPr>
        <w:t xml:space="preserve">настоящей </w:t>
      </w:r>
      <w:r w:rsidRPr="00266AFD">
        <w:rPr>
          <w:rFonts w:eastAsia="MS Mincho"/>
          <w:color w:val="000000"/>
          <w:sz w:val="28"/>
          <w:szCs w:val="28"/>
          <w:lang w:eastAsia="ja-JP"/>
        </w:rPr>
        <w:t xml:space="preserve">Стратегии, полученных результатах и перспективах развития.  </w:t>
      </w:r>
    </w:p>
    <w:p w:rsidR="00B922A0" w:rsidRPr="00ED2317" w:rsidRDefault="00B922A0" w:rsidP="00B922A0">
      <w:pPr>
        <w:tabs>
          <w:tab w:val="left" w:pos="1134"/>
          <w:tab w:val="left" w:pos="1276"/>
        </w:tabs>
        <w:rPr>
          <w:rFonts w:eastAsia="MS Mincho"/>
          <w:sz w:val="18"/>
          <w:szCs w:val="28"/>
          <w:lang w:eastAsia="ja-JP"/>
        </w:rPr>
      </w:pPr>
    </w:p>
    <w:p w:rsidR="00B922A0" w:rsidRPr="00266AFD" w:rsidRDefault="00B922A0" w:rsidP="00B922A0">
      <w:pPr>
        <w:tabs>
          <w:tab w:val="left" w:pos="1134"/>
          <w:tab w:val="left" w:pos="1276"/>
        </w:tabs>
        <w:rPr>
          <w:rFonts w:eastAsia="MS Mincho"/>
          <w:sz w:val="28"/>
          <w:szCs w:val="28"/>
          <w:lang w:eastAsia="ja-JP"/>
        </w:rPr>
      </w:pPr>
      <w:r w:rsidRPr="00266AFD">
        <w:rPr>
          <w:rFonts w:eastAsia="MS Mincho"/>
          <w:sz w:val="28"/>
          <w:szCs w:val="28"/>
          <w:lang w:eastAsia="ja-JP"/>
        </w:rPr>
        <w:t xml:space="preserve">Отчеты о мониторинге и оценке будут разрабатываться при участии всех </w:t>
      </w:r>
      <w:r>
        <w:rPr>
          <w:rFonts w:eastAsia="MS Mincho"/>
          <w:sz w:val="28"/>
          <w:szCs w:val="28"/>
          <w:lang w:eastAsia="ja-JP"/>
        </w:rPr>
        <w:t>участников</w:t>
      </w:r>
      <w:r w:rsidRPr="00266AFD">
        <w:rPr>
          <w:rFonts w:eastAsia="MS Mincho"/>
          <w:sz w:val="28"/>
          <w:szCs w:val="28"/>
          <w:lang w:eastAsia="ja-JP"/>
        </w:rPr>
        <w:t xml:space="preserve"> процесса внедрения </w:t>
      </w:r>
      <w:r>
        <w:rPr>
          <w:rFonts w:eastAsia="MS Mincho"/>
          <w:sz w:val="28"/>
          <w:szCs w:val="28"/>
          <w:lang w:eastAsia="ja-JP"/>
        </w:rPr>
        <w:t xml:space="preserve">настоящей </w:t>
      </w:r>
      <w:r w:rsidRPr="00266AFD">
        <w:rPr>
          <w:rFonts w:eastAsia="MS Mincho"/>
          <w:sz w:val="28"/>
          <w:szCs w:val="28"/>
          <w:lang w:eastAsia="ja-JP"/>
        </w:rPr>
        <w:t xml:space="preserve">Стратегии, обеспечивая наряду с этим </w:t>
      </w:r>
      <w:proofErr w:type="spellStart"/>
      <w:r w:rsidRPr="00266AFD">
        <w:rPr>
          <w:rFonts w:eastAsia="MS Mincho"/>
          <w:sz w:val="28"/>
          <w:szCs w:val="28"/>
          <w:lang w:eastAsia="ja-JP"/>
        </w:rPr>
        <w:t>транспарентность</w:t>
      </w:r>
      <w:proofErr w:type="spellEnd"/>
      <w:r w:rsidRPr="00266AFD">
        <w:rPr>
          <w:rFonts w:eastAsia="MS Mincho"/>
          <w:sz w:val="28"/>
          <w:szCs w:val="28"/>
          <w:lang w:eastAsia="ja-JP"/>
        </w:rPr>
        <w:t xml:space="preserve"> </w:t>
      </w:r>
      <w:r>
        <w:rPr>
          <w:rFonts w:eastAsia="MS Mincho"/>
          <w:sz w:val="28"/>
          <w:szCs w:val="28"/>
          <w:lang w:eastAsia="ja-JP"/>
        </w:rPr>
        <w:t xml:space="preserve"> </w:t>
      </w:r>
      <w:r w:rsidRPr="00266AFD">
        <w:rPr>
          <w:rFonts w:eastAsia="MS Mincho"/>
          <w:sz w:val="28"/>
          <w:szCs w:val="28"/>
          <w:lang w:eastAsia="ja-JP"/>
        </w:rPr>
        <w:t>процесса  и широкое участие заинтересованных сторон.</w:t>
      </w:r>
    </w:p>
    <w:p w:rsidR="00B922A0" w:rsidRPr="00ED2317" w:rsidRDefault="00B922A0" w:rsidP="00B922A0">
      <w:pPr>
        <w:tabs>
          <w:tab w:val="left" w:pos="1134"/>
          <w:tab w:val="left" w:pos="1276"/>
        </w:tabs>
        <w:rPr>
          <w:rFonts w:eastAsia="MS Mincho"/>
          <w:sz w:val="18"/>
          <w:szCs w:val="28"/>
          <w:lang w:eastAsia="ja-JP"/>
        </w:rPr>
      </w:pPr>
    </w:p>
    <w:p w:rsidR="00B922A0" w:rsidRPr="00266AFD" w:rsidRDefault="00B922A0" w:rsidP="00B922A0">
      <w:pPr>
        <w:tabs>
          <w:tab w:val="left" w:pos="1134"/>
          <w:tab w:val="left" w:pos="1276"/>
        </w:tabs>
        <w:rPr>
          <w:rFonts w:eastAsia="SimSun"/>
          <w:sz w:val="28"/>
          <w:szCs w:val="28"/>
          <w:lang w:eastAsia="ru-RU"/>
        </w:rPr>
      </w:pPr>
      <w:r w:rsidRPr="00266AFD">
        <w:rPr>
          <w:rFonts w:eastAsia="SimSun"/>
          <w:sz w:val="28"/>
          <w:szCs w:val="28"/>
          <w:lang w:eastAsia="ru-RU"/>
        </w:rPr>
        <w:t xml:space="preserve">По окончании первого этапа </w:t>
      </w:r>
      <w:r>
        <w:rPr>
          <w:rFonts w:eastAsia="SimSun"/>
          <w:sz w:val="28"/>
          <w:szCs w:val="28"/>
          <w:lang w:eastAsia="ru-RU"/>
        </w:rPr>
        <w:t xml:space="preserve">внедрения </w:t>
      </w:r>
      <w:r w:rsidRPr="00266AFD">
        <w:rPr>
          <w:rFonts w:eastAsia="SimSun"/>
          <w:sz w:val="28"/>
          <w:szCs w:val="28"/>
          <w:lang w:eastAsia="ru-RU"/>
        </w:rPr>
        <w:t>будет разработан отчет о</w:t>
      </w:r>
      <w:r>
        <w:rPr>
          <w:rFonts w:eastAsia="SimSun"/>
          <w:sz w:val="28"/>
          <w:szCs w:val="28"/>
          <w:lang w:eastAsia="ru-RU"/>
        </w:rPr>
        <w:t xml:space="preserve">б оценке </w:t>
      </w:r>
      <w:r w:rsidRPr="00266AFD">
        <w:rPr>
          <w:rFonts w:eastAsia="SimSun"/>
          <w:sz w:val="28"/>
          <w:szCs w:val="28"/>
          <w:lang w:eastAsia="ru-RU"/>
        </w:rPr>
        <w:t>процесс</w:t>
      </w:r>
      <w:r>
        <w:rPr>
          <w:rFonts w:eastAsia="SimSun"/>
          <w:sz w:val="28"/>
          <w:szCs w:val="28"/>
          <w:lang w:eastAsia="ru-RU"/>
        </w:rPr>
        <w:t>а</w:t>
      </w:r>
      <w:r w:rsidRPr="00266AFD">
        <w:rPr>
          <w:rFonts w:eastAsia="SimSun"/>
          <w:sz w:val="28"/>
          <w:szCs w:val="28"/>
          <w:lang w:eastAsia="ru-RU"/>
        </w:rPr>
        <w:t xml:space="preserve"> внедрения </w:t>
      </w:r>
      <w:r>
        <w:rPr>
          <w:rFonts w:eastAsia="SimSun"/>
          <w:sz w:val="28"/>
          <w:szCs w:val="28"/>
          <w:lang w:eastAsia="ru-RU"/>
        </w:rPr>
        <w:t xml:space="preserve">настоящей </w:t>
      </w:r>
      <w:r w:rsidRPr="00266AFD">
        <w:rPr>
          <w:rFonts w:eastAsia="SimSun"/>
          <w:sz w:val="28"/>
          <w:szCs w:val="28"/>
          <w:lang w:eastAsia="ru-RU"/>
        </w:rPr>
        <w:t xml:space="preserve">Стратегии. Он будет отражать оценку поставленных целей и задач, определит основные проблемы и рекомендации для второго этапа. Выводы будут способствовать, в частности, разработке Плана действий на </w:t>
      </w:r>
      <w:r w:rsidRPr="00266AFD">
        <w:rPr>
          <w:rFonts w:eastAsia="SimSun"/>
          <w:color w:val="0D0D0D"/>
          <w:sz w:val="28"/>
          <w:szCs w:val="28"/>
          <w:lang w:eastAsia="ru-RU"/>
        </w:rPr>
        <w:t>2021-2024</w:t>
      </w:r>
      <w:r w:rsidRPr="00266AFD">
        <w:rPr>
          <w:rFonts w:eastAsia="SimSun"/>
          <w:color w:val="FF0000"/>
          <w:sz w:val="28"/>
          <w:szCs w:val="28"/>
          <w:lang w:eastAsia="ru-RU"/>
        </w:rPr>
        <w:t xml:space="preserve"> </w:t>
      </w:r>
      <w:r w:rsidRPr="00266AFD">
        <w:rPr>
          <w:rFonts w:eastAsia="SimSun"/>
          <w:sz w:val="28"/>
          <w:szCs w:val="28"/>
          <w:lang w:eastAsia="ru-RU"/>
        </w:rPr>
        <w:t xml:space="preserve">годы. Аналогичные меры будут предприняты в целях оценки результатов второго этапа и  разработки  плана действий на  третий  этап - </w:t>
      </w:r>
      <w:r w:rsidRPr="00266AFD">
        <w:rPr>
          <w:rFonts w:eastAsia="SimSun"/>
          <w:color w:val="0D0D0D"/>
          <w:sz w:val="28"/>
          <w:szCs w:val="28"/>
          <w:lang w:eastAsia="ru-RU"/>
        </w:rPr>
        <w:t xml:space="preserve">2025-2027 </w:t>
      </w:r>
      <w:r w:rsidRPr="00266AFD">
        <w:rPr>
          <w:rFonts w:eastAsia="SimSun"/>
          <w:sz w:val="28"/>
          <w:szCs w:val="28"/>
          <w:lang w:eastAsia="ru-RU"/>
        </w:rPr>
        <w:t xml:space="preserve">годы. </w:t>
      </w:r>
    </w:p>
    <w:p w:rsidR="00B922A0" w:rsidRPr="00266AFD" w:rsidRDefault="00B922A0" w:rsidP="00B922A0">
      <w:pPr>
        <w:tabs>
          <w:tab w:val="left" w:pos="1134"/>
          <w:tab w:val="left" w:pos="1276"/>
        </w:tabs>
        <w:rPr>
          <w:rFonts w:eastAsia="SimSun"/>
          <w:sz w:val="28"/>
          <w:szCs w:val="28"/>
          <w:lang w:eastAsia="ru-RU"/>
        </w:rPr>
      </w:pPr>
    </w:p>
    <w:p w:rsidR="00B922A0" w:rsidRPr="00266AFD" w:rsidRDefault="00B922A0" w:rsidP="00B922A0">
      <w:pPr>
        <w:tabs>
          <w:tab w:val="left" w:pos="1134"/>
          <w:tab w:val="left" w:pos="1276"/>
        </w:tabs>
        <w:rPr>
          <w:rFonts w:eastAsia="SimSun"/>
          <w:color w:val="000000"/>
          <w:sz w:val="28"/>
          <w:szCs w:val="28"/>
          <w:lang w:eastAsia="ru-RU"/>
        </w:rPr>
      </w:pPr>
      <w:r>
        <w:rPr>
          <w:rFonts w:eastAsia="SimSun"/>
          <w:sz w:val="28"/>
          <w:szCs w:val="28"/>
          <w:lang w:eastAsia="ru-RU"/>
        </w:rPr>
        <w:t xml:space="preserve">Итоговый </w:t>
      </w:r>
      <w:r w:rsidRPr="00266AFD">
        <w:rPr>
          <w:rFonts w:eastAsia="SimSun"/>
          <w:sz w:val="28"/>
          <w:szCs w:val="28"/>
          <w:lang w:eastAsia="ru-RU"/>
        </w:rPr>
        <w:t xml:space="preserve">отчет об оценке </w:t>
      </w:r>
      <w:r>
        <w:rPr>
          <w:rFonts w:eastAsia="SimSun"/>
          <w:sz w:val="28"/>
          <w:szCs w:val="28"/>
          <w:lang w:eastAsia="ru-RU"/>
        </w:rPr>
        <w:t xml:space="preserve">настоящей </w:t>
      </w:r>
      <w:r w:rsidRPr="00266AFD">
        <w:rPr>
          <w:rFonts w:eastAsia="SimSun"/>
          <w:sz w:val="28"/>
          <w:szCs w:val="28"/>
          <w:lang w:eastAsia="ru-RU"/>
        </w:rPr>
        <w:t xml:space="preserve">Стратегии </w:t>
      </w:r>
      <w:r>
        <w:rPr>
          <w:rFonts w:eastAsia="SimSun"/>
          <w:sz w:val="28"/>
          <w:szCs w:val="28"/>
          <w:lang w:eastAsia="ru-RU"/>
        </w:rPr>
        <w:t xml:space="preserve">будет выполнен </w:t>
      </w:r>
      <w:r w:rsidRPr="00266AFD">
        <w:rPr>
          <w:rFonts w:eastAsia="SimSun"/>
          <w:sz w:val="28"/>
          <w:szCs w:val="28"/>
          <w:lang w:eastAsia="ru-RU"/>
        </w:rPr>
        <w:t>в 2027 году</w:t>
      </w:r>
      <w:r w:rsidRPr="00410AF5">
        <w:rPr>
          <w:rFonts w:eastAsia="SimSun"/>
          <w:sz w:val="28"/>
          <w:szCs w:val="28"/>
          <w:lang w:eastAsia="ru-RU"/>
        </w:rPr>
        <w:t xml:space="preserve"> </w:t>
      </w:r>
      <w:r w:rsidRPr="00266AFD">
        <w:rPr>
          <w:rFonts w:eastAsia="SimSun"/>
          <w:sz w:val="28"/>
          <w:szCs w:val="28"/>
          <w:lang w:eastAsia="ru-RU"/>
        </w:rPr>
        <w:t xml:space="preserve">Бюро межэтнических отношений. Отчет будет использоваться в качестве ориентира для разработки </w:t>
      </w:r>
      <w:r>
        <w:rPr>
          <w:rFonts w:eastAsia="SimSun"/>
          <w:sz w:val="28"/>
          <w:szCs w:val="28"/>
          <w:lang w:eastAsia="ru-RU"/>
        </w:rPr>
        <w:t xml:space="preserve">отраслевых </w:t>
      </w:r>
      <w:r w:rsidRPr="00266AFD">
        <w:rPr>
          <w:rFonts w:eastAsia="SimSun"/>
          <w:sz w:val="28"/>
          <w:szCs w:val="28"/>
          <w:lang w:eastAsia="ru-RU"/>
        </w:rPr>
        <w:t xml:space="preserve">политик в сфере  межэтнических отношений, определит необходимость принятия других мер, а также продолжения поступательного процесса интеграции. Цель оценки заключается в определении уровня выполнения задач, достигнутого </w:t>
      </w:r>
      <w:r>
        <w:rPr>
          <w:rFonts w:eastAsia="SimSun"/>
          <w:sz w:val="28"/>
          <w:szCs w:val="28"/>
          <w:lang w:eastAsia="ru-RU"/>
        </w:rPr>
        <w:t xml:space="preserve">результата и </w:t>
      </w:r>
      <w:r w:rsidRPr="00266AFD">
        <w:rPr>
          <w:rFonts w:eastAsia="SimSun"/>
          <w:sz w:val="28"/>
          <w:szCs w:val="28"/>
          <w:lang w:eastAsia="ru-RU"/>
        </w:rPr>
        <w:t>произошедших изменений. В целях обеспечения объективности и беспристрастности итоговый отчет будет включать   результаты внутренних и внешних консультаций.</w:t>
      </w:r>
      <w:r w:rsidRPr="00266AFD">
        <w:rPr>
          <w:rFonts w:eastAsia="SimSun"/>
          <w:color w:val="000000"/>
          <w:sz w:val="28"/>
          <w:szCs w:val="28"/>
          <w:lang w:eastAsia="ru-RU"/>
        </w:rPr>
        <w:t xml:space="preserve"> </w:t>
      </w:r>
    </w:p>
    <w:p w:rsidR="00B922A0" w:rsidRPr="00ED2317" w:rsidRDefault="00B922A0" w:rsidP="00B922A0">
      <w:pPr>
        <w:tabs>
          <w:tab w:val="left" w:pos="1134"/>
          <w:tab w:val="left" w:pos="1276"/>
        </w:tabs>
        <w:rPr>
          <w:rFonts w:eastAsia="SimSun"/>
          <w:color w:val="000000"/>
          <w:sz w:val="18"/>
          <w:szCs w:val="28"/>
          <w:lang w:eastAsia="ru-RU"/>
        </w:rPr>
      </w:pPr>
    </w:p>
    <w:p w:rsidR="00B922A0" w:rsidRPr="00266AFD" w:rsidRDefault="00B922A0" w:rsidP="00B922A0">
      <w:pPr>
        <w:tabs>
          <w:tab w:val="left" w:pos="1134"/>
          <w:tab w:val="left" w:pos="1276"/>
        </w:tabs>
        <w:rPr>
          <w:rFonts w:eastAsia="SimSun"/>
          <w:color w:val="000000"/>
          <w:sz w:val="28"/>
          <w:szCs w:val="28"/>
          <w:lang w:eastAsia="ru-RU"/>
        </w:rPr>
      </w:pPr>
      <w:r w:rsidRPr="00266AFD">
        <w:rPr>
          <w:rFonts w:eastAsia="SimSun"/>
          <w:color w:val="000000"/>
          <w:sz w:val="28"/>
          <w:szCs w:val="28"/>
          <w:lang w:eastAsia="ru-RU"/>
        </w:rPr>
        <w:t xml:space="preserve">Для </w:t>
      </w:r>
      <w:r>
        <w:rPr>
          <w:rFonts w:eastAsia="SimSun"/>
          <w:color w:val="000000"/>
          <w:sz w:val="28"/>
          <w:szCs w:val="28"/>
          <w:lang w:eastAsia="ru-RU"/>
        </w:rPr>
        <w:t xml:space="preserve">осуществления итоговой </w:t>
      </w:r>
      <w:r w:rsidRPr="00266AFD">
        <w:rPr>
          <w:rFonts w:eastAsia="SimSun"/>
          <w:color w:val="000000"/>
          <w:sz w:val="28"/>
          <w:szCs w:val="28"/>
          <w:lang w:eastAsia="ru-RU"/>
        </w:rPr>
        <w:t xml:space="preserve">оценки будут привлечены как министерства и другие центральные и местные  административные органы, так и ключевые партнеры: </w:t>
      </w:r>
      <w:r>
        <w:rPr>
          <w:rFonts w:eastAsia="SimSun"/>
          <w:color w:val="000000"/>
          <w:sz w:val="28"/>
          <w:szCs w:val="28"/>
          <w:lang w:eastAsia="ru-RU"/>
        </w:rPr>
        <w:t xml:space="preserve">например, </w:t>
      </w:r>
      <w:r w:rsidRPr="00266AFD">
        <w:rPr>
          <w:rFonts w:eastAsia="SimSun"/>
          <w:color w:val="000000"/>
          <w:sz w:val="28"/>
          <w:szCs w:val="28"/>
          <w:lang w:eastAsia="ru-RU"/>
        </w:rPr>
        <w:t>представители региональных и международных структур в Республике Молдова, неправительственные организации национальных меньшинств и другие участники гражданского общества. Вследствие оценочной деятельности будут определены аспекты, касающиес</w:t>
      </w:r>
      <w:r>
        <w:rPr>
          <w:rFonts w:eastAsia="SimSun"/>
          <w:color w:val="000000"/>
          <w:sz w:val="28"/>
          <w:szCs w:val="28"/>
          <w:lang w:eastAsia="ru-RU"/>
        </w:rPr>
        <w:t>я значимости</w:t>
      </w:r>
      <w:r w:rsidRPr="00266AFD">
        <w:rPr>
          <w:rFonts w:eastAsia="SimSun"/>
          <w:color w:val="000000"/>
          <w:sz w:val="28"/>
          <w:szCs w:val="28"/>
          <w:lang w:eastAsia="ru-RU"/>
        </w:rPr>
        <w:t xml:space="preserve"> результатов политик, а также факторы, которые способствовали, препятствовали или ставили под угрозу достижение результатов  в ходе осуществления политик.</w:t>
      </w:r>
    </w:p>
    <w:p w:rsidR="00B922A0" w:rsidRPr="00ED2317" w:rsidRDefault="00B922A0" w:rsidP="00B922A0">
      <w:pPr>
        <w:tabs>
          <w:tab w:val="left" w:pos="1134"/>
          <w:tab w:val="left" w:pos="1276"/>
        </w:tabs>
        <w:rPr>
          <w:rFonts w:eastAsia="SimSun"/>
          <w:color w:val="000000"/>
          <w:sz w:val="18"/>
          <w:szCs w:val="28"/>
          <w:lang w:eastAsia="ru-RU"/>
        </w:rPr>
      </w:pPr>
    </w:p>
    <w:p w:rsidR="00B922A0" w:rsidRPr="00266AFD" w:rsidRDefault="00B922A0" w:rsidP="00B922A0">
      <w:pPr>
        <w:tabs>
          <w:tab w:val="left" w:pos="1134"/>
          <w:tab w:val="left" w:pos="1276"/>
        </w:tabs>
        <w:rPr>
          <w:rFonts w:eastAsia="SimSun"/>
          <w:color w:val="000000"/>
          <w:sz w:val="28"/>
          <w:szCs w:val="28"/>
          <w:lang w:eastAsia="ru-RU"/>
        </w:rPr>
      </w:pPr>
      <w:r w:rsidRPr="00266AFD">
        <w:rPr>
          <w:rFonts w:eastAsia="SimSun"/>
          <w:color w:val="000000"/>
          <w:sz w:val="28"/>
          <w:szCs w:val="28"/>
          <w:lang w:eastAsia="ru-RU"/>
        </w:rPr>
        <w:t xml:space="preserve">Прозрачность процессов </w:t>
      </w:r>
      <w:r>
        <w:rPr>
          <w:rFonts w:eastAsia="SimSun"/>
          <w:color w:val="000000"/>
          <w:sz w:val="28"/>
          <w:szCs w:val="28"/>
          <w:lang w:eastAsia="ru-RU"/>
        </w:rPr>
        <w:t xml:space="preserve">внедрения настоящей </w:t>
      </w:r>
      <w:r w:rsidRPr="00266AFD">
        <w:rPr>
          <w:rFonts w:eastAsia="SimSun"/>
          <w:color w:val="000000"/>
          <w:sz w:val="28"/>
          <w:szCs w:val="28"/>
          <w:lang w:eastAsia="ru-RU"/>
        </w:rPr>
        <w:t>Стратегии осуществляется посредством публикации на официальном сайт</w:t>
      </w:r>
      <w:r>
        <w:rPr>
          <w:rFonts w:eastAsia="SimSun"/>
          <w:color w:val="000000"/>
          <w:sz w:val="28"/>
          <w:szCs w:val="28"/>
          <w:lang w:eastAsia="ru-RU"/>
        </w:rPr>
        <w:t xml:space="preserve">е Бюро межэтнических отношений </w:t>
      </w:r>
      <w:r w:rsidRPr="00266AFD">
        <w:rPr>
          <w:rFonts w:eastAsia="SimSun"/>
          <w:color w:val="000000"/>
          <w:sz w:val="28"/>
          <w:szCs w:val="28"/>
          <w:lang w:eastAsia="ru-RU"/>
        </w:rPr>
        <w:t xml:space="preserve">ежегодных </w:t>
      </w:r>
      <w:r>
        <w:rPr>
          <w:rFonts w:eastAsia="SimSun"/>
          <w:color w:val="000000"/>
          <w:sz w:val="28"/>
          <w:szCs w:val="28"/>
          <w:lang w:eastAsia="ru-RU"/>
        </w:rPr>
        <w:t xml:space="preserve">сведений </w:t>
      </w:r>
      <w:r w:rsidRPr="00266AFD">
        <w:rPr>
          <w:rFonts w:eastAsia="SimSun"/>
          <w:color w:val="000000"/>
          <w:sz w:val="28"/>
          <w:szCs w:val="28"/>
          <w:lang w:eastAsia="ru-RU"/>
        </w:rPr>
        <w:t xml:space="preserve">и </w:t>
      </w:r>
      <w:r>
        <w:rPr>
          <w:rFonts w:eastAsia="SimSun"/>
          <w:color w:val="000000"/>
          <w:sz w:val="28"/>
          <w:szCs w:val="28"/>
          <w:lang w:eastAsia="ru-RU"/>
        </w:rPr>
        <w:t>итогового</w:t>
      </w:r>
      <w:r w:rsidRPr="00266AFD">
        <w:rPr>
          <w:rFonts w:eastAsia="SimSun"/>
          <w:color w:val="000000"/>
          <w:sz w:val="28"/>
          <w:szCs w:val="28"/>
          <w:lang w:eastAsia="ru-RU"/>
        </w:rPr>
        <w:t xml:space="preserve"> оценочного отчета</w:t>
      </w:r>
      <w:r>
        <w:rPr>
          <w:rFonts w:eastAsia="SimSun"/>
          <w:color w:val="000000"/>
          <w:sz w:val="28"/>
          <w:szCs w:val="28"/>
          <w:lang w:eastAsia="ru-RU"/>
        </w:rPr>
        <w:t xml:space="preserve"> по завершении</w:t>
      </w:r>
      <w:r w:rsidRPr="00266AFD">
        <w:rPr>
          <w:rFonts w:eastAsia="SimSun"/>
          <w:color w:val="000000"/>
          <w:sz w:val="28"/>
          <w:szCs w:val="28"/>
          <w:lang w:eastAsia="ru-RU"/>
        </w:rPr>
        <w:t xml:space="preserve"> ее реализации.</w:t>
      </w:r>
    </w:p>
    <w:p w:rsidR="00B922A0" w:rsidRPr="00266AFD" w:rsidRDefault="00B922A0" w:rsidP="00B922A0">
      <w:pPr>
        <w:tabs>
          <w:tab w:val="left" w:pos="1134"/>
          <w:tab w:val="left" w:pos="1276"/>
        </w:tabs>
        <w:rPr>
          <w:rFonts w:eastAsia="MS Mincho"/>
          <w:color w:val="000000"/>
          <w:sz w:val="28"/>
          <w:szCs w:val="28"/>
          <w:lang w:eastAsia="ja-JP"/>
        </w:rPr>
      </w:pPr>
    </w:p>
    <w:p w:rsidR="00B922A0" w:rsidRDefault="00B922A0"/>
    <w:sectPr w:rsidR="00B922A0" w:rsidSect="00347F50">
      <w:headerReference w:type="default" r:id="rId8"/>
      <w:footerReference w:type="default" r:id="rId9"/>
      <w:headerReference w:type="first" r:id="rId10"/>
      <w:footerReference w:type="first" r:id="rId11"/>
      <w:pgSz w:w="11906" w:h="16838" w:code="9"/>
      <w:pgMar w:top="1134" w:right="964" w:bottom="1418"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8C" w:rsidRDefault="00254E8C" w:rsidP="00B922A0">
      <w:r>
        <w:separator/>
      </w:r>
    </w:p>
  </w:endnote>
  <w:endnote w:type="continuationSeparator" w:id="0">
    <w:p w:rsidR="00254E8C" w:rsidRDefault="00254E8C" w:rsidP="00B9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Arial Unicode MS"/>
    <w:charset w:val="80"/>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5" w:rsidRPr="00B67671" w:rsidRDefault="00254E8C" w:rsidP="006A0C78">
    <w:pPr>
      <w:pStyle w:val="Footer"/>
      <w:ind w:firstLine="0"/>
      <w:rPr>
        <w:sz w:val="18"/>
        <w:szCs w:val="18"/>
        <w:lang w:val="en-US"/>
      </w:rPr>
    </w:pPr>
    <w:r w:rsidRPr="00B67671">
      <w:rPr>
        <w:sz w:val="18"/>
        <w:szCs w:val="18"/>
      </w:rPr>
      <w:fldChar w:fldCharType="begin"/>
    </w:r>
    <w:r w:rsidRPr="00B67671">
      <w:rPr>
        <w:sz w:val="18"/>
        <w:szCs w:val="18"/>
        <w:lang w:val="en-US"/>
      </w:rPr>
      <w:instrText xml:space="preserve"> FILENAME  \p  \* MERGEFORMAT </w:instrText>
    </w:r>
    <w:r w:rsidRPr="00B67671">
      <w:rPr>
        <w:sz w:val="18"/>
        <w:szCs w:val="18"/>
      </w:rPr>
      <w:fldChar w:fldCharType="separate"/>
    </w:r>
    <w:r>
      <w:rPr>
        <w:noProof/>
        <w:sz w:val="18"/>
        <w:szCs w:val="18"/>
        <w:lang w:val="en-US"/>
      </w:rPr>
      <w:t>Z:\Tatiana\Doc_2016\Hotariri\Strat_mejetniceschih_otnosenii.docx</w:t>
    </w:r>
    <w:r w:rsidRPr="00B67671">
      <w:rPr>
        <w:sz w:val="18"/>
        <w:szCs w:val="18"/>
      </w:rPr>
      <w:fldChar w:fldCharType="end"/>
    </w:r>
  </w:p>
  <w:p w:rsidR="00F239B5" w:rsidRPr="006A0C78" w:rsidRDefault="00254E8C" w:rsidP="006A0C7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5" w:rsidRPr="00B67671" w:rsidRDefault="00254E8C" w:rsidP="00B67671">
    <w:pPr>
      <w:pStyle w:val="Footer"/>
      <w:ind w:firstLine="0"/>
      <w:rPr>
        <w:sz w:val="18"/>
        <w:szCs w:val="18"/>
        <w:lang w:val="en-US"/>
      </w:rPr>
    </w:pPr>
    <w:r w:rsidRPr="00B67671">
      <w:rPr>
        <w:sz w:val="18"/>
        <w:szCs w:val="18"/>
      </w:rPr>
      <w:fldChar w:fldCharType="begin"/>
    </w:r>
    <w:r w:rsidRPr="00B67671">
      <w:rPr>
        <w:sz w:val="18"/>
        <w:szCs w:val="18"/>
        <w:lang w:val="en-US"/>
      </w:rPr>
      <w:instrText xml:space="preserve"> FILENAME  \p  \* MERGEFORMAT </w:instrText>
    </w:r>
    <w:r w:rsidRPr="00B67671">
      <w:rPr>
        <w:sz w:val="18"/>
        <w:szCs w:val="18"/>
      </w:rPr>
      <w:fldChar w:fldCharType="separate"/>
    </w:r>
    <w:r>
      <w:rPr>
        <w:noProof/>
        <w:sz w:val="18"/>
        <w:szCs w:val="18"/>
        <w:lang w:val="en-US"/>
      </w:rPr>
      <w:t>Z:\Tatiana\Doc_2016\Hotariri\Strat_mejetniceschih_otnosenii.docx</w:t>
    </w:r>
    <w:r w:rsidRPr="00B6767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8C" w:rsidRDefault="00254E8C" w:rsidP="00B922A0">
      <w:r>
        <w:separator/>
      </w:r>
    </w:p>
  </w:footnote>
  <w:footnote w:type="continuationSeparator" w:id="0">
    <w:p w:rsidR="00254E8C" w:rsidRDefault="00254E8C" w:rsidP="00B922A0">
      <w:r>
        <w:continuationSeparator/>
      </w:r>
    </w:p>
  </w:footnote>
  <w:footnote w:id="1">
    <w:p w:rsidR="00B922A0" w:rsidRPr="00266AFD" w:rsidRDefault="00B922A0" w:rsidP="00B922A0">
      <w:pPr>
        <w:pStyle w:val="FootnoteText"/>
        <w:rPr>
          <w:lang w:val="ru-RU"/>
        </w:rPr>
      </w:pPr>
      <w:r>
        <w:rPr>
          <w:rStyle w:val="FootnoteReference"/>
        </w:rPr>
        <w:footnoteRef/>
      </w:r>
      <w:r w:rsidRPr="00266AFD">
        <w:rPr>
          <w:lang w:val="ru-RU"/>
        </w:rPr>
        <w:t xml:space="preserve"> </w:t>
      </w:r>
      <w:r w:rsidRPr="00281CD0">
        <w:rPr>
          <w:rFonts w:eastAsia="SimSun"/>
          <w:sz w:val="24"/>
          <w:szCs w:val="24"/>
          <w:lang w:val="ru-RU" w:eastAsia="en-GB"/>
        </w:rPr>
        <w:t xml:space="preserve">Пункт </w:t>
      </w:r>
      <w:r w:rsidRPr="00281CD0">
        <w:rPr>
          <w:rFonts w:eastAsia="SimSun"/>
          <w:sz w:val="24"/>
          <w:szCs w:val="24"/>
          <w:lang w:eastAsia="en-GB"/>
        </w:rPr>
        <w:t>b</w:t>
      </w:r>
      <w:r w:rsidRPr="00281CD0">
        <w:rPr>
          <w:rFonts w:eastAsia="SimSun"/>
          <w:sz w:val="24"/>
          <w:szCs w:val="24"/>
          <w:lang w:val="ru-RU" w:eastAsia="en-GB"/>
        </w:rPr>
        <w:t>) части (1) статьи 27 закона.</w:t>
      </w:r>
      <w:r>
        <w:rPr>
          <w:rFonts w:eastAsia="SimSun"/>
          <w:sz w:val="28"/>
          <w:szCs w:val="28"/>
          <w:lang w:val="ru-RU"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5" w:rsidRDefault="00254E8C" w:rsidP="003B0C7F">
    <w:pPr>
      <w:pStyle w:val="Header"/>
      <w:ind w:firstLine="0"/>
      <w:jc w:val="center"/>
    </w:pPr>
    <w:r>
      <w:fldChar w:fldCharType="begin"/>
    </w:r>
    <w:r>
      <w:instrText xml:space="preserve"> PA</w:instrText>
    </w:r>
    <w:r>
      <w:instrText xml:space="preserve">GE   \* MERGEFORMAT </w:instrText>
    </w:r>
    <w:r>
      <w:fldChar w:fldCharType="separate"/>
    </w:r>
    <w:r w:rsidR="00B922A0">
      <w:rPr>
        <w:noProof/>
      </w:rPr>
      <w:t>2</w:t>
    </w:r>
    <w:r>
      <w:rPr>
        <w:noProof/>
      </w:rPr>
      <w:fldChar w:fldCharType="end"/>
    </w:r>
  </w:p>
  <w:p w:rsidR="00F239B5" w:rsidRDefault="00254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5" w:rsidRPr="009F2C8D" w:rsidRDefault="00254E8C" w:rsidP="009F2C8D">
    <w:pPr>
      <w:pStyle w:val="Header"/>
      <w:ind w:left="7080"/>
      <w:rPr>
        <w:sz w:val="24"/>
        <w:szCs w:val="24"/>
      </w:rPr>
    </w:pPr>
    <w:r w:rsidRPr="009F2C8D">
      <w:rPr>
        <w:sz w:val="24"/>
        <w:szCs w:val="24"/>
      </w:rPr>
      <w:tab/>
    </w:r>
  </w:p>
  <w:p w:rsidR="00F239B5" w:rsidRPr="009F2C8D" w:rsidRDefault="00254E8C" w:rsidP="009F2C8D">
    <w:pPr>
      <w:pStyle w:val="Header"/>
      <w:ind w:left="70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D65C6E"/>
    <w:multiLevelType w:val="hybridMultilevel"/>
    <w:tmpl w:val="30DA9AFC"/>
    <w:lvl w:ilvl="0" w:tplc="2EE8E13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D5028A"/>
    <w:multiLevelType w:val="multilevel"/>
    <w:tmpl w:val="F2A665EE"/>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C3A35E2"/>
    <w:multiLevelType w:val="hybridMultilevel"/>
    <w:tmpl w:val="FFA4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64611"/>
    <w:multiLevelType w:val="multilevel"/>
    <w:tmpl w:val="A00097BC"/>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BB8231E"/>
    <w:multiLevelType w:val="multilevel"/>
    <w:tmpl w:val="B7082FCE"/>
    <w:lvl w:ilvl="0">
      <w:start w:val="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19511C0"/>
    <w:multiLevelType w:val="hybridMultilevel"/>
    <w:tmpl w:val="3FE6C44E"/>
    <w:lvl w:ilvl="0" w:tplc="4BD6C8A6">
      <w:start w:val="1"/>
      <w:numFmt w:val="decimal"/>
      <w:lvlText w:val="%1)"/>
      <w:lvlJc w:val="left"/>
      <w:pPr>
        <w:ind w:left="6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4A4C59"/>
    <w:multiLevelType w:val="hybridMultilevel"/>
    <w:tmpl w:val="16924C86"/>
    <w:lvl w:ilvl="0" w:tplc="275C4D60">
      <w:start w:val="1"/>
      <w:numFmt w:val="decimal"/>
      <w:lvlText w:val="%1)"/>
      <w:lvlJc w:val="left"/>
      <w:pPr>
        <w:ind w:left="720" w:hanging="360"/>
      </w:pPr>
      <w:rPr>
        <w:rFonts w:ascii="Times New Roman" w:eastAsia="SimSun" w:hAnsi="Times New Roman"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E7EE7"/>
    <w:multiLevelType w:val="multilevel"/>
    <w:tmpl w:val="D88CF468"/>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81B46AA"/>
    <w:multiLevelType w:val="hybridMultilevel"/>
    <w:tmpl w:val="7AFE0264"/>
    <w:lvl w:ilvl="0" w:tplc="A822946A">
      <w:start w:val="1"/>
      <w:numFmt w:val="decimal"/>
      <w:lvlText w:val="%1."/>
      <w:lvlJc w:val="left"/>
      <w:pPr>
        <w:ind w:left="720" w:hanging="360"/>
      </w:pPr>
      <w:rPr>
        <w:rFonts w:ascii="Times New Roman" w:hAnsi="Times New Roman" w:cs="Times New Roman" w:hint="default"/>
        <w:b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1583C"/>
    <w:multiLevelType w:val="hybridMultilevel"/>
    <w:tmpl w:val="56A0C5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F5221"/>
    <w:multiLevelType w:val="multilevel"/>
    <w:tmpl w:val="B7082FCE"/>
    <w:lvl w:ilvl="0">
      <w:start w:val="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0F44ED6"/>
    <w:multiLevelType w:val="multilevel"/>
    <w:tmpl w:val="FAFA0052"/>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2202ADC"/>
    <w:multiLevelType w:val="hybridMultilevel"/>
    <w:tmpl w:val="012A07F4"/>
    <w:lvl w:ilvl="0" w:tplc="A822946A">
      <w:start w:val="1"/>
      <w:numFmt w:val="decimal"/>
      <w:lvlText w:val="%1."/>
      <w:lvlJc w:val="left"/>
      <w:pPr>
        <w:ind w:left="720" w:hanging="360"/>
      </w:pPr>
      <w:rPr>
        <w:rFonts w:ascii="Times New Roman" w:hAnsi="Times New Roman" w:cs="Times New Roman" w:hint="default"/>
        <w:b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80F7C"/>
    <w:multiLevelType w:val="multilevel"/>
    <w:tmpl w:val="AA5CFB18"/>
    <w:lvl w:ilvl="0">
      <w:start w:val="1"/>
      <w:numFmt w:val="bullet"/>
      <w:lvlText w:val=""/>
      <w:lvlJc w:val="left"/>
      <w:pPr>
        <w:ind w:left="644"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13004A"/>
    <w:multiLevelType w:val="hybridMultilevel"/>
    <w:tmpl w:val="C14E4766"/>
    <w:lvl w:ilvl="0" w:tplc="E4169E3A">
      <w:start w:val="1"/>
      <w:numFmt w:val="decimal"/>
      <w:lvlText w:val="%1."/>
      <w:lvlJc w:val="left"/>
      <w:pPr>
        <w:ind w:left="1407" w:hanging="8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7F8657B"/>
    <w:multiLevelType w:val="multilevel"/>
    <w:tmpl w:val="338AA1B0"/>
    <w:lvl w:ilvl="0">
      <w:start w:val="2"/>
      <w:numFmt w:val="upperRoman"/>
      <w:lvlText w:val="%1."/>
      <w:lvlJc w:val="left"/>
      <w:pPr>
        <w:ind w:left="1080" w:hanging="720"/>
      </w:pPr>
      <w:rPr>
        <w:rFonts w:hint="default"/>
        <w:color w:val="0D0D0D"/>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95529D4"/>
    <w:multiLevelType w:val="hybridMultilevel"/>
    <w:tmpl w:val="D8864466"/>
    <w:lvl w:ilvl="0" w:tplc="AF2CD90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3D9A7D7A"/>
    <w:multiLevelType w:val="multilevel"/>
    <w:tmpl w:val="A5288DC8"/>
    <w:lvl w:ilvl="0">
      <w:start w:val="2"/>
      <w:numFmt w:val="decimal"/>
      <w:lvlText w:val="%1."/>
      <w:lvlJc w:val="left"/>
      <w:pPr>
        <w:ind w:left="435" w:hanging="435"/>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9">
    <w:nsid w:val="3EE10D09"/>
    <w:multiLevelType w:val="multilevel"/>
    <w:tmpl w:val="89028B8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41384271"/>
    <w:multiLevelType w:val="multilevel"/>
    <w:tmpl w:val="5DD046DE"/>
    <w:lvl w:ilvl="0">
      <w:start w:val="4"/>
      <w:numFmt w:val="decimal"/>
      <w:lvlText w:val="%1."/>
      <w:lvlJc w:val="left"/>
      <w:pPr>
        <w:ind w:left="450" w:hanging="450"/>
      </w:pPr>
      <w:rPr>
        <w:rFonts w:hint="default"/>
      </w:rPr>
    </w:lvl>
    <w:lvl w:ilvl="1">
      <w:start w:val="1"/>
      <w:numFmt w:val="decimal"/>
      <w:lvlText w:val="%1.%2."/>
      <w:lvlJc w:val="left"/>
      <w:pPr>
        <w:ind w:left="3825" w:hanging="720"/>
      </w:pPr>
      <w:rPr>
        <w:rFonts w:hint="default"/>
      </w:rPr>
    </w:lvl>
    <w:lvl w:ilvl="2">
      <w:start w:val="1"/>
      <w:numFmt w:val="decimal"/>
      <w:lvlText w:val="%1.%2.%3."/>
      <w:lvlJc w:val="left"/>
      <w:pPr>
        <w:ind w:left="6930" w:hanging="720"/>
      </w:pPr>
      <w:rPr>
        <w:rFonts w:hint="default"/>
      </w:rPr>
    </w:lvl>
    <w:lvl w:ilvl="3">
      <w:start w:val="1"/>
      <w:numFmt w:val="decimal"/>
      <w:lvlText w:val="%1.%2.%3.%4."/>
      <w:lvlJc w:val="left"/>
      <w:pPr>
        <w:ind w:left="10395" w:hanging="1080"/>
      </w:pPr>
      <w:rPr>
        <w:rFonts w:hint="default"/>
      </w:rPr>
    </w:lvl>
    <w:lvl w:ilvl="4">
      <w:start w:val="1"/>
      <w:numFmt w:val="decimal"/>
      <w:lvlText w:val="%1.%2.%3.%4.%5."/>
      <w:lvlJc w:val="left"/>
      <w:pPr>
        <w:ind w:left="13500" w:hanging="1080"/>
      </w:pPr>
      <w:rPr>
        <w:rFonts w:hint="default"/>
      </w:rPr>
    </w:lvl>
    <w:lvl w:ilvl="5">
      <w:start w:val="1"/>
      <w:numFmt w:val="decimal"/>
      <w:lvlText w:val="%1.%2.%3.%4.%5.%6."/>
      <w:lvlJc w:val="left"/>
      <w:pPr>
        <w:ind w:left="16965" w:hanging="1440"/>
      </w:pPr>
      <w:rPr>
        <w:rFonts w:hint="default"/>
      </w:rPr>
    </w:lvl>
    <w:lvl w:ilvl="6">
      <w:start w:val="1"/>
      <w:numFmt w:val="decimal"/>
      <w:lvlText w:val="%1.%2.%3.%4.%5.%6.%7."/>
      <w:lvlJc w:val="left"/>
      <w:pPr>
        <w:ind w:left="20430" w:hanging="1800"/>
      </w:pPr>
      <w:rPr>
        <w:rFonts w:hint="default"/>
      </w:rPr>
    </w:lvl>
    <w:lvl w:ilvl="7">
      <w:start w:val="1"/>
      <w:numFmt w:val="decimal"/>
      <w:lvlText w:val="%1.%2.%3.%4.%5.%6.%7.%8."/>
      <w:lvlJc w:val="left"/>
      <w:pPr>
        <w:ind w:left="23535" w:hanging="1800"/>
      </w:pPr>
      <w:rPr>
        <w:rFonts w:hint="default"/>
      </w:rPr>
    </w:lvl>
    <w:lvl w:ilvl="8">
      <w:start w:val="1"/>
      <w:numFmt w:val="decimal"/>
      <w:lvlText w:val="%1.%2.%3.%4.%5.%6.%7.%8.%9."/>
      <w:lvlJc w:val="left"/>
      <w:pPr>
        <w:ind w:left="27000" w:hanging="2160"/>
      </w:pPr>
      <w:rPr>
        <w:rFonts w:hint="default"/>
      </w:rPr>
    </w:lvl>
  </w:abstractNum>
  <w:abstractNum w:abstractNumId="21">
    <w:nsid w:val="44360C73"/>
    <w:multiLevelType w:val="multilevel"/>
    <w:tmpl w:val="A5288DC8"/>
    <w:lvl w:ilvl="0">
      <w:start w:val="2"/>
      <w:numFmt w:val="decimal"/>
      <w:lvlText w:val="%1."/>
      <w:lvlJc w:val="left"/>
      <w:pPr>
        <w:ind w:left="435" w:hanging="435"/>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2">
    <w:nsid w:val="44E42D5A"/>
    <w:multiLevelType w:val="hybridMultilevel"/>
    <w:tmpl w:val="8B8ACDCA"/>
    <w:lvl w:ilvl="0" w:tplc="041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06B3A"/>
    <w:multiLevelType w:val="hybridMultilevel"/>
    <w:tmpl w:val="56A0C5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23F6E"/>
    <w:multiLevelType w:val="hybridMultilevel"/>
    <w:tmpl w:val="575CC1DE"/>
    <w:lvl w:ilvl="0" w:tplc="A306A09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62FDF"/>
    <w:multiLevelType w:val="multilevel"/>
    <w:tmpl w:val="6EA082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4C1217DE"/>
    <w:multiLevelType w:val="hybridMultilevel"/>
    <w:tmpl w:val="91B41888"/>
    <w:lvl w:ilvl="0" w:tplc="7A8851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04767C7"/>
    <w:multiLevelType w:val="hybridMultilevel"/>
    <w:tmpl w:val="2E98C6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70906"/>
    <w:multiLevelType w:val="multilevel"/>
    <w:tmpl w:val="DA8259B8"/>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4051342"/>
    <w:multiLevelType w:val="multilevel"/>
    <w:tmpl w:val="FB0A6B7E"/>
    <w:lvl w:ilvl="0">
      <w:start w:val="1"/>
      <w:numFmt w:val="decimal"/>
      <w:lvlText w:val="%1."/>
      <w:lvlJc w:val="left"/>
      <w:pPr>
        <w:ind w:left="435" w:hanging="435"/>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54260F44"/>
    <w:multiLevelType w:val="hybridMultilevel"/>
    <w:tmpl w:val="C8F886C6"/>
    <w:lvl w:ilvl="0" w:tplc="C9C870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4A61A3"/>
    <w:multiLevelType w:val="hybridMultilevel"/>
    <w:tmpl w:val="C5EC6268"/>
    <w:lvl w:ilvl="0" w:tplc="7EC85E72">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B82E08"/>
    <w:multiLevelType w:val="multilevel"/>
    <w:tmpl w:val="6A12CA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6181EB1"/>
    <w:multiLevelType w:val="multilevel"/>
    <w:tmpl w:val="59D4A4A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D333EC"/>
    <w:multiLevelType w:val="multilevel"/>
    <w:tmpl w:val="4C60628C"/>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B47602B"/>
    <w:multiLevelType w:val="multilevel"/>
    <w:tmpl w:val="2580FA1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B9335B1"/>
    <w:multiLevelType w:val="hybridMultilevel"/>
    <w:tmpl w:val="5FA6B8D6"/>
    <w:lvl w:ilvl="0" w:tplc="04190011">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7">
    <w:nsid w:val="6C653223"/>
    <w:multiLevelType w:val="multilevel"/>
    <w:tmpl w:val="6C02FA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696CA8"/>
    <w:multiLevelType w:val="multilevel"/>
    <w:tmpl w:val="8B629A9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AA6C25"/>
    <w:multiLevelType w:val="multilevel"/>
    <w:tmpl w:val="44B8AA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D531C"/>
    <w:multiLevelType w:val="hybridMultilevel"/>
    <w:tmpl w:val="E85A5460"/>
    <w:lvl w:ilvl="0" w:tplc="04190011">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1">
    <w:nsid w:val="71E47CF9"/>
    <w:multiLevelType w:val="multilevel"/>
    <w:tmpl w:val="B7082FCE"/>
    <w:lvl w:ilvl="0">
      <w:start w:val="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2BC7294"/>
    <w:multiLevelType w:val="multilevel"/>
    <w:tmpl w:val="F1C47D9C"/>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2E04ACB"/>
    <w:multiLevelType w:val="hybridMultilevel"/>
    <w:tmpl w:val="E9C01ACC"/>
    <w:lvl w:ilvl="0" w:tplc="85EC4C54">
      <w:start w:val="1"/>
      <w:numFmt w:val="decimal"/>
      <w:lvlText w:val="%1)"/>
      <w:lvlJc w:val="left"/>
      <w:pPr>
        <w:ind w:left="720" w:hanging="360"/>
      </w:pPr>
      <w:rPr>
        <w:rFonts w:ascii="Times New Roman" w:eastAsia="SimSun" w:hAnsi="Times New Roman" w:cs="Times New Roman"/>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53E10"/>
    <w:multiLevelType w:val="hybridMultilevel"/>
    <w:tmpl w:val="614AAEA8"/>
    <w:lvl w:ilvl="0" w:tplc="FABEF0D0">
      <w:start w:val="1"/>
      <w:numFmt w:val="decimal"/>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417A9"/>
    <w:multiLevelType w:val="hybridMultilevel"/>
    <w:tmpl w:val="484AB5C4"/>
    <w:lvl w:ilvl="0" w:tplc="2E34E650">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47">
    <w:nsid w:val="76D110FA"/>
    <w:multiLevelType w:val="hybridMultilevel"/>
    <w:tmpl w:val="F0E0547E"/>
    <w:lvl w:ilvl="0" w:tplc="0419000F">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8">
    <w:nsid w:val="7ED62054"/>
    <w:multiLevelType w:val="multilevel"/>
    <w:tmpl w:val="B7082FCE"/>
    <w:lvl w:ilvl="0">
      <w:start w:val="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46"/>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40"/>
  </w:num>
  <w:num w:numId="7">
    <w:abstractNumId w:val="6"/>
  </w:num>
  <w:num w:numId="8">
    <w:abstractNumId w:val="36"/>
  </w:num>
  <w:num w:numId="9">
    <w:abstractNumId w:val="17"/>
  </w:num>
  <w:num w:numId="10">
    <w:abstractNumId w:val="30"/>
  </w:num>
  <w:num w:numId="11">
    <w:abstractNumId w:val="10"/>
  </w:num>
  <w:num w:numId="12">
    <w:abstractNumId w:val="31"/>
  </w:num>
  <w:num w:numId="13">
    <w:abstractNumId w:val="24"/>
  </w:num>
  <w:num w:numId="14">
    <w:abstractNumId w:val="14"/>
  </w:num>
  <w:num w:numId="15">
    <w:abstractNumId w:val="3"/>
  </w:num>
  <w:num w:numId="16">
    <w:abstractNumId w:val="23"/>
  </w:num>
  <w:num w:numId="17">
    <w:abstractNumId w:val="26"/>
  </w:num>
  <w:num w:numId="18">
    <w:abstractNumId w:val="43"/>
  </w:num>
  <w:num w:numId="19">
    <w:abstractNumId w:val="13"/>
  </w:num>
  <w:num w:numId="20">
    <w:abstractNumId w:val="7"/>
  </w:num>
  <w:num w:numId="21">
    <w:abstractNumId w:val="2"/>
  </w:num>
  <w:num w:numId="22">
    <w:abstractNumId w:val="9"/>
  </w:num>
  <w:num w:numId="23">
    <w:abstractNumId w:val="16"/>
  </w:num>
  <w:num w:numId="24">
    <w:abstractNumId w:val="1"/>
  </w:num>
  <w:num w:numId="25">
    <w:abstractNumId w:val="37"/>
  </w:num>
  <w:num w:numId="26">
    <w:abstractNumId w:val="19"/>
  </w:num>
  <w:num w:numId="27">
    <w:abstractNumId w:val="38"/>
  </w:num>
  <w:num w:numId="28">
    <w:abstractNumId w:val="4"/>
  </w:num>
  <w:num w:numId="29">
    <w:abstractNumId w:val="45"/>
  </w:num>
  <w:num w:numId="30">
    <w:abstractNumId w:val="34"/>
  </w:num>
  <w:num w:numId="31">
    <w:abstractNumId w:val="35"/>
  </w:num>
  <w:num w:numId="32">
    <w:abstractNumId w:val="42"/>
  </w:num>
  <w:num w:numId="33">
    <w:abstractNumId w:val="33"/>
  </w:num>
  <w:num w:numId="34">
    <w:abstractNumId w:val="44"/>
  </w:num>
  <w:num w:numId="35">
    <w:abstractNumId w:val="25"/>
  </w:num>
  <w:num w:numId="36">
    <w:abstractNumId w:val="12"/>
  </w:num>
  <w:num w:numId="37">
    <w:abstractNumId w:val="27"/>
  </w:num>
  <w:num w:numId="38">
    <w:abstractNumId w:val="8"/>
  </w:num>
  <w:num w:numId="39">
    <w:abstractNumId w:val="21"/>
  </w:num>
  <w:num w:numId="40">
    <w:abstractNumId w:val="18"/>
  </w:num>
  <w:num w:numId="41">
    <w:abstractNumId w:val="48"/>
  </w:num>
  <w:num w:numId="42">
    <w:abstractNumId w:val="11"/>
  </w:num>
  <w:num w:numId="43">
    <w:abstractNumId w:val="41"/>
  </w:num>
  <w:num w:numId="44">
    <w:abstractNumId w:val="5"/>
  </w:num>
  <w:num w:numId="45">
    <w:abstractNumId w:val="28"/>
  </w:num>
  <w:num w:numId="46">
    <w:abstractNumId w:val="22"/>
  </w:num>
  <w:num w:numId="47">
    <w:abstractNumId w:val="29"/>
  </w:num>
  <w:num w:numId="48">
    <w:abstractNumId w:val="3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A0"/>
    <w:rsid w:val="00254E8C"/>
    <w:rsid w:val="00B9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A0"/>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B922A0"/>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B922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B922A0"/>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B922A0"/>
    <w:pPr>
      <w:keepNext/>
      <w:jc w:val="center"/>
      <w:outlineLvl w:val="4"/>
    </w:pPr>
    <w:rPr>
      <w:rFonts w:ascii="$Caslon" w:hAnsi="$Caslon"/>
      <w:sz w:val="24"/>
    </w:rPr>
  </w:style>
  <w:style w:type="paragraph" w:styleId="Heading6">
    <w:name w:val="heading 6"/>
    <w:basedOn w:val="Normal"/>
    <w:next w:val="Normal"/>
    <w:link w:val="Heading6Char"/>
    <w:qFormat/>
    <w:rsid w:val="00B922A0"/>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B922A0"/>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B922A0"/>
    <w:pPr>
      <w:keepNext/>
      <w:jc w:val="center"/>
      <w:outlineLvl w:val="7"/>
    </w:pPr>
    <w:rPr>
      <w:rFonts w:ascii="$Caslon" w:hAnsi="$Caslon"/>
      <w:b/>
      <w:sz w:val="24"/>
    </w:rPr>
  </w:style>
  <w:style w:type="paragraph" w:styleId="Heading9">
    <w:name w:val="heading 9"/>
    <w:basedOn w:val="Normal"/>
    <w:next w:val="Normal"/>
    <w:link w:val="Heading9Char"/>
    <w:qFormat/>
    <w:rsid w:val="00B922A0"/>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A0"/>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rsid w:val="00B922A0"/>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rsid w:val="00B922A0"/>
    <w:rPr>
      <w:rFonts w:ascii="Cambria" w:eastAsia="Times New Roman" w:hAnsi="Cambria" w:cs="Times New Roman"/>
      <w:b/>
      <w:bCs/>
      <w:color w:val="4F81BD"/>
      <w:sz w:val="20"/>
      <w:szCs w:val="20"/>
      <w:lang w:val="ru-RU"/>
    </w:rPr>
  </w:style>
  <w:style w:type="character" w:customStyle="1" w:styleId="Heading5Char">
    <w:name w:val="Heading 5 Char"/>
    <w:basedOn w:val="DefaultParagraphFont"/>
    <w:link w:val="Heading5"/>
    <w:rsid w:val="00B922A0"/>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B922A0"/>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B922A0"/>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B922A0"/>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B922A0"/>
    <w:rPr>
      <w:rFonts w:ascii="Arial" w:eastAsia="Times New Roman" w:hAnsi="Arial" w:cs="Times New Roman"/>
      <w:lang w:val="ru-RU" w:eastAsia="ar-SA"/>
    </w:rPr>
  </w:style>
  <w:style w:type="paragraph" w:styleId="ListParagraph">
    <w:name w:val="List Paragraph"/>
    <w:basedOn w:val="Normal"/>
    <w:link w:val="ListParagraphChar1"/>
    <w:uiPriority w:val="99"/>
    <w:qFormat/>
    <w:rsid w:val="00B922A0"/>
    <w:pPr>
      <w:spacing w:after="200" w:line="276" w:lineRule="auto"/>
      <w:ind w:left="720" w:firstLine="0"/>
      <w:contextualSpacing/>
      <w:jc w:val="left"/>
    </w:pPr>
    <w:rPr>
      <w:rFonts w:ascii="Calibri" w:eastAsia="Calibri" w:hAnsi="Calibri"/>
      <w:sz w:val="22"/>
      <w:lang w:eastAsia="x-none"/>
    </w:rPr>
  </w:style>
  <w:style w:type="paragraph" w:customStyle="1" w:styleId="news">
    <w:name w:val="news"/>
    <w:basedOn w:val="Normal"/>
    <w:rsid w:val="00B922A0"/>
    <w:pPr>
      <w:ind w:firstLine="0"/>
      <w:jc w:val="left"/>
    </w:pPr>
    <w:rPr>
      <w:rFonts w:ascii="Arial" w:hAnsi="Arial" w:cs="Arial"/>
      <w:lang w:eastAsia="ru-RU"/>
    </w:rPr>
  </w:style>
  <w:style w:type="paragraph" w:styleId="Header">
    <w:name w:val="header"/>
    <w:basedOn w:val="Normal"/>
    <w:link w:val="HeaderChar"/>
    <w:unhideWhenUsed/>
    <w:rsid w:val="00B922A0"/>
    <w:pPr>
      <w:tabs>
        <w:tab w:val="center" w:pos="4677"/>
        <w:tab w:val="right" w:pos="9355"/>
      </w:tabs>
    </w:pPr>
  </w:style>
  <w:style w:type="character" w:customStyle="1" w:styleId="HeaderChar">
    <w:name w:val="Header Char"/>
    <w:basedOn w:val="DefaultParagraphFont"/>
    <w:link w:val="Header"/>
    <w:rsid w:val="00B922A0"/>
    <w:rPr>
      <w:rFonts w:ascii="Times New Roman" w:eastAsia="Times New Roman" w:hAnsi="Times New Roman" w:cs="Times New Roman"/>
      <w:sz w:val="20"/>
      <w:szCs w:val="20"/>
      <w:lang w:val="ru-RU"/>
    </w:rPr>
  </w:style>
  <w:style w:type="paragraph" w:styleId="Footer">
    <w:name w:val="footer"/>
    <w:basedOn w:val="Normal"/>
    <w:link w:val="FooterChar"/>
    <w:unhideWhenUsed/>
    <w:rsid w:val="00B922A0"/>
    <w:pPr>
      <w:tabs>
        <w:tab w:val="center" w:pos="4677"/>
        <w:tab w:val="right" w:pos="9355"/>
      </w:tabs>
    </w:pPr>
  </w:style>
  <w:style w:type="character" w:customStyle="1" w:styleId="FooterChar">
    <w:name w:val="Footer Char"/>
    <w:basedOn w:val="DefaultParagraphFont"/>
    <w:link w:val="Footer"/>
    <w:rsid w:val="00B922A0"/>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B922A0"/>
    <w:pPr>
      <w:ind w:firstLine="567"/>
    </w:pPr>
    <w:rPr>
      <w:szCs w:val="24"/>
      <w:lang w:eastAsia="ru-RU"/>
    </w:rPr>
  </w:style>
  <w:style w:type="character" w:customStyle="1" w:styleId="NormalWebChar1">
    <w:name w:val="Normal (Web) Char1"/>
    <w:link w:val="NormalWeb"/>
    <w:locked/>
    <w:rsid w:val="00B922A0"/>
    <w:rPr>
      <w:rFonts w:ascii="Times New Roman" w:eastAsia="Times New Roman" w:hAnsi="Times New Roman" w:cs="Times New Roman"/>
      <w:sz w:val="20"/>
      <w:szCs w:val="24"/>
      <w:lang w:val="ru-RU" w:eastAsia="ru-RU"/>
    </w:rPr>
  </w:style>
  <w:style w:type="character" w:styleId="Hyperlink">
    <w:name w:val="Hyperlink"/>
    <w:basedOn w:val="DefaultParagraphFont"/>
    <w:uiPriority w:val="99"/>
    <w:unhideWhenUsed/>
    <w:rsid w:val="00B922A0"/>
    <w:rPr>
      <w:color w:val="0000FF"/>
      <w:u w:val="single"/>
    </w:rPr>
  </w:style>
  <w:style w:type="paragraph" w:customStyle="1" w:styleId="cn">
    <w:name w:val="cn"/>
    <w:basedOn w:val="Normal"/>
    <w:uiPriority w:val="99"/>
    <w:rsid w:val="00B922A0"/>
    <w:pPr>
      <w:ind w:firstLine="0"/>
      <w:jc w:val="center"/>
    </w:pPr>
    <w:rPr>
      <w:rFonts w:eastAsia="Calibri"/>
      <w:sz w:val="24"/>
      <w:szCs w:val="24"/>
      <w:lang w:val="en-US"/>
    </w:rPr>
  </w:style>
  <w:style w:type="character" w:customStyle="1" w:styleId="hps">
    <w:name w:val="hps"/>
    <w:basedOn w:val="DefaultParagraphFont"/>
    <w:uiPriority w:val="99"/>
    <w:rsid w:val="00B922A0"/>
  </w:style>
  <w:style w:type="paragraph" w:styleId="BalloonText">
    <w:name w:val="Balloon Text"/>
    <w:basedOn w:val="Normal"/>
    <w:link w:val="BalloonTextChar"/>
    <w:semiHidden/>
    <w:unhideWhenUsed/>
    <w:rsid w:val="00B922A0"/>
    <w:rPr>
      <w:rFonts w:ascii="Tahoma" w:hAnsi="Tahoma" w:cs="Tahoma"/>
      <w:sz w:val="16"/>
      <w:szCs w:val="16"/>
    </w:rPr>
  </w:style>
  <w:style w:type="character" w:customStyle="1" w:styleId="BalloonTextChar">
    <w:name w:val="Balloon Text Char"/>
    <w:basedOn w:val="DefaultParagraphFont"/>
    <w:link w:val="BalloonText"/>
    <w:semiHidden/>
    <w:rsid w:val="00B922A0"/>
    <w:rPr>
      <w:rFonts w:ascii="Tahoma" w:eastAsia="Times New Roman" w:hAnsi="Tahoma" w:cs="Tahoma"/>
      <w:sz w:val="16"/>
      <w:szCs w:val="16"/>
      <w:lang w:val="ru-RU"/>
    </w:rPr>
  </w:style>
  <w:style w:type="paragraph" w:customStyle="1" w:styleId="tt">
    <w:name w:val="tt"/>
    <w:basedOn w:val="Normal"/>
    <w:uiPriority w:val="99"/>
    <w:rsid w:val="00B922A0"/>
    <w:pPr>
      <w:ind w:firstLine="0"/>
      <w:jc w:val="center"/>
    </w:pPr>
    <w:rPr>
      <w:b/>
      <w:bCs/>
      <w:sz w:val="24"/>
      <w:szCs w:val="24"/>
      <w:lang w:eastAsia="ru-RU"/>
    </w:rPr>
  </w:style>
  <w:style w:type="paragraph" w:customStyle="1" w:styleId="cb">
    <w:name w:val="cb"/>
    <w:basedOn w:val="Normal"/>
    <w:rsid w:val="00B922A0"/>
    <w:pPr>
      <w:ind w:firstLine="0"/>
      <w:jc w:val="center"/>
    </w:pPr>
    <w:rPr>
      <w:b/>
      <w:bCs/>
      <w:sz w:val="24"/>
      <w:szCs w:val="24"/>
      <w:lang w:eastAsia="ru-RU"/>
    </w:rPr>
  </w:style>
  <w:style w:type="paragraph" w:customStyle="1" w:styleId="RC">
    <w:name w:val="RC"/>
    <w:rsid w:val="00B922A0"/>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B922A0"/>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B922A0"/>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B922A0"/>
    <w:rPr>
      <w:rFonts w:ascii="Cambria" w:eastAsia="Times New Roman" w:hAnsi="Cambria" w:cs="Times New Roman"/>
      <w:sz w:val="24"/>
      <w:szCs w:val="24"/>
      <w:lang w:val="ru-RU" w:eastAsia="ar-SA"/>
    </w:rPr>
  </w:style>
  <w:style w:type="character" w:customStyle="1" w:styleId="WW8Num1z0">
    <w:name w:val="WW8Num1z0"/>
    <w:rsid w:val="00B922A0"/>
    <w:rPr>
      <w:rFonts w:ascii="Wingdings 2" w:hAnsi="Wingdings 2"/>
    </w:rPr>
  </w:style>
  <w:style w:type="character" w:customStyle="1" w:styleId="WW8Num6z0">
    <w:name w:val="WW8Num6z0"/>
    <w:rsid w:val="00B922A0"/>
    <w:rPr>
      <w:rFonts w:ascii="Wingdings" w:hAnsi="Wingdings"/>
      <w:sz w:val="16"/>
    </w:rPr>
  </w:style>
  <w:style w:type="character" w:customStyle="1" w:styleId="WW8Num6z1">
    <w:name w:val="WW8Num6z1"/>
    <w:rsid w:val="00B922A0"/>
    <w:rPr>
      <w:rFonts w:ascii="Courier New" w:hAnsi="Courier New"/>
    </w:rPr>
  </w:style>
  <w:style w:type="character" w:customStyle="1" w:styleId="WW8Num6z2">
    <w:name w:val="WW8Num6z2"/>
    <w:rsid w:val="00B922A0"/>
    <w:rPr>
      <w:rFonts w:ascii="Wingdings" w:hAnsi="Wingdings"/>
    </w:rPr>
  </w:style>
  <w:style w:type="character" w:customStyle="1" w:styleId="WW8Num6z3">
    <w:name w:val="WW8Num6z3"/>
    <w:rsid w:val="00B922A0"/>
    <w:rPr>
      <w:rFonts w:ascii="Symbol" w:hAnsi="Symbol"/>
    </w:rPr>
  </w:style>
  <w:style w:type="character" w:customStyle="1" w:styleId="WW8Num7z0">
    <w:name w:val="WW8Num7z0"/>
    <w:rsid w:val="00B922A0"/>
    <w:rPr>
      <w:rFonts w:ascii="Symbol" w:hAnsi="Symbol"/>
    </w:rPr>
  </w:style>
  <w:style w:type="character" w:customStyle="1" w:styleId="WW8Num10z0">
    <w:name w:val="WW8Num10z0"/>
    <w:rsid w:val="00B922A0"/>
    <w:rPr>
      <w:rFonts w:ascii="Symbol" w:hAnsi="Symbol"/>
    </w:rPr>
  </w:style>
  <w:style w:type="character" w:customStyle="1" w:styleId="WW8Num10z1">
    <w:name w:val="WW8Num10z1"/>
    <w:rsid w:val="00B922A0"/>
    <w:rPr>
      <w:rFonts w:ascii="Courier New" w:hAnsi="Courier New"/>
    </w:rPr>
  </w:style>
  <w:style w:type="character" w:customStyle="1" w:styleId="WW8Num10z2">
    <w:name w:val="WW8Num10z2"/>
    <w:rsid w:val="00B922A0"/>
    <w:rPr>
      <w:rFonts w:ascii="Wingdings" w:hAnsi="Wingdings"/>
    </w:rPr>
  </w:style>
  <w:style w:type="character" w:customStyle="1" w:styleId="WW8Num11z0">
    <w:name w:val="WW8Num11z0"/>
    <w:rsid w:val="00B922A0"/>
    <w:rPr>
      <w:rFonts w:ascii="Symbol" w:hAnsi="Symbol"/>
    </w:rPr>
  </w:style>
  <w:style w:type="character" w:customStyle="1" w:styleId="WW8Num11z1">
    <w:name w:val="WW8Num11z1"/>
    <w:rsid w:val="00B922A0"/>
    <w:rPr>
      <w:rFonts w:ascii="Courier New" w:hAnsi="Courier New"/>
    </w:rPr>
  </w:style>
  <w:style w:type="character" w:customStyle="1" w:styleId="WW8Num11z2">
    <w:name w:val="WW8Num11z2"/>
    <w:rsid w:val="00B922A0"/>
    <w:rPr>
      <w:rFonts w:ascii="Wingdings" w:hAnsi="Wingdings"/>
    </w:rPr>
  </w:style>
  <w:style w:type="character" w:customStyle="1" w:styleId="WW8Num12z0">
    <w:name w:val="WW8Num12z0"/>
    <w:rsid w:val="00B922A0"/>
    <w:rPr>
      <w:rFonts w:ascii="Symbol" w:hAnsi="Symbol"/>
    </w:rPr>
  </w:style>
  <w:style w:type="character" w:customStyle="1" w:styleId="WW8Num12z1">
    <w:name w:val="WW8Num12z1"/>
    <w:rsid w:val="00B922A0"/>
    <w:rPr>
      <w:rFonts w:ascii="Courier New" w:hAnsi="Courier New"/>
    </w:rPr>
  </w:style>
  <w:style w:type="character" w:customStyle="1" w:styleId="WW8Num12z2">
    <w:name w:val="WW8Num12z2"/>
    <w:rsid w:val="00B922A0"/>
    <w:rPr>
      <w:rFonts w:ascii="Wingdings" w:hAnsi="Wingdings"/>
    </w:rPr>
  </w:style>
  <w:style w:type="character" w:customStyle="1" w:styleId="WW8Num13z0">
    <w:name w:val="WW8Num13z0"/>
    <w:rsid w:val="00B922A0"/>
    <w:rPr>
      <w:rFonts w:ascii="Wingdings" w:hAnsi="Wingdings"/>
      <w:sz w:val="16"/>
    </w:rPr>
  </w:style>
  <w:style w:type="character" w:customStyle="1" w:styleId="WW8Num13z1">
    <w:name w:val="WW8Num13z1"/>
    <w:rsid w:val="00B922A0"/>
    <w:rPr>
      <w:rFonts w:ascii="Courier New" w:hAnsi="Courier New"/>
    </w:rPr>
  </w:style>
  <w:style w:type="character" w:customStyle="1" w:styleId="WW8Num13z2">
    <w:name w:val="WW8Num13z2"/>
    <w:rsid w:val="00B922A0"/>
    <w:rPr>
      <w:rFonts w:ascii="Wingdings" w:hAnsi="Wingdings"/>
    </w:rPr>
  </w:style>
  <w:style w:type="character" w:customStyle="1" w:styleId="WW8Num13z3">
    <w:name w:val="WW8Num13z3"/>
    <w:rsid w:val="00B922A0"/>
    <w:rPr>
      <w:rFonts w:ascii="Symbol" w:hAnsi="Symbol"/>
    </w:rPr>
  </w:style>
  <w:style w:type="character" w:customStyle="1" w:styleId="WW8Num15z0">
    <w:name w:val="WW8Num15z0"/>
    <w:rsid w:val="00B922A0"/>
    <w:rPr>
      <w:rFonts w:ascii="Times New Roman" w:hAnsi="Times New Roman"/>
    </w:rPr>
  </w:style>
  <w:style w:type="character" w:customStyle="1" w:styleId="WW8Num16z0">
    <w:name w:val="WW8Num16z0"/>
    <w:rsid w:val="00B922A0"/>
    <w:rPr>
      <w:rFonts w:ascii="Symbol" w:hAnsi="Symbol"/>
      <w:sz w:val="16"/>
    </w:rPr>
  </w:style>
  <w:style w:type="character" w:customStyle="1" w:styleId="WW8Num17z0">
    <w:name w:val="WW8Num17z0"/>
    <w:rsid w:val="00B922A0"/>
    <w:rPr>
      <w:rFonts w:ascii="Times New Roman" w:hAnsi="Times New Roman"/>
    </w:rPr>
  </w:style>
  <w:style w:type="character" w:customStyle="1" w:styleId="WW8Num17z1">
    <w:name w:val="WW8Num17z1"/>
    <w:rsid w:val="00B922A0"/>
    <w:rPr>
      <w:rFonts w:ascii="Courier New" w:hAnsi="Courier New"/>
    </w:rPr>
  </w:style>
  <w:style w:type="character" w:customStyle="1" w:styleId="WW8Num17z2">
    <w:name w:val="WW8Num17z2"/>
    <w:rsid w:val="00B922A0"/>
    <w:rPr>
      <w:rFonts w:ascii="Wingdings" w:hAnsi="Wingdings"/>
    </w:rPr>
  </w:style>
  <w:style w:type="character" w:customStyle="1" w:styleId="WW8Num17z3">
    <w:name w:val="WW8Num17z3"/>
    <w:rsid w:val="00B922A0"/>
    <w:rPr>
      <w:rFonts w:ascii="Symbol" w:hAnsi="Symbol"/>
    </w:rPr>
  </w:style>
  <w:style w:type="character" w:customStyle="1" w:styleId="WW8Num21z0">
    <w:name w:val="WW8Num21z0"/>
    <w:rsid w:val="00B922A0"/>
    <w:rPr>
      <w:rFonts w:ascii="Symbol" w:hAnsi="Symbol"/>
    </w:rPr>
  </w:style>
  <w:style w:type="character" w:customStyle="1" w:styleId="WW8Num22z0">
    <w:name w:val="WW8Num22z0"/>
    <w:rsid w:val="00B922A0"/>
    <w:rPr>
      <w:rFonts w:ascii="Symbol" w:hAnsi="Symbol"/>
    </w:rPr>
  </w:style>
  <w:style w:type="character" w:customStyle="1" w:styleId="WW8Num24z0">
    <w:name w:val="WW8Num24z0"/>
    <w:rsid w:val="00B922A0"/>
    <w:rPr>
      <w:rFonts w:ascii="Symbol" w:hAnsi="Symbol"/>
    </w:rPr>
  </w:style>
  <w:style w:type="character" w:customStyle="1" w:styleId="WW8Num26z1">
    <w:name w:val="WW8Num26z1"/>
    <w:rsid w:val="00B922A0"/>
    <w:rPr>
      <w:rFonts w:ascii="Courier New" w:hAnsi="Courier New"/>
    </w:rPr>
  </w:style>
  <w:style w:type="character" w:customStyle="1" w:styleId="WW8Num26z2">
    <w:name w:val="WW8Num26z2"/>
    <w:rsid w:val="00B922A0"/>
    <w:rPr>
      <w:rFonts w:ascii="Wingdings" w:hAnsi="Wingdings"/>
    </w:rPr>
  </w:style>
  <w:style w:type="character" w:customStyle="1" w:styleId="WW8Num26z3">
    <w:name w:val="WW8Num26z3"/>
    <w:rsid w:val="00B922A0"/>
    <w:rPr>
      <w:rFonts w:ascii="Symbol" w:hAnsi="Symbol"/>
    </w:rPr>
  </w:style>
  <w:style w:type="character" w:customStyle="1" w:styleId="DefaultParagraphFont1">
    <w:name w:val="Default Paragraph Font1"/>
    <w:rsid w:val="00B922A0"/>
  </w:style>
  <w:style w:type="character" w:styleId="PageNumber">
    <w:name w:val="page number"/>
    <w:rsid w:val="00B922A0"/>
    <w:rPr>
      <w:rFonts w:cs="Times New Roman"/>
    </w:rPr>
  </w:style>
  <w:style w:type="character" w:customStyle="1" w:styleId="FootnoteCharacters">
    <w:name w:val="Footnote Characters"/>
    <w:rsid w:val="00B922A0"/>
    <w:rPr>
      <w:vertAlign w:val="superscript"/>
    </w:rPr>
  </w:style>
  <w:style w:type="character" w:styleId="FollowedHyperlink">
    <w:name w:val="FollowedHyperlink"/>
    <w:rsid w:val="00B922A0"/>
    <w:rPr>
      <w:color w:val="800080"/>
      <w:u w:val="single"/>
    </w:rPr>
  </w:style>
  <w:style w:type="character" w:customStyle="1" w:styleId="Heading3CharCharCharChar">
    <w:name w:val="Heading 3 Char Char Char Char"/>
    <w:rsid w:val="00B922A0"/>
    <w:rPr>
      <w:rFonts w:ascii="Arial" w:hAnsi="Arial"/>
      <w:b/>
      <w:sz w:val="26"/>
      <w:lang w:val="hr-HR" w:eastAsia="ar-SA" w:bidi="ar-SA"/>
    </w:rPr>
  </w:style>
  <w:style w:type="character" w:customStyle="1" w:styleId="tal">
    <w:name w:val="tal"/>
    <w:rsid w:val="00B922A0"/>
    <w:rPr>
      <w:rFonts w:cs="Times New Roman"/>
    </w:rPr>
  </w:style>
  <w:style w:type="character" w:customStyle="1" w:styleId="primfunc12">
    <w:name w:val="prim_func12"/>
    <w:rsid w:val="00B922A0"/>
    <w:rPr>
      <w:rFonts w:ascii="Verdana" w:hAnsi="Verdana"/>
      <w:b/>
      <w:color w:val="4A6487"/>
      <w:sz w:val="16"/>
      <w:u w:val="none"/>
    </w:rPr>
  </w:style>
  <w:style w:type="character" w:customStyle="1" w:styleId="ListBullet2Char">
    <w:name w:val="List Bullet 2 Char"/>
    <w:rsid w:val="00B922A0"/>
    <w:rPr>
      <w:rFonts w:ascii="Bookman Old Style" w:hAnsi="Bookman Old Style"/>
      <w:sz w:val="24"/>
      <w:lang w:val="en-US" w:eastAsia="x-none"/>
    </w:rPr>
  </w:style>
  <w:style w:type="character" w:customStyle="1" w:styleId="WW-FootnoteCharacters">
    <w:name w:val="WW-Footnote Characters"/>
    <w:rsid w:val="00B922A0"/>
    <w:rPr>
      <w:vertAlign w:val="superscript"/>
    </w:rPr>
  </w:style>
  <w:style w:type="character" w:customStyle="1" w:styleId="Foootnote">
    <w:name w:val="Foootnote"/>
    <w:rsid w:val="00B922A0"/>
    <w:rPr>
      <w:color w:val="000000"/>
      <w:vertAlign w:val="superscript"/>
    </w:rPr>
  </w:style>
  <w:style w:type="character" w:styleId="Strong">
    <w:name w:val="Strong"/>
    <w:uiPriority w:val="22"/>
    <w:qFormat/>
    <w:rsid w:val="00B922A0"/>
    <w:rPr>
      <w:b/>
    </w:rPr>
  </w:style>
  <w:style w:type="character" w:customStyle="1" w:styleId="NormalWebChar">
    <w:name w:val="Normal (Web) Char"/>
    <w:rsid w:val="00B922A0"/>
    <w:rPr>
      <w:sz w:val="24"/>
      <w:lang w:val="en-US" w:eastAsia="x-none"/>
    </w:rPr>
  </w:style>
  <w:style w:type="character" w:styleId="Emphasis">
    <w:name w:val="Emphasis"/>
    <w:qFormat/>
    <w:rsid w:val="00B922A0"/>
    <w:rPr>
      <w:i/>
    </w:rPr>
  </w:style>
  <w:style w:type="character" w:customStyle="1" w:styleId="BodyTextIndent3Char">
    <w:name w:val="Body Text Indent 3 Char"/>
    <w:rsid w:val="00B922A0"/>
    <w:rPr>
      <w:sz w:val="16"/>
      <w:lang w:val="en-AU" w:eastAsia="x-none"/>
    </w:rPr>
  </w:style>
  <w:style w:type="character" w:styleId="EndnoteReference">
    <w:name w:val="endnote reference"/>
    <w:semiHidden/>
    <w:rsid w:val="00B922A0"/>
    <w:rPr>
      <w:vertAlign w:val="superscript"/>
    </w:rPr>
  </w:style>
  <w:style w:type="character" w:customStyle="1" w:styleId="EndnoteCharacters">
    <w:name w:val="Endnote Characters"/>
    <w:rsid w:val="00B922A0"/>
  </w:style>
  <w:style w:type="paragraph" w:customStyle="1" w:styleId="Heading">
    <w:name w:val="Heading"/>
    <w:basedOn w:val="Normal"/>
    <w:next w:val="BodyText"/>
    <w:rsid w:val="00B922A0"/>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B922A0"/>
  </w:style>
  <w:style w:type="paragraph" w:customStyle="1" w:styleId="Index">
    <w:name w:val="Index"/>
    <w:basedOn w:val="Normal"/>
    <w:rsid w:val="00B922A0"/>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B922A0"/>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B922A0"/>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B922A0"/>
    <w:pPr>
      <w:jc w:val="center"/>
    </w:pPr>
    <w:rPr>
      <w:rFonts w:cs="Times New Roman"/>
      <w:i/>
      <w:iCs/>
    </w:rPr>
  </w:style>
  <w:style w:type="character" w:customStyle="1" w:styleId="SubtitleChar">
    <w:name w:val="Subtitle Char"/>
    <w:basedOn w:val="DefaultParagraphFont"/>
    <w:link w:val="Subtitle"/>
    <w:uiPriority w:val="11"/>
    <w:rsid w:val="00B922A0"/>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B922A0"/>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B922A0"/>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B922A0"/>
    <w:rPr>
      <w:rFonts w:ascii="Tahoma" w:eastAsia="Times New Roman" w:hAnsi="Tahoma" w:cs="Tahoma"/>
      <w:sz w:val="16"/>
      <w:szCs w:val="16"/>
      <w:lang w:val="ru-RU"/>
    </w:rPr>
  </w:style>
  <w:style w:type="character" w:customStyle="1" w:styleId="CommentTextChar">
    <w:name w:val="Comment Text Char"/>
    <w:basedOn w:val="DefaultParagraphFont"/>
    <w:link w:val="CommentText"/>
    <w:semiHidden/>
    <w:rsid w:val="00B922A0"/>
    <w:rPr>
      <w:rFonts w:ascii="Cambria Math" w:eastAsia="Times New Roman" w:hAnsi="Cambria Math" w:cs="Times New Roman"/>
      <w:szCs w:val="24"/>
      <w:lang w:eastAsia="ar-SA"/>
    </w:rPr>
  </w:style>
  <w:style w:type="paragraph" w:styleId="CommentText">
    <w:name w:val="annotation text"/>
    <w:basedOn w:val="Normal"/>
    <w:link w:val="CommentTextChar"/>
    <w:semiHidden/>
    <w:rsid w:val="00B922A0"/>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B922A0"/>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semiHidden/>
    <w:rsid w:val="00B922A0"/>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semiHidden/>
    <w:rsid w:val="00B922A0"/>
    <w:rPr>
      <w:b/>
      <w:bCs/>
    </w:rPr>
  </w:style>
  <w:style w:type="character" w:customStyle="1" w:styleId="CommentSubjectChar1">
    <w:name w:val="Comment Subject Char1"/>
    <w:basedOn w:val="CommentTextChar1"/>
    <w:uiPriority w:val="99"/>
    <w:semiHidden/>
    <w:rsid w:val="00B922A0"/>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B922A0"/>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B922A0"/>
    <w:rPr>
      <w:rFonts w:ascii="Cambria Math" w:eastAsia="Times New Roman" w:hAnsi="Cambria Math" w:cs="Times New Roman"/>
      <w:sz w:val="24"/>
      <w:szCs w:val="24"/>
      <w:lang w:val="ru-RU" w:eastAsia="ar-SA"/>
    </w:rPr>
  </w:style>
  <w:style w:type="paragraph" w:customStyle="1" w:styleId="WW-Default">
    <w:name w:val="WW-Default"/>
    <w:rsid w:val="00B922A0"/>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B922A0"/>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B922A0"/>
    <w:rPr>
      <w:rFonts w:ascii="Cambria Math" w:eastAsia="Times New Roman" w:hAnsi="Cambria Math" w:cs="Times New Roman"/>
      <w:sz w:val="24"/>
      <w:szCs w:val="24"/>
      <w:lang w:val="ru-RU" w:eastAsia="ar-SA"/>
    </w:rPr>
  </w:style>
  <w:style w:type="paragraph" w:styleId="FootnoteText">
    <w:name w:val="footnote text"/>
    <w:aliases w:val="Footnote Text Char Char,Footnote Text Char1 Char Char,Footnote Text Char Char Char Char,Footnote Text Char2 Char Char Char Char Char,Footnote Text Char1 Char Char Char Char Char Char,Footnote Text Char2 Char Char Char"/>
    <w:basedOn w:val="Normal"/>
    <w:link w:val="FootnoteTextChar"/>
    <w:rsid w:val="00B922A0"/>
    <w:pPr>
      <w:suppressAutoHyphens/>
      <w:ind w:firstLine="0"/>
      <w:jc w:val="left"/>
    </w:pPr>
    <w:rPr>
      <w:lang w:val="en-AU" w:eastAsia="ar-SA"/>
    </w:rPr>
  </w:style>
  <w:style w:type="character" w:customStyle="1" w:styleId="FootnoteTextChar">
    <w:name w:val="Footnote Text Char"/>
    <w:aliases w:val="Footnote Text Char Char Char,Footnote Text Char1 Char Char Char,Footnote Text Char Char Char Char Char,Footnote Text Char2 Char Char Char Char Char Char,Footnote Text Char1 Char Char Char Char Char Char Char"/>
    <w:basedOn w:val="DefaultParagraphFont"/>
    <w:link w:val="FootnoteText"/>
    <w:rsid w:val="00B922A0"/>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B922A0"/>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B922A0"/>
    <w:rPr>
      <w:rFonts w:ascii="Cambria Math" w:eastAsia="Times New Roman" w:hAnsi="Cambria Math" w:cs="Times New Roman"/>
      <w:sz w:val="24"/>
      <w:szCs w:val="24"/>
      <w:lang w:val="ro-RO" w:eastAsia="ar-SA"/>
    </w:rPr>
  </w:style>
  <w:style w:type="paragraph" w:customStyle="1" w:styleId="Normal2">
    <w:name w:val="Normal2"/>
    <w:rsid w:val="00B922A0"/>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B922A0"/>
    <w:pPr>
      <w:spacing w:before="240" w:after="60"/>
    </w:pPr>
    <w:rPr>
      <w:b/>
      <w:i/>
      <w:sz w:val="26"/>
    </w:rPr>
  </w:style>
  <w:style w:type="paragraph" w:customStyle="1" w:styleId="BodyTextIndent1">
    <w:name w:val="Body Text Indent1"/>
    <w:basedOn w:val="WW-Default"/>
    <w:next w:val="WW-Default"/>
    <w:rsid w:val="00B922A0"/>
    <w:rPr>
      <w:rFonts w:cs="Times New Roman"/>
      <w:color w:val="auto"/>
    </w:rPr>
  </w:style>
  <w:style w:type="paragraph" w:styleId="BodyTextIndent3">
    <w:name w:val="Body Text Indent 3"/>
    <w:basedOn w:val="Normal"/>
    <w:link w:val="BodyTextIndent3Char1"/>
    <w:rsid w:val="00B922A0"/>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B922A0"/>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B922A0"/>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B922A0"/>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B922A0"/>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B922A0"/>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B922A0"/>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B922A0"/>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B922A0"/>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link w:val="ListParagraphChar"/>
    <w:qFormat/>
    <w:rsid w:val="00B922A0"/>
    <w:pPr>
      <w:suppressAutoHyphens/>
      <w:spacing w:after="200" w:line="276" w:lineRule="auto"/>
      <w:ind w:left="720" w:firstLine="0"/>
      <w:jc w:val="left"/>
    </w:pPr>
    <w:rPr>
      <w:rFonts w:ascii="Calibri" w:hAnsi="Calibri"/>
      <w:sz w:val="22"/>
      <w:lang w:val="x-none" w:eastAsia="ar-SA"/>
    </w:rPr>
  </w:style>
  <w:style w:type="paragraph" w:customStyle="1" w:styleId="Normal1">
    <w:name w:val="Normal+1"/>
    <w:basedOn w:val="Normal"/>
    <w:next w:val="Normal"/>
    <w:rsid w:val="00B922A0"/>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B922A0"/>
  </w:style>
  <w:style w:type="paragraph" w:customStyle="1" w:styleId="TableHeading">
    <w:name w:val="Table Heading"/>
    <w:basedOn w:val="TableContents"/>
    <w:rsid w:val="00B922A0"/>
    <w:pPr>
      <w:jc w:val="center"/>
    </w:pPr>
    <w:rPr>
      <w:b/>
      <w:bCs/>
    </w:rPr>
  </w:style>
  <w:style w:type="paragraph" w:customStyle="1" w:styleId="TOCHeading1">
    <w:name w:val="TOC Heading1"/>
    <w:basedOn w:val="Heading1"/>
    <w:next w:val="Normal"/>
    <w:qFormat/>
    <w:rsid w:val="00B922A0"/>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a">
    <w:name w:val="Знак"/>
    <w:basedOn w:val="Normal"/>
    <w:rsid w:val="00B922A0"/>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B922A0"/>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B9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B922A0"/>
    <w:pPr>
      <w:suppressAutoHyphens/>
      <w:autoSpaceDE w:val="0"/>
      <w:ind w:firstLine="0"/>
      <w:jc w:val="left"/>
    </w:pPr>
    <w:rPr>
      <w:lang w:val="en-AU" w:eastAsia="ar-SA"/>
    </w:rPr>
  </w:style>
  <w:style w:type="character" w:customStyle="1" w:styleId="FoootnoteTextChar">
    <w:name w:val="Foootnote Text Char"/>
    <w:link w:val="FoootnoteText"/>
    <w:locked/>
    <w:rsid w:val="00B922A0"/>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B922A0"/>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B922A0"/>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B922A0"/>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B922A0"/>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B922A0"/>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B922A0"/>
    <w:pPr>
      <w:spacing w:after="160" w:line="240" w:lineRule="exact"/>
      <w:ind w:firstLine="0"/>
      <w:jc w:val="left"/>
    </w:pPr>
    <w:rPr>
      <w:rFonts w:ascii="Tahoma" w:hAnsi="Tahoma"/>
      <w:sz w:val="24"/>
      <w:szCs w:val="24"/>
      <w:lang w:val="ro-RO"/>
    </w:rPr>
  </w:style>
  <w:style w:type="character" w:customStyle="1" w:styleId="sttalineat">
    <w:name w:val="sttalineat"/>
    <w:rsid w:val="00B922A0"/>
    <w:rPr>
      <w:rFonts w:cs="Times New Roman"/>
    </w:rPr>
  </w:style>
  <w:style w:type="paragraph" w:customStyle="1" w:styleId="Listparagraf1">
    <w:name w:val="Listă paragraf1"/>
    <w:basedOn w:val="Normal"/>
    <w:rsid w:val="00B922A0"/>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B922A0"/>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B922A0"/>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B922A0"/>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B922A0"/>
    <w:pPr>
      <w:spacing w:after="0" w:line="240" w:lineRule="auto"/>
    </w:pPr>
    <w:rPr>
      <w:rFonts w:ascii="Calibri" w:eastAsia="PMingLiU" w:hAnsi="Calibri" w:cs="Times New Roman"/>
      <w:lang w:val="en-US" w:eastAsia="en-GB"/>
    </w:rPr>
  </w:style>
  <w:style w:type="character" w:customStyle="1" w:styleId="NoSpacingChar">
    <w:name w:val="No Spacing Char"/>
    <w:link w:val="Frspaiere1"/>
    <w:locked/>
    <w:rsid w:val="00B922A0"/>
    <w:rPr>
      <w:rFonts w:ascii="Calibri" w:eastAsia="PMingLiU" w:hAnsi="Calibri" w:cs="Times New Roman"/>
      <w:lang w:val="en-US" w:eastAsia="en-GB"/>
    </w:rPr>
  </w:style>
  <w:style w:type="paragraph" w:customStyle="1" w:styleId="FootNote">
    <w:name w:val="FootNote"/>
    <w:basedOn w:val="FootnoteText"/>
    <w:link w:val="FootNoteChar"/>
    <w:rsid w:val="00B922A0"/>
    <w:rPr>
      <w:rFonts w:ascii="Calibri" w:hAnsi="Calibri"/>
      <w:sz w:val="18"/>
    </w:rPr>
  </w:style>
  <w:style w:type="character" w:customStyle="1" w:styleId="FootNoteChar">
    <w:name w:val="FootNote Char"/>
    <w:link w:val="FootNote"/>
    <w:locked/>
    <w:rsid w:val="00B922A0"/>
    <w:rPr>
      <w:rFonts w:ascii="Calibri" w:eastAsia="Times New Roman" w:hAnsi="Calibri" w:cs="Times New Roman"/>
      <w:sz w:val="18"/>
      <w:szCs w:val="20"/>
      <w:lang w:val="en-AU" w:eastAsia="ar-SA"/>
    </w:rPr>
  </w:style>
  <w:style w:type="paragraph" w:customStyle="1" w:styleId="Default">
    <w:name w:val="Default"/>
    <w:rsid w:val="00B922A0"/>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B922A0"/>
    <w:pPr>
      <w:suppressAutoHyphens/>
      <w:ind w:firstLine="0"/>
      <w:jc w:val="left"/>
    </w:pPr>
    <w:rPr>
      <w:rFonts w:ascii="Cambria Math" w:hAnsi="Cambria Math"/>
      <w:i/>
      <w:iCs/>
      <w:color w:val="000000"/>
      <w:szCs w:val="24"/>
      <w:lang w:val="x-none" w:eastAsia="ar-SA"/>
    </w:rPr>
  </w:style>
  <w:style w:type="character" w:customStyle="1" w:styleId="QuoteChar">
    <w:name w:val="Quote Char"/>
    <w:link w:val="Citat1"/>
    <w:locked/>
    <w:rsid w:val="00B922A0"/>
    <w:rPr>
      <w:rFonts w:ascii="Cambria Math" w:eastAsia="Times New Roman" w:hAnsi="Cambria Math" w:cs="Times New Roman"/>
      <w:i/>
      <w:iCs/>
      <w:color w:val="000000"/>
      <w:sz w:val="20"/>
      <w:szCs w:val="24"/>
      <w:lang w:val="x-none" w:eastAsia="ar-SA"/>
    </w:rPr>
  </w:style>
  <w:style w:type="paragraph" w:customStyle="1" w:styleId="CharCharCharChar1">
    <w:name w:val="Char Char Знак Знак Char Char1"/>
    <w:basedOn w:val="Normal"/>
    <w:rsid w:val="00B922A0"/>
    <w:pPr>
      <w:widowControl w:val="0"/>
      <w:adjustRightInd w:val="0"/>
      <w:spacing w:after="160" w:line="240" w:lineRule="exact"/>
      <w:ind w:firstLine="0"/>
    </w:pPr>
    <w:rPr>
      <w:rFonts w:ascii="Verdana" w:hAnsi="Verdana"/>
      <w:lang w:val="en-US"/>
    </w:rPr>
  </w:style>
  <w:style w:type="paragraph" w:customStyle="1" w:styleId="cp">
    <w:name w:val="cp"/>
    <w:basedOn w:val="Normal"/>
    <w:rsid w:val="00B922A0"/>
    <w:pPr>
      <w:ind w:firstLine="0"/>
      <w:jc w:val="center"/>
    </w:pPr>
    <w:rPr>
      <w:b/>
      <w:bCs/>
      <w:sz w:val="24"/>
      <w:szCs w:val="24"/>
      <w:lang w:val="en-US"/>
    </w:rPr>
  </w:style>
  <w:style w:type="paragraph" w:customStyle="1" w:styleId="rg">
    <w:name w:val="rg"/>
    <w:basedOn w:val="Normal"/>
    <w:rsid w:val="00B922A0"/>
    <w:pPr>
      <w:ind w:firstLine="0"/>
      <w:jc w:val="right"/>
    </w:pPr>
    <w:rPr>
      <w:sz w:val="24"/>
      <w:szCs w:val="24"/>
      <w:lang w:val="en-US"/>
    </w:rPr>
  </w:style>
  <w:style w:type="character" w:customStyle="1" w:styleId="docheader">
    <w:name w:val="doc_header"/>
    <w:basedOn w:val="DefaultParagraphFont"/>
    <w:uiPriority w:val="99"/>
    <w:rsid w:val="00B922A0"/>
  </w:style>
  <w:style w:type="character" w:customStyle="1" w:styleId="apple-converted-space">
    <w:name w:val="apple-converted-space"/>
    <w:basedOn w:val="DefaultParagraphFont"/>
    <w:rsid w:val="00B922A0"/>
  </w:style>
  <w:style w:type="character" w:customStyle="1" w:styleId="docheader1">
    <w:name w:val="doc_header1"/>
    <w:basedOn w:val="DefaultParagraphFont"/>
    <w:uiPriority w:val="99"/>
    <w:rsid w:val="00B922A0"/>
    <w:rPr>
      <w:rFonts w:ascii="Times New Roman" w:hAnsi="Times New Roman" w:cs="Times New Roman" w:hint="default"/>
      <w:b/>
      <w:bCs/>
      <w:color w:val="000000"/>
      <w:sz w:val="24"/>
      <w:szCs w:val="24"/>
    </w:rPr>
  </w:style>
  <w:style w:type="character" w:customStyle="1" w:styleId="st">
    <w:name w:val="st"/>
    <w:basedOn w:val="DefaultParagraphFont"/>
    <w:rsid w:val="00B922A0"/>
  </w:style>
  <w:style w:type="character" w:styleId="CommentReference">
    <w:name w:val="annotation reference"/>
    <w:basedOn w:val="DefaultParagraphFont"/>
    <w:semiHidden/>
    <w:unhideWhenUsed/>
    <w:rsid w:val="00B922A0"/>
    <w:rPr>
      <w:sz w:val="16"/>
      <w:szCs w:val="16"/>
    </w:rPr>
  </w:style>
  <w:style w:type="character" w:customStyle="1" w:styleId="docbody">
    <w:name w:val="doc_body"/>
    <w:basedOn w:val="DefaultParagraphFont"/>
    <w:rsid w:val="00B922A0"/>
  </w:style>
  <w:style w:type="table" w:styleId="TableGrid">
    <w:name w:val="Table Grid"/>
    <w:basedOn w:val="TableNormal"/>
    <w:uiPriority w:val="59"/>
    <w:rsid w:val="00B922A0"/>
    <w:pPr>
      <w:spacing w:after="0" w:line="240" w:lineRule="auto"/>
    </w:pPr>
    <w:rPr>
      <w:rFonts w:ascii="Calibri" w:eastAsia="Times New Roma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B922A0"/>
    <w:pPr>
      <w:ind w:firstLine="567"/>
    </w:pPr>
    <w:rPr>
      <w:i/>
      <w:iCs/>
      <w:color w:val="663300"/>
      <w:lang w:eastAsia="ru-RU"/>
    </w:rPr>
  </w:style>
  <w:style w:type="paragraph" w:styleId="HTMLPreformatted">
    <w:name w:val="HTML Preformatted"/>
    <w:basedOn w:val="Normal"/>
    <w:link w:val="HTMLPreformattedChar"/>
    <w:uiPriority w:val="99"/>
    <w:unhideWhenUsed/>
    <w:rsid w:val="00B9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B922A0"/>
    <w:rPr>
      <w:rFonts w:ascii="Courier New" w:eastAsia="Times New Roman" w:hAnsi="Courier New" w:cs="Courier New"/>
      <w:sz w:val="20"/>
      <w:szCs w:val="20"/>
      <w:lang w:val="ru-RU" w:eastAsia="ru-RU"/>
    </w:rPr>
  </w:style>
  <w:style w:type="character" w:customStyle="1" w:styleId="shorttext">
    <w:name w:val="short_text"/>
    <w:basedOn w:val="DefaultParagraphFont"/>
    <w:rsid w:val="00B922A0"/>
  </w:style>
  <w:style w:type="paragraph" w:styleId="NoSpacing">
    <w:name w:val="No Spacing"/>
    <w:uiPriority w:val="1"/>
    <w:qFormat/>
    <w:rsid w:val="00B922A0"/>
    <w:pPr>
      <w:spacing w:after="0" w:line="240" w:lineRule="auto"/>
      <w:ind w:firstLine="709"/>
      <w:jc w:val="both"/>
    </w:pPr>
    <w:rPr>
      <w:rFonts w:ascii="Times New Roman" w:eastAsia="Calibri" w:hAnsi="Times New Roman" w:cs="Times New Roman"/>
      <w:b/>
      <w:sz w:val="24"/>
      <w:lang w:val="en-US"/>
    </w:rPr>
  </w:style>
  <w:style w:type="character" w:styleId="BookTitle">
    <w:name w:val="Book Title"/>
    <w:basedOn w:val="DefaultParagraphFont"/>
    <w:uiPriority w:val="33"/>
    <w:qFormat/>
    <w:rsid w:val="00B922A0"/>
    <w:rPr>
      <w:b/>
      <w:bCs/>
      <w:smallCaps/>
      <w:spacing w:val="5"/>
    </w:rPr>
  </w:style>
  <w:style w:type="numbering" w:customStyle="1" w:styleId="FrListare1">
    <w:name w:val="Fără Listare1"/>
    <w:next w:val="NoList"/>
    <w:semiHidden/>
    <w:rsid w:val="00B922A0"/>
  </w:style>
  <w:style w:type="table" w:customStyle="1" w:styleId="GrilTabel1">
    <w:name w:val="Grilă Tabel1"/>
    <w:basedOn w:val="TableNormal"/>
    <w:next w:val="TableGrid"/>
    <w:rsid w:val="00B922A0"/>
    <w:pPr>
      <w:spacing w:after="0" w:line="240" w:lineRule="auto"/>
    </w:pPr>
    <w:rPr>
      <w:rFonts w:ascii="Calibri" w:eastAsia="SimSu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1"/>
    <w:locked/>
    <w:rsid w:val="00B922A0"/>
    <w:rPr>
      <w:rFonts w:ascii="Calibri" w:eastAsia="Times New Roman" w:hAnsi="Calibri" w:cs="Times New Roman"/>
      <w:szCs w:val="20"/>
      <w:lang w:val="x-none" w:eastAsia="ar-SA"/>
    </w:rPr>
  </w:style>
  <w:style w:type="character" w:customStyle="1" w:styleId="FootnoteTextChar1">
    <w:name w:val="Footnote Text Char1"/>
    <w:semiHidden/>
    <w:rsid w:val="00B922A0"/>
    <w:rPr>
      <w:rFonts w:cs="Times New Roman"/>
      <w:sz w:val="20"/>
      <w:szCs w:val="20"/>
    </w:rPr>
  </w:style>
  <w:style w:type="character" w:styleId="FootnoteReference">
    <w:name w:val="footnote reference"/>
    <w:semiHidden/>
    <w:rsid w:val="00B922A0"/>
    <w:rPr>
      <w:rFonts w:cs="Times New Roman"/>
      <w:vertAlign w:val="superscript"/>
    </w:rPr>
  </w:style>
  <w:style w:type="paragraph" w:styleId="TOC1">
    <w:name w:val="toc 1"/>
    <w:basedOn w:val="Normal"/>
    <w:next w:val="Normal"/>
    <w:autoRedefine/>
    <w:uiPriority w:val="39"/>
    <w:rsid w:val="00B922A0"/>
    <w:pPr>
      <w:spacing w:after="100" w:line="276" w:lineRule="auto"/>
      <w:ind w:firstLine="0"/>
      <w:jc w:val="left"/>
    </w:pPr>
    <w:rPr>
      <w:rFonts w:ascii="Calibri" w:eastAsia="SimSun" w:hAnsi="Calibri"/>
      <w:sz w:val="22"/>
      <w:szCs w:val="22"/>
      <w:lang w:val="en-GB" w:eastAsia="en-GB"/>
    </w:rPr>
  </w:style>
  <w:style w:type="paragraph" w:styleId="TOC2">
    <w:name w:val="toc 2"/>
    <w:basedOn w:val="Normal"/>
    <w:next w:val="Normal"/>
    <w:autoRedefine/>
    <w:uiPriority w:val="39"/>
    <w:rsid w:val="00B922A0"/>
    <w:pPr>
      <w:spacing w:after="100" w:line="276" w:lineRule="auto"/>
      <w:ind w:left="220" w:firstLine="0"/>
      <w:jc w:val="left"/>
    </w:pPr>
    <w:rPr>
      <w:rFonts w:ascii="Calibri" w:eastAsia="SimSun" w:hAnsi="Calibri"/>
      <w:sz w:val="22"/>
      <w:szCs w:val="22"/>
      <w:lang w:val="en-GB" w:eastAsia="en-GB"/>
    </w:rPr>
  </w:style>
  <w:style w:type="paragraph" w:styleId="TOC3">
    <w:name w:val="toc 3"/>
    <w:basedOn w:val="Normal"/>
    <w:next w:val="Normal"/>
    <w:autoRedefine/>
    <w:uiPriority w:val="39"/>
    <w:rsid w:val="00B922A0"/>
    <w:pPr>
      <w:tabs>
        <w:tab w:val="right" w:leader="dot" w:pos="9681"/>
      </w:tabs>
      <w:spacing w:after="100" w:line="276" w:lineRule="auto"/>
      <w:ind w:left="440" w:firstLine="0"/>
      <w:jc w:val="left"/>
    </w:pPr>
    <w:rPr>
      <w:rFonts w:eastAsia="SimSun"/>
      <w:noProof/>
      <w:sz w:val="24"/>
      <w:szCs w:val="24"/>
      <w:lang w:val="en-US" w:eastAsia="en-GB"/>
    </w:rPr>
  </w:style>
  <w:style w:type="paragraph" w:customStyle="1" w:styleId="2TimesNewRoman">
    <w:name w:val="Заголовок 2 + Times New Roman"/>
    <w:aliases w:val="12 пт,Авто,Обычный + Times New Roman"/>
    <w:basedOn w:val="Normal"/>
    <w:link w:val="2TimesNewRoman0"/>
    <w:rsid w:val="00B922A0"/>
    <w:pPr>
      <w:spacing w:before="60" w:after="120"/>
      <w:ind w:firstLine="0"/>
    </w:pPr>
    <w:rPr>
      <w:rFonts w:ascii="Calibri" w:eastAsia="MS Mincho" w:hAnsi="Calibri"/>
      <w:szCs w:val="24"/>
      <w:lang w:eastAsia="ja-JP"/>
    </w:rPr>
  </w:style>
  <w:style w:type="character" w:customStyle="1" w:styleId="2TimesNewRoman0">
    <w:name w:val="Заголовок 2 + Times New Roman Знак"/>
    <w:aliases w:val="12 пт Знак,Авто Знак"/>
    <w:link w:val="2TimesNewRoman"/>
    <w:rsid w:val="00B922A0"/>
    <w:rPr>
      <w:rFonts w:ascii="Calibri" w:eastAsia="MS Mincho" w:hAnsi="Calibri" w:cs="Times New Roman"/>
      <w:sz w:val="20"/>
      <w:szCs w:val="24"/>
      <w:lang w:val="ru-RU" w:eastAsia="ja-JP"/>
    </w:rPr>
  </w:style>
  <w:style w:type="character" w:customStyle="1" w:styleId="ListParagraphChar1">
    <w:name w:val="List Paragraph Char1"/>
    <w:link w:val="ListParagraph"/>
    <w:uiPriority w:val="99"/>
    <w:locked/>
    <w:rsid w:val="00B922A0"/>
    <w:rPr>
      <w:rFonts w:ascii="Calibri" w:eastAsia="Calibri" w:hAnsi="Calibri" w:cs="Times New Roman"/>
      <w:szCs w:val="20"/>
      <w:lang w:val="ru-RU" w:eastAsia="x-none"/>
    </w:rPr>
  </w:style>
  <w:style w:type="paragraph" w:styleId="Revision">
    <w:name w:val="Revision"/>
    <w:hidden/>
    <w:uiPriority w:val="99"/>
    <w:semiHidden/>
    <w:rsid w:val="00B922A0"/>
    <w:pPr>
      <w:spacing w:after="0" w:line="240" w:lineRule="auto"/>
    </w:pPr>
    <w:rPr>
      <w:rFonts w:ascii="Calibri" w:eastAsia="SimSun" w:hAnsi="Calibri" w:cs="Times New Roman"/>
      <w:lang w:eastAsia="en-GB"/>
    </w:rPr>
  </w:style>
  <w:style w:type="paragraph" w:customStyle="1" w:styleId="bodytextd">
    <w:name w:val="bodytextd"/>
    <w:basedOn w:val="Normal"/>
    <w:rsid w:val="00B922A0"/>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A0"/>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B922A0"/>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B922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B922A0"/>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B922A0"/>
    <w:pPr>
      <w:keepNext/>
      <w:jc w:val="center"/>
      <w:outlineLvl w:val="4"/>
    </w:pPr>
    <w:rPr>
      <w:rFonts w:ascii="$Caslon" w:hAnsi="$Caslon"/>
      <w:sz w:val="24"/>
    </w:rPr>
  </w:style>
  <w:style w:type="paragraph" w:styleId="Heading6">
    <w:name w:val="heading 6"/>
    <w:basedOn w:val="Normal"/>
    <w:next w:val="Normal"/>
    <w:link w:val="Heading6Char"/>
    <w:qFormat/>
    <w:rsid w:val="00B922A0"/>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B922A0"/>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B922A0"/>
    <w:pPr>
      <w:keepNext/>
      <w:jc w:val="center"/>
      <w:outlineLvl w:val="7"/>
    </w:pPr>
    <w:rPr>
      <w:rFonts w:ascii="$Caslon" w:hAnsi="$Caslon"/>
      <w:b/>
      <w:sz w:val="24"/>
    </w:rPr>
  </w:style>
  <w:style w:type="paragraph" w:styleId="Heading9">
    <w:name w:val="heading 9"/>
    <w:basedOn w:val="Normal"/>
    <w:next w:val="Normal"/>
    <w:link w:val="Heading9Char"/>
    <w:qFormat/>
    <w:rsid w:val="00B922A0"/>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A0"/>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rsid w:val="00B922A0"/>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rsid w:val="00B922A0"/>
    <w:rPr>
      <w:rFonts w:ascii="Cambria" w:eastAsia="Times New Roman" w:hAnsi="Cambria" w:cs="Times New Roman"/>
      <w:b/>
      <w:bCs/>
      <w:color w:val="4F81BD"/>
      <w:sz w:val="20"/>
      <w:szCs w:val="20"/>
      <w:lang w:val="ru-RU"/>
    </w:rPr>
  </w:style>
  <w:style w:type="character" w:customStyle="1" w:styleId="Heading5Char">
    <w:name w:val="Heading 5 Char"/>
    <w:basedOn w:val="DefaultParagraphFont"/>
    <w:link w:val="Heading5"/>
    <w:rsid w:val="00B922A0"/>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B922A0"/>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B922A0"/>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B922A0"/>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B922A0"/>
    <w:rPr>
      <w:rFonts w:ascii="Arial" w:eastAsia="Times New Roman" w:hAnsi="Arial" w:cs="Times New Roman"/>
      <w:lang w:val="ru-RU" w:eastAsia="ar-SA"/>
    </w:rPr>
  </w:style>
  <w:style w:type="paragraph" w:styleId="ListParagraph">
    <w:name w:val="List Paragraph"/>
    <w:basedOn w:val="Normal"/>
    <w:link w:val="ListParagraphChar1"/>
    <w:uiPriority w:val="99"/>
    <w:qFormat/>
    <w:rsid w:val="00B922A0"/>
    <w:pPr>
      <w:spacing w:after="200" w:line="276" w:lineRule="auto"/>
      <w:ind w:left="720" w:firstLine="0"/>
      <w:contextualSpacing/>
      <w:jc w:val="left"/>
    </w:pPr>
    <w:rPr>
      <w:rFonts w:ascii="Calibri" w:eastAsia="Calibri" w:hAnsi="Calibri"/>
      <w:sz w:val="22"/>
      <w:lang w:eastAsia="x-none"/>
    </w:rPr>
  </w:style>
  <w:style w:type="paragraph" w:customStyle="1" w:styleId="news">
    <w:name w:val="news"/>
    <w:basedOn w:val="Normal"/>
    <w:rsid w:val="00B922A0"/>
    <w:pPr>
      <w:ind w:firstLine="0"/>
      <w:jc w:val="left"/>
    </w:pPr>
    <w:rPr>
      <w:rFonts w:ascii="Arial" w:hAnsi="Arial" w:cs="Arial"/>
      <w:lang w:eastAsia="ru-RU"/>
    </w:rPr>
  </w:style>
  <w:style w:type="paragraph" w:styleId="Header">
    <w:name w:val="header"/>
    <w:basedOn w:val="Normal"/>
    <w:link w:val="HeaderChar"/>
    <w:unhideWhenUsed/>
    <w:rsid w:val="00B922A0"/>
    <w:pPr>
      <w:tabs>
        <w:tab w:val="center" w:pos="4677"/>
        <w:tab w:val="right" w:pos="9355"/>
      </w:tabs>
    </w:pPr>
  </w:style>
  <w:style w:type="character" w:customStyle="1" w:styleId="HeaderChar">
    <w:name w:val="Header Char"/>
    <w:basedOn w:val="DefaultParagraphFont"/>
    <w:link w:val="Header"/>
    <w:rsid w:val="00B922A0"/>
    <w:rPr>
      <w:rFonts w:ascii="Times New Roman" w:eastAsia="Times New Roman" w:hAnsi="Times New Roman" w:cs="Times New Roman"/>
      <w:sz w:val="20"/>
      <w:szCs w:val="20"/>
      <w:lang w:val="ru-RU"/>
    </w:rPr>
  </w:style>
  <w:style w:type="paragraph" w:styleId="Footer">
    <w:name w:val="footer"/>
    <w:basedOn w:val="Normal"/>
    <w:link w:val="FooterChar"/>
    <w:unhideWhenUsed/>
    <w:rsid w:val="00B922A0"/>
    <w:pPr>
      <w:tabs>
        <w:tab w:val="center" w:pos="4677"/>
        <w:tab w:val="right" w:pos="9355"/>
      </w:tabs>
    </w:pPr>
  </w:style>
  <w:style w:type="character" w:customStyle="1" w:styleId="FooterChar">
    <w:name w:val="Footer Char"/>
    <w:basedOn w:val="DefaultParagraphFont"/>
    <w:link w:val="Footer"/>
    <w:rsid w:val="00B922A0"/>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B922A0"/>
    <w:pPr>
      <w:ind w:firstLine="567"/>
    </w:pPr>
    <w:rPr>
      <w:szCs w:val="24"/>
      <w:lang w:eastAsia="ru-RU"/>
    </w:rPr>
  </w:style>
  <w:style w:type="character" w:customStyle="1" w:styleId="NormalWebChar1">
    <w:name w:val="Normal (Web) Char1"/>
    <w:link w:val="NormalWeb"/>
    <w:locked/>
    <w:rsid w:val="00B922A0"/>
    <w:rPr>
      <w:rFonts w:ascii="Times New Roman" w:eastAsia="Times New Roman" w:hAnsi="Times New Roman" w:cs="Times New Roman"/>
      <w:sz w:val="20"/>
      <w:szCs w:val="24"/>
      <w:lang w:val="ru-RU" w:eastAsia="ru-RU"/>
    </w:rPr>
  </w:style>
  <w:style w:type="character" w:styleId="Hyperlink">
    <w:name w:val="Hyperlink"/>
    <w:basedOn w:val="DefaultParagraphFont"/>
    <w:uiPriority w:val="99"/>
    <w:unhideWhenUsed/>
    <w:rsid w:val="00B922A0"/>
    <w:rPr>
      <w:color w:val="0000FF"/>
      <w:u w:val="single"/>
    </w:rPr>
  </w:style>
  <w:style w:type="paragraph" w:customStyle="1" w:styleId="cn">
    <w:name w:val="cn"/>
    <w:basedOn w:val="Normal"/>
    <w:uiPriority w:val="99"/>
    <w:rsid w:val="00B922A0"/>
    <w:pPr>
      <w:ind w:firstLine="0"/>
      <w:jc w:val="center"/>
    </w:pPr>
    <w:rPr>
      <w:rFonts w:eastAsia="Calibri"/>
      <w:sz w:val="24"/>
      <w:szCs w:val="24"/>
      <w:lang w:val="en-US"/>
    </w:rPr>
  </w:style>
  <w:style w:type="character" w:customStyle="1" w:styleId="hps">
    <w:name w:val="hps"/>
    <w:basedOn w:val="DefaultParagraphFont"/>
    <w:uiPriority w:val="99"/>
    <w:rsid w:val="00B922A0"/>
  </w:style>
  <w:style w:type="paragraph" w:styleId="BalloonText">
    <w:name w:val="Balloon Text"/>
    <w:basedOn w:val="Normal"/>
    <w:link w:val="BalloonTextChar"/>
    <w:semiHidden/>
    <w:unhideWhenUsed/>
    <w:rsid w:val="00B922A0"/>
    <w:rPr>
      <w:rFonts w:ascii="Tahoma" w:hAnsi="Tahoma" w:cs="Tahoma"/>
      <w:sz w:val="16"/>
      <w:szCs w:val="16"/>
    </w:rPr>
  </w:style>
  <w:style w:type="character" w:customStyle="1" w:styleId="BalloonTextChar">
    <w:name w:val="Balloon Text Char"/>
    <w:basedOn w:val="DefaultParagraphFont"/>
    <w:link w:val="BalloonText"/>
    <w:semiHidden/>
    <w:rsid w:val="00B922A0"/>
    <w:rPr>
      <w:rFonts w:ascii="Tahoma" w:eastAsia="Times New Roman" w:hAnsi="Tahoma" w:cs="Tahoma"/>
      <w:sz w:val="16"/>
      <w:szCs w:val="16"/>
      <w:lang w:val="ru-RU"/>
    </w:rPr>
  </w:style>
  <w:style w:type="paragraph" w:customStyle="1" w:styleId="tt">
    <w:name w:val="tt"/>
    <w:basedOn w:val="Normal"/>
    <w:uiPriority w:val="99"/>
    <w:rsid w:val="00B922A0"/>
    <w:pPr>
      <w:ind w:firstLine="0"/>
      <w:jc w:val="center"/>
    </w:pPr>
    <w:rPr>
      <w:b/>
      <w:bCs/>
      <w:sz w:val="24"/>
      <w:szCs w:val="24"/>
      <w:lang w:eastAsia="ru-RU"/>
    </w:rPr>
  </w:style>
  <w:style w:type="paragraph" w:customStyle="1" w:styleId="cb">
    <w:name w:val="cb"/>
    <w:basedOn w:val="Normal"/>
    <w:rsid w:val="00B922A0"/>
    <w:pPr>
      <w:ind w:firstLine="0"/>
      <w:jc w:val="center"/>
    </w:pPr>
    <w:rPr>
      <w:b/>
      <w:bCs/>
      <w:sz w:val="24"/>
      <w:szCs w:val="24"/>
      <w:lang w:eastAsia="ru-RU"/>
    </w:rPr>
  </w:style>
  <w:style w:type="paragraph" w:customStyle="1" w:styleId="RC">
    <w:name w:val="RC"/>
    <w:rsid w:val="00B922A0"/>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B922A0"/>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B922A0"/>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B922A0"/>
    <w:rPr>
      <w:rFonts w:ascii="Cambria" w:eastAsia="Times New Roman" w:hAnsi="Cambria" w:cs="Times New Roman"/>
      <w:sz w:val="24"/>
      <w:szCs w:val="24"/>
      <w:lang w:val="ru-RU" w:eastAsia="ar-SA"/>
    </w:rPr>
  </w:style>
  <w:style w:type="character" w:customStyle="1" w:styleId="WW8Num1z0">
    <w:name w:val="WW8Num1z0"/>
    <w:rsid w:val="00B922A0"/>
    <w:rPr>
      <w:rFonts w:ascii="Wingdings 2" w:hAnsi="Wingdings 2"/>
    </w:rPr>
  </w:style>
  <w:style w:type="character" w:customStyle="1" w:styleId="WW8Num6z0">
    <w:name w:val="WW8Num6z0"/>
    <w:rsid w:val="00B922A0"/>
    <w:rPr>
      <w:rFonts w:ascii="Wingdings" w:hAnsi="Wingdings"/>
      <w:sz w:val="16"/>
    </w:rPr>
  </w:style>
  <w:style w:type="character" w:customStyle="1" w:styleId="WW8Num6z1">
    <w:name w:val="WW8Num6z1"/>
    <w:rsid w:val="00B922A0"/>
    <w:rPr>
      <w:rFonts w:ascii="Courier New" w:hAnsi="Courier New"/>
    </w:rPr>
  </w:style>
  <w:style w:type="character" w:customStyle="1" w:styleId="WW8Num6z2">
    <w:name w:val="WW8Num6z2"/>
    <w:rsid w:val="00B922A0"/>
    <w:rPr>
      <w:rFonts w:ascii="Wingdings" w:hAnsi="Wingdings"/>
    </w:rPr>
  </w:style>
  <w:style w:type="character" w:customStyle="1" w:styleId="WW8Num6z3">
    <w:name w:val="WW8Num6z3"/>
    <w:rsid w:val="00B922A0"/>
    <w:rPr>
      <w:rFonts w:ascii="Symbol" w:hAnsi="Symbol"/>
    </w:rPr>
  </w:style>
  <w:style w:type="character" w:customStyle="1" w:styleId="WW8Num7z0">
    <w:name w:val="WW8Num7z0"/>
    <w:rsid w:val="00B922A0"/>
    <w:rPr>
      <w:rFonts w:ascii="Symbol" w:hAnsi="Symbol"/>
    </w:rPr>
  </w:style>
  <w:style w:type="character" w:customStyle="1" w:styleId="WW8Num10z0">
    <w:name w:val="WW8Num10z0"/>
    <w:rsid w:val="00B922A0"/>
    <w:rPr>
      <w:rFonts w:ascii="Symbol" w:hAnsi="Symbol"/>
    </w:rPr>
  </w:style>
  <w:style w:type="character" w:customStyle="1" w:styleId="WW8Num10z1">
    <w:name w:val="WW8Num10z1"/>
    <w:rsid w:val="00B922A0"/>
    <w:rPr>
      <w:rFonts w:ascii="Courier New" w:hAnsi="Courier New"/>
    </w:rPr>
  </w:style>
  <w:style w:type="character" w:customStyle="1" w:styleId="WW8Num10z2">
    <w:name w:val="WW8Num10z2"/>
    <w:rsid w:val="00B922A0"/>
    <w:rPr>
      <w:rFonts w:ascii="Wingdings" w:hAnsi="Wingdings"/>
    </w:rPr>
  </w:style>
  <w:style w:type="character" w:customStyle="1" w:styleId="WW8Num11z0">
    <w:name w:val="WW8Num11z0"/>
    <w:rsid w:val="00B922A0"/>
    <w:rPr>
      <w:rFonts w:ascii="Symbol" w:hAnsi="Symbol"/>
    </w:rPr>
  </w:style>
  <w:style w:type="character" w:customStyle="1" w:styleId="WW8Num11z1">
    <w:name w:val="WW8Num11z1"/>
    <w:rsid w:val="00B922A0"/>
    <w:rPr>
      <w:rFonts w:ascii="Courier New" w:hAnsi="Courier New"/>
    </w:rPr>
  </w:style>
  <w:style w:type="character" w:customStyle="1" w:styleId="WW8Num11z2">
    <w:name w:val="WW8Num11z2"/>
    <w:rsid w:val="00B922A0"/>
    <w:rPr>
      <w:rFonts w:ascii="Wingdings" w:hAnsi="Wingdings"/>
    </w:rPr>
  </w:style>
  <w:style w:type="character" w:customStyle="1" w:styleId="WW8Num12z0">
    <w:name w:val="WW8Num12z0"/>
    <w:rsid w:val="00B922A0"/>
    <w:rPr>
      <w:rFonts w:ascii="Symbol" w:hAnsi="Symbol"/>
    </w:rPr>
  </w:style>
  <w:style w:type="character" w:customStyle="1" w:styleId="WW8Num12z1">
    <w:name w:val="WW8Num12z1"/>
    <w:rsid w:val="00B922A0"/>
    <w:rPr>
      <w:rFonts w:ascii="Courier New" w:hAnsi="Courier New"/>
    </w:rPr>
  </w:style>
  <w:style w:type="character" w:customStyle="1" w:styleId="WW8Num12z2">
    <w:name w:val="WW8Num12z2"/>
    <w:rsid w:val="00B922A0"/>
    <w:rPr>
      <w:rFonts w:ascii="Wingdings" w:hAnsi="Wingdings"/>
    </w:rPr>
  </w:style>
  <w:style w:type="character" w:customStyle="1" w:styleId="WW8Num13z0">
    <w:name w:val="WW8Num13z0"/>
    <w:rsid w:val="00B922A0"/>
    <w:rPr>
      <w:rFonts w:ascii="Wingdings" w:hAnsi="Wingdings"/>
      <w:sz w:val="16"/>
    </w:rPr>
  </w:style>
  <w:style w:type="character" w:customStyle="1" w:styleId="WW8Num13z1">
    <w:name w:val="WW8Num13z1"/>
    <w:rsid w:val="00B922A0"/>
    <w:rPr>
      <w:rFonts w:ascii="Courier New" w:hAnsi="Courier New"/>
    </w:rPr>
  </w:style>
  <w:style w:type="character" w:customStyle="1" w:styleId="WW8Num13z2">
    <w:name w:val="WW8Num13z2"/>
    <w:rsid w:val="00B922A0"/>
    <w:rPr>
      <w:rFonts w:ascii="Wingdings" w:hAnsi="Wingdings"/>
    </w:rPr>
  </w:style>
  <w:style w:type="character" w:customStyle="1" w:styleId="WW8Num13z3">
    <w:name w:val="WW8Num13z3"/>
    <w:rsid w:val="00B922A0"/>
    <w:rPr>
      <w:rFonts w:ascii="Symbol" w:hAnsi="Symbol"/>
    </w:rPr>
  </w:style>
  <w:style w:type="character" w:customStyle="1" w:styleId="WW8Num15z0">
    <w:name w:val="WW8Num15z0"/>
    <w:rsid w:val="00B922A0"/>
    <w:rPr>
      <w:rFonts w:ascii="Times New Roman" w:hAnsi="Times New Roman"/>
    </w:rPr>
  </w:style>
  <w:style w:type="character" w:customStyle="1" w:styleId="WW8Num16z0">
    <w:name w:val="WW8Num16z0"/>
    <w:rsid w:val="00B922A0"/>
    <w:rPr>
      <w:rFonts w:ascii="Symbol" w:hAnsi="Symbol"/>
      <w:sz w:val="16"/>
    </w:rPr>
  </w:style>
  <w:style w:type="character" w:customStyle="1" w:styleId="WW8Num17z0">
    <w:name w:val="WW8Num17z0"/>
    <w:rsid w:val="00B922A0"/>
    <w:rPr>
      <w:rFonts w:ascii="Times New Roman" w:hAnsi="Times New Roman"/>
    </w:rPr>
  </w:style>
  <w:style w:type="character" w:customStyle="1" w:styleId="WW8Num17z1">
    <w:name w:val="WW8Num17z1"/>
    <w:rsid w:val="00B922A0"/>
    <w:rPr>
      <w:rFonts w:ascii="Courier New" w:hAnsi="Courier New"/>
    </w:rPr>
  </w:style>
  <w:style w:type="character" w:customStyle="1" w:styleId="WW8Num17z2">
    <w:name w:val="WW8Num17z2"/>
    <w:rsid w:val="00B922A0"/>
    <w:rPr>
      <w:rFonts w:ascii="Wingdings" w:hAnsi="Wingdings"/>
    </w:rPr>
  </w:style>
  <w:style w:type="character" w:customStyle="1" w:styleId="WW8Num17z3">
    <w:name w:val="WW8Num17z3"/>
    <w:rsid w:val="00B922A0"/>
    <w:rPr>
      <w:rFonts w:ascii="Symbol" w:hAnsi="Symbol"/>
    </w:rPr>
  </w:style>
  <w:style w:type="character" w:customStyle="1" w:styleId="WW8Num21z0">
    <w:name w:val="WW8Num21z0"/>
    <w:rsid w:val="00B922A0"/>
    <w:rPr>
      <w:rFonts w:ascii="Symbol" w:hAnsi="Symbol"/>
    </w:rPr>
  </w:style>
  <w:style w:type="character" w:customStyle="1" w:styleId="WW8Num22z0">
    <w:name w:val="WW8Num22z0"/>
    <w:rsid w:val="00B922A0"/>
    <w:rPr>
      <w:rFonts w:ascii="Symbol" w:hAnsi="Symbol"/>
    </w:rPr>
  </w:style>
  <w:style w:type="character" w:customStyle="1" w:styleId="WW8Num24z0">
    <w:name w:val="WW8Num24z0"/>
    <w:rsid w:val="00B922A0"/>
    <w:rPr>
      <w:rFonts w:ascii="Symbol" w:hAnsi="Symbol"/>
    </w:rPr>
  </w:style>
  <w:style w:type="character" w:customStyle="1" w:styleId="WW8Num26z1">
    <w:name w:val="WW8Num26z1"/>
    <w:rsid w:val="00B922A0"/>
    <w:rPr>
      <w:rFonts w:ascii="Courier New" w:hAnsi="Courier New"/>
    </w:rPr>
  </w:style>
  <w:style w:type="character" w:customStyle="1" w:styleId="WW8Num26z2">
    <w:name w:val="WW8Num26z2"/>
    <w:rsid w:val="00B922A0"/>
    <w:rPr>
      <w:rFonts w:ascii="Wingdings" w:hAnsi="Wingdings"/>
    </w:rPr>
  </w:style>
  <w:style w:type="character" w:customStyle="1" w:styleId="WW8Num26z3">
    <w:name w:val="WW8Num26z3"/>
    <w:rsid w:val="00B922A0"/>
    <w:rPr>
      <w:rFonts w:ascii="Symbol" w:hAnsi="Symbol"/>
    </w:rPr>
  </w:style>
  <w:style w:type="character" w:customStyle="1" w:styleId="DefaultParagraphFont1">
    <w:name w:val="Default Paragraph Font1"/>
    <w:rsid w:val="00B922A0"/>
  </w:style>
  <w:style w:type="character" w:styleId="PageNumber">
    <w:name w:val="page number"/>
    <w:rsid w:val="00B922A0"/>
    <w:rPr>
      <w:rFonts w:cs="Times New Roman"/>
    </w:rPr>
  </w:style>
  <w:style w:type="character" w:customStyle="1" w:styleId="FootnoteCharacters">
    <w:name w:val="Footnote Characters"/>
    <w:rsid w:val="00B922A0"/>
    <w:rPr>
      <w:vertAlign w:val="superscript"/>
    </w:rPr>
  </w:style>
  <w:style w:type="character" w:styleId="FollowedHyperlink">
    <w:name w:val="FollowedHyperlink"/>
    <w:rsid w:val="00B922A0"/>
    <w:rPr>
      <w:color w:val="800080"/>
      <w:u w:val="single"/>
    </w:rPr>
  </w:style>
  <w:style w:type="character" w:customStyle="1" w:styleId="Heading3CharCharCharChar">
    <w:name w:val="Heading 3 Char Char Char Char"/>
    <w:rsid w:val="00B922A0"/>
    <w:rPr>
      <w:rFonts w:ascii="Arial" w:hAnsi="Arial"/>
      <w:b/>
      <w:sz w:val="26"/>
      <w:lang w:val="hr-HR" w:eastAsia="ar-SA" w:bidi="ar-SA"/>
    </w:rPr>
  </w:style>
  <w:style w:type="character" w:customStyle="1" w:styleId="tal">
    <w:name w:val="tal"/>
    <w:rsid w:val="00B922A0"/>
    <w:rPr>
      <w:rFonts w:cs="Times New Roman"/>
    </w:rPr>
  </w:style>
  <w:style w:type="character" w:customStyle="1" w:styleId="primfunc12">
    <w:name w:val="prim_func12"/>
    <w:rsid w:val="00B922A0"/>
    <w:rPr>
      <w:rFonts w:ascii="Verdana" w:hAnsi="Verdana"/>
      <w:b/>
      <w:color w:val="4A6487"/>
      <w:sz w:val="16"/>
      <w:u w:val="none"/>
    </w:rPr>
  </w:style>
  <w:style w:type="character" w:customStyle="1" w:styleId="ListBullet2Char">
    <w:name w:val="List Bullet 2 Char"/>
    <w:rsid w:val="00B922A0"/>
    <w:rPr>
      <w:rFonts w:ascii="Bookman Old Style" w:hAnsi="Bookman Old Style"/>
      <w:sz w:val="24"/>
      <w:lang w:val="en-US" w:eastAsia="x-none"/>
    </w:rPr>
  </w:style>
  <w:style w:type="character" w:customStyle="1" w:styleId="WW-FootnoteCharacters">
    <w:name w:val="WW-Footnote Characters"/>
    <w:rsid w:val="00B922A0"/>
    <w:rPr>
      <w:vertAlign w:val="superscript"/>
    </w:rPr>
  </w:style>
  <w:style w:type="character" w:customStyle="1" w:styleId="Foootnote">
    <w:name w:val="Foootnote"/>
    <w:rsid w:val="00B922A0"/>
    <w:rPr>
      <w:color w:val="000000"/>
      <w:vertAlign w:val="superscript"/>
    </w:rPr>
  </w:style>
  <w:style w:type="character" w:styleId="Strong">
    <w:name w:val="Strong"/>
    <w:uiPriority w:val="22"/>
    <w:qFormat/>
    <w:rsid w:val="00B922A0"/>
    <w:rPr>
      <w:b/>
    </w:rPr>
  </w:style>
  <w:style w:type="character" w:customStyle="1" w:styleId="NormalWebChar">
    <w:name w:val="Normal (Web) Char"/>
    <w:rsid w:val="00B922A0"/>
    <w:rPr>
      <w:sz w:val="24"/>
      <w:lang w:val="en-US" w:eastAsia="x-none"/>
    </w:rPr>
  </w:style>
  <w:style w:type="character" w:styleId="Emphasis">
    <w:name w:val="Emphasis"/>
    <w:qFormat/>
    <w:rsid w:val="00B922A0"/>
    <w:rPr>
      <w:i/>
    </w:rPr>
  </w:style>
  <w:style w:type="character" w:customStyle="1" w:styleId="BodyTextIndent3Char">
    <w:name w:val="Body Text Indent 3 Char"/>
    <w:rsid w:val="00B922A0"/>
    <w:rPr>
      <w:sz w:val="16"/>
      <w:lang w:val="en-AU" w:eastAsia="x-none"/>
    </w:rPr>
  </w:style>
  <w:style w:type="character" w:styleId="EndnoteReference">
    <w:name w:val="endnote reference"/>
    <w:semiHidden/>
    <w:rsid w:val="00B922A0"/>
    <w:rPr>
      <w:vertAlign w:val="superscript"/>
    </w:rPr>
  </w:style>
  <w:style w:type="character" w:customStyle="1" w:styleId="EndnoteCharacters">
    <w:name w:val="Endnote Characters"/>
    <w:rsid w:val="00B922A0"/>
  </w:style>
  <w:style w:type="paragraph" w:customStyle="1" w:styleId="Heading">
    <w:name w:val="Heading"/>
    <w:basedOn w:val="Normal"/>
    <w:next w:val="BodyText"/>
    <w:rsid w:val="00B922A0"/>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B922A0"/>
  </w:style>
  <w:style w:type="paragraph" w:customStyle="1" w:styleId="Index">
    <w:name w:val="Index"/>
    <w:basedOn w:val="Normal"/>
    <w:rsid w:val="00B922A0"/>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B922A0"/>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B922A0"/>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B922A0"/>
    <w:pPr>
      <w:jc w:val="center"/>
    </w:pPr>
    <w:rPr>
      <w:rFonts w:cs="Times New Roman"/>
      <w:i/>
      <w:iCs/>
    </w:rPr>
  </w:style>
  <w:style w:type="character" w:customStyle="1" w:styleId="SubtitleChar">
    <w:name w:val="Subtitle Char"/>
    <w:basedOn w:val="DefaultParagraphFont"/>
    <w:link w:val="Subtitle"/>
    <w:uiPriority w:val="11"/>
    <w:rsid w:val="00B922A0"/>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B922A0"/>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B922A0"/>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B922A0"/>
    <w:rPr>
      <w:rFonts w:ascii="Tahoma" w:eastAsia="Times New Roman" w:hAnsi="Tahoma" w:cs="Tahoma"/>
      <w:sz w:val="16"/>
      <w:szCs w:val="16"/>
      <w:lang w:val="ru-RU"/>
    </w:rPr>
  </w:style>
  <w:style w:type="character" w:customStyle="1" w:styleId="CommentTextChar">
    <w:name w:val="Comment Text Char"/>
    <w:basedOn w:val="DefaultParagraphFont"/>
    <w:link w:val="CommentText"/>
    <w:semiHidden/>
    <w:rsid w:val="00B922A0"/>
    <w:rPr>
      <w:rFonts w:ascii="Cambria Math" w:eastAsia="Times New Roman" w:hAnsi="Cambria Math" w:cs="Times New Roman"/>
      <w:szCs w:val="24"/>
      <w:lang w:eastAsia="ar-SA"/>
    </w:rPr>
  </w:style>
  <w:style w:type="paragraph" w:styleId="CommentText">
    <w:name w:val="annotation text"/>
    <w:basedOn w:val="Normal"/>
    <w:link w:val="CommentTextChar"/>
    <w:semiHidden/>
    <w:rsid w:val="00B922A0"/>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B922A0"/>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semiHidden/>
    <w:rsid w:val="00B922A0"/>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semiHidden/>
    <w:rsid w:val="00B922A0"/>
    <w:rPr>
      <w:b/>
      <w:bCs/>
    </w:rPr>
  </w:style>
  <w:style w:type="character" w:customStyle="1" w:styleId="CommentSubjectChar1">
    <w:name w:val="Comment Subject Char1"/>
    <w:basedOn w:val="CommentTextChar1"/>
    <w:uiPriority w:val="99"/>
    <w:semiHidden/>
    <w:rsid w:val="00B922A0"/>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B922A0"/>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B922A0"/>
    <w:rPr>
      <w:rFonts w:ascii="Cambria Math" w:eastAsia="Times New Roman" w:hAnsi="Cambria Math" w:cs="Times New Roman"/>
      <w:sz w:val="24"/>
      <w:szCs w:val="24"/>
      <w:lang w:val="ru-RU" w:eastAsia="ar-SA"/>
    </w:rPr>
  </w:style>
  <w:style w:type="paragraph" w:customStyle="1" w:styleId="WW-Default">
    <w:name w:val="WW-Default"/>
    <w:rsid w:val="00B922A0"/>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B922A0"/>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B922A0"/>
    <w:rPr>
      <w:rFonts w:ascii="Cambria Math" w:eastAsia="Times New Roman" w:hAnsi="Cambria Math" w:cs="Times New Roman"/>
      <w:sz w:val="24"/>
      <w:szCs w:val="24"/>
      <w:lang w:val="ru-RU" w:eastAsia="ar-SA"/>
    </w:rPr>
  </w:style>
  <w:style w:type="paragraph" w:styleId="FootnoteText">
    <w:name w:val="footnote text"/>
    <w:aliases w:val="Footnote Text Char Char,Footnote Text Char1 Char Char,Footnote Text Char Char Char Char,Footnote Text Char2 Char Char Char Char Char,Footnote Text Char1 Char Char Char Char Char Char,Footnote Text Char2 Char Char Char"/>
    <w:basedOn w:val="Normal"/>
    <w:link w:val="FootnoteTextChar"/>
    <w:rsid w:val="00B922A0"/>
    <w:pPr>
      <w:suppressAutoHyphens/>
      <w:ind w:firstLine="0"/>
      <w:jc w:val="left"/>
    </w:pPr>
    <w:rPr>
      <w:lang w:val="en-AU" w:eastAsia="ar-SA"/>
    </w:rPr>
  </w:style>
  <w:style w:type="character" w:customStyle="1" w:styleId="FootnoteTextChar">
    <w:name w:val="Footnote Text Char"/>
    <w:aliases w:val="Footnote Text Char Char Char,Footnote Text Char1 Char Char Char,Footnote Text Char Char Char Char Char,Footnote Text Char2 Char Char Char Char Char Char,Footnote Text Char1 Char Char Char Char Char Char Char"/>
    <w:basedOn w:val="DefaultParagraphFont"/>
    <w:link w:val="FootnoteText"/>
    <w:rsid w:val="00B922A0"/>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B922A0"/>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B922A0"/>
    <w:rPr>
      <w:rFonts w:ascii="Cambria Math" w:eastAsia="Times New Roman" w:hAnsi="Cambria Math" w:cs="Times New Roman"/>
      <w:sz w:val="24"/>
      <w:szCs w:val="24"/>
      <w:lang w:val="ro-RO" w:eastAsia="ar-SA"/>
    </w:rPr>
  </w:style>
  <w:style w:type="paragraph" w:customStyle="1" w:styleId="Normal2">
    <w:name w:val="Normal2"/>
    <w:rsid w:val="00B922A0"/>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B922A0"/>
    <w:pPr>
      <w:spacing w:before="240" w:after="60"/>
    </w:pPr>
    <w:rPr>
      <w:b/>
      <w:i/>
      <w:sz w:val="26"/>
    </w:rPr>
  </w:style>
  <w:style w:type="paragraph" w:customStyle="1" w:styleId="BodyTextIndent1">
    <w:name w:val="Body Text Indent1"/>
    <w:basedOn w:val="WW-Default"/>
    <w:next w:val="WW-Default"/>
    <w:rsid w:val="00B922A0"/>
    <w:rPr>
      <w:rFonts w:cs="Times New Roman"/>
      <w:color w:val="auto"/>
    </w:rPr>
  </w:style>
  <w:style w:type="paragraph" w:styleId="BodyTextIndent3">
    <w:name w:val="Body Text Indent 3"/>
    <w:basedOn w:val="Normal"/>
    <w:link w:val="BodyTextIndent3Char1"/>
    <w:rsid w:val="00B922A0"/>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B922A0"/>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B922A0"/>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B922A0"/>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B922A0"/>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B922A0"/>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B922A0"/>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B922A0"/>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B922A0"/>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link w:val="ListParagraphChar"/>
    <w:qFormat/>
    <w:rsid w:val="00B922A0"/>
    <w:pPr>
      <w:suppressAutoHyphens/>
      <w:spacing w:after="200" w:line="276" w:lineRule="auto"/>
      <w:ind w:left="720" w:firstLine="0"/>
      <w:jc w:val="left"/>
    </w:pPr>
    <w:rPr>
      <w:rFonts w:ascii="Calibri" w:hAnsi="Calibri"/>
      <w:sz w:val="22"/>
      <w:lang w:val="x-none" w:eastAsia="ar-SA"/>
    </w:rPr>
  </w:style>
  <w:style w:type="paragraph" w:customStyle="1" w:styleId="Normal1">
    <w:name w:val="Normal+1"/>
    <w:basedOn w:val="Normal"/>
    <w:next w:val="Normal"/>
    <w:rsid w:val="00B922A0"/>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B922A0"/>
  </w:style>
  <w:style w:type="paragraph" w:customStyle="1" w:styleId="TableHeading">
    <w:name w:val="Table Heading"/>
    <w:basedOn w:val="TableContents"/>
    <w:rsid w:val="00B922A0"/>
    <w:pPr>
      <w:jc w:val="center"/>
    </w:pPr>
    <w:rPr>
      <w:b/>
      <w:bCs/>
    </w:rPr>
  </w:style>
  <w:style w:type="paragraph" w:customStyle="1" w:styleId="TOCHeading1">
    <w:name w:val="TOC Heading1"/>
    <w:basedOn w:val="Heading1"/>
    <w:next w:val="Normal"/>
    <w:qFormat/>
    <w:rsid w:val="00B922A0"/>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a">
    <w:name w:val="Знак"/>
    <w:basedOn w:val="Normal"/>
    <w:rsid w:val="00B922A0"/>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B922A0"/>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B9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B922A0"/>
    <w:pPr>
      <w:suppressAutoHyphens/>
      <w:autoSpaceDE w:val="0"/>
      <w:ind w:firstLine="0"/>
      <w:jc w:val="left"/>
    </w:pPr>
    <w:rPr>
      <w:lang w:val="en-AU" w:eastAsia="ar-SA"/>
    </w:rPr>
  </w:style>
  <w:style w:type="character" w:customStyle="1" w:styleId="FoootnoteTextChar">
    <w:name w:val="Foootnote Text Char"/>
    <w:link w:val="FoootnoteText"/>
    <w:locked/>
    <w:rsid w:val="00B922A0"/>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B922A0"/>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B922A0"/>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B922A0"/>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B922A0"/>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B922A0"/>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B922A0"/>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B922A0"/>
    <w:pPr>
      <w:spacing w:after="160" w:line="240" w:lineRule="exact"/>
      <w:ind w:firstLine="0"/>
      <w:jc w:val="left"/>
    </w:pPr>
    <w:rPr>
      <w:rFonts w:ascii="Tahoma" w:hAnsi="Tahoma"/>
      <w:sz w:val="24"/>
      <w:szCs w:val="24"/>
      <w:lang w:val="ro-RO"/>
    </w:rPr>
  </w:style>
  <w:style w:type="character" w:customStyle="1" w:styleId="sttalineat">
    <w:name w:val="sttalineat"/>
    <w:rsid w:val="00B922A0"/>
    <w:rPr>
      <w:rFonts w:cs="Times New Roman"/>
    </w:rPr>
  </w:style>
  <w:style w:type="paragraph" w:customStyle="1" w:styleId="Listparagraf1">
    <w:name w:val="Listă paragraf1"/>
    <w:basedOn w:val="Normal"/>
    <w:rsid w:val="00B922A0"/>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B922A0"/>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B922A0"/>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B922A0"/>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B922A0"/>
    <w:pPr>
      <w:spacing w:after="0" w:line="240" w:lineRule="auto"/>
    </w:pPr>
    <w:rPr>
      <w:rFonts w:ascii="Calibri" w:eastAsia="PMingLiU" w:hAnsi="Calibri" w:cs="Times New Roman"/>
      <w:lang w:val="en-US" w:eastAsia="en-GB"/>
    </w:rPr>
  </w:style>
  <w:style w:type="character" w:customStyle="1" w:styleId="NoSpacingChar">
    <w:name w:val="No Spacing Char"/>
    <w:link w:val="Frspaiere1"/>
    <w:locked/>
    <w:rsid w:val="00B922A0"/>
    <w:rPr>
      <w:rFonts w:ascii="Calibri" w:eastAsia="PMingLiU" w:hAnsi="Calibri" w:cs="Times New Roman"/>
      <w:lang w:val="en-US" w:eastAsia="en-GB"/>
    </w:rPr>
  </w:style>
  <w:style w:type="paragraph" w:customStyle="1" w:styleId="FootNote">
    <w:name w:val="FootNote"/>
    <w:basedOn w:val="FootnoteText"/>
    <w:link w:val="FootNoteChar"/>
    <w:rsid w:val="00B922A0"/>
    <w:rPr>
      <w:rFonts w:ascii="Calibri" w:hAnsi="Calibri"/>
      <w:sz w:val="18"/>
    </w:rPr>
  </w:style>
  <w:style w:type="character" w:customStyle="1" w:styleId="FootNoteChar">
    <w:name w:val="FootNote Char"/>
    <w:link w:val="FootNote"/>
    <w:locked/>
    <w:rsid w:val="00B922A0"/>
    <w:rPr>
      <w:rFonts w:ascii="Calibri" w:eastAsia="Times New Roman" w:hAnsi="Calibri" w:cs="Times New Roman"/>
      <w:sz w:val="18"/>
      <w:szCs w:val="20"/>
      <w:lang w:val="en-AU" w:eastAsia="ar-SA"/>
    </w:rPr>
  </w:style>
  <w:style w:type="paragraph" w:customStyle="1" w:styleId="Default">
    <w:name w:val="Default"/>
    <w:rsid w:val="00B922A0"/>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B922A0"/>
    <w:pPr>
      <w:suppressAutoHyphens/>
      <w:ind w:firstLine="0"/>
      <w:jc w:val="left"/>
    </w:pPr>
    <w:rPr>
      <w:rFonts w:ascii="Cambria Math" w:hAnsi="Cambria Math"/>
      <w:i/>
      <w:iCs/>
      <w:color w:val="000000"/>
      <w:szCs w:val="24"/>
      <w:lang w:val="x-none" w:eastAsia="ar-SA"/>
    </w:rPr>
  </w:style>
  <w:style w:type="character" w:customStyle="1" w:styleId="QuoteChar">
    <w:name w:val="Quote Char"/>
    <w:link w:val="Citat1"/>
    <w:locked/>
    <w:rsid w:val="00B922A0"/>
    <w:rPr>
      <w:rFonts w:ascii="Cambria Math" w:eastAsia="Times New Roman" w:hAnsi="Cambria Math" w:cs="Times New Roman"/>
      <w:i/>
      <w:iCs/>
      <w:color w:val="000000"/>
      <w:sz w:val="20"/>
      <w:szCs w:val="24"/>
      <w:lang w:val="x-none" w:eastAsia="ar-SA"/>
    </w:rPr>
  </w:style>
  <w:style w:type="paragraph" w:customStyle="1" w:styleId="CharCharCharChar1">
    <w:name w:val="Char Char Знак Знак Char Char1"/>
    <w:basedOn w:val="Normal"/>
    <w:rsid w:val="00B922A0"/>
    <w:pPr>
      <w:widowControl w:val="0"/>
      <w:adjustRightInd w:val="0"/>
      <w:spacing w:after="160" w:line="240" w:lineRule="exact"/>
      <w:ind w:firstLine="0"/>
    </w:pPr>
    <w:rPr>
      <w:rFonts w:ascii="Verdana" w:hAnsi="Verdana"/>
      <w:lang w:val="en-US"/>
    </w:rPr>
  </w:style>
  <w:style w:type="paragraph" w:customStyle="1" w:styleId="cp">
    <w:name w:val="cp"/>
    <w:basedOn w:val="Normal"/>
    <w:rsid w:val="00B922A0"/>
    <w:pPr>
      <w:ind w:firstLine="0"/>
      <w:jc w:val="center"/>
    </w:pPr>
    <w:rPr>
      <w:b/>
      <w:bCs/>
      <w:sz w:val="24"/>
      <w:szCs w:val="24"/>
      <w:lang w:val="en-US"/>
    </w:rPr>
  </w:style>
  <w:style w:type="paragraph" w:customStyle="1" w:styleId="rg">
    <w:name w:val="rg"/>
    <w:basedOn w:val="Normal"/>
    <w:rsid w:val="00B922A0"/>
    <w:pPr>
      <w:ind w:firstLine="0"/>
      <w:jc w:val="right"/>
    </w:pPr>
    <w:rPr>
      <w:sz w:val="24"/>
      <w:szCs w:val="24"/>
      <w:lang w:val="en-US"/>
    </w:rPr>
  </w:style>
  <w:style w:type="character" w:customStyle="1" w:styleId="docheader">
    <w:name w:val="doc_header"/>
    <w:basedOn w:val="DefaultParagraphFont"/>
    <w:uiPriority w:val="99"/>
    <w:rsid w:val="00B922A0"/>
  </w:style>
  <w:style w:type="character" w:customStyle="1" w:styleId="apple-converted-space">
    <w:name w:val="apple-converted-space"/>
    <w:basedOn w:val="DefaultParagraphFont"/>
    <w:rsid w:val="00B922A0"/>
  </w:style>
  <w:style w:type="character" w:customStyle="1" w:styleId="docheader1">
    <w:name w:val="doc_header1"/>
    <w:basedOn w:val="DefaultParagraphFont"/>
    <w:uiPriority w:val="99"/>
    <w:rsid w:val="00B922A0"/>
    <w:rPr>
      <w:rFonts w:ascii="Times New Roman" w:hAnsi="Times New Roman" w:cs="Times New Roman" w:hint="default"/>
      <w:b/>
      <w:bCs/>
      <w:color w:val="000000"/>
      <w:sz w:val="24"/>
      <w:szCs w:val="24"/>
    </w:rPr>
  </w:style>
  <w:style w:type="character" w:customStyle="1" w:styleId="st">
    <w:name w:val="st"/>
    <w:basedOn w:val="DefaultParagraphFont"/>
    <w:rsid w:val="00B922A0"/>
  </w:style>
  <w:style w:type="character" w:styleId="CommentReference">
    <w:name w:val="annotation reference"/>
    <w:basedOn w:val="DefaultParagraphFont"/>
    <w:semiHidden/>
    <w:unhideWhenUsed/>
    <w:rsid w:val="00B922A0"/>
    <w:rPr>
      <w:sz w:val="16"/>
      <w:szCs w:val="16"/>
    </w:rPr>
  </w:style>
  <w:style w:type="character" w:customStyle="1" w:styleId="docbody">
    <w:name w:val="doc_body"/>
    <w:basedOn w:val="DefaultParagraphFont"/>
    <w:rsid w:val="00B922A0"/>
  </w:style>
  <w:style w:type="table" w:styleId="TableGrid">
    <w:name w:val="Table Grid"/>
    <w:basedOn w:val="TableNormal"/>
    <w:uiPriority w:val="59"/>
    <w:rsid w:val="00B922A0"/>
    <w:pPr>
      <w:spacing w:after="0" w:line="240" w:lineRule="auto"/>
    </w:pPr>
    <w:rPr>
      <w:rFonts w:ascii="Calibri" w:eastAsia="Times New Roma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B922A0"/>
    <w:pPr>
      <w:ind w:firstLine="567"/>
    </w:pPr>
    <w:rPr>
      <w:i/>
      <w:iCs/>
      <w:color w:val="663300"/>
      <w:lang w:eastAsia="ru-RU"/>
    </w:rPr>
  </w:style>
  <w:style w:type="paragraph" w:styleId="HTMLPreformatted">
    <w:name w:val="HTML Preformatted"/>
    <w:basedOn w:val="Normal"/>
    <w:link w:val="HTMLPreformattedChar"/>
    <w:uiPriority w:val="99"/>
    <w:unhideWhenUsed/>
    <w:rsid w:val="00B9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B922A0"/>
    <w:rPr>
      <w:rFonts w:ascii="Courier New" w:eastAsia="Times New Roman" w:hAnsi="Courier New" w:cs="Courier New"/>
      <w:sz w:val="20"/>
      <w:szCs w:val="20"/>
      <w:lang w:val="ru-RU" w:eastAsia="ru-RU"/>
    </w:rPr>
  </w:style>
  <w:style w:type="character" w:customStyle="1" w:styleId="shorttext">
    <w:name w:val="short_text"/>
    <w:basedOn w:val="DefaultParagraphFont"/>
    <w:rsid w:val="00B922A0"/>
  </w:style>
  <w:style w:type="paragraph" w:styleId="NoSpacing">
    <w:name w:val="No Spacing"/>
    <w:uiPriority w:val="1"/>
    <w:qFormat/>
    <w:rsid w:val="00B922A0"/>
    <w:pPr>
      <w:spacing w:after="0" w:line="240" w:lineRule="auto"/>
      <w:ind w:firstLine="709"/>
      <w:jc w:val="both"/>
    </w:pPr>
    <w:rPr>
      <w:rFonts w:ascii="Times New Roman" w:eastAsia="Calibri" w:hAnsi="Times New Roman" w:cs="Times New Roman"/>
      <w:b/>
      <w:sz w:val="24"/>
      <w:lang w:val="en-US"/>
    </w:rPr>
  </w:style>
  <w:style w:type="character" w:styleId="BookTitle">
    <w:name w:val="Book Title"/>
    <w:basedOn w:val="DefaultParagraphFont"/>
    <w:uiPriority w:val="33"/>
    <w:qFormat/>
    <w:rsid w:val="00B922A0"/>
    <w:rPr>
      <w:b/>
      <w:bCs/>
      <w:smallCaps/>
      <w:spacing w:val="5"/>
    </w:rPr>
  </w:style>
  <w:style w:type="numbering" w:customStyle="1" w:styleId="FrListare1">
    <w:name w:val="Fără Listare1"/>
    <w:next w:val="NoList"/>
    <w:semiHidden/>
    <w:rsid w:val="00B922A0"/>
  </w:style>
  <w:style w:type="table" w:customStyle="1" w:styleId="GrilTabel1">
    <w:name w:val="Grilă Tabel1"/>
    <w:basedOn w:val="TableNormal"/>
    <w:next w:val="TableGrid"/>
    <w:rsid w:val="00B922A0"/>
    <w:pPr>
      <w:spacing w:after="0" w:line="240" w:lineRule="auto"/>
    </w:pPr>
    <w:rPr>
      <w:rFonts w:ascii="Calibri" w:eastAsia="SimSu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1"/>
    <w:locked/>
    <w:rsid w:val="00B922A0"/>
    <w:rPr>
      <w:rFonts w:ascii="Calibri" w:eastAsia="Times New Roman" w:hAnsi="Calibri" w:cs="Times New Roman"/>
      <w:szCs w:val="20"/>
      <w:lang w:val="x-none" w:eastAsia="ar-SA"/>
    </w:rPr>
  </w:style>
  <w:style w:type="character" w:customStyle="1" w:styleId="FootnoteTextChar1">
    <w:name w:val="Footnote Text Char1"/>
    <w:semiHidden/>
    <w:rsid w:val="00B922A0"/>
    <w:rPr>
      <w:rFonts w:cs="Times New Roman"/>
      <w:sz w:val="20"/>
      <w:szCs w:val="20"/>
    </w:rPr>
  </w:style>
  <w:style w:type="character" w:styleId="FootnoteReference">
    <w:name w:val="footnote reference"/>
    <w:semiHidden/>
    <w:rsid w:val="00B922A0"/>
    <w:rPr>
      <w:rFonts w:cs="Times New Roman"/>
      <w:vertAlign w:val="superscript"/>
    </w:rPr>
  </w:style>
  <w:style w:type="paragraph" w:styleId="TOC1">
    <w:name w:val="toc 1"/>
    <w:basedOn w:val="Normal"/>
    <w:next w:val="Normal"/>
    <w:autoRedefine/>
    <w:uiPriority w:val="39"/>
    <w:rsid w:val="00B922A0"/>
    <w:pPr>
      <w:spacing w:after="100" w:line="276" w:lineRule="auto"/>
      <w:ind w:firstLine="0"/>
      <w:jc w:val="left"/>
    </w:pPr>
    <w:rPr>
      <w:rFonts w:ascii="Calibri" w:eastAsia="SimSun" w:hAnsi="Calibri"/>
      <w:sz w:val="22"/>
      <w:szCs w:val="22"/>
      <w:lang w:val="en-GB" w:eastAsia="en-GB"/>
    </w:rPr>
  </w:style>
  <w:style w:type="paragraph" w:styleId="TOC2">
    <w:name w:val="toc 2"/>
    <w:basedOn w:val="Normal"/>
    <w:next w:val="Normal"/>
    <w:autoRedefine/>
    <w:uiPriority w:val="39"/>
    <w:rsid w:val="00B922A0"/>
    <w:pPr>
      <w:spacing w:after="100" w:line="276" w:lineRule="auto"/>
      <w:ind w:left="220" w:firstLine="0"/>
      <w:jc w:val="left"/>
    </w:pPr>
    <w:rPr>
      <w:rFonts w:ascii="Calibri" w:eastAsia="SimSun" w:hAnsi="Calibri"/>
      <w:sz w:val="22"/>
      <w:szCs w:val="22"/>
      <w:lang w:val="en-GB" w:eastAsia="en-GB"/>
    </w:rPr>
  </w:style>
  <w:style w:type="paragraph" w:styleId="TOC3">
    <w:name w:val="toc 3"/>
    <w:basedOn w:val="Normal"/>
    <w:next w:val="Normal"/>
    <w:autoRedefine/>
    <w:uiPriority w:val="39"/>
    <w:rsid w:val="00B922A0"/>
    <w:pPr>
      <w:tabs>
        <w:tab w:val="right" w:leader="dot" w:pos="9681"/>
      </w:tabs>
      <w:spacing w:after="100" w:line="276" w:lineRule="auto"/>
      <w:ind w:left="440" w:firstLine="0"/>
      <w:jc w:val="left"/>
    </w:pPr>
    <w:rPr>
      <w:rFonts w:eastAsia="SimSun"/>
      <w:noProof/>
      <w:sz w:val="24"/>
      <w:szCs w:val="24"/>
      <w:lang w:val="en-US" w:eastAsia="en-GB"/>
    </w:rPr>
  </w:style>
  <w:style w:type="paragraph" w:customStyle="1" w:styleId="2TimesNewRoman">
    <w:name w:val="Заголовок 2 + Times New Roman"/>
    <w:aliases w:val="12 пт,Авто,Обычный + Times New Roman"/>
    <w:basedOn w:val="Normal"/>
    <w:link w:val="2TimesNewRoman0"/>
    <w:rsid w:val="00B922A0"/>
    <w:pPr>
      <w:spacing w:before="60" w:after="120"/>
      <w:ind w:firstLine="0"/>
    </w:pPr>
    <w:rPr>
      <w:rFonts w:ascii="Calibri" w:eastAsia="MS Mincho" w:hAnsi="Calibri"/>
      <w:szCs w:val="24"/>
      <w:lang w:eastAsia="ja-JP"/>
    </w:rPr>
  </w:style>
  <w:style w:type="character" w:customStyle="1" w:styleId="2TimesNewRoman0">
    <w:name w:val="Заголовок 2 + Times New Roman Знак"/>
    <w:aliases w:val="12 пт Знак,Авто Знак"/>
    <w:link w:val="2TimesNewRoman"/>
    <w:rsid w:val="00B922A0"/>
    <w:rPr>
      <w:rFonts w:ascii="Calibri" w:eastAsia="MS Mincho" w:hAnsi="Calibri" w:cs="Times New Roman"/>
      <w:sz w:val="20"/>
      <w:szCs w:val="24"/>
      <w:lang w:val="ru-RU" w:eastAsia="ja-JP"/>
    </w:rPr>
  </w:style>
  <w:style w:type="character" w:customStyle="1" w:styleId="ListParagraphChar1">
    <w:name w:val="List Paragraph Char1"/>
    <w:link w:val="ListParagraph"/>
    <w:uiPriority w:val="99"/>
    <w:locked/>
    <w:rsid w:val="00B922A0"/>
    <w:rPr>
      <w:rFonts w:ascii="Calibri" w:eastAsia="Calibri" w:hAnsi="Calibri" w:cs="Times New Roman"/>
      <w:szCs w:val="20"/>
      <w:lang w:val="ru-RU" w:eastAsia="x-none"/>
    </w:rPr>
  </w:style>
  <w:style w:type="paragraph" w:styleId="Revision">
    <w:name w:val="Revision"/>
    <w:hidden/>
    <w:uiPriority w:val="99"/>
    <w:semiHidden/>
    <w:rsid w:val="00B922A0"/>
    <w:pPr>
      <w:spacing w:after="0" w:line="240" w:lineRule="auto"/>
    </w:pPr>
    <w:rPr>
      <w:rFonts w:ascii="Calibri" w:eastAsia="SimSun" w:hAnsi="Calibri" w:cs="Times New Roman"/>
      <w:lang w:eastAsia="en-GB"/>
    </w:rPr>
  </w:style>
  <w:style w:type="paragraph" w:customStyle="1" w:styleId="bodytextd">
    <w:name w:val="bodytextd"/>
    <w:basedOn w:val="Normal"/>
    <w:rsid w:val="00B922A0"/>
    <w:pPr>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13364</Words>
  <Characters>76178</Characters>
  <Application>Microsoft Office Word</Application>
  <DocSecurity>0</DocSecurity>
  <Lines>634</Lines>
  <Paragraphs>178</Paragraphs>
  <ScaleCrop>false</ScaleCrop>
  <Company/>
  <LinksUpToDate>false</LinksUpToDate>
  <CharactersWithSpaces>89364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2017-02-27T06:40:00Z</dcterms:created>
  <dcterms:modified xsi:type="dcterms:W3CDTF">2017-02-27T06:41:00Z</dcterms:modified>
</cp:coreProperties>
</file>