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57" w:rsidRPr="002A1357" w:rsidRDefault="004D623E" w:rsidP="002A1357">
      <w:pPr>
        <w:spacing w:after="0"/>
        <w:jc w:val="right"/>
        <w:rPr>
          <w:rFonts w:ascii="Times New Roman" w:hAnsi="Times New Roman" w:cs="Times New Roman"/>
          <w:sz w:val="24"/>
          <w:szCs w:val="24"/>
          <w:lang w:val="ru-RU" w:eastAsia="ro-RO"/>
        </w:rPr>
      </w:pPr>
      <w:r>
        <w:rPr>
          <w:rFonts w:ascii="Times New Roman" w:hAnsi="Times New Roman" w:cs="Times New Roman"/>
          <w:sz w:val="24"/>
          <w:szCs w:val="24"/>
          <w:lang w:val="en-US" w:eastAsia="ro-RO"/>
        </w:rPr>
        <w:t xml:space="preserve">   </w:t>
      </w:r>
      <w:bookmarkStart w:id="0" w:name="_GoBack"/>
      <w:bookmarkEnd w:id="0"/>
      <w:r w:rsidR="002A1357" w:rsidRPr="002A1357">
        <w:rPr>
          <w:rFonts w:ascii="Times New Roman" w:hAnsi="Times New Roman" w:cs="Times New Roman"/>
          <w:sz w:val="24"/>
          <w:szCs w:val="24"/>
          <w:lang w:val="ru-RU" w:eastAsia="ro-RO"/>
        </w:rPr>
        <w:t xml:space="preserve">Приложение 3 </w:t>
      </w:r>
    </w:p>
    <w:p w:rsidR="002A1357" w:rsidRDefault="002A1357" w:rsidP="002A1357">
      <w:pPr>
        <w:spacing w:after="0"/>
        <w:jc w:val="right"/>
        <w:rPr>
          <w:rFonts w:ascii="Times New Roman" w:hAnsi="Times New Roman" w:cs="Times New Roman"/>
          <w:sz w:val="24"/>
          <w:szCs w:val="24"/>
          <w:lang w:val="ru-RU"/>
        </w:rPr>
      </w:pPr>
      <w:r w:rsidRPr="002A1357">
        <w:rPr>
          <w:rFonts w:ascii="Times New Roman" w:hAnsi="Times New Roman" w:cs="Times New Roman"/>
          <w:sz w:val="24"/>
          <w:szCs w:val="24"/>
          <w:lang w:val="ru-RU"/>
        </w:rPr>
        <w:t xml:space="preserve">Положение о доступе к сетям </w:t>
      </w:r>
    </w:p>
    <w:p w:rsidR="002A1357" w:rsidRDefault="002A1357" w:rsidP="002A1357">
      <w:pPr>
        <w:spacing w:after="0"/>
        <w:jc w:val="right"/>
        <w:rPr>
          <w:rFonts w:ascii="Times New Roman" w:hAnsi="Times New Roman" w:cs="Times New Roman"/>
          <w:sz w:val="24"/>
          <w:szCs w:val="24"/>
          <w:lang w:val="ru-RU"/>
        </w:rPr>
      </w:pPr>
      <w:r w:rsidRPr="002A1357">
        <w:rPr>
          <w:rFonts w:ascii="Times New Roman" w:hAnsi="Times New Roman" w:cs="Times New Roman"/>
          <w:sz w:val="24"/>
          <w:szCs w:val="24"/>
          <w:lang w:val="ru-RU"/>
        </w:rPr>
        <w:t>электропередачи для трансграничного</w:t>
      </w:r>
    </w:p>
    <w:p w:rsidR="002A1357" w:rsidRDefault="002A1357" w:rsidP="002A1357">
      <w:pPr>
        <w:spacing w:after="0"/>
        <w:jc w:val="right"/>
        <w:rPr>
          <w:rFonts w:ascii="Times New Roman" w:hAnsi="Times New Roman" w:cs="Times New Roman"/>
          <w:sz w:val="24"/>
          <w:szCs w:val="24"/>
          <w:lang w:val="ru-RU"/>
        </w:rPr>
      </w:pPr>
      <w:r w:rsidRPr="002A1357">
        <w:rPr>
          <w:rFonts w:ascii="Times New Roman" w:hAnsi="Times New Roman" w:cs="Times New Roman"/>
          <w:sz w:val="24"/>
          <w:szCs w:val="24"/>
          <w:lang w:val="ru-RU"/>
        </w:rPr>
        <w:t xml:space="preserve"> обмена и управления перегрузками в </w:t>
      </w:r>
    </w:p>
    <w:p w:rsidR="002A1357" w:rsidRPr="002A1357" w:rsidRDefault="002A1357" w:rsidP="002A1357">
      <w:pPr>
        <w:spacing w:after="0"/>
        <w:jc w:val="right"/>
        <w:rPr>
          <w:rFonts w:ascii="Times New Roman" w:hAnsi="Times New Roman" w:cs="Times New Roman"/>
          <w:sz w:val="24"/>
          <w:szCs w:val="24"/>
          <w:lang w:val="ru-RU"/>
        </w:rPr>
      </w:pPr>
      <w:r w:rsidRPr="002A1357">
        <w:rPr>
          <w:rFonts w:ascii="Times New Roman" w:hAnsi="Times New Roman" w:cs="Times New Roman"/>
          <w:sz w:val="24"/>
          <w:szCs w:val="24"/>
          <w:lang w:val="ru-RU"/>
        </w:rPr>
        <w:t>электроэнергетической системе,</w:t>
      </w:r>
    </w:p>
    <w:p w:rsidR="002A1357" w:rsidRDefault="002A1357" w:rsidP="002A1357">
      <w:pPr>
        <w:spacing w:after="0"/>
        <w:jc w:val="right"/>
        <w:rPr>
          <w:rFonts w:ascii="Times New Roman" w:hAnsi="Times New Roman" w:cs="Times New Roman"/>
          <w:sz w:val="24"/>
          <w:szCs w:val="24"/>
          <w:lang w:val="ru-RU"/>
        </w:rPr>
      </w:pPr>
      <w:r w:rsidRPr="002A1357">
        <w:rPr>
          <w:rFonts w:ascii="Times New Roman" w:hAnsi="Times New Roman" w:cs="Times New Roman"/>
          <w:sz w:val="24"/>
          <w:szCs w:val="24"/>
          <w:lang w:val="ru-RU"/>
        </w:rPr>
        <w:t xml:space="preserve">утвержденное постановлением НАРЭ </w:t>
      </w:r>
    </w:p>
    <w:p w:rsidR="002A1357" w:rsidRPr="002A1357" w:rsidRDefault="002A1357" w:rsidP="002A1357">
      <w:pPr>
        <w:spacing w:after="0"/>
        <w:jc w:val="right"/>
        <w:rPr>
          <w:rFonts w:ascii="Times New Roman" w:hAnsi="Times New Roman" w:cs="Times New Roman"/>
          <w:sz w:val="24"/>
          <w:szCs w:val="24"/>
          <w:lang w:val="ru-RU"/>
        </w:rPr>
      </w:pPr>
      <w:r w:rsidRPr="002A1357">
        <w:rPr>
          <w:rFonts w:ascii="Times New Roman" w:hAnsi="Times New Roman" w:cs="Times New Roman"/>
          <w:sz w:val="24"/>
          <w:szCs w:val="24"/>
          <w:lang w:val="ru-RU"/>
        </w:rPr>
        <w:t xml:space="preserve">№ </w:t>
      </w:r>
      <w:r>
        <w:rPr>
          <w:rFonts w:ascii="Times New Roman" w:hAnsi="Times New Roman" w:cs="Times New Roman"/>
          <w:sz w:val="24"/>
          <w:szCs w:val="24"/>
          <w:lang w:val="ru-RU"/>
        </w:rPr>
        <w:t>353.2017</w:t>
      </w:r>
      <w:r w:rsidRPr="002A1357">
        <w:rPr>
          <w:rFonts w:ascii="Times New Roman" w:hAnsi="Times New Roman" w:cs="Times New Roman"/>
          <w:sz w:val="24"/>
          <w:szCs w:val="24"/>
          <w:lang w:val="ru-RU"/>
        </w:rPr>
        <w:t xml:space="preserve"> от </w:t>
      </w:r>
      <w:r>
        <w:rPr>
          <w:rFonts w:ascii="Times New Roman" w:hAnsi="Times New Roman" w:cs="Times New Roman"/>
          <w:sz w:val="24"/>
          <w:szCs w:val="24"/>
          <w:lang w:val="ru-RU"/>
        </w:rPr>
        <w:t>27.12.2016 г.</w:t>
      </w:r>
    </w:p>
    <w:p w:rsidR="002A1357" w:rsidRPr="002A1357" w:rsidRDefault="002A1357" w:rsidP="002A1357">
      <w:pPr>
        <w:spacing w:after="0"/>
        <w:rPr>
          <w:rFonts w:ascii="Times New Roman" w:eastAsia="SimSun" w:hAnsi="Times New Roman" w:cs="Times New Roman"/>
          <w:sz w:val="24"/>
          <w:szCs w:val="24"/>
          <w:lang w:val="ru-RU" w:eastAsia="ro-RO"/>
        </w:rPr>
      </w:pPr>
    </w:p>
    <w:p w:rsidR="002A1357" w:rsidRPr="002A1357" w:rsidRDefault="002A1357" w:rsidP="002A1357">
      <w:pPr>
        <w:spacing w:after="0"/>
        <w:rPr>
          <w:rFonts w:ascii="Times New Roman" w:hAnsi="Times New Roman" w:cs="Times New Roman"/>
          <w:sz w:val="24"/>
          <w:szCs w:val="24"/>
          <w:lang w:val="ru-RU" w:eastAsia="ru-RU"/>
        </w:rPr>
      </w:pPr>
    </w:p>
    <w:p w:rsidR="002A1357" w:rsidRPr="002A1357" w:rsidRDefault="002A1357" w:rsidP="002A1357">
      <w:pPr>
        <w:pStyle w:val="1"/>
        <w:spacing w:after="0" w:line="276" w:lineRule="auto"/>
        <w:rPr>
          <w:sz w:val="24"/>
          <w:szCs w:val="24"/>
          <w:lang w:val="ru-RU" w:eastAsia="ru-RU"/>
        </w:rPr>
      </w:pPr>
      <w:r w:rsidRPr="002A1357">
        <w:rPr>
          <w:sz w:val="24"/>
          <w:szCs w:val="24"/>
          <w:lang w:val="ru-RU" w:eastAsia="ru-RU"/>
        </w:rPr>
        <w:t>ОБЯЗАТЕЛЬНЫЕ УСЛОВИЯ</w:t>
      </w:r>
    </w:p>
    <w:p w:rsidR="002A1357" w:rsidRPr="002A1357" w:rsidRDefault="002A1357" w:rsidP="002A1357">
      <w:pPr>
        <w:pStyle w:val="1"/>
        <w:spacing w:after="0" w:line="276" w:lineRule="auto"/>
        <w:rPr>
          <w:sz w:val="24"/>
          <w:szCs w:val="24"/>
          <w:lang w:val="ru-RU" w:eastAsia="ro-RO"/>
        </w:rPr>
      </w:pPr>
      <w:r w:rsidRPr="002A1357">
        <w:rPr>
          <w:sz w:val="24"/>
          <w:szCs w:val="24"/>
          <w:lang w:val="ru-RU" w:eastAsia="ro-RO"/>
        </w:rPr>
        <w:t xml:space="preserve">ДОГОВОРА О ВЫДЕЛЕНИИ МОЩНОСТИ МЕЖСИСТЕМНЫХ СОЕДИНЕНИЙ ПОСРЕДСТВОМ АУКЦИОНОВ </w:t>
      </w:r>
    </w:p>
    <w:p w:rsidR="002A1357" w:rsidRPr="002A1357" w:rsidRDefault="002A1357" w:rsidP="002A1357">
      <w:pPr>
        <w:spacing w:after="0"/>
        <w:jc w:val="center"/>
        <w:rPr>
          <w:rFonts w:ascii="Times New Roman" w:hAnsi="Times New Roman" w:cs="Times New Roman"/>
          <w:b/>
          <w:sz w:val="24"/>
        </w:rPr>
      </w:pPr>
      <w:r w:rsidRPr="002A1357">
        <w:rPr>
          <w:rFonts w:ascii="Times New Roman" w:hAnsi="Times New Roman" w:cs="Times New Roman"/>
          <w:b/>
          <w:sz w:val="24"/>
        </w:rPr>
        <w:t>I. Предмет Договора</w:t>
      </w:r>
    </w:p>
    <w:p w:rsidR="002A1357" w:rsidRPr="002A1357" w:rsidRDefault="002A1357" w:rsidP="002A1357">
      <w:pPr>
        <w:widowControl w:val="0"/>
        <w:autoSpaceDE w:val="0"/>
        <w:autoSpaceDN w:val="0"/>
        <w:adjustRightInd w:val="0"/>
        <w:spacing w:after="0"/>
        <w:ind w:right="-63" w:firstLine="708"/>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Ст.1. Предметом Договора является использование мощности межсистемных соединений, выделенной в ходе (ежегодных, ежемесячных) аукционов ОПЕРАТОРОМ ПЕРЕДАЮЩЕЙ СИСТЕМЫ, в соответствии с требованиями Положения о доступе к сетям электропередачи для трансграничного обмена и управлении перегрузками в электроэнергетической системе (в дальнейшем - Положения).</w:t>
      </w:r>
    </w:p>
    <w:p w:rsidR="002A1357" w:rsidRPr="002A1357" w:rsidRDefault="002A1357" w:rsidP="002A1357">
      <w:pPr>
        <w:widowControl w:val="0"/>
        <w:autoSpaceDE w:val="0"/>
        <w:autoSpaceDN w:val="0"/>
        <w:adjustRightInd w:val="0"/>
        <w:spacing w:after="0"/>
        <w:ind w:right="-63" w:firstLine="708"/>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Ст.2. УЧАСТНИК соглашается с тем, что право доступа к любой точке межсистемного соединения сети электропередачи, а также осуществления трансграничного обмена может быть предоставлено, только если у УЧАСТНИКА есть мощность межсистемного соединения, выделенная в соответствующей точке согласно Положению.</w:t>
      </w:r>
    </w:p>
    <w:p w:rsidR="002A1357" w:rsidRPr="002A1357" w:rsidRDefault="002A1357" w:rsidP="002A1357">
      <w:pPr>
        <w:widowControl w:val="0"/>
        <w:tabs>
          <w:tab w:val="left" w:pos="284"/>
        </w:tabs>
        <w:autoSpaceDE w:val="0"/>
        <w:autoSpaceDN w:val="0"/>
        <w:adjustRightInd w:val="0"/>
        <w:spacing w:after="0"/>
        <w:ind w:right="79"/>
        <w:jc w:val="center"/>
        <w:rPr>
          <w:rFonts w:ascii="Times New Roman" w:eastAsia="SimSun" w:hAnsi="Times New Roman" w:cs="Times New Roman"/>
          <w:b/>
          <w:bCs/>
          <w:sz w:val="24"/>
          <w:szCs w:val="24"/>
          <w:lang w:val="ru-RU" w:eastAsia="ro-RO"/>
        </w:rPr>
      </w:pPr>
      <w:r w:rsidRPr="002A1357">
        <w:rPr>
          <w:rFonts w:ascii="Times New Roman" w:eastAsia="SimSun" w:hAnsi="Times New Roman" w:cs="Times New Roman"/>
          <w:b/>
          <w:bCs/>
          <w:sz w:val="24"/>
          <w:szCs w:val="24"/>
          <w:lang w:val="ru-RU" w:eastAsia="ro-RO"/>
        </w:rPr>
        <w:t>II.</w:t>
      </w:r>
      <w:r w:rsidRPr="002A1357">
        <w:rPr>
          <w:rFonts w:ascii="Times New Roman" w:eastAsia="SimSun" w:hAnsi="Times New Roman" w:cs="Times New Roman"/>
          <w:b/>
          <w:bCs/>
          <w:sz w:val="24"/>
          <w:szCs w:val="24"/>
          <w:lang w:val="ru-RU" w:eastAsia="ro-RO"/>
        </w:rPr>
        <w:tab/>
        <w:t>Обязанности УЧАСТНИКА</w:t>
      </w:r>
    </w:p>
    <w:p w:rsidR="002A1357" w:rsidRPr="002A1357" w:rsidRDefault="002A1357" w:rsidP="002A1357">
      <w:pPr>
        <w:widowControl w:val="0"/>
        <w:autoSpaceDE w:val="0"/>
        <w:autoSpaceDN w:val="0"/>
        <w:adjustRightInd w:val="0"/>
        <w:spacing w:after="0"/>
        <w:ind w:right="-63" w:firstLine="708"/>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 xml:space="preserve">Ст.3.УЧАСТНИК  обязан, в течение всего срока действия настоящего Договора, обладать всеми необходимыми разрешениями, лицензиями и согласованиями для осуществления своих обязанностей/прав, вытекающих из статуса участника аукциона, в смысле, предусмотренном Положением.  </w:t>
      </w:r>
    </w:p>
    <w:p w:rsidR="002A1357" w:rsidRPr="002A1357" w:rsidRDefault="002A1357" w:rsidP="002A1357">
      <w:pPr>
        <w:widowControl w:val="0"/>
        <w:autoSpaceDE w:val="0"/>
        <w:autoSpaceDN w:val="0"/>
        <w:adjustRightInd w:val="0"/>
        <w:spacing w:after="0"/>
        <w:ind w:right="-63" w:firstLine="708"/>
        <w:jc w:val="both"/>
        <w:rPr>
          <w:rFonts w:ascii="Times New Roman" w:eastAsia="SimSun" w:hAnsi="Times New Roman" w:cs="Times New Roman"/>
          <w:sz w:val="24"/>
          <w:szCs w:val="24"/>
          <w:lang w:val="ru-RU" w:eastAsia="ro-RO"/>
        </w:rPr>
      </w:pPr>
      <w:bookmarkStart w:id="1" w:name="_Ref469650688"/>
      <w:r w:rsidRPr="002A1357">
        <w:rPr>
          <w:rFonts w:ascii="Times New Roman" w:eastAsia="SimSun" w:hAnsi="Times New Roman" w:cs="Times New Roman"/>
          <w:sz w:val="24"/>
          <w:szCs w:val="24"/>
          <w:lang w:val="ru-RU" w:eastAsia="ro-RO"/>
        </w:rPr>
        <w:t xml:space="preserve">Ст.4.В случае возникновения изменений в своих персональных данных, УЧАСТНИК обязан сообщить об этом в письменном виде, в течение не более 2 календарных дней, ОПЕРАТОРУ ПЕРЕДАЮЩЕЙ СИСТЕМЫ, путем подачи новой Заявки на участие в аукционе, где будут указаны только изменившиеся данные. </w:t>
      </w:r>
      <w:bookmarkEnd w:id="1"/>
    </w:p>
    <w:p w:rsidR="002A1357" w:rsidRPr="002A1357" w:rsidRDefault="002A1357" w:rsidP="002A1357">
      <w:pPr>
        <w:widowControl w:val="0"/>
        <w:autoSpaceDE w:val="0"/>
        <w:autoSpaceDN w:val="0"/>
        <w:adjustRightInd w:val="0"/>
        <w:spacing w:after="0"/>
        <w:ind w:right="-63" w:firstLine="708"/>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Ст.5. УЧАСТНИК обязан представить оператору передающей системы финансовые гарантии, отдельно или вместе с офертой для аукциона.</w:t>
      </w:r>
    </w:p>
    <w:p w:rsidR="002A1357" w:rsidRPr="002A1357" w:rsidRDefault="002A1357" w:rsidP="002A1357">
      <w:pPr>
        <w:widowControl w:val="0"/>
        <w:autoSpaceDE w:val="0"/>
        <w:autoSpaceDN w:val="0"/>
        <w:adjustRightInd w:val="0"/>
        <w:spacing w:after="0"/>
        <w:ind w:right="-63" w:firstLine="708"/>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 xml:space="preserve">Ст.6.УЧАСТНИК обязан полностью оплатить счета-фактуры  за выделенную мощность  в срок, установленный </w:t>
      </w:r>
      <w:r w:rsidRPr="002A1357">
        <w:rPr>
          <w:rFonts w:ascii="Times New Roman" w:eastAsia="SimSun" w:hAnsi="Times New Roman" w:cs="Times New Roman"/>
          <w:sz w:val="24"/>
          <w:szCs w:val="24"/>
          <w:lang w:val="ru-RU" w:eastAsia="ro-RO"/>
        </w:rPr>
        <w:fldChar w:fldCharType="begin"/>
      </w:r>
      <w:r w:rsidRPr="002A1357">
        <w:rPr>
          <w:rFonts w:ascii="Times New Roman" w:eastAsia="SimSun" w:hAnsi="Times New Roman" w:cs="Times New Roman"/>
          <w:sz w:val="24"/>
          <w:szCs w:val="24"/>
          <w:lang w:val="ru-RU" w:eastAsia="ro-RO"/>
        </w:rPr>
        <w:instrText xml:space="preserve"> REF _Ref469650403 \r \h  \* MERGEFORMAT </w:instrText>
      </w:r>
      <w:r w:rsidRPr="002A1357">
        <w:rPr>
          <w:rFonts w:ascii="Times New Roman" w:eastAsia="SimSun" w:hAnsi="Times New Roman" w:cs="Times New Roman"/>
          <w:sz w:val="24"/>
          <w:szCs w:val="24"/>
          <w:lang w:val="ru-RU" w:eastAsia="ro-RO"/>
        </w:rPr>
      </w:r>
      <w:r w:rsidRPr="002A1357">
        <w:rPr>
          <w:rFonts w:ascii="Times New Roman" w:eastAsia="SimSun" w:hAnsi="Times New Roman" w:cs="Times New Roman"/>
          <w:sz w:val="24"/>
          <w:szCs w:val="24"/>
          <w:lang w:val="ru-RU" w:eastAsia="ro-RO"/>
        </w:rPr>
        <w:fldChar w:fldCharType="separate"/>
      </w:r>
      <w:r w:rsidRPr="002A1357">
        <w:rPr>
          <w:rFonts w:ascii="Times New Roman" w:eastAsia="SimSun" w:hAnsi="Times New Roman" w:cs="Times New Roman"/>
          <w:sz w:val="24"/>
          <w:szCs w:val="24"/>
          <w:lang w:val="ru-RU" w:eastAsia="ro-RO"/>
        </w:rPr>
        <w:t>0</w:t>
      </w:r>
      <w:r w:rsidRPr="002A1357">
        <w:rPr>
          <w:rFonts w:ascii="Times New Roman" w:eastAsia="SimSun" w:hAnsi="Times New Roman" w:cs="Times New Roman"/>
          <w:sz w:val="24"/>
          <w:szCs w:val="24"/>
          <w:lang w:val="ru-RU" w:eastAsia="ro-RO"/>
        </w:rPr>
        <w:fldChar w:fldCharType="end"/>
      </w:r>
      <w:r w:rsidRPr="002A1357">
        <w:rPr>
          <w:rFonts w:ascii="Times New Roman" w:eastAsia="SimSun" w:hAnsi="Times New Roman" w:cs="Times New Roman"/>
          <w:sz w:val="24"/>
          <w:szCs w:val="24"/>
          <w:lang w:val="ru-RU" w:eastAsia="ro-RO"/>
        </w:rPr>
        <w:t xml:space="preserve"> – </w:t>
      </w:r>
      <w:r w:rsidRPr="002A1357">
        <w:rPr>
          <w:rFonts w:ascii="Times New Roman" w:eastAsia="SimSun" w:hAnsi="Times New Roman" w:cs="Times New Roman"/>
          <w:sz w:val="24"/>
          <w:szCs w:val="24"/>
          <w:lang w:val="ru-RU" w:eastAsia="ro-RO"/>
        </w:rPr>
        <w:fldChar w:fldCharType="begin"/>
      </w:r>
      <w:r w:rsidRPr="002A1357">
        <w:rPr>
          <w:rFonts w:ascii="Times New Roman" w:eastAsia="SimSun" w:hAnsi="Times New Roman" w:cs="Times New Roman"/>
          <w:sz w:val="24"/>
          <w:szCs w:val="24"/>
          <w:lang w:val="ru-RU" w:eastAsia="ro-RO"/>
        </w:rPr>
        <w:instrText xml:space="preserve"> REF _Ref469650478 \r \h  \* MERGEFORMAT </w:instrText>
      </w:r>
      <w:r w:rsidRPr="002A1357">
        <w:rPr>
          <w:rFonts w:ascii="Times New Roman" w:eastAsia="SimSun" w:hAnsi="Times New Roman" w:cs="Times New Roman"/>
          <w:sz w:val="24"/>
          <w:szCs w:val="24"/>
          <w:lang w:val="ru-RU" w:eastAsia="ro-RO"/>
        </w:rPr>
      </w:r>
      <w:r w:rsidRPr="002A1357">
        <w:rPr>
          <w:rFonts w:ascii="Times New Roman" w:eastAsia="SimSun" w:hAnsi="Times New Roman" w:cs="Times New Roman"/>
          <w:sz w:val="24"/>
          <w:szCs w:val="24"/>
          <w:lang w:val="ru-RU" w:eastAsia="ro-RO"/>
        </w:rPr>
        <w:fldChar w:fldCharType="separate"/>
      </w:r>
      <w:r w:rsidRPr="002A1357">
        <w:rPr>
          <w:rFonts w:ascii="Times New Roman" w:eastAsia="SimSun" w:hAnsi="Times New Roman" w:cs="Times New Roman"/>
          <w:sz w:val="24"/>
          <w:szCs w:val="24"/>
          <w:lang w:val="ru-RU" w:eastAsia="ro-RO"/>
        </w:rPr>
        <w:t>0</w:t>
      </w:r>
      <w:r w:rsidRPr="002A1357">
        <w:rPr>
          <w:rFonts w:ascii="Times New Roman" w:eastAsia="SimSun" w:hAnsi="Times New Roman" w:cs="Times New Roman"/>
          <w:sz w:val="24"/>
          <w:szCs w:val="24"/>
          <w:lang w:val="ru-RU" w:eastAsia="ro-RO"/>
        </w:rPr>
        <w:fldChar w:fldCharType="end"/>
      </w:r>
      <w:r w:rsidRPr="002A1357">
        <w:rPr>
          <w:rFonts w:ascii="Times New Roman" w:eastAsia="SimSun" w:hAnsi="Times New Roman" w:cs="Times New Roman"/>
          <w:sz w:val="24"/>
          <w:szCs w:val="24"/>
          <w:lang w:val="ru-RU" w:eastAsia="ro-RO"/>
        </w:rPr>
        <w:t xml:space="preserve"> Договора. </w:t>
      </w:r>
    </w:p>
    <w:p w:rsidR="002A1357" w:rsidRPr="002A1357" w:rsidRDefault="002A1357" w:rsidP="002A1357">
      <w:pPr>
        <w:widowControl w:val="0"/>
        <w:autoSpaceDE w:val="0"/>
        <w:autoSpaceDN w:val="0"/>
        <w:adjustRightInd w:val="0"/>
        <w:spacing w:after="0"/>
        <w:ind w:right="-63" w:firstLine="708"/>
        <w:jc w:val="both"/>
        <w:rPr>
          <w:rFonts w:ascii="Times New Roman" w:eastAsia="SimSun" w:hAnsi="Times New Roman" w:cs="Times New Roman"/>
          <w:sz w:val="24"/>
          <w:szCs w:val="24"/>
          <w:lang w:val="ru-RU" w:eastAsia="ro-RO"/>
        </w:rPr>
      </w:pPr>
      <w:bookmarkStart w:id="2" w:name="_Ref469650506"/>
      <w:r w:rsidRPr="002A1357">
        <w:rPr>
          <w:rFonts w:ascii="Times New Roman" w:eastAsia="SimSun" w:hAnsi="Times New Roman" w:cs="Times New Roman"/>
          <w:sz w:val="24"/>
          <w:szCs w:val="24"/>
          <w:lang w:val="ru-RU" w:eastAsia="ro-RO"/>
        </w:rPr>
        <w:t>Ст.7.Если УЧАСТНИК желает вернуть мощность, выделенную в ходе ежегодных или ежемесячных аукционов, он обязан сообщить об этом ОПЕРАТОРУ ПЕРЕДАЮЩЕЙ СИСТЕМЫ, направив письменное уведомление, в котором он должен указать наименование и данные предприятия, номер заявки на участие и число, с которого он больше не будет использовать выделенную мощность. УЧАСТНИК обязан платить за выделенную мощность даже после возврата выделенной мощности.</w:t>
      </w:r>
      <w:bookmarkEnd w:id="2"/>
    </w:p>
    <w:p w:rsidR="002A1357" w:rsidRPr="002A1357" w:rsidRDefault="002A1357" w:rsidP="002A1357">
      <w:pPr>
        <w:widowControl w:val="0"/>
        <w:autoSpaceDE w:val="0"/>
        <w:autoSpaceDN w:val="0"/>
        <w:adjustRightInd w:val="0"/>
        <w:spacing w:after="0"/>
        <w:ind w:right="-63" w:firstLine="708"/>
        <w:jc w:val="both"/>
        <w:rPr>
          <w:rFonts w:ascii="Times New Roman" w:eastAsia="SimSun" w:hAnsi="Times New Roman" w:cs="Times New Roman"/>
          <w:sz w:val="24"/>
          <w:szCs w:val="24"/>
          <w:lang w:val="ru-RU" w:eastAsia="ro-RO"/>
        </w:rPr>
      </w:pPr>
      <w:bookmarkStart w:id="3" w:name="_Ref469650531"/>
      <w:r w:rsidRPr="002A1357">
        <w:rPr>
          <w:rFonts w:ascii="Times New Roman" w:eastAsia="SimSun" w:hAnsi="Times New Roman" w:cs="Times New Roman"/>
          <w:sz w:val="24"/>
          <w:szCs w:val="24"/>
          <w:lang w:val="ru-RU" w:eastAsia="ro-RO"/>
        </w:rPr>
        <w:t xml:space="preserve">Ст.8. Если УЧАСТНИК больше не желает быть зарегистрированным в качестве участника аукциона, он направляет оператору передающей сети письменное уведомление, в котором указывает наименование и данные компании, номер заявки на участие и число, </w:t>
      </w:r>
      <w:r w:rsidRPr="002A1357">
        <w:rPr>
          <w:rFonts w:ascii="Times New Roman" w:eastAsia="SimSun" w:hAnsi="Times New Roman" w:cs="Times New Roman"/>
          <w:sz w:val="24"/>
          <w:szCs w:val="24"/>
          <w:lang w:val="ru-RU" w:eastAsia="ro-RO"/>
        </w:rPr>
        <w:lastRenderedPageBreak/>
        <w:t>с которого он желает своего исключения из реестра выделения. УЧАСТНИК обязан выполнить все свои обязанности по договорам и обязательства, принятые ранее.</w:t>
      </w:r>
      <w:bookmarkEnd w:id="3"/>
    </w:p>
    <w:p w:rsidR="002A1357" w:rsidRPr="002A1357" w:rsidRDefault="002A1357" w:rsidP="002A1357">
      <w:pPr>
        <w:widowControl w:val="0"/>
        <w:autoSpaceDE w:val="0"/>
        <w:autoSpaceDN w:val="0"/>
        <w:adjustRightInd w:val="0"/>
        <w:spacing w:after="0"/>
        <w:ind w:right="-63" w:firstLine="708"/>
        <w:jc w:val="both"/>
        <w:rPr>
          <w:rFonts w:ascii="Times New Roman" w:eastAsia="SimSun" w:hAnsi="Times New Roman" w:cs="Times New Roman"/>
          <w:sz w:val="24"/>
          <w:szCs w:val="24"/>
          <w:lang w:val="ru-RU" w:eastAsia="ro-RO"/>
        </w:rPr>
      </w:pPr>
      <w:bookmarkStart w:id="4" w:name="_Ref469650731"/>
      <w:r w:rsidRPr="002A1357">
        <w:rPr>
          <w:rFonts w:ascii="Times New Roman" w:eastAsia="SimSun" w:hAnsi="Times New Roman" w:cs="Times New Roman"/>
          <w:sz w:val="24"/>
          <w:szCs w:val="24"/>
          <w:lang w:val="ru-RU" w:eastAsia="ro-RO"/>
        </w:rPr>
        <w:t>Ст.9. В случае нахождения в процессе юридической ликвидации или при временном приостановлении лицензии, ее изъятии или истечении срока действия, или если имеется решение об отмене государственной регистрации УЧАСТНИКА, он обязан незамедлительно уведомить об этом ОПЕРАТОРА ПЕРЕДАЮЩЕЙ СИСТЕМЫ в письменном виде и вернуть выделенную мощность. УЧАСТНИК обязан платить за выделенную мощность даже после возврата выделенной мощности.</w:t>
      </w:r>
      <w:bookmarkEnd w:id="4"/>
    </w:p>
    <w:p w:rsidR="002A1357" w:rsidRPr="002A1357" w:rsidRDefault="002A1357" w:rsidP="002A1357">
      <w:pPr>
        <w:widowControl w:val="0"/>
        <w:tabs>
          <w:tab w:val="left" w:pos="540"/>
        </w:tabs>
        <w:autoSpaceDE w:val="0"/>
        <w:autoSpaceDN w:val="0"/>
        <w:adjustRightInd w:val="0"/>
        <w:spacing w:after="0"/>
        <w:jc w:val="center"/>
        <w:rPr>
          <w:rFonts w:ascii="Times New Roman" w:eastAsia="SimSun" w:hAnsi="Times New Roman" w:cs="Times New Roman"/>
          <w:sz w:val="24"/>
          <w:szCs w:val="24"/>
          <w:lang w:val="ru-RU" w:eastAsia="ro-RO"/>
        </w:rPr>
      </w:pPr>
      <w:r w:rsidRPr="002A1357">
        <w:rPr>
          <w:rFonts w:ascii="Times New Roman" w:eastAsia="SimSun" w:hAnsi="Times New Roman" w:cs="Times New Roman"/>
          <w:b/>
          <w:bCs/>
          <w:sz w:val="24"/>
          <w:szCs w:val="24"/>
          <w:lang w:val="ru-RU" w:eastAsia="ro-RO"/>
        </w:rPr>
        <w:t>III. Права УЧАСТНИКА</w:t>
      </w:r>
    </w:p>
    <w:p w:rsidR="002A1357" w:rsidRPr="002A1357" w:rsidRDefault="002A1357" w:rsidP="002A1357">
      <w:pPr>
        <w:widowControl w:val="0"/>
        <w:autoSpaceDE w:val="0"/>
        <w:autoSpaceDN w:val="0"/>
        <w:adjustRightInd w:val="0"/>
        <w:spacing w:after="0"/>
        <w:ind w:right="-63" w:firstLine="708"/>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 xml:space="preserve">Ст.10.УЧАСТНИК вправе использовать выделенную мощность в течение всего периода, установленного согласно условиям лицензии.  </w:t>
      </w:r>
    </w:p>
    <w:p w:rsidR="002A1357" w:rsidRPr="002A1357" w:rsidRDefault="002A1357" w:rsidP="002A1357">
      <w:pPr>
        <w:widowControl w:val="0"/>
        <w:autoSpaceDE w:val="0"/>
        <w:autoSpaceDN w:val="0"/>
        <w:adjustRightInd w:val="0"/>
        <w:spacing w:after="0"/>
        <w:ind w:right="-63" w:firstLine="708"/>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Ст.11.УЧАСТНИК может вернуть мощность, выделенную в ходе аукциона, в соответствии со ст. 7 Договора.</w:t>
      </w:r>
    </w:p>
    <w:p w:rsidR="002A1357" w:rsidRPr="002A1357" w:rsidRDefault="002A1357" w:rsidP="002A1357">
      <w:pPr>
        <w:widowControl w:val="0"/>
        <w:autoSpaceDE w:val="0"/>
        <w:autoSpaceDN w:val="0"/>
        <w:adjustRightInd w:val="0"/>
        <w:spacing w:after="0"/>
        <w:ind w:right="-62" w:firstLine="708"/>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Ст.12.УЧАСТНИК вправе перепродать выделенную мощность на вторичном рынке, с соблюдением установленных в Положении требований. УЧАСТНИК обязан выполнить свои финансовые обязательства перед ОПЕРАТОРОМ ПЕРЕДАЮЩЕЙ СИСТЕМЫ, даже если он полностью или частично передал выделенную мощность, на вторичном рынке.</w:t>
      </w:r>
    </w:p>
    <w:p w:rsidR="002A1357" w:rsidRPr="002A1357" w:rsidRDefault="002A1357" w:rsidP="002A1357">
      <w:pPr>
        <w:widowControl w:val="0"/>
        <w:autoSpaceDE w:val="0"/>
        <w:autoSpaceDN w:val="0"/>
        <w:adjustRightInd w:val="0"/>
        <w:spacing w:after="0"/>
        <w:ind w:right="-63" w:firstLine="708"/>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Ст.13.УЧАСТНИК вправе отказаться от статуса участника аукциона, на основе письменного уведомления, направленного ОПЕРАТОРУ ПЕРЕДАЮЩЕЙ СИСТЕМЫ   согласно условиям ст. 8 Договора.</w:t>
      </w:r>
    </w:p>
    <w:p w:rsidR="002A1357" w:rsidRPr="002A1357" w:rsidRDefault="002A1357" w:rsidP="002A1357">
      <w:pPr>
        <w:widowControl w:val="0"/>
        <w:autoSpaceDE w:val="0"/>
        <w:autoSpaceDN w:val="0"/>
        <w:adjustRightInd w:val="0"/>
        <w:spacing w:after="0"/>
        <w:ind w:right="-63" w:firstLine="708"/>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Ст.14.УЧАСТНИК вправе обращаться за выдачей и получать компенсации за ограничение своего права на использование мощности межсистемных соединений, согласно требованиям Положения.</w:t>
      </w:r>
    </w:p>
    <w:p w:rsidR="002A1357" w:rsidRPr="002A1357" w:rsidRDefault="002A1357" w:rsidP="0061742F">
      <w:pPr>
        <w:widowControl w:val="0"/>
        <w:autoSpaceDE w:val="0"/>
        <w:autoSpaceDN w:val="0"/>
        <w:adjustRightInd w:val="0"/>
        <w:spacing w:after="0"/>
        <w:ind w:right="-63" w:firstLine="708"/>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Ст.15.УЧАСТНИК вправе получать информацию о возможном приостановлении своего права на использование выделенной мощности, закрепленной согласно ст. 24 Договора, с уточнением причин приостановления, действий, которые следует предпринять УЧАСТНИКУ, и предельного срока как минимум в 10 календарных дней для выполнения данных действий.</w:t>
      </w:r>
    </w:p>
    <w:p w:rsidR="002A1357" w:rsidRPr="002A1357" w:rsidRDefault="002A1357" w:rsidP="0061742F">
      <w:pPr>
        <w:widowControl w:val="0"/>
        <w:autoSpaceDE w:val="0"/>
        <w:autoSpaceDN w:val="0"/>
        <w:adjustRightInd w:val="0"/>
        <w:spacing w:after="0"/>
        <w:ind w:right="-63" w:firstLine="708"/>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Ст.16.УЧАСТНИК  вправе обжаловать решения ОПЕРАТОРА ПЕРЕДАЮЩЕЙ СИСТЕМЫ  о приостановлении своего права на использование выделенной мощности или о лишении этого права в течение 3 рабочих дней после получения уведомления, путем подачи заявления в Агентство.</w:t>
      </w:r>
    </w:p>
    <w:p w:rsidR="002A1357" w:rsidRPr="0061742F" w:rsidRDefault="002A1357" w:rsidP="0061742F">
      <w:pPr>
        <w:widowControl w:val="0"/>
        <w:tabs>
          <w:tab w:val="left" w:pos="284"/>
        </w:tabs>
        <w:autoSpaceDE w:val="0"/>
        <w:autoSpaceDN w:val="0"/>
        <w:adjustRightInd w:val="0"/>
        <w:spacing w:after="0"/>
        <w:ind w:right="79"/>
        <w:jc w:val="center"/>
        <w:rPr>
          <w:rFonts w:ascii="Times New Roman" w:eastAsia="SimSun" w:hAnsi="Times New Roman" w:cs="Times New Roman"/>
          <w:b/>
          <w:bCs/>
          <w:sz w:val="24"/>
          <w:szCs w:val="24"/>
          <w:lang w:val="ru-RU" w:eastAsia="ro-RO"/>
        </w:rPr>
      </w:pPr>
      <w:r w:rsidRPr="002A1357">
        <w:rPr>
          <w:rFonts w:ascii="Times New Roman" w:eastAsia="SimSun" w:hAnsi="Times New Roman" w:cs="Times New Roman"/>
          <w:b/>
          <w:bCs/>
          <w:sz w:val="24"/>
          <w:szCs w:val="24"/>
          <w:lang w:val="ru-RU" w:eastAsia="ro-RO"/>
        </w:rPr>
        <w:t>IV.</w:t>
      </w:r>
      <w:r w:rsidRPr="002A1357">
        <w:rPr>
          <w:rFonts w:ascii="Times New Roman" w:eastAsia="SimSun" w:hAnsi="Times New Roman" w:cs="Times New Roman"/>
          <w:b/>
          <w:bCs/>
          <w:sz w:val="24"/>
          <w:szCs w:val="24"/>
          <w:lang w:val="ru-RU" w:eastAsia="ro-RO"/>
        </w:rPr>
        <w:tab/>
        <w:t xml:space="preserve"> Обязанности ОПЕРАТОРА </w:t>
      </w:r>
      <w:r w:rsidRPr="002A1357">
        <w:rPr>
          <w:rFonts w:ascii="Times New Roman" w:eastAsia="SimSun" w:hAnsi="Times New Roman" w:cs="Times New Roman"/>
          <w:b/>
          <w:sz w:val="24"/>
          <w:szCs w:val="24"/>
          <w:lang w:val="ru-RU" w:eastAsia="ro-RO"/>
        </w:rPr>
        <w:t>ПЕРЕДАЮЩЕЙ СИСТЕМЫ</w:t>
      </w:r>
    </w:p>
    <w:p w:rsidR="002A1357" w:rsidRPr="002A1357" w:rsidRDefault="002A1357" w:rsidP="0061742F">
      <w:pPr>
        <w:widowControl w:val="0"/>
        <w:autoSpaceDE w:val="0"/>
        <w:autoSpaceDN w:val="0"/>
        <w:adjustRightInd w:val="0"/>
        <w:spacing w:after="0"/>
        <w:ind w:right="-63" w:firstLine="708"/>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Ст.17.ОПЕРАТОР ПЕРЕДАЮЩЕЙ СИСТЕМЫ выделяет УЧАСТНИКУ мощность, полученную в ходе аукционов, в соответствии с установленными на аукционе условиями и требованиями Положения.</w:t>
      </w:r>
    </w:p>
    <w:p w:rsidR="002A1357" w:rsidRPr="002A1357" w:rsidRDefault="002A1357" w:rsidP="0061742F">
      <w:pPr>
        <w:widowControl w:val="0"/>
        <w:autoSpaceDE w:val="0"/>
        <w:autoSpaceDN w:val="0"/>
        <w:adjustRightInd w:val="0"/>
        <w:spacing w:after="0"/>
        <w:ind w:right="-63" w:firstLine="708"/>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Ст.18.ОПЕРАТОР ПЕРЕДАЮЩЕЙ СИСТЕМЫ обязан составить в сроки, установленные ст. 31 - ст. 32 Договора, счет-фактуру на выделенную мощность межсистемных соединений.</w:t>
      </w:r>
    </w:p>
    <w:p w:rsidR="002A1357" w:rsidRPr="002A1357" w:rsidRDefault="002A1357" w:rsidP="0061742F">
      <w:pPr>
        <w:widowControl w:val="0"/>
        <w:autoSpaceDE w:val="0"/>
        <w:autoSpaceDN w:val="0"/>
        <w:adjustRightInd w:val="0"/>
        <w:spacing w:after="0"/>
        <w:ind w:right="-63" w:firstLine="708"/>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Ст.19.ОПЕРАТОР ПЕРЕДАЮЩЕЙ СИСТЕМЫ обязан использовать свои права на ограничение, отмену, приостановление или изъятие права УЧАСТНИКА на использование выделенной мощности межсистемных соединений в соответствии с установленной в Положении процедурой.</w:t>
      </w:r>
    </w:p>
    <w:p w:rsidR="002A1357" w:rsidRPr="002A1357" w:rsidRDefault="002A1357" w:rsidP="002A1357">
      <w:pPr>
        <w:widowControl w:val="0"/>
        <w:autoSpaceDE w:val="0"/>
        <w:autoSpaceDN w:val="0"/>
        <w:adjustRightInd w:val="0"/>
        <w:spacing w:after="0"/>
        <w:ind w:left="709" w:right="-63" w:hanging="709"/>
        <w:jc w:val="both"/>
        <w:rPr>
          <w:rFonts w:ascii="Times New Roman" w:eastAsia="SimSun" w:hAnsi="Times New Roman" w:cs="Times New Roman"/>
          <w:sz w:val="24"/>
          <w:szCs w:val="24"/>
          <w:lang w:val="ru-RU" w:eastAsia="ro-RO"/>
        </w:rPr>
      </w:pPr>
    </w:p>
    <w:p w:rsidR="002A1357" w:rsidRPr="002A1357" w:rsidRDefault="002A1357" w:rsidP="0061742F">
      <w:pPr>
        <w:widowControl w:val="0"/>
        <w:autoSpaceDE w:val="0"/>
        <w:autoSpaceDN w:val="0"/>
        <w:adjustRightInd w:val="0"/>
        <w:spacing w:after="0"/>
        <w:ind w:right="-63" w:firstLine="708"/>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lastRenderedPageBreak/>
        <w:t>Ст.20.В случае начала процедуры приостановления, ОПЕРАТОР ПЕРЕДАЮЩЕЙ СИСТЕМЫ обязан соблюдать процедуру предупреждения, при необходимости, и по требованию УЧАСТНИКА, организовать с ним совещание для разрешения разногласия путем переговоров.</w:t>
      </w:r>
    </w:p>
    <w:p w:rsidR="002A1357" w:rsidRPr="002A1357" w:rsidRDefault="002A1357" w:rsidP="0061742F">
      <w:pPr>
        <w:widowControl w:val="0"/>
        <w:autoSpaceDE w:val="0"/>
        <w:autoSpaceDN w:val="0"/>
        <w:adjustRightInd w:val="0"/>
        <w:spacing w:after="0"/>
        <w:ind w:right="-63" w:firstLine="708"/>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Ст.21.ОПЕРАТОР ПЕРЕДАЮЩЕЙ СИСТЕМЫ  обязан восстановить в правах УЧАСТНИКА при предъявлении им документов, подтверждающих выполнение обязательства, несоблюдение которого послужило причиной для приостановления.</w:t>
      </w:r>
    </w:p>
    <w:p w:rsidR="002A1357" w:rsidRPr="002A1357" w:rsidRDefault="002A1357" w:rsidP="0061742F">
      <w:pPr>
        <w:widowControl w:val="0"/>
        <w:autoSpaceDE w:val="0"/>
        <w:autoSpaceDN w:val="0"/>
        <w:adjustRightInd w:val="0"/>
        <w:spacing w:after="0"/>
        <w:ind w:right="-63" w:firstLine="708"/>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 xml:space="preserve">Ст.22.ОПЕРАТОР ПЕРЕДАЮЩЕЙ СИСТЕМЫ обязан выплачивать УЧАСТНИКУ компенсации за любое ограничение его права на использование выделенной мощности. </w:t>
      </w:r>
    </w:p>
    <w:p w:rsidR="002A1357" w:rsidRPr="002A1357" w:rsidRDefault="002A1357" w:rsidP="0061742F">
      <w:pPr>
        <w:widowControl w:val="0"/>
        <w:autoSpaceDE w:val="0"/>
        <w:autoSpaceDN w:val="0"/>
        <w:adjustRightInd w:val="0"/>
        <w:spacing w:after="0"/>
        <w:ind w:right="-63" w:firstLine="708"/>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Ст.23.ОПЕРАТОР ПЕРЕДАЮЩЕЙ СИСТЕМЫ обязан хранить конфиденциальность данных, полученных в связи с выделением мощности межсистемных соединений и урегулированием перегрузок.</w:t>
      </w:r>
    </w:p>
    <w:p w:rsidR="002A1357" w:rsidRPr="0061742F" w:rsidRDefault="002A1357" w:rsidP="0061742F">
      <w:pPr>
        <w:widowControl w:val="0"/>
        <w:tabs>
          <w:tab w:val="left" w:pos="284"/>
        </w:tabs>
        <w:autoSpaceDE w:val="0"/>
        <w:autoSpaceDN w:val="0"/>
        <w:adjustRightInd w:val="0"/>
        <w:spacing w:after="0"/>
        <w:ind w:right="79"/>
        <w:jc w:val="center"/>
        <w:rPr>
          <w:rFonts w:ascii="Times New Roman" w:eastAsia="SimSun" w:hAnsi="Times New Roman" w:cs="Times New Roman"/>
          <w:b/>
          <w:bCs/>
          <w:sz w:val="24"/>
          <w:szCs w:val="24"/>
          <w:lang w:val="ru-RU" w:eastAsia="ro-RO"/>
        </w:rPr>
      </w:pPr>
      <w:r w:rsidRPr="002A1357">
        <w:rPr>
          <w:rFonts w:ascii="Times New Roman" w:eastAsia="SimSun" w:hAnsi="Times New Roman" w:cs="Times New Roman"/>
          <w:b/>
          <w:bCs/>
          <w:sz w:val="24"/>
          <w:szCs w:val="24"/>
          <w:lang w:val="ru-RU" w:eastAsia="ro-RO"/>
        </w:rPr>
        <w:t>V.</w:t>
      </w:r>
      <w:r w:rsidRPr="002A1357">
        <w:rPr>
          <w:rFonts w:ascii="Times New Roman" w:eastAsia="SimSun" w:hAnsi="Times New Roman" w:cs="Times New Roman"/>
          <w:b/>
          <w:bCs/>
          <w:sz w:val="24"/>
          <w:szCs w:val="24"/>
          <w:lang w:val="ru-RU" w:eastAsia="ro-RO"/>
        </w:rPr>
        <w:tab/>
        <w:t xml:space="preserve">Права ОПЕРАТОРА </w:t>
      </w:r>
      <w:r w:rsidRPr="002A1357">
        <w:rPr>
          <w:rFonts w:ascii="Times New Roman" w:eastAsia="SimSun" w:hAnsi="Times New Roman" w:cs="Times New Roman"/>
          <w:b/>
          <w:sz w:val="24"/>
          <w:szCs w:val="24"/>
          <w:lang w:val="ru-RU" w:eastAsia="ro-RO"/>
        </w:rPr>
        <w:t>ПЕРЕДАЮЩЕЙ СИСТЕМЫ</w:t>
      </w:r>
    </w:p>
    <w:p w:rsidR="002A1357" w:rsidRPr="002A1357" w:rsidRDefault="002A1357" w:rsidP="0061742F">
      <w:pPr>
        <w:widowControl w:val="0"/>
        <w:autoSpaceDE w:val="0"/>
        <w:autoSpaceDN w:val="0"/>
        <w:adjustRightInd w:val="0"/>
        <w:spacing w:after="0"/>
        <w:ind w:right="-63" w:firstLine="708"/>
        <w:jc w:val="both"/>
        <w:rPr>
          <w:rFonts w:ascii="Times New Roman" w:eastAsia="SimSun" w:hAnsi="Times New Roman" w:cs="Times New Roman"/>
          <w:sz w:val="24"/>
          <w:szCs w:val="24"/>
          <w:lang w:val="ru-RU" w:eastAsia="ro-RO"/>
        </w:rPr>
      </w:pPr>
      <w:bookmarkStart w:id="5" w:name="_Ref469650588"/>
      <w:r w:rsidRPr="002A1357">
        <w:rPr>
          <w:rFonts w:ascii="Times New Roman" w:eastAsia="SimSun" w:hAnsi="Times New Roman" w:cs="Times New Roman"/>
          <w:sz w:val="24"/>
          <w:szCs w:val="24"/>
          <w:lang w:val="ru-RU" w:eastAsia="ro-RO"/>
        </w:rPr>
        <w:t>Ст.24.ОПЕРАТОР ПЕРЕДАЮЩЕЙ СИСТЕМЫ вправе приостановить, после предупреждения УЧАСТНИКА, его право на использование выделенной мощности, с установленными в Положении последствиями, если:</w:t>
      </w:r>
      <w:bookmarkEnd w:id="5"/>
    </w:p>
    <w:p w:rsidR="002A1357" w:rsidRPr="002A1357" w:rsidRDefault="002A1357" w:rsidP="0061742F">
      <w:pPr>
        <w:widowControl w:val="0"/>
        <w:tabs>
          <w:tab w:val="num" w:pos="1276"/>
        </w:tabs>
        <w:autoSpaceDE w:val="0"/>
        <w:autoSpaceDN w:val="0"/>
        <w:adjustRightInd w:val="0"/>
        <w:spacing w:after="0"/>
        <w:ind w:firstLine="720"/>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в случае ежегодных аукционов не была произведена оплата за выделенную мощность в установленный в счете-фактуре срок,  а предоставленная финансовая гарантия больше не обеспечивает полного покрытия данного счета-фактуры;</w:t>
      </w:r>
    </w:p>
    <w:p w:rsidR="002A1357" w:rsidRPr="002A1357" w:rsidRDefault="002A1357" w:rsidP="0061742F">
      <w:pPr>
        <w:widowControl w:val="0"/>
        <w:tabs>
          <w:tab w:val="num" w:pos="1276"/>
        </w:tabs>
        <w:autoSpaceDE w:val="0"/>
        <w:autoSpaceDN w:val="0"/>
        <w:adjustRightInd w:val="0"/>
        <w:spacing w:after="0"/>
        <w:ind w:firstLine="720"/>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УЧАСТНИК не использует выделенную мощность в течение 5 календарных дней подряд и не возвращает ее ОПЕРАТОРУ ПЕРЕДАЮЩЕЙ СИСТЕМЫ  либо не перепродает ее на вторичном рынке;</w:t>
      </w:r>
    </w:p>
    <w:p w:rsidR="002A1357" w:rsidRPr="002A1357" w:rsidRDefault="002A1357" w:rsidP="0061742F">
      <w:pPr>
        <w:widowControl w:val="0"/>
        <w:tabs>
          <w:tab w:val="num" w:pos="1276"/>
        </w:tabs>
        <w:autoSpaceDE w:val="0"/>
        <w:autoSpaceDN w:val="0"/>
        <w:adjustRightInd w:val="0"/>
        <w:spacing w:after="0"/>
        <w:ind w:firstLine="720"/>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произошли изменения в персональных данных УЧАСТНИКА, и он не уведомил ОПЕРАТОРА ПЕРЕДАЮЩЕЙ СИСТЕМЫ  согласно ст. 4 Договора;</w:t>
      </w:r>
    </w:p>
    <w:p w:rsidR="002A1357" w:rsidRPr="002A1357" w:rsidRDefault="002A1357" w:rsidP="00523BF9">
      <w:pPr>
        <w:widowControl w:val="0"/>
        <w:tabs>
          <w:tab w:val="num" w:pos="1276"/>
        </w:tabs>
        <w:autoSpaceDE w:val="0"/>
        <w:autoSpaceDN w:val="0"/>
        <w:adjustRightInd w:val="0"/>
        <w:spacing w:after="0"/>
        <w:ind w:firstLine="720"/>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не были соблюдены другие важнейшие условия договора.</w:t>
      </w:r>
    </w:p>
    <w:p w:rsidR="002A1357" w:rsidRPr="002A1357" w:rsidRDefault="002A1357" w:rsidP="00523BF9">
      <w:pPr>
        <w:widowControl w:val="0"/>
        <w:autoSpaceDE w:val="0"/>
        <w:autoSpaceDN w:val="0"/>
        <w:adjustRightInd w:val="0"/>
        <w:spacing w:after="0"/>
        <w:ind w:right="-63" w:firstLine="708"/>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Ст.25.ОПЕРАТОР ПЕРЕДАЮЩЕЙ СИСТЕМЫ вправе приостановить без предупреждения право УЧАСТНИКА на использование выделенной мощности, с установленными в Положении последствиями, если: действия УЧАСТНИКА способны создать угрозу стабильности электроэнергетической системы;</w:t>
      </w:r>
    </w:p>
    <w:p w:rsidR="002A1357" w:rsidRPr="002A1357" w:rsidRDefault="002A1357" w:rsidP="00523BF9">
      <w:pPr>
        <w:widowControl w:val="0"/>
        <w:tabs>
          <w:tab w:val="num" w:pos="1276"/>
        </w:tabs>
        <w:autoSpaceDE w:val="0"/>
        <w:autoSpaceDN w:val="0"/>
        <w:adjustRightInd w:val="0"/>
        <w:spacing w:after="0"/>
        <w:ind w:firstLine="720"/>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УЧАСТНИК находится в процессе юридической ликвидации или его лицензия была временно приостановлена, изъята или срок ее действия истек, либо имеется решение об отмене государственной регистрации УЧАСТНИКА, и он не выполнил своего обязательства, предусмотренного  ст. 9 Договора.</w:t>
      </w:r>
    </w:p>
    <w:p w:rsidR="002A1357" w:rsidRPr="002A1357" w:rsidRDefault="002A1357" w:rsidP="00523BF9">
      <w:pPr>
        <w:widowControl w:val="0"/>
        <w:autoSpaceDE w:val="0"/>
        <w:autoSpaceDN w:val="0"/>
        <w:adjustRightInd w:val="0"/>
        <w:spacing w:after="0"/>
        <w:ind w:right="-63" w:firstLine="708"/>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Ст.26.ОПЕРАТОР ПЕРЕДАЮЩЕЙ СИСТЕМЫ может ограничить право на использование мощности межсистемных соединений, выделенной в ходе аукционов, только с целью поддержания безопасности в работе электроэнергетической системы, и незамедлительно сообщает УЧАСТНИКУ о причине и продолжительности ограничения.</w:t>
      </w:r>
    </w:p>
    <w:p w:rsidR="002A1357" w:rsidRPr="002A1357" w:rsidRDefault="002A1357" w:rsidP="00523BF9">
      <w:pPr>
        <w:widowControl w:val="0"/>
        <w:autoSpaceDE w:val="0"/>
        <w:autoSpaceDN w:val="0"/>
        <w:adjustRightInd w:val="0"/>
        <w:spacing w:after="0"/>
        <w:ind w:right="-63" w:firstLine="708"/>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Ст.27.ОПЕРАТОР ПЕРЕДАЮЩЕЙ СИСТЕМЫ лишает УЧАСТНИКА права на использование выделенной мощности, с предусмотренными в Положении последствиями, в случае, когда:</w:t>
      </w:r>
    </w:p>
    <w:p w:rsidR="002A1357" w:rsidRPr="00523BF9" w:rsidRDefault="002A1357" w:rsidP="00523BF9">
      <w:pPr>
        <w:widowControl w:val="0"/>
        <w:tabs>
          <w:tab w:val="left" w:pos="1276"/>
        </w:tabs>
        <w:autoSpaceDE w:val="0"/>
        <w:autoSpaceDN w:val="0"/>
        <w:adjustRightInd w:val="0"/>
        <w:spacing w:after="0"/>
        <w:ind w:firstLine="720"/>
        <w:jc w:val="both"/>
        <w:rPr>
          <w:rFonts w:ascii="Times New Roman" w:eastAsia="SimSun" w:hAnsi="Times New Roman" w:cs="Times New Roman"/>
          <w:sz w:val="24"/>
          <w:szCs w:val="24"/>
          <w:lang w:val="ru-RU" w:eastAsia="ro-RO"/>
        </w:rPr>
      </w:pPr>
      <w:r w:rsidRPr="00523BF9">
        <w:rPr>
          <w:rFonts w:ascii="Times New Roman" w:eastAsia="SimSun" w:hAnsi="Times New Roman" w:cs="Times New Roman"/>
          <w:sz w:val="24"/>
          <w:szCs w:val="24"/>
          <w:lang w:val="ru-RU" w:eastAsia="ro-RO"/>
        </w:rPr>
        <w:t>УЧАСТНИК находится в процессе ликвидации или несостоятельности;</w:t>
      </w:r>
    </w:p>
    <w:p w:rsidR="002A1357" w:rsidRPr="002A1357" w:rsidRDefault="002A1357" w:rsidP="00523BF9">
      <w:pPr>
        <w:widowControl w:val="0"/>
        <w:tabs>
          <w:tab w:val="num" w:pos="1276"/>
          <w:tab w:val="num" w:pos="1418"/>
        </w:tabs>
        <w:autoSpaceDE w:val="0"/>
        <w:autoSpaceDN w:val="0"/>
        <w:adjustRightInd w:val="0"/>
        <w:spacing w:after="0"/>
        <w:ind w:firstLine="720"/>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срок приостановления права УЧАСТНИКА на использование выделенной мощности превысил 2 месяца, а УЧАСТНИК  не предпринял никаких мер для устранения зависящих от него причин приостановления.</w:t>
      </w:r>
    </w:p>
    <w:p w:rsidR="002A1357" w:rsidRPr="002A1357" w:rsidRDefault="002A1357" w:rsidP="002A1357">
      <w:pPr>
        <w:widowControl w:val="0"/>
        <w:autoSpaceDE w:val="0"/>
        <w:autoSpaceDN w:val="0"/>
        <w:adjustRightInd w:val="0"/>
        <w:spacing w:after="0"/>
        <w:ind w:left="851"/>
        <w:jc w:val="both"/>
        <w:rPr>
          <w:rFonts w:ascii="Times New Roman" w:eastAsia="SimSun" w:hAnsi="Times New Roman" w:cs="Times New Roman"/>
          <w:sz w:val="24"/>
          <w:szCs w:val="24"/>
          <w:lang w:val="ru-RU" w:eastAsia="ro-RO"/>
        </w:rPr>
      </w:pPr>
    </w:p>
    <w:p w:rsidR="002A1357" w:rsidRPr="002A1357" w:rsidRDefault="002A1357" w:rsidP="00523BF9">
      <w:pPr>
        <w:widowControl w:val="0"/>
        <w:autoSpaceDE w:val="0"/>
        <w:autoSpaceDN w:val="0"/>
        <w:adjustRightInd w:val="0"/>
        <w:spacing w:after="0"/>
        <w:ind w:right="-63" w:firstLine="708"/>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Ст.28. ОПЕРАТОР ПЕРЕДАЮЩЕЙ СИСТЕМЫ вправе повторно выделить, согласно требованиям Положения, мощности, освободившиеся в результате приостановления или лишения УЧАСТНИКА права на использование выделенной мощности.</w:t>
      </w:r>
    </w:p>
    <w:p w:rsidR="002A1357" w:rsidRPr="002A1357" w:rsidRDefault="002A1357" w:rsidP="00523BF9">
      <w:pPr>
        <w:widowControl w:val="0"/>
        <w:autoSpaceDE w:val="0"/>
        <w:autoSpaceDN w:val="0"/>
        <w:adjustRightInd w:val="0"/>
        <w:spacing w:after="0"/>
        <w:ind w:right="-63" w:firstLine="720"/>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Ст.29.В случае неоплаты УЧАСТНИКОМ в установленный срок счета-фактуры за выделение мощности межсистемных соединений,  ОПЕРАТОР ПЕРЕДАЮЩЕЙ СИСТЕМЫ вправе исполнить финансовые гарантии, представленные участником аукциона.</w:t>
      </w:r>
    </w:p>
    <w:p w:rsidR="002A1357" w:rsidRPr="002A1357" w:rsidRDefault="002A1357" w:rsidP="00523BF9">
      <w:pPr>
        <w:widowControl w:val="0"/>
        <w:tabs>
          <w:tab w:val="left" w:pos="480"/>
        </w:tabs>
        <w:autoSpaceDE w:val="0"/>
        <w:autoSpaceDN w:val="0"/>
        <w:adjustRightInd w:val="0"/>
        <w:spacing w:after="0"/>
        <w:ind w:left="113"/>
        <w:jc w:val="center"/>
        <w:rPr>
          <w:rFonts w:ascii="Times New Roman" w:eastAsia="SimSun" w:hAnsi="Times New Roman" w:cs="Times New Roman"/>
          <w:sz w:val="24"/>
          <w:szCs w:val="24"/>
          <w:lang w:val="ru-RU" w:eastAsia="ro-RO"/>
        </w:rPr>
      </w:pPr>
      <w:r w:rsidRPr="002A1357">
        <w:rPr>
          <w:rFonts w:ascii="Times New Roman" w:eastAsia="SimSun" w:hAnsi="Times New Roman" w:cs="Times New Roman"/>
          <w:b/>
          <w:bCs/>
          <w:sz w:val="24"/>
          <w:szCs w:val="24"/>
          <w:lang w:val="ru-RU" w:eastAsia="ro-RO"/>
        </w:rPr>
        <w:t>VI.</w:t>
      </w:r>
      <w:r w:rsidRPr="002A1357">
        <w:rPr>
          <w:rFonts w:ascii="Times New Roman" w:eastAsia="SimSun" w:hAnsi="Times New Roman" w:cs="Times New Roman"/>
          <w:b/>
          <w:bCs/>
          <w:sz w:val="24"/>
          <w:szCs w:val="24"/>
          <w:lang w:val="ru-RU" w:eastAsia="ro-RO"/>
        </w:rPr>
        <w:tab/>
        <w:t>Способы и сроки оплаты</w:t>
      </w:r>
    </w:p>
    <w:p w:rsidR="002A1357" w:rsidRPr="002A1357" w:rsidRDefault="002A1357" w:rsidP="00523BF9">
      <w:pPr>
        <w:widowControl w:val="0"/>
        <w:autoSpaceDE w:val="0"/>
        <w:autoSpaceDN w:val="0"/>
        <w:adjustRightInd w:val="0"/>
        <w:spacing w:after="0"/>
        <w:ind w:right="-63" w:firstLine="720"/>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 xml:space="preserve">Ст.30.Оплата за выделенную в ходе аукциона мощность производится на основе счета-фактуры, выписанной ОПЕРАТОРОМ ПЕРЕДАЮЩЕЙ СИСТЕМЫ, в котором указывается значение выделенной в ходе аукциона мощности, определяемое как сумма результатов умножения аукционной цены, запрошенной мощности по данной цене и количества часов соответствующего периода/субпериода выделения. </w:t>
      </w:r>
    </w:p>
    <w:p w:rsidR="002A1357" w:rsidRPr="002A1357" w:rsidRDefault="002A1357" w:rsidP="00523BF9">
      <w:pPr>
        <w:widowControl w:val="0"/>
        <w:autoSpaceDE w:val="0"/>
        <w:autoSpaceDN w:val="0"/>
        <w:adjustRightInd w:val="0"/>
        <w:spacing w:after="0"/>
        <w:ind w:right="-63" w:firstLine="720"/>
        <w:jc w:val="both"/>
        <w:rPr>
          <w:rFonts w:ascii="Times New Roman" w:eastAsia="SimSun" w:hAnsi="Times New Roman" w:cs="Times New Roman"/>
          <w:sz w:val="24"/>
          <w:szCs w:val="24"/>
          <w:lang w:val="ru-RU" w:eastAsia="ro-RO"/>
        </w:rPr>
      </w:pPr>
      <w:bookmarkStart w:id="6" w:name="_Ref469650403"/>
      <w:r w:rsidRPr="002A1357">
        <w:rPr>
          <w:rFonts w:ascii="Times New Roman" w:eastAsia="SimSun" w:hAnsi="Times New Roman" w:cs="Times New Roman"/>
          <w:sz w:val="24"/>
          <w:szCs w:val="24"/>
          <w:lang w:val="ru-RU" w:eastAsia="ro-RO"/>
        </w:rPr>
        <w:t>Ст.31. В случае ежемесячных аукционов, ОПЕРАТОР ПЕРЕДАЮЩЕЙ СИСТЕМЫ составляет счет-фактуру в течение 2 рабочих дней со дня опубликования результатов. Счет-фактура за мощность, выделенную в ходе ежемесячных аукционов, должна быть полностью оплачена в течение 3 календарных дней после ее получения.</w:t>
      </w:r>
      <w:bookmarkEnd w:id="6"/>
    </w:p>
    <w:p w:rsidR="002A1357" w:rsidRPr="002A1357" w:rsidRDefault="002A1357" w:rsidP="00523BF9">
      <w:pPr>
        <w:widowControl w:val="0"/>
        <w:autoSpaceDE w:val="0"/>
        <w:autoSpaceDN w:val="0"/>
        <w:adjustRightInd w:val="0"/>
        <w:spacing w:after="0"/>
        <w:ind w:right="-63" w:firstLine="720"/>
        <w:jc w:val="both"/>
        <w:rPr>
          <w:rFonts w:ascii="Times New Roman" w:eastAsia="SimSun" w:hAnsi="Times New Roman" w:cs="Times New Roman"/>
          <w:sz w:val="24"/>
          <w:szCs w:val="24"/>
          <w:lang w:val="ru-RU" w:eastAsia="ro-RO"/>
        </w:rPr>
      </w:pPr>
      <w:bookmarkStart w:id="7" w:name="_Ref469650478"/>
      <w:r w:rsidRPr="002A1357">
        <w:rPr>
          <w:rFonts w:ascii="Times New Roman" w:eastAsia="SimSun" w:hAnsi="Times New Roman" w:cs="Times New Roman"/>
          <w:sz w:val="24"/>
          <w:szCs w:val="24"/>
          <w:lang w:val="ru-RU" w:eastAsia="ro-RO"/>
        </w:rPr>
        <w:t>Ст.32. В случае ежегодных аукционов, счет-фактура составляется в первые 2 рабочих дня предыдущего месяца и содержит значение выделенной в ходе данных аукционов мощности на следующий месяц, рассчитанное согласно условиям Положения. Счет-фактура оплачивается в полном объеме в течение 3 рабочих дней после ее получения.</w:t>
      </w:r>
      <w:bookmarkEnd w:id="7"/>
    </w:p>
    <w:p w:rsidR="002A1357" w:rsidRPr="002A1357" w:rsidRDefault="002A1357" w:rsidP="00523BF9">
      <w:pPr>
        <w:widowControl w:val="0"/>
        <w:autoSpaceDE w:val="0"/>
        <w:autoSpaceDN w:val="0"/>
        <w:adjustRightInd w:val="0"/>
        <w:spacing w:after="0"/>
        <w:ind w:right="-63" w:firstLine="720"/>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 xml:space="preserve">Ст.33.В случае полного или частичного обжалования УЧАСТНИКОМ указанной в счете-фактуре суммы, он производит оплату в полном объеме согласно условиям ст. 31 – ст. 32 Договора и подает, в течение 3 рабочих дней после получения счета-фактуры, заявление в адрес ОПЕРАТОРА ПЕРЕДАЮЩЕЙ СИСТЕМЫ, в котором указывает свои замечания. ОПЕРАТОР ПЕРЕДАЮЩЕЙ СИСТЕМЫ рассматривает полученное заявление в течение 3 рабочих дней после получения и передает УЧАСТНИКУ свою точку зрения. </w:t>
      </w:r>
    </w:p>
    <w:p w:rsidR="002A1357" w:rsidRPr="00523BF9" w:rsidRDefault="002A1357" w:rsidP="00523BF9">
      <w:pPr>
        <w:widowControl w:val="0"/>
        <w:autoSpaceDE w:val="0"/>
        <w:autoSpaceDN w:val="0"/>
        <w:adjustRightInd w:val="0"/>
        <w:spacing w:after="0"/>
        <w:ind w:right="-63" w:firstLine="720"/>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Ст.34.Возможные изменения, возникшие в результате разрешения возражения путем переговоров или посредством вступившего в законную силу решения суда, вносятся в течение 5 рабочих дней после решения.</w:t>
      </w:r>
    </w:p>
    <w:p w:rsidR="002A1357" w:rsidRPr="002A1357" w:rsidRDefault="002A1357" w:rsidP="00523BF9">
      <w:pPr>
        <w:widowControl w:val="0"/>
        <w:tabs>
          <w:tab w:val="left" w:pos="820"/>
        </w:tabs>
        <w:autoSpaceDE w:val="0"/>
        <w:autoSpaceDN w:val="0"/>
        <w:adjustRightInd w:val="0"/>
        <w:spacing w:after="0"/>
        <w:ind w:left="113"/>
        <w:jc w:val="center"/>
        <w:rPr>
          <w:rFonts w:ascii="Times New Roman" w:eastAsia="SimSun" w:hAnsi="Times New Roman" w:cs="Times New Roman"/>
          <w:sz w:val="24"/>
          <w:szCs w:val="24"/>
          <w:lang w:val="ru-RU" w:eastAsia="ro-RO"/>
        </w:rPr>
      </w:pPr>
      <w:r w:rsidRPr="002A1357">
        <w:rPr>
          <w:rFonts w:ascii="Times New Roman" w:eastAsia="SimSun" w:hAnsi="Times New Roman" w:cs="Times New Roman"/>
          <w:b/>
          <w:bCs/>
          <w:sz w:val="24"/>
          <w:szCs w:val="24"/>
          <w:lang w:val="ru-RU" w:eastAsia="ro-RO"/>
        </w:rPr>
        <w:t>VII.  Конфиденциальность</w:t>
      </w:r>
    </w:p>
    <w:p w:rsidR="002A1357" w:rsidRPr="002A1357" w:rsidRDefault="002A1357" w:rsidP="00523BF9">
      <w:pPr>
        <w:widowControl w:val="0"/>
        <w:autoSpaceDE w:val="0"/>
        <w:autoSpaceDN w:val="0"/>
        <w:adjustRightInd w:val="0"/>
        <w:spacing w:after="0"/>
        <w:ind w:right="-63"/>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Ст.35.Каждая сторона обязуется обеспечить конфиденциальность всей информации, оферт, данных или знаний, предоставленных другой стороной по настоящему Договору, и не должна разглашать их третьим лицам, полностью или частично, без письменного согласия другой договаривающейся стороны. Исключение из этих требований составляет:</w:t>
      </w:r>
    </w:p>
    <w:p w:rsidR="002A1357" w:rsidRPr="002A1357" w:rsidRDefault="002A1357" w:rsidP="00523BF9">
      <w:pPr>
        <w:widowControl w:val="0"/>
        <w:tabs>
          <w:tab w:val="left" w:pos="1134"/>
        </w:tabs>
        <w:autoSpaceDE w:val="0"/>
        <w:autoSpaceDN w:val="0"/>
        <w:adjustRightInd w:val="0"/>
        <w:spacing w:after="0"/>
        <w:ind w:right="288" w:firstLine="720"/>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информация, запрашиваемая компетентными органами в соответствии с действующими регулирующими положениями;</w:t>
      </w:r>
    </w:p>
    <w:p w:rsidR="002A1357" w:rsidRPr="002A1357" w:rsidRDefault="002A1357" w:rsidP="00523BF9">
      <w:pPr>
        <w:widowControl w:val="0"/>
        <w:tabs>
          <w:tab w:val="left" w:pos="1134"/>
        </w:tabs>
        <w:autoSpaceDE w:val="0"/>
        <w:autoSpaceDN w:val="0"/>
        <w:adjustRightInd w:val="0"/>
        <w:spacing w:before="34" w:after="0"/>
        <w:ind w:right="1495" w:firstLine="720"/>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информация, которая была опубликована до заключения настоящего Договора;</w:t>
      </w:r>
    </w:p>
    <w:p w:rsidR="002A1357" w:rsidRPr="002A1357" w:rsidRDefault="002A1357" w:rsidP="00523BF9">
      <w:pPr>
        <w:widowControl w:val="0"/>
        <w:tabs>
          <w:tab w:val="left" w:pos="1134"/>
        </w:tabs>
        <w:autoSpaceDE w:val="0"/>
        <w:autoSpaceDN w:val="0"/>
        <w:adjustRightInd w:val="0"/>
        <w:spacing w:after="0"/>
        <w:ind w:right="74" w:firstLine="720"/>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информация о результатах аукционов, опубликованная в течение срока действия настоящего Договора.</w:t>
      </w:r>
    </w:p>
    <w:p w:rsidR="002A1357" w:rsidRPr="002A1357" w:rsidRDefault="002A1357" w:rsidP="00523BF9">
      <w:pPr>
        <w:widowControl w:val="0"/>
        <w:tabs>
          <w:tab w:val="left" w:pos="567"/>
        </w:tabs>
        <w:autoSpaceDE w:val="0"/>
        <w:autoSpaceDN w:val="0"/>
        <w:adjustRightInd w:val="0"/>
        <w:spacing w:after="0"/>
        <w:ind w:left="113"/>
        <w:jc w:val="center"/>
        <w:rPr>
          <w:rFonts w:ascii="Times New Roman" w:eastAsia="SimSun" w:hAnsi="Times New Roman" w:cs="Times New Roman"/>
          <w:sz w:val="24"/>
          <w:szCs w:val="24"/>
          <w:lang w:val="ru-RU" w:eastAsia="ro-RO"/>
        </w:rPr>
      </w:pPr>
      <w:r w:rsidRPr="002A1357">
        <w:rPr>
          <w:rFonts w:ascii="Times New Roman" w:eastAsia="SimSun" w:hAnsi="Times New Roman" w:cs="Times New Roman"/>
          <w:b/>
          <w:bCs/>
          <w:sz w:val="24"/>
          <w:szCs w:val="24"/>
          <w:lang w:val="ru-RU" w:eastAsia="ro-RO"/>
        </w:rPr>
        <w:lastRenderedPageBreak/>
        <w:t>VIII.</w:t>
      </w:r>
      <w:r w:rsidRPr="002A1357">
        <w:rPr>
          <w:rFonts w:ascii="Times New Roman" w:eastAsia="SimSun" w:hAnsi="Times New Roman" w:cs="Times New Roman"/>
          <w:b/>
          <w:bCs/>
          <w:sz w:val="24"/>
          <w:szCs w:val="24"/>
          <w:lang w:val="ru-RU" w:eastAsia="ro-RO"/>
        </w:rPr>
        <w:tab/>
        <w:t xml:space="preserve"> Пересмотр Договора</w:t>
      </w:r>
    </w:p>
    <w:p w:rsidR="002A1357" w:rsidRPr="002A1357" w:rsidRDefault="002A1357" w:rsidP="00523BF9">
      <w:pPr>
        <w:widowControl w:val="0"/>
        <w:autoSpaceDE w:val="0"/>
        <w:autoSpaceDN w:val="0"/>
        <w:adjustRightInd w:val="0"/>
        <w:spacing w:after="0"/>
        <w:ind w:right="-63" w:firstLine="720"/>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Ст.36. Заключенный сторонами Договор может быть изменен или дополнен подписанными сторонами дополнительными соглашениями, в том числе в следующих случаях:</w:t>
      </w:r>
    </w:p>
    <w:p w:rsidR="002A1357" w:rsidRPr="002A1357" w:rsidRDefault="002A1357" w:rsidP="00523BF9">
      <w:pPr>
        <w:widowControl w:val="0"/>
        <w:tabs>
          <w:tab w:val="left" w:pos="1134"/>
        </w:tabs>
        <w:autoSpaceDE w:val="0"/>
        <w:autoSpaceDN w:val="0"/>
        <w:adjustRightInd w:val="0"/>
        <w:spacing w:after="0"/>
        <w:ind w:right="76" w:firstLine="720"/>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при внесении изменений в Положение или другие законодательные акты, по предложению любой из сторон;</w:t>
      </w:r>
    </w:p>
    <w:p w:rsidR="002A1357" w:rsidRPr="002A1357" w:rsidRDefault="002A1357" w:rsidP="00523BF9">
      <w:pPr>
        <w:widowControl w:val="0"/>
        <w:tabs>
          <w:tab w:val="left" w:pos="1134"/>
        </w:tabs>
        <w:autoSpaceDE w:val="0"/>
        <w:autoSpaceDN w:val="0"/>
        <w:adjustRightInd w:val="0"/>
        <w:spacing w:after="0"/>
        <w:ind w:right="76" w:firstLine="720"/>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дальнейшее выполнение настоящего Договора неблагоприятно скажется на безопасности работы электроэнергетической системы.</w:t>
      </w:r>
    </w:p>
    <w:p w:rsidR="002A1357" w:rsidRPr="002A1357" w:rsidRDefault="002A1357" w:rsidP="00523BF9">
      <w:pPr>
        <w:widowControl w:val="0"/>
        <w:tabs>
          <w:tab w:val="left" w:pos="820"/>
        </w:tabs>
        <w:autoSpaceDE w:val="0"/>
        <w:autoSpaceDN w:val="0"/>
        <w:adjustRightInd w:val="0"/>
        <w:spacing w:after="0"/>
        <w:ind w:left="113"/>
        <w:jc w:val="center"/>
        <w:rPr>
          <w:rFonts w:ascii="Times New Roman" w:eastAsia="SimSun" w:hAnsi="Times New Roman" w:cs="Times New Roman"/>
          <w:sz w:val="24"/>
          <w:szCs w:val="24"/>
          <w:lang w:val="ru-RU" w:eastAsia="ro-RO"/>
        </w:rPr>
      </w:pPr>
      <w:r w:rsidRPr="002A1357">
        <w:rPr>
          <w:rFonts w:ascii="Times New Roman" w:eastAsia="SimSun" w:hAnsi="Times New Roman" w:cs="Times New Roman"/>
          <w:b/>
          <w:bCs/>
          <w:sz w:val="24"/>
          <w:szCs w:val="24"/>
          <w:lang w:val="ru-RU" w:eastAsia="ro-RO"/>
        </w:rPr>
        <w:t>IX. Срок действия Договора</w:t>
      </w:r>
    </w:p>
    <w:p w:rsidR="002A1357" w:rsidRPr="002A1357" w:rsidRDefault="002A1357" w:rsidP="00523BF9">
      <w:pPr>
        <w:widowControl w:val="0"/>
        <w:autoSpaceDE w:val="0"/>
        <w:autoSpaceDN w:val="0"/>
        <w:adjustRightInd w:val="0"/>
        <w:spacing w:after="0"/>
        <w:ind w:right="-63" w:firstLine="720"/>
        <w:jc w:val="both"/>
        <w:rPr>
          <w:rFonts w:ascii="Times New Roman" w:eastAsia="SimSun" w:hAnsi="Times New Roman" w:cs="Times New Roman"/>
          <w:sz w:val="24"/>
          <w:szCs w:val="24"/>
          <w:lang w:val="ru-RU" w:eastAsia="ro-RO"/>
        </w:rPr>
      </w:pPr>
      <w:bookmarkStart w:id="8" w:name="_Ref469650786"/>
      <w:r w:rsidRPr="002A1357">
        <w:rPr>
          <w:rFonts w:ascii="Times New Roman" w:eastAsia="SimSun" w:hAnsi="Times New Roman" w:cs="Times New Roman"/>
          <w:sz w:val="24"/>
          <w:szCs w:val="24"/>
          <w:lang w:val="ru-RU" w:eastAsia="ro-RO"/>
        </w:rPr>
        <w:t>Ст.37.Договор вступает в силу со дня его подписания и действует до _________________________.</w:t>
      </w:r>
      <w:bookmarkEnd w:id="8"/>
      <w:r w:rsidRPr="002A1357">
        <w:rPr>
          <w:rFonts w:ascii="Times New Roman" w:eastAsia="SimSun" w:hAnsi="Times New Roman" w:cs="Times New Roman"/>
          <w:sz w:val="24"/>
          <w:szCs w:val="24"/>
          <w:lang w:val="ru-RU" w:eastAsia="ro-RO"/>
        </w:rPr>
        <w:t xml:space="preserve"> </w:t>
      </w:r>
    </w:p>
    <w:p w:rsidR="002A1357" w:rsidRPr="002A1357" w:rsidRDefault="002A1357" w:rsidP="00523BF9">
      <w:pPr>
        <w:widowControl w:val="0"/>
        <w:autoSpaceDE w:val="0"/>
        <w:autoSpaceDN w:val="0"/>
        <w:adjustRightInd w:val="0"/>
        <w:spacing w:after="0"/>
        <w:ind w:right="-63" w:firstLine="720"/>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Ст.38.Договор может быть приостановлен или расторгнут на условиях, предусмотренных настоящей главой, а также установленных Положением.</w:t>
      </w:r>
    </w:p>
    <w:p w:rsidR="002A1357" w:rsidRPr="002A1357" w:rsidRDefault="002A1357" w:rsidP="00523BF9">
      <w:pPr>
        <w:widowControl w:val="0"/>
        <w:autoSpaceDE w:val="0"/>
        <w:autoSpaceDN w:val="0"/>
        <w:adjustRightInd w:val="0"/>
        <w:spacing w:after="0"/>
        <w:ind w:right="-63" w:firstLine="720"/>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Ст.39. Если стороны не согласовывают изменение Договора через 14 (четырнадцать) календарных дней со дня получения любой из сторон от другой стороны письменного уведомления, любая из сторон может расторгнуть настоящий Договор в одностороннем порядке. В то же время, текущие обязательства по оплате подлежат исполнению незамедлительно или в день, уточненный ОПЕРАТОРОМ ПЕРЕДАЮЩЕЙ СИСТЕМЫ в заключительном уведомлении.</w:t>
      </w:r>
    </w:p>
    <w:p w:rsidR="002A1357" w:rsidRPr="002A1357" w:rsidRDefault="002A1357" w:rsidP="00523BF9">
      <w:pPr>
        <w:widowControl w:val="0"/>
        <w:autoSpaceDE w:val="0"/>
        <w:autoSpaceDN w:val="0"/>
        <w:adjustRightInd w:val="0"/>
        <w:spacing w:after="0"/>
        <w:ind w:right="-63" w:firstLine="720"/>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 xml:space="preserve">Ст.40.По завершении срока, предусмотренного в ст.37 Договора, стороны могут продлить его действие путем подписания дополнительного соглашения.  </w:t>
      </w:r>
    </w:p>
    <w:p w:rsidR="002A1357" w:rsidRPr="002A1357" w:rsidRDefault="002A1357" w:rsidP="00523BF9">
      <w:pPr>
        <w:widowControl w:val="0"/>
        <w:tabs>
          <w:tab w:val="left" w:pos="820"/>
        </w:tabs>
        <w:autoSpaceDE w:val="0"/>
        <w:autoSpaceDN w:val="0"/>
        <w:adjustRightInd w:val="0"/>
        <w:spacing w:after="0"/>
        <w:ind w:left="113"/>
        <w:jc w:val="center"/>
        <w:rPr>
          <w:rFonts w:ascii="Times New Roman" w:eastAsia="SimSun" w:hAnsi="Times New Roman" w:cs="Times New Roman"/>
          <w:sz w:val="24"/>
          <w:szCs w:val="24"/>
          <w:lang w:val="ru-RU" w:eastAsia="ro-RO"/>
        </w:rPr>
      </w:pPr>
      <w:r w:rsidRPr="002A1357">
        <w:rPr>
          <w:rFonts w:ascii="Times New Roman" w:eastAsia="SimSun" w:hAnsi="Times New Roman" w:cs="Times New Roman"/>
          <w:b/>
          <w:bCs/>
          <w:sz w:val="24"/>
          <w:szCs w:val="24"/>
          <w:lang w:val="ru-RU" w:eastAsia="ro-RO"/>
        </w:rPr>
        <w:t>X.  Споры</w:t>
      </w:r>
    </w:p>
    <w:p w:rsidR="002A1357" w:rsidRPr="002A1357" w:rsidRDefault="002A1357" w:rsidP="00523BF9">
      <w:pPr>
        <w:widowControl w:val="0"/>
        <w:autoSpaceDE w:val="0"/>
        <w:autoSpaceDN w:val="0"/>
        <w:adjustRightInd w:val="0"/>
        <w:spacing w:after="0"/>
        <w:ind w:right="-63" w:firstLine="720"/>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Ст.41.Настоящий Договор подчиняется и толкуется в соответствии с законодательными актами Республики Молдова.</w:t>
      </w:r>
    </w:p>
    <w:p w:rsidR="002A1357" w:rsidRPr="002A1357" w:rsidRDefault="002A1357" w:rsidP="00523BF9">
      <w:pPr>
        <w:widowControl w:val="0"/>
        <w:autoSpaceDE w:val="0"/>
        <w:autoSpaceDN w:val="0"/>
        <w:adjustRightInd w:val="0"/>
        <w:spacing w:after="0"/>
        <w:ind w:right="-63" w:firstLine="720"/>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Ст.42.Споры, вытекающие из толкования и/или исполнения настоящего Договора, которые не могут быть разрешены путем переговоров, передаются на рассмотрение в компетентную инстанцию Молдовы.</w:t>
      </w:r>
    </w:p>
    <w:p w:rsidR="002A1357" w:rsidRPr="002A1357" w:rsidRDefault="002A1357" w:rsidP="00523BF9">
      <w:pPr>
        <w:widowControl w:val="0"/>
        <w:autoSpaceDE w:val="0"/>
        <w:autoSpaceDN w:val="0"/>
        <w:adjustRightInd w:val="0"/>
        <w:spacing w:after="0"/>
        <w:ind w:right="-63" w:firstLine="720"/>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Ст.43.Если любое условие настоящего Договора вступает в конфликт с требованием Положения или других отраслевых законодательных или нормативных актов, применимое положение последних является преобладающим.</w:t>
      </w:r>
    </w:p>
    <w:p w:rsidR="002A1357" w:rsidRPr="002A1357" w:rsidRDefault="002A1357" w:rsidP="00523BF9">
      <w:pPr>
        <w:widowControl w:val="0"/>
        <w:autoSpaceDE w:val="0"/>
        <w:autoSpaceDN w:val="0"/>
        <w:adjustRightInd w:val="0"/>
        <w:spacing w:after="0"/>
        <w:ind w:right="-63" w:firstLine="720"/>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Ст.44. Документы, изданные ОПЕРАТОРОМ ПЕРЕДАЮЩЕЙ СИСТЕМЫ в связи с организацией и проведением аукционов, а также решения ОПЕРАТОРА ПЕРЕДАЮЩЕЙ СИСТЕМЫ о лишении или приостановлении права на участие в аукционе и договора, могут быть обжалованы УЧАСТНИКОМ путем подачи заявления в НАРЭ согласно Положению.</w:t>
      </w:r>
    </w:p>
    <w:p w:rsidR="002A1357" w:rsidRPr="002A1357" w:rsidRDefault="002A1357" w:rsidP="00523BF9">
      <w:pPr>
        <w:widowControl w:val="0"/>
        <w:tabs>
          <w:tab w:val="left" w:pos="820"/>
        </w:tabs>
        <w:autoSpaceDE w:val="0"/>
        <w:autoSpaceDN w:val="0"/>
        <w:adjustRightInd w:val="0"/>
        <w:spacing w:after="0"/>
        <w:ind w:left="113"/>
        <w:jc w:val="center"/>
        <w:rPr>
          <w:rFonts w:ascii="Times New Roman" w:eastAsia="SimSun" w:hAnsi="Times New Roman" w:cs="Times New Roman"/>
          <w:sz w:val="24"/>
          <w:szCs w:val="24"/>
          <w:lang w:val="ru-RU" w:eastAsia="ro-RO"/>
        </w:rPr>
      </w:pPr>
      <w:r w:rsidRPr="002A1357">
        <w:rPr>
          <w:rFonts w:ascii="Times New Roman" w:eastAsia="SimSun" w:hAnsi="Times New Roman" w:cs="Times New Roman"/>
          <w:b/>
          <w:bCs/>
          <w:sz w:val="24"/>
          <w:szCs w:val="24"/>
          <w:lang w:val="ru-RU" w:eastAsia="ro-RO"/>
        </w:rPr>
        <w:t>XI.    Ответственность сторон</w:t>
      </w:r>
    </w:p>
    <w:p w:rsidR="002A1357" w:rsidRPr="002A1357" w:rsidRDefault="002A1357" w:rsidP="00523BF9">
      <w:pPr>
        <w:widowControl w:val="0"/>
        <w:autoSpaceDE w:val="0"/>
        <w:autoSpaceDN w:val="0"/>
        <w:adjustRightInd w:val="0"/>
        <w:spacing w:after="0"/>
        <w:ind w:right="-63" w:firstLine="720"/>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 xml:space="preserve">Ст.45.Стороны освобождаются от любой ответственности за полное или частичное невыполнение вытекающих из настоящего Договора обязательств, если это произошло не по их вине или явилось результатом действия форс-мажора. </w:t>
      </w:r>
    </w:p>
    <w:p w:rsidR="002A1357" w:rsidRPr="002A1357" w:rsidRDefault="002A1357" w:rsidP="00523BF9">
      <w:pPr>
        <w:widowControl w:val="0"/>
        <w:autoSpaceDE w:val="0"/>
        <w:autoSpaceDN w:val="0"/>
        <w:adjustRightInd w:val="0"/>
        <w:spacing w:after="0"/>
        <w:ind w:right="-63" w:firstLine="720"/>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Ст.46.Сторона, которая ссылается на форс-мажор, должна письменно уведомить об этом другую сторону в течение 48 часов после его возникновения, оценив и период прекращения его последствий.</w:t>
      </w:r>
    </w:p>
    <w:p w:rsidR="002A1357" w:rsidRPr="002A1357" w:rsidRDefault="002A1357" w:rsidP="00523BF9">
      <w:pPr>
        <w:widowControl w:val="0"/>
        <w:autoSpaceDE w:val="0"/>
        <w:autoSpaceDN w:val="0"/>
        <w:adjustRightInd w:val="0"/>
        <w:spacing w:after="0"/>
        <w:ind w:right="-63" w:firstLine="720"/>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 xml:space="preserve">Ст.47.Невыполнение обязательства по сообщению о форс-мажоре не устраняет его освобождающих от ответственности последствий, однако предполагает обязанность стороны, которая должна была о нем сообщить, возместить договаривающейся стороне </w:t>
      </w:r>
      <w:r w:rsidRPr="002A1357">
        <w:rPr>
          <w:rFonts w:ascii="Times New Roman" w:eastAsia="SimSun" w:hAnsi="Times New Roman" w:cs="Times New Roman"/>
          <w:sz w:val="24"/>
          <w:szCs w:val="24"/>
          <w:lang w:val="ru-RU" w:eastAsia="ro-RO"/>
        </w:rPr>
        <w:lastRenderedPageBreak/>
        <w:t>ущерб, причиненный  несообщением.</w:t>
      </w:r>
    </w:p>
    <w:p w:rsidR="002A1357" w:rsidRPr="002A1357" w:rsidRDefault="002A1357" w:rsidP="00523BF9">
      <w:pPr>
        <w:widowControl w:val="0"/>
        <w:tabs>
          <w:tab w:val="left" w:pos="820"/>
        </w:tabs>
        <w:autoSpaceDE w:val="0"/>
        <w:autoSpaceDN w:val="0"/>
        <w:adjustRightInd w:val="0"/>
        <w:spacing w:after="0"/>
        <w:ind w:left="113"/>
        <w:jc w:val="center"/>
        <w:rPr>
          <w:rFonts w:ascii="Times New Roman" w:eastAsia="SimSun" w:hAnsi="Times New Roman" w:cs="Times New Roman"/>
          <w:sz w:val="24"/>
          <w:szCs w:val="24"/>
          <w:lang w:val="ru-RU" w:eastAsia="ro-RO"/>
        </w:rPr>
      </w:pPr>
      <w:r w:rsidRPr="002A1357">
        <w:rPr>
          <w:rFonts w:ascii="Times New Roman" w:eastAsia="SimSun" w:hAnsi="Times New Roman" w:cs="Times New Roman"/>
          <w:b/>
          <w:bCs/>
          <w:sz w:val="24"/>
          <w:szCs w:val="24"/>
          <w:lang w:val="ru-RU" w:eastAsia="ro-RO"/>
        </w:rPr>
        <w:t>XII.  Заключительные положения</w:t>
      </w:r>
    </w:p>
    <w:p w:rsidR="002A1357" w:rsidRPr="002A1357" w:rsidRDefault="002A1357" w:rsidP="00523BF9">
      <w:pPr>
        <w:widowControl w:val="0"/>
        <w:autoSpaceDE w:val="0"/>
        <w:autoSpaceDN w:val="0"/>
        <w:adjustRightInd w:val="0"/>
        <w:spacing w:after="0"/>
        <w:ind w:right="-63" w:firstLine="720"/>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 xml:space="preserve">Ст.48.За исключением предусмотренных в Положении случаев, любое уведомление между сторонами осуществляется в письменном виде, не менее чем за 5 дней до наступления события – предмета сообщения. </w:t>
      </w:r>
    </w:p>
    <w:p w:rsidR="002A1357" w:rsidRPr="002A1357" w:rsidRDefault="002A1357" w:rsidP="00523BF9">
      <w:pPr>
        <w:widowControl w:val="0"/>
        <w:autoSpaceDE w:val="0"/>
        <w:autoSpaceDN w:val="0"/>
        <w:adjustRightInd w:val="0"/>
        <w:spacing w:after="0"/>
        <w:ind w:right="-63" w:firstLine="720"/>
        <w:jc w:val="both"/>
        <w:rPr>
          <w:rFonts w:ascii="Times New Roman" w:eastAsia="SimSun" w:hAnsi="Times New Roman" w:cs="Times New Roman"/>
          <w:sz w:val="24"/>
          <w:szCs w:val="24"/>
          <w:lang w:val="ru-RU" w:eastAsia="ro-RO"/>
        </w:rPr>
      </w:pPr>
      <w:r w:rsidRPr="002A1357">
        <w:rPr>
          <w:rFonts w:ascii="Times New Roman" w:eastAsia="SimSun" w:hAnsi="Times New Roman" w:cs="Times New Roman"/>
          <w:sz w:val="24"/>
          <w:szCs w:val="24"/>
          <w:lang w:val="ru-RU" w:eastAsia="ro-RO"/>
        </w:rPr>
        <w:t>Ст.49.Настоящий Договор оформлен и подписан в двух подлинных экземплярах, по одному для каждой из сторон, ........................ /число/.</w:t>
      </w:r>
    </w:p>
    <w:p w:rsidR="0076253F" w:rsidRPr="002A1357" w:rsidRDefault="0076253F" w:rsidP="002A1357">
      <w:pPr>
        <w:spacing w:after="0"/>
        <w:rPr>
          <w:rFonts w:ascii="Times New Roman" w:hAnsi="Times New Roman" w:cs="Times New Roman"/>
          <w:sz w:val="24"/>
          <w:szCs w:val="24"/>
          <w:lang w:val="ru-RU"/>
        </w:rPr>
      </w:pPr>
    </w:p>
    <w:sectPr w:rsidR="0076253F" w:rsidRPr="002A1357" w:rsidSect="002A1357">
      <w:pgSz w:w="11906" w:h="16838"/>
      <w:pgMar w:top="1138" w:right="965" w:bottom="1411" w:left="18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17C0C"/>
    <w:multiLevelType w:val="hybridMultilevel"/>
    <w:tmpl w:val="321A97EE"/>
    <w:lvl w:ilvl="0" w:tplc="B92C3FF6">
      <w:start w:val="1"/>
      <w:numFmt w:val="lowerLetter"/>
      <w:lvlText w:val="%1)"/>
      <w:lvlJc w:val="left"/>
      <w:pPr>
        <w:tabs>
          <w:tab w:val="num" w:pos="1211"/>
        </w:tabs>
        <w:ind w:left="121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51AA31E8"/>
    <w:multiLevelType w:val="hybridMultilevel"/>
    <w:tmpl w:val="F7E830DE"/>
    <w:lvl w:ilvl="0" w:tplc="0ED4185A">
      <w:start w:val="1"/>
      <w:numFmt w:val="lowerLetter"/>
      <w:lvlText w:val="%1)"/>
      <w:lvlJc w:val="left"/>
      <w:pPr>
        <w:tabs>
          <w:tab w:val="num" w:pos="1080"/>
        </w:tabs>
        <w:ind w:left="1080" w:hanging="360"/>
      </w:pPr>
      <w:rPr>
        <w:rFonts w:ascii="Times New Roman" w:eastAsia="SimSu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71080EB9"/>
    <w:multiLevelType w:val="hybridMultilevel"/>
    <w:tmpl w:val="289E8186"/>
    <w:lvl w:ilvl="0" w:tplc="B92C3FF6">
      <w:start w:val="1"/>
      <w:numFmt w:val="lowerLetter"/>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57"/>
    <w:rsid w:val="002A1357"/>
    <w:rsid w:val="004D623E"/>
    <w:rsid w:val="00523BF9"/>
    <w:rsid w:val="0061742F"/>
    <w:rsid w:val="00762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792E6-0D2C-4A3B-89DD-68501A7F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357"/>
    <w:pPr>
      <w:spacing w:after="200" w:line="276" w:lineRule="auto"/>
    </w:pPr>
    <w:rPr>
      <w:rFonts w:eastAsiaTheme="minorEastAsia"/>
      <w:lang w:val="ro-RO" w:eastAsia="zh-CN"/>
    </w:rPr>
  </w:style>
  <w:style w:type="paragraph" w:styleId="1">
    <w:name w:val="heading 1"/>
    <w:basedOn w:val="a0"/>
    <w:next w:val="a"/>
    <w:link w:val="10"/>
    <w:uiPriority w:val="9"/>
    <w:qFormat/>
    <w:rsid w:val="002A1357"/>
    <w:pPr>
      <w:spacing w:line="240" w:lineRule="auto"/>
      <w:ind w:left="0"/>
      <w:jc w:val="center"/>
      <w:outlineLvl w:val="0"/>
    </w:pPr>
    <w:rPr>
      <w:rFonts w:ascii="Times New Roman" w:hAnsi="Times New Roman" w:cs="Times New Roman"/>
      <w:b/>
      <w:sz w:val="26"/>
      <w:szCs w:val="26"/>
      <w:lang w:val="fr-F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A1357"/>
    <w:rPr>
      <w:rFonts w:ascii="Times New Roman" w:eastAsiaTheme="minorEastAsia" w:hAnsi="Times New Roman" w:cs="Times New Roman"/>
      <w:b/>
      <w:sz w:val="26"/>
      <w:szCs w:val="26"/>
      <w:lang w:val="fr-FR" w:eastAsia="zh-CN"/>
    </w:rPr>
  </w:style>
  <w:style w:type="paragraph" w:styleId="a0">
    <w:name w:val="List Paragraph"/>
    <w:basedOn w:val="a"/>
    <w:uiPriority w:val="34"/>
    <w:qFormat/>
    <w:rsid w:val="002A1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2080</Words>
  <Characters>11856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Munteanu MA. Ana</dc:creator>
  <cp:keywords/>
  <dc:description/>
  <cp:lastModifiedBy>Munteanu MA. Ana</cp:lastModifiedBy>
  <cp:revision>4</cp:revision>
  <dcterms:created xsi:type="dcterms:W3CDTF">2017-04-14T06:26:00Z</dcterms:created>
  <dcterms:modified xsi:type="dcterms:W3CDTF">2017-04-14T06:47:00Z</dcterms:modified>
</cp:coreProperties>
</file>