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57" w:rsidRPr="00F446A1" w:rsidRDefault="00F11657" w:rsidP="00000AEC">
      <w:pPr>
        <w:spacing w:after="0" w:line="240" w:lineRule="auto"/>
        <w:jc w:val="center"/>
        <w:rPr>
          <w:rFonts w:ascii="Times New Roman" w:eastAsia="Times New Roman" w:hAnsi="Times New Roman"/>
          <w:sz w:val="24"/>
          <w:szCs w:val="24"/>
          <w:lang w:val="ro-RO" w:eastAsia="ru-RU"/>
        </w:rPr>
      </w:pPr>
    </w:p>
    <w:p w:rsidR="00F11657" w:rsidRPr="00F446A1" w:rsidRDefault="00F11657" w:rsidP="00000AEC">
      <w:pPr>
        <w:spacing w:after="0" w:line="240" w:lineRule="auto"/>
        <w:jc w:val="center"/>
        <w:rPr>
          <w:rFonts w:ascii="Times New Roman" w:eastAsia="Times New Roman" w:hAnsi="Times New Roman"/>
          <w:b/>
          <w:bCs/>
          <w:sz w:val="24"/>
          <w:szCs w:val="24"/>
          <w:lang w:val="ro-RO" w:eastAsia="ru-RU"/>
        </w:rPr>
      </w:pPr>
      <w:r w:rsidRPr="00F446A1">
        <w:rPr>
          <w:rFonts w:ascii="Times New Roman" w:eastAsia="Times New Roman" w:hAnsi="Times New Roman"/>
          <w:b/>
          <w:bCs/>
          <w:sz w:val="24"/>
          <w:szCs w:val="24"/>
          <w:lang w:val="ro-RO" w:eastAsia="ru-RU"/>
        </w:rPr>
        <w:t>R A P O R T</w:t>
      </w:r>
      <w:r w:rsidR="00D4209E">
        <w:rPr>
          <w:rFonts w:ascii="Times New Roman" w:eastAsia="Times New Roman" w:hAnsi="Times New Roman"/>
          <w:b/>
          <w:bCs/>
          <w:sz w:val="24"/>
          <w:szCs w:val="24"/>
          <w:lang w:val="ro-RO" w:eastAsia="ru-RU"/>
        </w:rPr>
        <w:t xml:space="preserve"> U L</w:t>
      </w:r>
    </w:p>
    <w:p w:rsidR="00D4209E" w:rsidRDefault="00F11657" w:rsidP="00000AEC">
      <w:pPr>
        <w:spacing w:after="0" w:line="240" w:lineRule="auto"/>
        <w:jc w:val="center"/>
        <w:rPr>
          <w:rFonts w:ascii="Times New Roman" w:eastAsia="Times New Roman" w:hAnsi="Times New Roman"/>
          <w:b/>
          <w:bCs/>
          <w:sz w:val="24"/>
          <w:szCs w:val="24"/>
          <w:lang w:val="ro-RO" w:eastAsia="ru-RU"/>
        </w:rPr>
      </w:pPr>
      <w:r w:rsidRPr="00F446A1">
        <w:rPr>
          <w:rFonts w:ascii="Times New Roman" w:eastAsia="Times New Roman" w:hAnsi="Times New Roman"/>
          <w:b/>
          <w:bCs/>
          <w:sz w:val="24"/>
          <w:szCs w:val="24"/>
          <w:lang w:val="ro-RO" w:eastAsia="ru-RU"/>
        </w:rPr>
        <w:t xml:space="preserve">privind utilizarea </w:t>
      </w:r>
      <w:r w:rsidR="00D4209E">
        <w:rPr>
          <w:rFonts w:ascii="Times New Roman" w:eastAsia="Times New Roman" w:hAnsi="Times New Roman"/>
          <w:b/>
          <w:bCs/>
          <w:sz w:val="24"/>
          <w:szCs w:val="24"/>
          <w:lang w:val="ro-RO" w:eastAsia="ru-RU"/>
        </w:rPr>
        <w:t xml:space="preserve">mijloacelor </w:t>
      </w:r>
      <w:r w:rsidRPr="00F446A1">
        <w:rPr>
          <w:rFonts w:ascii="Times New Roman" w:eastAsia="Times New Roman" w:hAnsi="Times New Roman"/>
          <w:b/>
          <w:bCs/>
          <w:sz w:val="24"/>
          <w:szCs w:val="24"/>
          <w:lang w:val="ro-RO" w:eastAsia="ru-RU"/>
        </w:rPr>
        <w:t>fondului rutier</w:t>
      </w:r>
      <w:r w:rsidR="00D4209E">
        <w:rPr>
          <w:rFonts w:ascii="Times New Roman" w:eastAsia="Times New Roman" w:hAnsi="Times New Roman"/>
          <w:b/>
          <w:bCs/>
          <w:sz w:val="24"/>
          <w:szCs w:val="24"/>
          <w:lang w:val="ro-RO" w:eastAsia="ru-RU"/>
        </w:rPr>
        <w:t xml:space="preserve"> </w:t>
      </w:r>
      <w:r w:rsidR="000120B9">
        <w:rPr>
          <w:rFonts w:ascii="Times New Roman" w:eastAsia="Times New Roman" w:hAnsi="Times New Roman"/>
          <w:b/>
          <w:bCs/>
          <w:sz w:val="24"/>
          <w:szCs w:val="24"/>
          <w:lang w:val="ro-RO" w:eastAsia="ru-RU"/>
        </w:rPr>
        <w:t>pentru</w:t>
      </w:r>
      <w:r w:rsidR="00D4209E">
        <w:rPr>
          <w:rFonts w:ascii="Times New Roman" w:eastAsia="Times New Roman" w:hAnsi="Times New Roman"/>
          <w:b/>
          <w:bCs/>
          <w:sz w:val="24"/>
          <w:szCs w:val="24"/>
          <w:lang w:val="ro-RO" w:eastAsia="ru-RU"/>
        </w:rPr>
        <w:t xml:space="preserve"> drumuril</w:t>
      </w:r>
      <w:r w:rsidR="000120B9">
        <w:rPr>
          <w:rFonts w:ascii="Times New Roman" w:eastAsia="Times New Roman" w:hAnsi="Times New Roman"/>
          <w:b/>
          <w:bCs/>
          <w:sz w:val="24"/>
          <w:szCs w:val="24"/>
          <w:lang w:val="ro-RO" w:eastAsia="ru-RU"/>
        </w:rPr>
        <w:t>e</w:t>
      </w:r>
    </w:p>
    <w:p w:rsidR="00F11657" w:rsidRPr="00F446A1" w:rsidRDefault="00D4209E" w:rsidP="00000AEC">
      <w:pPr>
        <w:spacing w:after="0" w:line="240" w:lineRule="auto"/>
        <w:jc w:val="center"/>
        <w:rPr>
          <w:rFonts w:ascii="Times New Roman" w:eastAsia="Times New Roman" w:hAnsi="Times New Roman"/>
          <w:b/>
          <w:bCs/>
          <w:sz w:val="24"/>
          <w:szCs w:val="24"/>
          <w:lang w:val="ro-RO" w:eastAsia="ru-RU"/>
        </w:rPr>
      </w:pPr>
      <w:r>
        <w:rPr>
          <w:rFonts w:ascii="Times New Roman" w:eastAsia="Times New Roman" w:hAnsi="Times New Roman"/>
          <w:b/>
          <w:bCs/>
          <w:sz w:val="24"/>
          <w:szCs w:val="24"/>
          <w:lang w:val="ro-RO" w:eastAsia="ru-RU"/>
        </w:rPr>
        <w:t xml:space="preserve">publice naționale </w:t>
      </w:r>
      <w:r w:rsidR="000120B9">
        <w:rPr>
          <w:rFonts w:ascii="Times New Roman" w:eastAsia="Times New Roman" w:hAnsi="Times New Roman"/>
          <w:b/>
          <w:bCs/>
          <w:sz w:val="24"/>
          <w:szCs w:val="24"/>
          <w:lang w:val="ro-RO" w:eastAsia="ru-RU"/>
        </w:rPr>
        <w:t>pe</w:t>
      </w:r>
      <w:r w:rsidR="00F11657" w:rsidRPr="00F446A1">
        <w:rPr>
          <w:rFonts w:ascii="Times New Roman" w:eastAsia="Times New Roman" w:hAnsi="Times New Roman"/>
          <w:b/>
          <w:bCs/>
          <w:sz w:val="24"/>
          <w:szCs w:val="24"/>
          <w:lang w:val="ro-RO" w:eastAsia="ru-RU"/>
        </w:rPr>
        <w:t xml:space="preserve"> anul 201</w:t>
      </w:r>
      <w:r w:rsidR="000E6DB5" w:rsidRPr="00F446A1">
        <w:rPr>
          <w:rFonts w:ascii="Times New Roman" w:eastAsia="Times New Roman" w:hAnsi="Times New Roman"/>
          <w:b/>
          <w:bCs/>
          <w:sz w:val="24"/>
          <w:szCs w:val="24"/>
          <w:lang w:val="ro-RO" w:eastAsia="ru-RU"/>
        </w:rPr>
        <w:t>7</w:t>
      </w:r>
    </w:p>
    <w:p w:rsidR="00F11657" w:rsidRPr="00F446A1" w:rsidRDefault="00F11657" w:rsidP="00000AEC">
      <w:pPr>
        <w:spacing w:after="0" w:line="240" w:lineRule="auto"/>
        <w:jc w:val="center"/>
        <w:rPr>
          <w:rFonts w:ascii="Times New Roman" w:eastAsia="Times New Roman" w:hAnsi="Times New Roman"/>
          <w:b/>
          <w:bCs/>
          <w:sz w:val="24"/>
          <w:szCs w:val="24"/>
          <w:lang w:val="ro-RO" w:eastAsia="ru-RU"/>
        </w:rPr>
      </w:pPr>
      <w:r w:rsidRPr="00F446A1">
        <w:rPr>
          <w:rFonts w:ascii="Times New Roman" w:eastAsia="Times New Roman" w:hAnsi="Times New Roman"/>
          <w:b/>
          <w:bCs/>
          <w:sz w:val="24"/>
          <w:szCs w:val="24"/>
          <w:lang w:val="ro-RO" w:eastAsia="ru-RU"/>
        </w:rPr>
        <w:t> </w:t>
      </w:r>
    </w:p>
    <w:p w:rsidR="004934F0" w:rsidRPr="000120B9" w:rsidRDefault="00F11657" w:rsidP="00000AEC">
      <w:pPr>
        <w:pStyle w:val="pb"/>
        <w:ind w:firstLine="567"/>
        <w:jc w:val="both"/>
        <w:rPr>
          <w:i w:val="0"/>
          <w:color w:val="auto"/>
          <w:sz w:val="24"/>
          <w:szCs w:val="24"/>
          <w:lang w:val="ro-RO"/>
        </w:rPr>
      </w:pPr>
      <w:r w:rsidRPr="00F446A1">
        <w:rPr>
          <w:i w:val="0"/>
          <w:color w:val="auto"/>
          <w:sz w:val="24"/>
          <w:szCs w:val="24"/>
          <w:lang w:val="ro-RO"/>
        </w:rPr>
        <w:t xml:space="preserve">Fondul rutier a fost constituit prin </w:t>
      </w:r>
      <w:hyperlink r:id="rId7" w:history="1">
        <w:r w:rsidRPr="000120B9">
          <w:rPr>
            <w:i w:val="0"/>
            <w:color w:val="auto"/>
            <w:sz w:val="24"/>
            <w:szCs w:val="24"/>
            <w:lang w:val="ro-RO"/>
          </w:rPr>
          <w:t>Legea nr.720 din 2 februarie 1996</w:t>
        </w:r>
      </w:hyperlink>
      <w:r w:rsidR="004934F0" w:rsidRPr="00622743">
        <w:rPr>
          <w:i w:val="0"/>
          <w:color w:val="auto"/>
          <w:sz w:val="24"/>
          <w:szCs w:val="24"/>
          <w:lang w:val="ro-RO"/>
        </w:rPr>
        <w:t xml:space="preserve"> (</w:t>
      </w:r>
      <w:r w:rsidR="004934F0" w:rsidRPr="00F446A1">
        <w:rPr>
          <w:color w:val="auto"/>
          <w:sz w:val="24"/>
          <w:szCs w:val="24"/>
          <w:lang w:val="ro-RO"/>
        </w:rPr>
        <w:t>Republicat: Monitorul Oficial al R</w:t>
      </w:r>
      <w:r w:rsidR="00622743">
        <w:rPr>
          <w:color w:val="auto"/>
          <w:sz w:val="24"/>
          <w:szCs w:val="24"/>
          <w:lang w:val="ro-RO"/>
        </w:rPr>
        <w:t xml:space="preserve">epublicii </w:t>
      </w:r>
      <w:r w:rsidR="004934F0" w:rsidRPr="00F446A1">
        <w:rPr>
          <w:color w:val="auto"/>
          <w:sz w:val="24"/>
          <w:szCs w:val="24"/>
          <w:lang w:val="ro-RO"/>
        </w:rPr>
        <w:t>Moldova nr.247-251/753 din 17.12.2010)</w:t>
      </w:r>
      <w:r w:rsidR="000120B9" w:rsidRPr="00DA7E07">
        <w:rPr>
          <w:lang w:val="en-US"/>
        </w:rPr>
        <w:t xml:space="preserve"> </w:t>
      </w:r>
      <w:r w:rsidR="000120B9" w:rsidRPr="000120B9">
        <w:rPr>
          <w:i w:val="0"/>
          <w:color w:val="auto"/>
          <w:sz w:val="24"/>
          <w:szCs w:val="24"/>
          <w:lang w:val="ro-RO"/>
        </w:rPr>
        <w:t>în scopul asigurării finanțării activităților d</w:t>
      </w:r>
      <w:r w:rsidR="000120B9">
        <w:rPr>
          <w:i w:val="0"/>
          <w:color w:val="auto"/>
          <w:sz w:val="24"/>
          <w:szCs w:val="24"/>
          <w:lang w:val="ro-RO"/>
        </w:rPr>
        <w:t>e administrare</w:t>
      </w:r>
      <w:r w:rsidR="000120B9" w:rsidRPr="000120B9">
        <w:rPr>
          <w:i w:val="0"/>
          <w:color w:val="auto"/>
          <w:sz w:val="24"/>
          <w:szCs w:val="24"/>
          <w:lang w:val="ro-RO"/>
        </w:rPr>
        <w:t>, inclusiv întreținere și reparare</w:t>
      </w:r>
      <w:r w:rsidR="000120B9">
        <w:rPr>
          <w:i w:val="0"/>
          <w:color w:val="auto"/>
          <w:sz w:val="24"/>
          <w:szCs w:val="24"/>
          <w:lang w:val="ro-RO"/>
        </w:rPr>
        <w:t xml:space="preserve"> </w:t>
      </w:r>
      <w:r w:rsidR="000120B9" w:rsidRPr="000120B9">
        <w:rPr>
          <w:i w:val="0"/>
          <w:color w:val="auto"/>
          <w:sz w:val="24"/>
          <w:szCs w:val="24"/>
          <w:lang w:val="ro-RO"/>
        </w:rPr>
        <w:t>a drumurilor publice din Republica Moldova</w:t>
      </w:r>
      <w:r w:rsidR="001D39B0" w:rsidRPr="000120B9">
        <w:rPr>
          <w:i w:val="0"/>
          <w:color w:val="auto"/>
          <w:sz w:val="24"/>
          <w:szCs w:val="24"/>
          <w:lang w:val="ro-RO"/>
        </w:rPr>
        <w:t xml:space="preserve">. </w:t>
      </w:r>
    </w:p>
    <w:p w:rsidR="00010828" w:rsidRDefault="00010828" w:rsidP="00000AEC">
      <w:pPr>
        <w:pStyle w:val="pb"/>
        <w:tabs>
          <w:tab w:val="left" w:pos="284"/>
          <w:tab w:val="left" w:pos="567"/>
        </w:tabs>
        <w:ind w:firstLine="567"/>
        <w:jc w:val="both"/>
        <w:rPr>
          <w:i w:val="0"/>
          <w:color w:val="auto"/>
          <w:sz w:val="24"/>
          <w:szCs w:val="24"/>
          <w:lang w:val="ro-RO"/>
        </w:rPr>
      </w:pPr>
      <w:r>
        <w:rPr>
          <w:i w:val="0"/>
          <w:color w:val="auto"/>
          <w:sz w:val="24"/>
          <w:szCs w:val="24"/>
          <w:lang w:val="ro-RO"/>
        </w:rPr>
        <w:t xml:space="preserve">În baza modificărilor Legii fondului rutier </w:t>
      </w:r>
      <w:r w:rsidRPr="00D636C5">
        <w:rPr>
          <w:i w:val="0"/>
          <w:color w:val="auto"/>
          <w:sz w:val="24"/>
          <w:szCs w:val="24"/>
          <w:lang w:val="ro-RO"/>
        </w:rPr>
        <w:t>nr. 720/1996</w:t>
      </w:r>
      <w:r>
        <w:rPr>
          <w:i w:val="0"/>
          <w:color w:val="auto"/>
          <w:sz w:val="24"/>
          <w:szCs w:val="24"/>
          <w:lang w:val="ro-RO"/>
        </w:rPr>
        <w:t xml:space="preserve"> și a Legii </w:t>
      </w:r>
      <w:r w:rsidRPr="00D636C5">
        <w:rPr>
          <w:i w:val="0"/>
          <w:color w:val="auto"/>
          <w:sz w:val="24"/>
          <w:szCs w:val="24"/>
          <w:lang w:val="ro-RO"/>
        </w:rPr>
        <w:t>nr. 397/2003 privind finanţele publice locale</w:t>
      </w:r>
      <w:r>
        <w:rPr>
          <w:i w:val="0"/>
          <w:color w:val="auto"/>
          <w:sz w:val="24"/>
          <w:szCs w:val="24"/>
          <w:lang w:val="ro-RO"/>
        </w:rPr>
        <w:t>,</w:t>
      </w:r>
      <w:r w:rsidRPr="00D636C5">
        <w:rPr>
          <w:i w:val="0"/>
          <w:color w:val="auto"/>
          <w:sz w:val="24"/>
          <w:szCs w:val="24"/>
          <w:lang w:val="ro-RO"/>
        </w:rPr>
        <w:t xml:space="preserve"> </w:t>
      </w:r>
      <w:r>
        <w:rPr>
          <w:i w:val="0"/>
          <w:color w:val="auto"/>
          <w:sz w:val="24"/>
          <w:szCs w:val="24"/>
          <w:lang w:val="ro-RO"/>
        </w:rPr>
        <w:t>operate prin Legea nr</w:t>
      </w:r>
      <w:r w:rsidR="000120B9">
        <w:rPr>
          <w:i w:val="0"/>
          <w:color w:val="auto"/>
          <w:sz w:val="24"/>
          <w:szCs w:val="24"/>
          <w:lang w:val="ro-RO"/>
        </w:rPr>
        <w:t>.</w:t>
      </w:r>
      <w:r>
        <w:rPr>
          <w:i w:val="0"/>
          <w:color w:val="auto"/>
          <w:sz w:val="24"/>
          <w:szCs w:val="24"/>
          <w:lang w:val="ro-RO"/>
        </w:rPr>
        <w:t xml:space="preserve"> 24 din 10</w:t>
      </w:r>
      <w:r w:rsidR="00000AEC">
        <w:rPr>
          <w:i w:val="0"/>
          <w:color w:val="auto"/>
          <w:sz w:val="24"/>
          <w:szCs w:val="24"/>
          <w:lang w:val="ro-RO"/>
        </w:rPr>
        <w:t xml:space="preserve"> martie </w:t>
      </w:r>
      <w:r>
        <w:rPr>
          <w:i w:val="0"/>
          <w:color w:val="auto"/>
          <w:sz w:val="24"/>
          <w:szCs w:val="24"/>
          <w:lang w:val="ro-RO"/>
        </w:rPr>
        <w:t xml:space="preserve">2017 </w:t>
      </w:r>
      <w:r w:rsidRPr="005842C0">
        <w:rPr>
          <w:i w:val="0"/>
          <w:color w:val="auto"/>
          <w:sz w:val="24"/>
          <w:szCs w:val="24"/>
          <w:lang w:val="ro-RO"/>
        </w:rPr>
        <w:t>pentru modificarea şi completarea unor acte legislative</w:t>
      </w:r>
      <w:r>
        <w:rPr>
          <w:i w:val="0"/>
          <w:color w:val="auto"/>
          <w:sz w:val="24"/>
          <w:szCs w:val="24"/>
          <w:lang w:val="ro-RO"/>
        </w:rPr>
        <w:t xml:space="preserve">, în anul 2017 a fost efectuată reforma repartizării mijloacelor fondului rutier prin </w:t>
      </w:r>
      <w:r w:rsidRPr="00F446A1">
        <w:rPr>
          <w:i w:val="0"/>
          <w:color w:val="auto"/>
          <w:sz w:val="24"/>
          <w:szCs w:val="24"/>
          <w:lang w:val="ro-RO"/>
        </w:rPr>
        <w:t>diviza</w:t>
      </w:r>
      <w:r>
        <w:rPr>
          <w:i w:val="0"/>
          <w:color w:val="auto"/>
          <w:sz w:val="24"/>
          <w:szCs w:val="24"/>
          <w:lang w:val="ro-RO"/>
        </w:rPr>
        <w:t>rea mijloacelor acestora</w:t>
      </w:r>
      <w:r w:rsidRPr="00F446A1">
        <w:rPr>
          <w:i w:val="0"/>
          <w:color w:val="auto"/>
          <w:sz w:val="24"/>
          <w:szCs w:val="24"/>
          <w:lang w:val="ro-RO"/>
        </w:rPr>
        <w:t xml:space="preserve"> pentru drumuri </w:t>
      </w:r>
      <w:r>
        <w:rPr>
          <w:i w:val="0"/>
          <w:color w:val="auto"/>
          <w:sz w:val="24"/>
          <w:szCs w:val="24"/>
          <w:lang w:val="ro-RO"/>
        </w:rPr>
        <w:t xml:space="preserve">publice </w:t>
      </w:r>
      <w:r w:rsidRPr="00F446A1">
        <w:rPr>
          <w:i w:val="0"/>
          <w:color w:val="auto"/>
          <w:sz w:val="24"/>
          <w:szCs w:val="24"/>
          <w:lang w:val="ro-RO"/>
        </w:rPr>
        <w:t>naționale și locale</w:t>
      </w:r>
      <w:r w:rsidRPr="00F446A1">
        <w:rPr>
          <w:sz w:val="24"/>
          <w:szCs w:val="24"/>
          <w:lang w:val="ro-RO"/>
        </w:rPr>
        <w:t xml:space="preserve"> </w:t>
      </w:r>
      <w:r w:rsidRPr="00F446A1">
        <w:rPr>
          <w:i w:val="0"/>
          <w:color w:val="auto"/>
          <w:sz w:val="24"/>
          <w:szCs w:val="24"/>
          <w:lang w:val="ro-RO"/>
        </w:rPr>
        <w:t>în funcție de numărul de kilometri echivalenți administrați.</w:t>
      </w:r>
    </w:p>
    <w:p w:rsidR="00CB1D10" w:rsidRPr="00F446A1" w:rsidRDefault="000120B9" w:rsidP="00000AEC">
      <w:pPr>
        <w:pStyle w:val="pb"/>
        <w:tabs>
          <w:tab w:val="left" w:pos="284"/>
          <w:tab w:val="left" w:pos="567"/>
        </w:tabs>
        <w:ind w:firstLine="567"/>
        <w:jc w:val="both"/>
        <w:rPr>
          <w:i w:val="0"/>
          <w:color w:val="auto"/>
          <w:sz w:val="24"/>
          <w:szCs w:val="24"/>
          <w:lang w:val="ro-RO"/>
        </w:rPr>
      </w:pPr>
      <w:r w:rsidRPr="000120B9">
        <w:rPr>
          <w:i w:val="0"/>
          <w:color w:val="auto"/>
          <w:sz w:val="24"/>
          <w:szCs w:val="24"/>
          <w:lang w:val="ro-RO"/>
        </w:rPr>
        <w:t xml:space="preserve">Mijloacele fondului rutier alocate conform </w:t>
      </w:r>
      <w:r>
        <w:rPr>
          <w:i w:val="0"/>
          <w:color w:val="auto"/>
          <w:sz w:val="24"/>
          <w:szCs w:val="24"/>
          <w:lang w:val="ro-RO"/>
        </w:rPr>
        <w:t xml:space="preserve">Legii </w:t>
      </w:r>
      <w:r w:rsidR="009056CE">
        <w:rPr>
          <w:i w:val="0"/>
          <w:color w:val="auto"/>
          <w:sz w:val="24"/>
          <w:szCs w:val="24"/>
          <w:lang w:val="ro-RO"/>
        </w:rPr>
        <w:t>bugetul</w:t>
      </w:r>
      <w:r>
        <w:rPr>
          <w:i w:val="0"/>
          <w:color w:val="auto"/>
          <w:sz w:val="24"/>
          <w:szCs w:val="24"/>
          <w:lang w:val="ro-RO"/>
        </w:rPr>
        <w:t>ui</w:t>
      </w:r>
      <w:r w:rsidR="009056CE">
        <w:rPr>
          <w:i w:val="0"/>
          <w:color w:val="auto"/>
          <w:sz w:val="24"/>
          <w:szCs w:val="24"/>
          <w:lang w:val="ro-RO"/>
        </w:rPr>
        <w:t xml:space="preserve"> de stat</w:t>
      </w:r>
      <w:r>
        <w:rPr>
          <w:i w:val="0"/>
          <w:color w:val="auto"/>
          <w:sz w:val="24"/>
          <w:szCs w:val="24"/>
          <w:lang w:val="ro-RO"/>
        </w:rPr>
        <w:t xml:space="preserve"> pentru anul 2017, </w:t>
      </w:r>
      <w:r w:rsidR="00000AEC">
        <w:rPr>
          <w:i w:val="0"/>
          <w:color w:val="auto"/>
          <w:sz w:val="24"/>
          <w:szCs w:val="24"/>
          <w:lang w:val="ro-RO"/>
        </w:rPr>
        <w:br/>
      </w:r>
      <w:r>
        <w:rPr>
          <w:i w:val="0"/>
          <w:color w:val="auto"/>
          <w:sz w:val="24"/>
          <w:szCs w:val="24"/>
          <w:lang w:val="ro-RO"/>
        </w:rPr>
        <w:t xml:space="preserve">nr. 279 </w:t>
      </w:r>
      <w:r w:rsidRPr="000120B9">
        <w:rPr>
          <w:i w:val="0"/>
          <w:color w:val="auto"/>
          <w:sz w:val="24"/>
          <w:szCs w:val="24"/>
          <w:lang w:val="ro-RO"/>
        </w:rPr>
        <w:t>din 16</w:t>
      </w:r>
      <w:r w:rsidR="00000AEC">
        <w:rPr>
          <w:i w:val="0"/>
          <w:color w:val="auto"/>
          <w:sz w:val="24"/>
          <w:szCs w:val="24"/>
          <w:lang w:val="ro-RO"/>
        </w:rPr>
        <w:t xml:space="preserve"> decembrie </w:t>
      </w:r>
      <w:r w:rsidRPr="000120B9">
        <w:rPr>
          <w:i w:val="0"/>
          <w:color w:val="auto"/>
          <w:sz w:val="24"/>
          <w:szCs w:val="24"/>
          <w:lang w:val="ro-RO"/>
        </w:rPr>
        <w:t>2016</w:t>
      </w:r>
      <w:r>
        <w:rPr>
          <w:i w:val="0"/>
          <w:color w:val="auto"/>
          <w:sz w:val="24"/>
          <w:szCs w:val="24"/>
          <w:lang w:val="ro-RO"/>
        </w:rPr>
        <w:t xml:space="preserve">, au fost repartizate </w:t>
      </w:r>
      <w:r w:rsidRPr="000120B9">
        <w:rPr>
          <w:i w:val="0"/>
          <w:color w:val="auto"/>
          <w:sz w:val="24"/>
          <w:szCs w:val="24"/>
          <w:lang w:val="ro-RO"/>
        </w:rPr>
        <w:t xml:space="preserve">pe capitole de cheltuieli în Programul privind repartizarea mijloacelor fondului rutier </w:t>
      </w:r>
      <w:r>
        <w:rPr>
          <w:i w:val="0"/>
          <w:color w:val="auto"/>
          <w:sz w:val="24"/>
          <w:szCs w:val="24"/>
          <w:lang w:val="ro-RO"/>
        </w:rPr>
        <w:t xml:space="preserve">pentru drumurile publice naționale </w:t>
      </w:r>
      <w:r w:rsidRPr="000120B9">
        <w:rPr>
          <w:i w:val="0"/>
          <w:color w:val="auto"/>
          <w:sz w:val="24"/>
          <w:szCs w:val="24"/>
          <w:lang w:val="ro-RO"/>
        </w:rPr>
        <w:t>pe anul 201</w:t>
      </w:r>
      <w:r>
        <w:rPr>
          <w:i w:val="0"/>
          <w:color w:val="auto"/>
          <w:sz w:val="24"/>
          <w:szCs w:val="24"/>
          <w:lang w:val="ro-RO"/>
        </w:rPr>
        <w:t>7</w:t>
      </w:r>
      <w:r w:rsidRPr="000120B9">
        <w:rPr>
          <w:i w:val="0"/>
          <w:color w:val="auto"/>
          <w:sz w:val="24"/>
          <w:szCs w:val="24"/>
          <w:lang w:val="ro-RO"/>
        </w:rPr>
        <w:t>, aprobat prin Hotărârea Guvernului</w:t>
      </w:r>
      <w:r w:rsidR="009056CE">
        <w:rPr>
          <w:i w:val="0"/>
          <w:color w:val="auto"/>
          <w:sz w:val="24"/>
          <w:szCs w:val="24"/>
          <w:lang w:val="ro-RO"/>
        </w:rPr>
        <w:t xml:space="preserve"> </w:t>
      </w:r>
      <w:r w:rsidR="00000AEC">
        <w:rPr>
          <w:i w:val="0"/>
          <w:color w:val="auto"/>
          <w:sz w:val="24"/>
          <w:szCs w:val="24"/>
          <w:lang w:val="ro-RO"/>
        </w:rPr>
        <w:t xml:space="preserve">nr. </w:t>
      </w:r>
      <w:r w:rsidR="00000AEC" w:rsidRPr="00000AEC">
        <w:rPr>
          <w:i w:val="0"/>
          <w:color w:val="auto"/>
          <w:sz w:val="24"/>
          <w:szCs w:val="24"/>
          <w:lang w:val="ro-RO"/>
        </w:rPr>
        <w:t>452</w:t>
      </w:r>
      <w:r w:rsidR="00000AEC">
        <w:rPr>
          <w:i w:val="0"/>
          <w:color w:val="auto"/>
          <w:sz w:val="24"/>
          <w:szCs w:val="24"/>
          <w:lang w:val="ro-RO"/>
        </w:rPr>
        <w:t xml:space="preserve"> din </w:t>
      </w:r>
      <w:r w:rsidR="00000AEC" w:rsidRPr="00000AEC">
        <w:rPr>
          <w:i w:val="0"/>
          <w:color w:val="auto"/>
          <w:sz w:val="24"/>
          <w:szCs w:val="24"/>
          <w:lang w:val="ro-RO"/>
        </w:rPr>
        <w:t>20</w:t>
      </w:r>
      <w:r w:rsidR="00000AEC">
        <w:rPr>
          <w:i w:val="0"/>
          <w:color w:val="auto"/>
          <w:sz w:val="24"/>
          <w:szCs w:val="24"/>
          <w:lang w:val="ro-RO"/>
        </w:rPr>
        <w:t xml:space="preserve"> iunie </w:t>
      </w:r>
      <w:r w:rsidR="00000AEC" w:rsidRPr="00000AEC">
        <w:rPr>
          <w:i w:val="0"/>
          <w:color w:val="auto"/>
          <w:sz w:val="24"/>
          <w:szCs w:val="24"/>
          <w:lang w:val="ro-RO"/>
        </w:rPr>
        <w:t>2017 și modificat prin Hotărârea Guvernului nr.</w:t>
      </w:r>
      <w:r w:rsidR="00000AEC">
        <w:rPr>
          <w:i w:val="0"/>
          <w:color w:val="auto"/>
          <w:sz w:val="24"/>
          <w:szCs w:val="24"/>
          <w:lang w:val="ro-RO"/>
        </w:rPr>
        <w:t xml:space="preserve"> </w:t>
      </w:r>
      <w:r w:rsidR="00000AEC" w:rsidRPr="00000AEC">
        <w:rPr>
          <w:i w:val="0"/>
          <w:color w:val="auto"/>
          <w:sz w:val="24"/>
          <w:szCs w:val="24"/>
          <w:lang w:val="ro-RO"/>
        </w:rPr>
        <w:t>72</w:t>
      </w:r>
      <w:r w:rsidR="00000AEC">
        <w:rPr>
          <w:i w:val="0"/>
          <w:color w:val="auto"/>
          <w:sz w:val="24"/>
          <w:szCs w:val="24"/>
          <w:lang w:val="ro-RO"/>
        </w:rPr>
        <w:t xml:space="preserve"> </w:t>
      </w:r>
      <w:r w:rsidR="00000AEC" w:rsidRPr="00000AEC">
        <w:rPr>
          <w:i w:val="0"/>
          <w:color w:val="auto"/>
          <w:sz w:val="24"/>
          <w:szCs w:val="24"/>
          <w:lang w:val="ro-RO"/>
        </w:rPr>
        <w:t>din  23</w:t>
      </w:r>
      <w:r w:rsidR="00000AEC">
        <w:rPr>
          <w:i w:val="0"/>
          <w:color w:val="auto"/>
          <w:sz w:val="24"/>
          <w:szCs w:val="24"/>
          <w:lang w:val="ro-RO"/>
        </w:rPr>
        <w:t xml:space="preserve">ianuarie </w:t>
      </w:r>
      <w:r w:rsidR="00000AEC" w:rsidRPr="00000AEC">
        <w:rPr>
          <w:i w:val="0"/>
          <w:color w:val="auto"/>
          <w:sz w:val="24"/>
          <w:szCs w:val="24"/>
          <w:lang w:val="ro-RO"/>
        </w:rPr>
        <w:t>2018</w:t>
      </w:r>
      <w:r w:rsidR="00000AEC">
        <w:rPr>
          <w:i w:val="0"/>
          <w:color w:val="auto"/>
          <w:sz w:val="24"/>
          <w:szCs w:val="24"/>
          <w:lang w:val="ro-RO"/>
        </w:rPr>
        <w:t>.</w:t>
      </w:r>
    </w:p>
    <w:p w:rsidR="003C7D13" w:rsidRPr="00F446A1" w:rsidRDefault="00000AEC" w:rsidP="00000AEC">
      <w:pPr>
        <w:pStyle w:val="pb"/>
        <w:tabs>
          <w:tab w:val="left" w:pos="284"/>
          <w:tab w:val="left" w:pos="567"/>
        </w:tabs>
        <w:ind w:firstLine="567"/>
        <w:jc w:val="both"/>
        <w:rPr>
          <w:i w:val="0"/>
          <w:color w:val="auto"/>
          <w:sz w:val="24"/>
          <w:szCs w:val="24"/>
          <w:lang w:val="ro-RO"/>
        </w:rPr>
      </w:pPr>
      <w:r>
        <w:rPr>
          <w:i w:val="0"/>
          <w:color w:val="auto"/>
          <w:sz w:val="24"/>
          <w:szCs w:val="24"/>
          <w:lang w:val="ro-RO"/>
        </w:rPr>
        <w:t xml:space="preserve">Totodată la repartizarea mijloacelor </w:t>
      </w:r>
      <w:r w:rsidR="00DA7E07">
        <w:rPr>
          <w:i w:val="0"/>
          <w:color w:val="auto"/>
          <w:sz w:val="24"/>
          <w:szCs w:val="24"/>
          <w:lang w:val="ro-RO"/>
        </w:rPr>
        <w:t>f</w:t>
      </w:r>
      <w:r>
        <w:rPr>
          <w:i w:val="0"/>
          <w:color w:val="auto"/>
          <w:sz w:val="24"/>
          <w:szCs w:val="24"/>
          <w:lang w:val="ro-RO"/>
        </w:rPr>
        <w:t xml:space="preserve">ondului rutier sa ținut cont de </w:t>
      </w:r>
      <w:r w:rsidR="00CB1D10" w:rsidRPr="00F446A1">
        <w:rPr>
          <w:i w:val="0"/>
          <w:color w:val="auto"/>
          <w:sz w:val="24"/>
          <w:szCs w:val="24"/>
          <w:lang w:val="ro-RO"/>
        </w:rPr>
        <w:t xml:space="preserve">modificările </w:t>
      </w:r>
      <w:r w:rsidR="00897D94">
        <w:rPr>
          <w:i w:val="0"/>
          <w:color w:val="auto"/>
          <w:sz w:val="24"/>
          <w:szCs w:val="24"/>
          <w:lang w:val="ro-RO"/>
        </w:rPr>
        <w:t>operate la</w:t>
      </w:r>
      <w:r w:rsidR="00CB1D10" w:rsidRPr="00F446A1">
        <w:rPr>
          <w:i w:val="0"/>
          <w:color w:val="auto"/>
          <w:sz w:val="24"/>
          <w:szCs w:val="24"/>
          <w:lang w:val="ro-RO"/>
        </w:rPr>
        <w:t xml:space="preserve"> Leg</w:t>
      </w:r>
      <w:r w:rsidR="00897D94">
        <w:rPr>
          <w:i w:val="0"/>
          <w:color w:val="auto"/>
          <w:sz w:val="24"/>
          <w:szCs w:val="24"/>
          <w:lang w:val="ro-RO"/>
        </w:rPr>
        <w:t>ea</w:t>
      </w:r>
      <w:r w:rsidR="00CB1D10" w:rsidRPr="00F446A1">
        <w:rPr>
          <w:i w:val="0"/>
          <w:color w:val="auto"/>
          <w:sz w:val="24"/>
          <w:szCs w:val="24"/>
          <w:lang w:val="ro-RO"/>
        </w:rPr>
        <w:t xml:space="preserve"> drumurilor nr.509 din 22.06.1995 (</w:t>
      </w:r>
      <w:r w:rsidR="00CB1D10" w:rsidRPr="00DA7E07">
        <w:rPr>
          <w:color w:val="auto"/>
          <w:sz w:val="24"/>
          <w:szCs w:val="24"/>
          <w:lang w:val="ro-RO"/>
        </w:rPr>
        <w:t>Republicată:</w:t>
      </w:r>
      <w:r w:rsidR="00CB1D10" w:rsidRPr="00DA7E07">
        <w:rPr>
          <w:sz w:val="24"/>
          <w:szCs w:val="24"/>
          <w:lang w:val="ro-RO"/>
        </w:rPr>
        <w:t xml:space="preserve"> </w:t>
      </w:r>
      <w:r w:rsidR="00CB1D10" w:rsidRPr="00DA7E07">
        <w:rPr>
          <w:color w:val="auto"/>
          <w:sz w:val="24"/>
          <w:szCs w:val="24"/>
          <w:lang w:val="ro-RO"/>
        </w:rPr>
        <w:t>Monitorul Oficial al RM</w:t>
      </w:r>
      <w:r w:rsidR="00897D94" w:rsidRPr="00DA7E07">
        <w:rPr>
          <w:color w:val="auto"/>
          <w:sz w:val="24"/>
          <w:szCs w:val="24"/>
          <w:lang w:val="ro-RO"/>
        </w:rPr>
        <w:t>, 2012,</w:t>
      </w:r>
      <w:r w:rsidR="00CB1D10" w:rsidRPr="00DA7E07">
        <w:rPr>
          <w:color w:val="auto"/>
          <w:sz w:val="24"/>
          <w:szCs w:val="24"/>
          <w:lang w:val="ro-RO"/>
        </w:rPr>
        <w:t xml:space="preserve"> nr.</w:t>
      </w:r>
      <w:r w:rsidR="00897D94" w:rsidRPr="00DA7E07">
        <w:rPr>
          <w:color w:val="auto"/>
          <w:sz w:val="24"/>
          <w:szCs w:val="24"/>
          <w:lang w:val="ro-RO"/>
        </w:rPr>
        <w:t>280, art.878</w:t>
      </w:r>
      <w:r w:rsidR="00382222" w:rsidRPr="00F446A1">
        <w:rPr>
          <w:i w:val="0"/>
          <w:color w:val="auto"/>
          <w:sz w:val="24"/>
          <w:szCs w:val="24"/>
          <w:lang w:val="ro-RO"/>
        </w:rPr>
        <w:t>)</w:t>
      </w:r>
      <w:r w:rsidR="00CB1D10" w:rsidRPr="00F446A1">
        <w:rPr>
          <w:i w:val="0"/>
          <w:color w:val="auto"/>
          <w:sz w:val="24"/>
          <w:szCs w:val="24"/>
          <w:lang w:val="ro-RO"/>
        </w:rPr>
        <w:t xml:space="preserve">, </w:t>
      </w:r>
      <w:r>
        <w:rPr>
          <w:i w:val="0"/>
          <w:color w:val="auto"/>
          <w:sz w:val="24"/>
          <w:szCs w:val="24"/>
          <w:lang w:val="ro-RO"/>
        </w:rPr>
        <w:t xml:space="preserve">prin care </w:t>
      </w:r>
      <w:r w:rsidR="00470D7C" w:rsidRPr="00F446A1">
        <w:rPr>
          <w:i w:val="0"/>
          <w:color w:val="auto"/>
          <w:sz w:val="24"/>
          <w:szCs w:val="24"/>
          <w:lang w:val="ro-RO"/>
        </w:rPr>
        <w:t>a</w:t>
      </w:r>
      <w:r w:rsidR="00BC7C47" w:rsidRPr="00F446A1">
        <w:rPr>
          <w:i w:val="0"/>
          <w:color w:val="auto"/>
          <w:sz w:val="24"/>
          <w:szCs w:val="24"/>
          <w:lang w:val="ro-RO"/>
        </w:rPr>
        <w:t xml:space="preserve"> </w:t>
      </w:r>
      <w:r w:rsidR="00470D7C" w:rsidRPr="00F446A1">
        <w:rPr>
          <w:i w:val="0"/>
          <w:color w:val="auto"/>
          <w:sz w:val="24"/>
          <w:szCs w:val="24"/>
          <w:lang w:val="ro-RO"/>
        </w:rPr>
        <w:t>fost reclasificată</w:t>
      </w:r>
      <w:r w:rsidR="00BC7C47" w:rsidRPr="00F446A1">
        <w:rPr>
          <w:i w:val="0"/>
          <w:color w:val="auto"/>
          <w:sz w:val="24"/>
          <w:szCs w:val="24"/>
          <w:lang w:val="ro-RO"/>
        </w:rPr>
        <w:t xml:space="preserve"> rețeaua drumurilor publice</w:t>
      </w:r>
      <w:r w:rsidR="00897D94">
        <w:rPr>
          <w:i w:val="0"/>
          <w:color w:val="auto"/>
          <w:sz w:val="24"/>
          <w:szCs w:val="24"/>
          <w:lang w:val="ro-RO"/>
        </w:rPr>
        <w:t xml:space="preserve">. Ca urmare prin </w:t>
      </w:r>
      <w:r w:rsidR="000120B9">
        <w:rPr>
          <w:i w:val="0"/>
          <w:color w:val="auto"/>
          <w:sz w:val="24"/>
          <w:szCs w:val="24"/>
          <w:lang w:val="ro-RO"/>
        </w:rPr>
        <w:t>hotărârea</w:t>
      </w:r>
      <w:r w:rsidR="00897D94">
        <w:rPr>
          <w:i w:val="0"/>
          <w:color w:val="auto"/>
          <w:sz w:val="24"/>
          <w:szCs w:val="24"/>
          <w:lang w:val="ro-RO"/>
        </w:rPr>
        <w:t xml:space="preserve"> Guvernului nr. 1468 din 30.12.2016 au fost</w:t>
      </w:r>
      <w:r w:rsidR="00897D94" w:rsidRPr="00897D94">
        <w:rPr>
          <w:i w:val="0"/>
          <w:color w:val="auto"/>
          <w:sz w:val="24"/>
          <w:szCs w:val="24"/>
          <w:lang w:val="ro-RO"/>
        </w:rPr>
        <w:t xml:space="preserve"> aproba</w:t>
      </w:r>
      <w:r w:rsidR="00897D94">
        <w:rPr>
          <w:i w:val="0"/>
          <w:color w:val="auto"/>
          <w:sz w:val="24"/>
          <w:szCs w:val="24"/>
          <w:lang w:val="ro-RO"/>
        </w:rPr>
        <w:t>te</w:t>
      </w:r>
      <w:r w:rsidR="00897D94" w:rsidRPr="00897D94">
        <w:rPr>
          <w:i w:val="0"/>
          <w:color w:val="auto"/>
          <w:sz w:val="24"/>
          <w:szCs w:val="24"/>
          <w:lang w:val="ro-RO"/>
        </w:rPr>
        <w:t xml:space="preserve"> listel</w:t>
      </w:r>
      <w:r w:rsidR="00897D94">
        <w:rPr>
          <w:i w:val="0"/>
          <w:color w:val="auto"/>
          <w:sz w:val="24"/>
          <w:szCs w:val="24"/>
          <w:lang w:val="ro-RO"/>
        </w:rPr>
        <w:t>e</w:t>
      </w:r>
      <w:r w:rsidR="00897D94" w:rsidRPr="00897D94">
        <w:rPr>
          <w:i w:val="0"/>
          <w:color w:val="auto"/>
          <w:sz w:val="24"/>
          <w:szCs w:val="24"/>
          <w:lang w:val="ro-RO"/>
        </w:rPr>
        <w:t xml:space="preserve"> drumurilor publice</w:t>
      </w:r>
      <w:r w:rsidR="00897D94" w:rsidRPr="00897D94">
        <w:rPr>
          <w:i w:val="0"/>
          <w:color w:val="auto"/>
          <w:sz w:val="24"/>
          <w:szCs w:val="24"/>
          <w:lang w:val="en-US"/>
        </w:rPr>
        <w:t xml:space="preserve"> </w:t>
      </w:r>
      <w:r w:rsidR="00897D94" w:rsidRPr="00897D94">
        <w:rPr>
          <w:i w:val="0"/>
          <w:color w:val="auto"/>
          <w:sz w:val="24"/>
          <w:szCs w:val="24"/>
          <w:lang w:val="ro-RO"/>
        </w:rPr>
        <w:t>naţionale şi locale din Republica Moldova</w:t>
      </w:r>
      <w:r w:rsidR="005842C0">
        <w:rPr>
          <w:i w:val="0"/>
          <w:color w:val="auto"/>
          <w:sz w:val="24"/>
          <w:szCs w:val="24"/>
          <w:lang w:val="ro-RO"/>
        </w:rPr>
        <w:t>, ce a permis</w:t>
      </w:r>
      <w:r w:rsidR="00BC7C47" w:rsidRPr="00F446A1">
        <w:rPr>
          <w:i w:val="0"/>
          <w:color w:val="auto"/>
          <w:sz w:val="24"/>
          <w:szCs w:val="24"/>
          <w:lang w:val="ro-RO"/>
        </w:rPr>
        <w:t xml:space="preserve"> </w:t>
      </w:r>
      <w:r w:rsidR="005842C0">
        <w:rPr>
          <w:i w:val="0"/>
          <w:color w:val="auto"/>
          <w:sz w:val="24"/>
          <w:szCs w:val="24"/>
          <w:lang w:val="ro-RO"/>
        </w:rPr>
        <w:t>pe parcursul primului semestru al anului 2017</w:t>
      </w:r>
      <w:r w:rsidR="00BC7C47" w:rsidRPr="00F446A1">
        <w:rPr>
          <w:i w:val="0"/>
          <w:color w:val="auto"/>
          <w:sz w:val="24"/>
          <w:szCs w:val="24"/>
          <w:lang w:val="ro-RO"/>
        </w:rPr>
        <w:t xml:space="preserve"> transmiterea drumurilor </w:t>
      </w:r>
      <w:r w:rsidR="005842C0" w:rsidRPr="00F446A1">
        <w:rPr>
          <w:i w:val="0"/>
          <w:color w:val="auto"/>
          <w:sz w:val="24"/>
          <w:szCs w:val="24"/>
          <w:lang w:val="ro-RO"/>
        </w:rPr>
        <w:t xml:space="preserve">publice </w:t>
      </w:r>
      <w:r w:rsidR="00BC7C47" w:rsidRPr="00F446A1">
        <w:rPr>
          <w:i w:val="0"/>
          <w:color w:val="auto"/>
          <w:sz w:val="24"/>
          <w:szCs w:val="24"/>
          <w:lang w:val="ro-RO"/>
        </w:rPr>
        <w:t>locale în administrarea organel</w:t>
      </w:r>
      <w:r w:rsidR="005842C0">
        <w:rPr>
          <w:i w:val="0"/>
          <w:color w:val="auto"/>
          <w:sz w:val="24"/>
          <w:szCs w:val="24"/>
          <w:lang w:val="ro-RO"/>
        </w:rPr>
        <w:t>or</w:t>
      </w:r>
      <w:r w:rsidR="00BC7C47" w:rsidRPr="00F446A1">
        <w:rPr>
          <w:i w:val="0"/>
          <w:color w:val="auto"/>
          <w:sz w:val="24"/>
          <w:szCs w:val="24"/>
          <w:lang w:val="ro-RO"/>
        </w:rPr>
        <w:t xml:space="preserve"> publice locale</w:t>
      </w:r>
      <w:r w:rsidR="005842C0">
        <w:rPr>
          <w:i w:val="0"/>
          <w:color w:val="auto"/>
          <w:sz w:val="24"/>
          <w:szCs w:val="24"/>
          <w:lang w:val="ro-RO"/>
        </w:rPr>
        <w:t xml:space="preserve"> de nivelul II</w:t>
      </w:r>
      <w:r w:rsidR="00BC7C47" w:rsidRPr="00F446A1">
        <w:rPr>
          <w:i w:val="0"/>
          <w:color w:val="auto"/>
          <w:sz w:val="24"/>
          <w:szCs w:val="24"/>
          <w:lang w:val="ro-RO"/>
        </w:rPr>
        <w:t>.</w:t>
      </w:r>
    </w:p>
    <w:p w:rsidR="004D7B5E" w:rsidRPr="00F446A1" w:rsidRDefault="004D7B5E" w:rsidP="00000AEC">
      <w:pPr>
        <w:pStyle w:val="pb"/>
        <w:tabs>
          <w:tab w:val="left" w:pos="284"/>
          <w:tab w:val="left" w:pos="567"/>
        </w:tabs>
        <w:ind w:firstLine="567"/>
        <w:jc w:val="both"/>
        <w:rPr>
          <w:i w:val="0"/>
          <w:color w:val="auto"/>
          <w:sz w:val="24"/>
          <w:szCs w:val="24"/>
          <w:lang w:val="ro-RO"/>
        </w:rPr>
      </w:pPr>
    </w:p>
    <w:p w:rsidR="00F11657" w:rsidRPr="00F446A1" w:rsidRDefault="00F11657" w:rsidP="00414B6D">
      <w:pPr>
        <w:tabs>
          <w:tab w:val="left" w:pos="284"/>
          <w:tab w:val="left" w:pos="567"/>
        </w:tabs>
        <w:spacing w:after="0" w:line="240" w:lineRule="auto"/>
        <w:jc w:val="center"/>
        <w:rPr>
          <w:rFonts w:ascii="Times New Roman" w:eastAsia="Times New Roman" w:hAnsi="Times New Roman"/>
          <w:sz w:val="24"/>
          <w:szCs w:val="24"/>
          <w:lang w:val="ro-RO" w:eastAsia="ru-RU"/>
        </w:rPr>
      </w:pPr>
      <w:r w:rsidRPr="00F446A1">
        <w:rPr>
          <w:rFonts w:ascii="Times New Roman" w:eastAsia="Times New Roman" w:hAnsi="Times New Roman"/>
          <w:b/>
          <w:bCs/>
          <w:i/>
          <w:iCs/>
          <w:sz w:val="24"/>
          <w:szCs w:val="24"/>
          <w:u w:val="single"/>
          <w:lang w:val="ro-RO" w:eastAsia="ru-RU"/>
        </w:rPr>
        <w:t xml:space="preserve">Structura </w:t>
      </w:r>
      <w:r w:rsidR="00F36546" w:rsidRPr="00F446A1">
        <w:rPr>
          <w:rFonts w:ascii="Times New Roman" w:eastAsia="Times New Roman" w:hAnsi="Times New Roman"/>
          <w:b/>
          <w:bCs/>
          <w:i/>
          <w:iCs/>
          <w:sz w:val="24"/>
          <w:szCs w:val="24"/>
          <w:u w:val="single"/>
          <w:lang w:val="ro-RO" w:eastAsia="ru-RU"/>
        </w:rPr>
        <w:t>gestionării</w:t>
      </w:r>
      <w:r w:rsidRPr="00F446A1">
        <w:rPr>
          <w:rFonts w:ascii="Times New Roman" w:eastAsia="Times New Roman" w:hAnsi="Times New Roman"/>
          <w:b/>
          <w:bCs/>
          <w:i/>
          <w:iCs/>
          <w:sz w:val="24"/>
          <w:szCs w:val="24"/>
          <w:u w:val="single"/>
          <w:lang w:val="ro-RO" w:eastAsia="ru-RU"/>
        </w:rPr>
        <w:t xml:space="preserve"> drumurilor</w:t>
      </w:r>
      <w:r w:rsidR="002B6321" w:rsidRPr="00F446A1">
        <w:rPr>
          <w:rFonts w:ascii="Times New Roman" w:eastAsia="Times New Roman" w:hAnsi="Times New Roman"/>
          <w:b/>
          <w:bCs/>
          <w:i/>
          <w:iCs/>
          <w:sz w:val="24"/>
          <w:szCs w:val="24"/>
          <w:u w:val="single"/>
          <w:lang w:val="ro-RO" w:eastAsia="ru-RU"/>
        </w:rPr>
        <w:t xml:space="preserve"> </w:t>
      </w:r>
      <w:r w:rsidR="00D636C5">
        <w:rPr>
          <w:rFonts w:ascii="Times New Roman" w:eastAsia="Times New Roman" w:hAnsi="Times New Roman"/>
          <w:b/>
          <w:bCs/>
          <w:i/>
          <w:iCs/>
          <w:sz w:val="24"/>
          <w:szCs w:val="24"/>
          <w:u w:val="single"/>
          <w:lang w:val="ro-RO" w:eastAsia="ru-RU"/>
        </w:rPr>
        <w:t xml:space="preserve">publice </w:t>
      </w:r>
      <w:r w:rsidR="002B6321" w:rsidRPr="00F446A1">
        <w:rPr>
          <w:rFonts w:ascii="Times New Roman" w:eastAsia="Times New Roman" w:hAnsi="Times New Roman"/>
          <w:b/>
          <w:bCs/>
          <w:i/>
          <w:iCs/>
          <w:sz w:val="24"/>
          <w:szCs w:val="24"/>
          <w:u w:val="single"/>
          <w:lang w:val="ro-RO" w:eastAsia="ru-RU"/>
        </w:rPr>
        <w:t>naționale</w:t>
      </w:r>
    </w:p>
    <w:p w:rsidR="00414B6D" w:rsidRPr="00374D60" w:rsidRDefault="00414B6D" w:rsidP="00414B6D">
      <w:pPr>
        <w:tabs>
          <w:tab w:val="left" w:pos="284"/>
          <w:tab w:val="left" w:pos="567"/>
        </w:tabs>
        <w:spacing w:after="0" w:line="240" w:lineRule="auto"/>
        <w:ind w:firstLine="567"/>
        <w:jc w:val="both"/>
        <w:rPr>
          <w:rFonts w:ascii="Times New Roman" w:hAnsi="Times New Roman"/>
          <w:sz w:val="24"/>
          <w:szCs w:val="24"/>
          <w:lang w:val="en-US"/>
        </w:rPr>
      </w:pPr>
    </w:p>
    <w:p w:rsidR="004D7B5E" w:rsidRPr="00F446A1" w:rsidRDefault="00376F70" w:rsidP="00000AEC">
      <w:pPr>
        <w:tabs>
          <w:tab w:val="left" w:pos="284"/>
          <w:tab w:val="left" w:pos="567"/>
        </w:tabs>
        <w:spacing w:before="160"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 xml:space="preserve">Drumurile publice </w:t>
      </w:r>
      <w:r w:rsidR="00F36546" w:rsidRPr="00F446A1">
        <w:rPr>
          <w:rFonts w:ascii="Times New Roman" w:hAnsi="Times New Roman"/>
          <w:sz w:val="24"/>
          <w:szCs w:val="24"/>
          <w:lang w:val="ro-RO"/>
        </w:rPr>
        <w:t>(</w:t>
      </w:r>
      <w:r w:rsidR="002B6321" w:rsidRPr="00F446A1">
        <w:rPr>
          <w:rFonts w:ascii="Times New Roman" w:hAnsi="Times New Roman"/>
          <w:sz w:val="24"/>
          <w:szCs w:val="24"/>
          <w:lang w:val="ro-RO"/>
        </w:rPr>
        <w:t>naționale</w:t>
      </w:r>
      <w:r w:rsidR="00F36546" w:rsidRPr="00F446A1">
        <w:rPr>
          <w:rFonts w:ascii="Times New Roman" w:hAnsi="Times New Roman"/>
          <w:sz w:val="24"/>
          <w:szCs w:val="24"/>
          <w:lang w:val="ro-RO"/>
        </w:rPr>
        <w:t xml:space="preserve"> și locale)</w:t>
      </w:r>
      <w:r w:rsidRPr="00F446A1">
        <w:rPr>
          <w:rFonts w:ascii="Times New Roman" w:hAnsi="Times New Roman"/>
          <w:sz w:val="24"/>
          <w:szCs w:val="24"/>
          <w:lang w:val="ro-RO"/>
        </w:rPr>
        <w:t xml:space="preserve"> din Republica Moldova, începând cu aprilie 2002</w:t>
      </w:r>
      <w:r w:rsidR="00F36546" w:rsidRPr="00F446A1">
        <w:rPr>
          <w:rFonts w:ascii="Times New Roman" w:hAnsi="Times New Roman"/>
          <w:sz w:val="24"/>
          <w:szCs w:val="24"/>
          <w:lang w:val="ro-RO"/>
        </w:rPr>
        <w:t xml:space="preserve"> </w:t>
      </w:r>
      <w:r w:rsidR="00000AEC" w:rsidRPr="00F446A1">
        <w:rPr>
          <w:rFonts w:ascii="Times New Roman" w:hAnsi="Times New Roman"/>
          <w:sz w:val="24"/>
          <w:szCs w:val="24"/>
          <w:lang w:val="ro-RO"/>
        </w:rPr>
        <w:t>până</w:t>
      </w:r>
      <w:r w:rsidR="00F36546" w:rsidRPr="00F446A1">
        <w:rPr>
          <w:rFonts w:ascii="Times New Roman" w:hAnsi="Times New Roman"/>
          <w:sz w:val="24"/>
          <w:szCs w:val="24"/>
          <w:lang w:val="ro-RO"/>
        </w:rPr>
        <w:t xml:space="preserve"> la 1</w:t>
      </w:r>
      <w:r w:rsidR="00000AEC">
        <w:rPr>
          <w:rFonts w:ascii="Times New Roman" w:hAnsi="Times New Roman"/>
          <w:sz w:val="24"/>
          <w:szCs w:val="24"/>
          <w:lang w:val="ro-RO"/>
        </w:rPr>
        <w:t xml:space="preserve"> ianuarie</w:t>
      </w:r>
      <w:r w:rsidR="00F36546" w:rsidRPr="00F446A1">
        <w:rPr>
          <w:rFonts w:ascii="Times New Roman" w:hAnsi="Times New Roman"/>
          <w:sz w:val="24"/>
          <w:szCs w:val="24"/>
          <w:lang w:val="ro-RO"/>
        </w:rPr>
        <w:t>2017,</w:t>
      </w:r>
      <w:r w:rsidRPr="00F446A1">
        <w:rPr>
          <w:rFonts w:ascii="Times New Roman" w:hAnsi="Times New Roman"/>
          <w:sz w:val="24"/>
          <w:szCs w:val="24"/>
          <w:lang w:val="ro-RO"/>
        </w:rPr>
        <w:t xml:space="preserve"> </w:t>
      </w:r>
      <w:r w:rsidR="00F36546" w:rsidRPr="00F446A1">
        <w:rPr>
          <w:rFonts w:ascii="Times New Roman" w:hAnsi="Times New Roman"/>
          <w:sz w:val="24"/>
          <w:szCs w:val="24"/>
          <w:lang w:val="ro-RO"/>
        </w:rPr>
        <w:t>a</w:t>
      </w:r>
      <w:r w:rsidR="00F654B0">
        <w:rPr>
          <w:rFonts w:ascii="Times New Roman" w:hAnsi="Times New Roman"/>
          <w:sz w:val="24"/>
          <w:szCs w:val="24"/>
          <w:lang w:val="ro-RO"/>
        </w:rPr>
        <w:t>u</w:t>
      </w:r>
      <w:r w:rsidR="00F36546" w:rsidRPr="00F446A1">
        <w:rPr>
          <w:rFonts w:ascii="Times New Roman" w:hAnsi="Times New Roman"/>
          <w:sz w:val="24"/>
          <w:szCs w:val="24"/>
          <w:lang w:val="ro-RO"/>
        </w:rPr>
        <w:t xml:space="preserve"> fost gestionat</w:t>
      </w:r>
      <w:r w:rsidR="00F654B0">
        <w:rPr>
          <w:rFonts w:ascii="Times New Roman" w:hAnsi="Times New Roman"/>
          <w:sz w:val="24"/>
          <w:szCs w:val="24"/>
          <w:lang w:val="ro-RO"/>
        </w:rPr>
        <w:t>e</w:t>
      </w:r>
      <w:r w:rsidRPr="00F446A1">
        <w:rPr>
          <w:rFonts w:ascii="Times New Roman" w:hAnsi="Times New Roman"/>
          <w:sz w:val="24"/>
          <w:szCs w:val="24"/>
          <w:lang w:val="ro-RO"/>
        </w:rPr>
        <w:t xml:space="preserve"> de Întreprinderea de Stat “Administrația de Stat a Drumurilor”.</w:t>
      </w:r>
      <w:r w:rsidR="00574194" w:rsidRPr="00F446A1">
        <w:rPr>
          <w:rFonts w:ascii="Times New Roman" w:hAnsi="Times New Roman"/>
          <w:sz w:val="24"/>
          <w:szCs w:val="24"/>
          <w:lang w:val="ro-RO"/>
        </w:rPr>
        <w:t xml:space="preserve"> După transmiterea drumurilor publice locale în administrarea organelor publice locale</w:t>
      </w:r>
      <w:r w:rsidR="00D636C5">
        <w:rPr>
          <w:rFonts w:ascii="Times New Roman" w:hAnsi="Times New Roman"/>
          <w:sz w:val="24"/>
          <w:szCs w:val="24"/>
          <w:lang w:val="ro-RO"/>
        </w:rPr>
        <w:t xml:space="preserve"> de nivelul II</w:t>
      </w:r>
      <w:r w:rsidR="00574194" w:rsidRPr="00F446A1">
        <w:rPr>
          <w:rFonts w:ascii="Times New Roman" w:hAnsi="Times New Roman"/>
          <w:sz w:val="24"/>
          <w:szCs w:val="24"/>
          <w:lang w:val="ro-RO"/>
        </w:rPr>
        <w:t>, Întreprinderea de Stat “Administrația de Stat a Drumurilor” gestio</w:t>
      </w:r>
      <w:r w:rsidR="007F7660" w:rsidRPr="00F446A1">
        <w:rPr>
          <w:rFonts w:ascii="Times New Roman" w:hAnsi="Times New Roman"/>
          <w:sz w:val="24"/>
          <w:szCs w:val="24"/>
          <w:lang w:val="ro-RO"/>
        </w:rPr>
        <w:t>n</w:t>
      </w:r>
      <w:r w:rsidR="00574194" w:rsidRPr="00F446A1">
        <w:rPr>
          <w:rFonts w:ascii="Times New Roman" w:hAnsi="Times New Roman"/>
          <w:sz w:val="24"/>
          <w:szCs w:val="24"/>
          <w:lang w:val="ro-RO"/>
        </w:rPr>
        <w:t>ează numai drumurile publice naționa</w:t>
      </w:r>
      <w:r w:rsidR="00DA7CB5" w:rsidRPr="00F446A1">
        <w:rPr>
          <w:rFonts w:ascii="Times New Roman" w:hAnsi="Times New Roman"/>
          <w:sz w:val="24"/>
          <w:szCs w:val="24"/>
          <w:lang w:val="ro-RO"/>
        </w:rPr>
        <w:t>l</w:t>
      </w:r>
      <w:r w:rsidR="00574194" w:rsidRPr="00F446A1">
        <w:rPr>
          <w:rFonts w:ascii="Times New Roman" w:hAnsi="Times New Roman"/>
          <w:sz w:val="24"/>
          <w:szCs w:val="24"/>
          <w:lang w:val="ro-RO"/>
        </w:rPr>
        <w:t>e</w:t>
      </w:r>
      <w:r w:rsidR="004D7B5E" w:rsidRPr="00F446A1">
        <w:rPr>
          <w:rFonts w:ascii="Times New Roman" w:hAnsi="Times New Roman"/>
          <w:sz w:val="24"/>
          <w:szCs w:val="24"/>
          <w:lang w:val="ro-RO"/>
        </w:rPr>
        <w:t>.</w:t>
      </w:r>
    </w:p>
    <w:p w:rsidR="00376F70" w:rsidRPr="00F446A1" w:rsidRDefault="00376F70" w:rsidP="00000AEC">
      <w:pPr>
        <w:tabs>
          <w:tab w:val="left" w:pos="284"/>
          <w:tab w:val="left" w:pos="567"/>
        </w:tabs>
        <w:spacing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Conform statutului, Î.S. “Administrația de Stat a Drumurilor” este întreprindere de stat fondată de Ministerul Transporturilor și Comunicațiilor în vederea gestionării, întreținerii, reparației, modernizării, dezvoltării drumurilor publice și exercită următoare funcții:</w:t>
      </w:r>
    </w:p>
    <w:p w:rsidR="00376F70" w:rsidRPr="00F446A1" w:rsidRDefault="00000AEC" w:rsidP="00000AEC">
      <w:pPr>
        <w:pStyle w:val="a7"/>
        <w:numPr>
          <w:ilvl w:val="0"/>
          <w:numId w:val="1"/>
        </w:numPr>
        <w:tabs>
          <w:tab w:val="clear" w:pos="720"/>
          <w:tab w:val="left" w:pos="0"/>
        </w:tabs>
        <w:spacing w:before="0"/>
        <w:ind w:left="0" w:firstLine="567"/>
        <w:jc w:val="both"/>
        <w:rPr>
          <w:rFonts w:ascii="Times New Roman" w:hAnsi="Times New Roman"/>
          <w:szCs w:val="24"/>
        </w:rPr>
      </w:pPr>
      <w:r w:rsidRPr="00F446A1">
        <w:rPr>
          <w:rFonts w:ascii="Times New Roman" w:hAnsi="Times New Roman"/>
          <w:szCs w:val="24"/>
        </w:rPr>
        <w:t>dețin</w:t>
      </w:r>
      <w:r>
        <w:rPr>
          <w:rFonts w:ascii="Times New Roman" w:hAnsi="Times New Roman"/>
          <w:szCs w:val="24"/>
        </w:rPr>
        <w:t>ând</w:t>
      </w:r>
      <w:r w:rsidR="00376F70" w:rsidRPr="00F446A1">
        <w:rPr>
          <w:rFonts w:ascii="Times New Roman" w:hAnsi="Times New Roman"/>
          <w:szCs w:val="24"/>
        </w:rPr>
        <w:t xml:space="preserve"> titlul de beneficiar în construcție, reconstrucție, reparație și întreținere a drumurilor și obiectelor gospodăriei drumurilor, distribuie </w:t>
      </w:r>
      <w:r w:rsidR="005B48B4">
        <w:rPr>
          <w:rFonts w:ascii="Times New Roman" w:hAnsi="Times New Roman"/>
          <w:szCs w:val="24"/>
        </w:rPr>
        <w:t xml:space="preserve">pentru fiecare obiect în parte și tipul de lucrări </w:t>
      </w:r>
      <w:r w:rsidR="00376F70" w:rsidRPr="00F446A1">
        <w:rPr>
          <w:rFonts w:ascii="Times New Roman" w:hAnsi="Times New Roman"/>
          <w:szCs w:val="24"/>
        </w:rPr>
        <w:t>toate mijloacele alocate în aceste scopuri din bugetul de stat și fondul rutier;</w:t>
      </w:r>
    </w:p>
    <w:p w:rsidR="00376F70" w:rsidRPr="00F446A1" w:rsidRDefault="00376F70" w:rsidP="00000AEC">
      <w:pPr>
        <w:pStyle w:val="a7"/>
        <w:numPr>
          <w:ilvl w:val="0"/>
          <w:numId w:val="1"/>
        </w:numPr>
        <w:tabs>
          <w:tab w:val="clear" w:pos="720"/>
          <w:tab w:val="left" w:pos="0"/>
          <w:tab w:val="left" w:pos="142"/>
        </w:tabs>
        <w:spacing w:before="0"/>
        <w:ind w:left="0" w:firstLine="567"/>
        <w:jc w:val="both"/>
        <w:rPr>
          <w:rFonts w:ascii="Times New Roman" w:hAnsi="Times New Roman"/>
          <w:szCs w:val="24"/>
        </w:rPr>
      </w:pPr>
      <w:r w:rsidRPr="00F446A1">
        <w:rPr>
          <w:rFonts w:ascii="Times New Roman" w:hAnsi="Times New Roman"/>
          <w:szCs w:val="24"/>
        </w:rPr>
        <w:t>asigură utilizarea eficientă și transparentă a resurselor financiare și materiale, alocate pentru dezvoltarea și întreținerea gospodăriei rutiere;</w:t>
      </w:r>
    </w:p>
    <w:p w:rsidR="00376F70" w:rsidRPr="005B48B4" w:rsidRDefault="002B6321" w:rsidP="00000AEC">
      <w:pPr>
        <w:pStyle w:val="a7"/>
        <w:numPr>
          <w:ilvl w:val="0"/>
          <w:numId w:val="1"/>
        </w:numPr>
        <w:tabs>
          <w:tab w:val="clear" w:pos="720"/>
          <w:tab w:val="left" w:pos="0"/>
          <w:tab w:val="left" w:pos="142"/>
        </w:tabs>
        <w:spacing w:before="0"/>
        <w:ind w:left="0" w:firstLine="567"/>
        <w:jc w:val="both"/>
        <w:rPr>
          <w:rFonts w:ascii="Times New Roman" w:hAnsi="Times New Roman"/>
          <w:szCs w:val="24"/>
        </w:rPr>
      </w:pPr>
      <w:r w:rsidRPr="005B48B4">
        <w:rPr>
          <w:rFonts w:ascii="Times New Roman" w:hAnsi="Times New Roman"/>
          <w:szCs w:val="24"/>
        </w:rPr>
        <w:t xml:space="preserve">gestionează </w:t>
      </w:r>
      <w:r w:rsidR="00376F70" w:rsidRPr="005B48B4">
        <w:rPr>
          <w:rFonts w:ascii="Times New Roman" w:hAnsi="Times New Roman"/>
          <w:szCs w:val="24"/>
        </w:rPr>
        <w:t>și asigură menținerea viabilității drumurilor publice</w:t>
      </w:r>
      <w:r w:rsidRPr="005B48B4">
        <w:rPr>
          <w:rFonts w:ascii="Times New Roman" w:hAnsi="Times New Roman"/>
          <w:szCs w:val="24"/>
        </w:rPr>
        <w:t xml:space="preserve"> naționale</w:t>
      </w:r>
      <w:r w:rsidR="00376F70" w:rsidRPr="005B48B4">
        <w:rPr>
          <w:rFonts w:ascii="Times New Roman" w:hAnsi="Times New Roman"/>
          <w:szCs w:val="24"/>
        </w:rPr>
        <w:t xml:space="preserve"> transmise de către minister</w:t>
      </w:r>
      <w:r w:rsidR="005B48B4">
        <w:rPr>
          <w:rFonts w:ascii="Times New Roman" w:hAnsi="Times New Roman"/>
          <w:szCs w:val="24"/>
        </w:rPr>
        <w:t>;</w:t>
      </w:r>
    </w:p>
    <w:p w:rsidR="00DA7CB5" w:rsidRPr="00F446A1" w:rsidRDefault="005A6F51" w:rsidP="00000AEC">
      <w:pPr>
        <w:numPr>
          <w:ilvl w:val="0"/>
          <w:numId w:val="1"/>
        </w:numPr>
        <w:tabs>
          <w:tab w:val="clear" w:pos="720"/>
          <w:tab w:val="left" w:pos="0"/>
          <w:tab w:val="left" w:pos="142"/>
        </w:tabs>
        <w:spacing w:line="240" w:lineRule="auto"/>
        <w:ind w:left="0" w:firstLine="567"/>
        <w:rPr>
          <w:rFonts w:ascii="Times New Roman" w:hAnsi="Times New Roman"/>
          <w:sz w:val="24"/>
          <w:szCs w:val="24"/>
          <w:lang w:val="ro-RO" w:eastAsia="ru-RU"/>
        </w:rPr>
      </w:pPr>
      <w:r w:rsidRPr="00F446A1">
        <w:rPr>
          <w:rFonts w:ascii="Times New Roman" w:hAnsi="Times New Roman"/>
          <w:sz w:val="24"/>
          <w:szCs w:val="24"/>
          <w:lang w:val="ro-RO" w:eastAsia="ru-RU"/>
        </w:rPr>
        <w:t>î</w:t>
      </w:r>
      <w:r w:rsidR="00DA7CB5" w:rsidRPr="00F446A1">
        <w:rPr>
          <w:rFonts w:ascii="Times New Roman" w:hAnsi="Times New Roman"/>
          <w:sz w:val="24"/>
          <w:szCs w:val="24"/>
          <w:lang w:val="ro-RO" w:eastAsia="ru-RU"/>
        </w:rPr>
        <w:t>ndeplinește funcțiil</w:t>
      </w:r>
      <w:r w:rsidR="005B48B4">
        <w:rPr>
          <w:rFonts w:ascii="Times New Roman" w:hAnsi="Times New Roman"/>
          <w:sz w:val="24"/>
          <w:szCs w:val="24"/>
          <w:lang w:val="ro-RO" w:eastAsia="ru-RU"/>
        </w:rPr>
        <w:t>e</w:t>
      </w:r>
      <w:r w:rsidR="00DA7CB5" w:rsidRPr="00F446A1">
        <w:rPr>
          <w:rFonts w:ascii="Times New Roman" w:hAnsi="Times New Roman"/>
          <w:sz w:val="24"/>
          <w:szCs w:val="24"/>
          <w:lang w:val="ro-RO" w:eastAsia="ru-RU"/>
        </w:rPr>
        <w:t xml:space="preserve"> unității de implementare a proiectelor finanțate din surse externe</w:t>
      </w:r>
    </w:p>
    <w:p w:rsidR="00DA7CB5" w:rsidRPr="00F446A1" w:rsidRDefault="00376F70" w:rsidP="00000AEC">
      <w:pPr>
        <w:tabs>
          <w:tab w:val="left" w:pos="284"/>
          <w:tab w:val="left" w:pos="567"/>
        </w:tabs>
        <w:spacing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Î.S. “Administrația de Stat a Drumurilor” acționează în limitele stabilite de legislația în vigoare. Organizează revizia periodică a drumurilor, actualizează permanent informația privind   starea tehnică a drumurilor și intensitatea traficului rutier pe drumurile naționale.</w:t>
      </w:r>
    </w:p>
    <w:p w:rsidR="00DA7CB5" w:rsidRDefault="00DA7CB5" w:rsidP="00000AEC">
      <w:pPr>
        <w:tabs>
          <w:tab w:val="left" w:pos="284"/>
          <w:tab w:val="left" w:pos="567"/>
        </w:tabs>
        <w:overflowPunct w:val="0"/>
        <w:autoSpaceDE w:val="0"/>
        <w:spacing w:after="0" w:line="240" w:lineRule="auto"/>
        <w:ind w:firstLine="567"/>
        <w:jc w:val="both"/>
        <w:rPr>
          <w:rFonts w:ascii="Times New Roman" w:hAnsi="Times New Roman"/>
          <w:bCs/>
          <w:sz w:val="24"/>
          <w:szCs w:val="24"/>
          <w:lang w:val="ro-RO"/>
        </w:rPr>
      </w:pPr>
      <w:r w:rsidRPr="00F446A1">
        <w:rPr>
          <w:rFonts w:ascii="Times New Roman" w:hAnsi="Times New Roman"/>
          <w:sz w:val="24"/>
          <w:szCs w:val="24"/>
          <w:lang w:val="ro-RO"/>
        </w:rPr>
        <w:t xml:space="preserve">Activitatea de </w:t>
      </w:r>
      <w:r w:rsidR="00B030FB" w:rsidRPr="00F446A1">
        <w:rPr>
          <w:rFonts w:ascii="Times New Roman" w:hAnsi="Times New Roman"/>
          <w:sz w:val="24"/>
          <w:szCs w:val="24"/>
          <w:lang w:val="ro-RO"/>
        </w:rPr>
        <w:t>realizare</w:t>
      </w:r>
      <w:r w:rsidRPr="00F446A1">
        <w:rPr>
          <w:rFonts w:ascii="Times New Roman" w:hAnsi="Times New Roman"/>
          <w:sz w:val="24"/>
          <w:szCs w:val="24"/>
          <w:lang w:val="ro-RO"/>
        </w:rPr>
        <w:t xml:space="preserve"> a funcțiilor de beneficiar, precum și de gestionare a drumurilor publice naționale este finanțată conform „Normativului </w:t>
      </w:r>
      <w:r w:rsidRPr="00F446A1">
        <w:rPr>
          <w:rFonts w:ascii="Times New Roman" w:hAnsi="Times New Roman"/>
          <w:bCs/>
          <w:sz w:val="24"/>
          <w:szCs w:val="24"/>
          <w:lang w:val="ro-RO"/>
        </w:rPr>
        <w:t>privind volumul necesar de manoperă și cheltuieli financiare</w:t>
      </w:r>
      <w:r w:rsidRPr="00F446A1">
        <w:rPr>
          <w:rFonts w:ascii="Times New Roman" w:hAnsi="Times New Roman"/>
          <w:sz w:val="24"/>
          <w:szCs w:val="24"/>
          <w:lang w:val="ro-RO"/>
        </w:rPr>
        <w:t xml:space="preserve"> pentru gestionarea drumurilor publice și îndeplinirea funcțiilor de </w:t>
      </w:r>
      <w:r w:rsidRPr="00F446A1">
        <w:rPr>
          <w:rFonts w:ascii="Times New Roman" w:hAnsi="Times New Roman"/>
          <w:sz w:val="24"/>
          <w:szCs w:val="24"/>
          <w:lang w:val="ro-RO"/>
        </w:rPr>
        <w:lastRenderedPageBreak/>
        <w:t>beneficiar”</w:t>
      </w:r>
      <w:r w:rsidR="005B48B4">
        <w:rPr>
          <w:rFonts w:ascii="Times New Roman" w:hAnsi="Times New Roman"/>
          <w:sz w:val="24"/>
          <w:szCs w:val="24"/>
          <w:lang w:val="ro-RO"/>
        </w:rPr>
        <w:t xml:space="preserve"> și </w:t>
      </w:r>
      <w:r w:rsidR="005B48B4" w:rsidRPr="005B48B4">
        <w:rPr>
          <w:rFonts w:ascii="Times New Roman" w:hAnsi="Times New Roman"/>
          <w:sz w:val="24"/>
          <w:szCs w:val="24"/>
          <w:lang w:val="ro-RO"/>
        </w:rPr>
        <w:t>„Normativul de cheltuieli pentru întreținerea Î.S. „Administrația de Stat a Drumurilor” beneficiar la obiectele finanțate din contul surselor financiare a Instituțiilor Internaționale (credite, granturi)”</w:t>
      </w:r>
      <w:r w:rsidRPr="00F446A1">
        <w:rPr>
          <w:rFonts w:ascii="Times New Roman" w:hAnsi="Times New Roman"/>
          <w:sz w:val="24"/>
          <w:szCs w:val="24"/>
          <w:lang w:val="ro-RO"/>
        </w:rPr>
        <w:t>, aprobat</w:t>
      </w:r>
      <w:r w:rsidR="005E5C9A">
        <w:rPr>
          <w:rFonts w:ascii="Times New Roman" w:hAnsi="Times New Roman"/>
          <w:sz w:val="24"/>
          <w:szCs w:val="24"/>
          <w:lang w:val="ro-RO"/>
        </w:rPr>
        <w:t>e</w:t>
      </w:r>
      <w:r w:rsidRPr="00F446A1">
        <w:rPr>
          <w:rFonts w:ascii="Times New Roman" w:hAnsi="Times New Roman"/>
          <w:sz w:val="24"/>
          <w:szCs w:val="24"/>
          <w:lang w:val="ro-RO"/>
        </w:rPr>
        <w:t xml:space="preserve"> prin ordin</w:t>
      </w:r>
      <w:r w:rsidR="00F654B0">
        <w:rPr>
          <w:rFonts w:ascii="Times New Roman" w:hAnsi="Times New Roman"/>
          <w:sz w:val="24"/>
          <w:szCs w:val="24"/>
          <w:lang w:val="ro-RO"/>
        </w:rPr>
        <w:t>e</w:t>
      </w:r>
      <w:r w:rsidR="006F5621">
        <w:rPr>
          <w:rFonts w:ascii="Times New Roman" w:hAnsi="Times New Roman"/>
          <w:sz w:val="24"/>
          <w:szCs w:val="24"/>
          <w:lang w:val="ro-RO"/>
        </w:rPr>
        <w:t>le</w:t>
      </w:r>
      <w:r w:rsidRPr="00F446A1">
        <w:rPr>
          <w:rFonts w:ascii="Times New Roman" w:hAnsi="Times New Roman"/>
          <w:sz w:val="24"/>
          <w:szCs w:val="24"/>
          <w:lang w:val="ro-RO"/>
        </w:rPr>
        <w:t xml:space="preserve"> </w:t>
      </w:r>
      <w:r w:rsidR="00000AEC">
        <w:rPr>
          <w:rFonts w:ascii="Times New Roman" w:hAnsi="Times New Roman"/>
          <w:sz w:val="24"/>
          <w:szCs w:val="24"/>
          <w:lang w:val="ro-RO"/>
        </w:rPr>
        <w:t>M</w:t>
      </w:r>
      <w:r w:rsidRPr="00F446A1">
        <w:rPr>
          <w:rFonts w:ascii="Times New Roman" w:hAnsi="Times New Roman"/>
          <w:sz w:val="24"/>
          <w:szCs w:val="24"/>
          <w:lang w:val="ro-RO"/>
        </w:rPr>
        <w:t xml:space="preserve">inistrului </w:t>
      </w:r>
      <w:r w:rsidRPr="00F446A1">
        <w:rPr>
          <w:rFonts w:ascii="Times New Roman" w:hAnsi="Times New Roman"/>
          <w:bCs/>
          <w:sz w:val="24"/>
          <w:szCs w:val="24"/>
          <w:lang w:val="ro-RO"/>
        </w:rPr>
        <w:t>transporturilor și infrastructurii drumurilor nr.40</w:t>
      </w:r>
      <w:r w:rsidR="006F5621">
        <w:rPr>
          <w:rFonts w:ascii="Times New Roman" w:hAnsi="Times New Roman"/>
          <w:bCs/>
          <w:sz w:val="24"/>
          <w:szCs w:val="24"/>
          <w:lang w:val="ro-RO"/>
        </w:rPr>
        <w:t xml:space="preserve"> și nr. 41</w:t>
      </w:r>
      <w:r w:rsidRPr="00F446A1">
        <w:rPr>
          <w:rFonts w:ascii="Times New Roman" w:hAnsi="Times New Roman"/>
          <w:bCs/>
          <w:sz w:val="24"/>
          <w:szCs w:val="24"/>
          <w:lang w:val="ro-RO"/>
        </w:rPr>
        <w:t xml:space="preserve"> din 23.02.2016 și publicat</w:t>
      </w:r>
      <w:r w:rsidR="006F5621">
        <w:rPr>
          <w:rFonts w:ascii="Times New Roman" w:hAnsi="Times New Roman"/>
          <w:bCs/>
          <w:sz w:val="24"/>
          <w:szCs w:val="24"/>
          <w:lang w:val="ro-RO"/>
        </w:rPr>
        <w:t>e</w:t>
      </w:r>
      <w:r w:rsidRPr="00F446A1">
        <w:rPr>
          <w:rFonts w:ascii="Times New Roman" w:hAnsi="Times New Roman"/>
          <w:bCs/>
          <w:sz w:val="24"/>
          <w:szCs w:val="24"/>
          <w:lang w:val="ro-RO"/>
        </w:rPr>
        <w:t xml:space="preserve"> în M</w:t>
      </w:r>
      <w:r w:rsidR="005B48B4">
        <w:rPr>
          <w:rFonts w:ascii="Times New Roman" w:hAnsi="Times New Roman"/>
          <w:bCs/>
          <w:sz w:val="24"/>
          <w:szCs w:val="24"/>
          <w:lang w:val="ro-RO"/>
        </w:rPr>
        <w:t>onitorul Oficial</w:t>
      </w:r>
      <w:r w:rsidR="006F5621">
        <w:rPr>
          <w:rFonts w:ascii="Times New Roman" w:hAnsi="Times New Roman"/>
          <w:bCs/>
          <w:sz w:val="24"/>
          <w:szCs w:val="24"/>
          <w:lang w:val="ro-RO"/>
        </w:rPr>
        <w:t xml:space="preserve"> al Republicii Moldova</w:t>
      </w:r>
      <w:r w:rsidR="005B48B4">
        <w:rPr>
          <w:rFonts w:ascii="Times New Roman" w:hAnsi="Times New Roman"/>
          <w:bCs/>
          <w:sz w:val="24"/>
          <w:szCs w:val="24"/>
          <w:lang w:val="ro-RO"/>
        </w:rPr>
        <w:t xml:space="preserve"> nr</w:t>
      </w:r>
      <w:r w:rsidR="005B48B4" w:rsidRPr="005B48B4">
        <w:rPr>
          <w:rFonts w:ascii="Times New Roman" w:hAnsi="Times New Roman"/>
          <w:sz w:val="24"/>
          <w:szCs w:val="24"/>
          <w:lang w:val="ro-RO"/>
        </w:rPr>
        <w:t>. 114-122 din 29.04.2016, art</w:t>
      </w:r>
      <w:r w:rsidR="005B48B4">
        <w:rPr>
          <w:rFonts w:ascii="Times New Roman" w:hAnsi="Times New Roman"/>
          <w:sz w:val="24"/>
          <w:szCs w:val="24"/>
          <w:lang w:val="ro-RO"/>
        </w:rPr>
        <w:t>.</w:t>
      </w:r>
      <w:r w:rsidR="005B48B4" w:rsidRPr="005B48B4">
        <w:rPr>
          <w:rFonts w:ascii="Times New Roman" w:hAnsi="Times New Roman"/>
          <w:sz w:val="24"/>
          <w:szCs w:val="24"/>
          <w:lang w:val="ro-RO"/>
        </w:rPr>
        <w:t xml:space="preserve"> </w:t>
      </w:r>
      <w:r w:rsidR="005B48B4">
        <w:rPr>
          <w:rFonts w:ascii="Times New Roman" w:hAnsi="Times New Roman"/>
          <w:sz w:val="24"/>
          <w:szCs w:val="24"/>
          <w:lang w:val="ro-RO"/>
        </w:rPr>
        <w:t>n</w:t>
      </w:r>
      <w:r w:rsidR="005B48B4" w:rsidRPr="005B48B4">
        <w:rPr>
          <w:rFonts w:ascii="Times New Roman" w:hAnsi="Times New Roman"/>
          <w:sz w:val="24"/>
          <w:szCs w:val="24"/>
          <w:lang w:val="ro-RO"/>
        </w:rPr>
        <w:t>r</w:t>
      </w:r>
      <w:r w:rsidR="005B48B4">
        <w:rPr>
          <w:rFonts w:ascii="Times New Roman" w:hAnsi="Times New Roman"/>
          <w:sz w:val="24"/>
          <w:szCs w:val="24"/>
          <w:lang w:val="ro-RO"/>
        </w:rPr>
        <w:t>.</w:t>
      </w:r>
      <w:r w:rsidR="005B48B4" w:rsidRPr="005B48B4">
        <w:rPr>
          <w:rFonts w:ascii="Times New Roman" w:hAnsi="Times New Roman"/>
          <w:sz w:val="24"/>
          <w:szCs w:val="24"/>
          <w:lang w:val="ro-RO"/>
        </w:rPr>
        <w:t xml:space="preserve"> 698</w:t>
      </w:r>
      <w:r w:rsidR="006F5621">
        <w:rPr>
          <w:rFonts w:ascii="Times New Roman" w:hAnsi="Times New Roman"/>
          <w:sz w:val="24"/>
          <w:szCs w:val="24"/>
          <w:lang w:val="ro-RO"/>
        </w:rPr>
        <w:t xml:space="preserve"> și 699</w:t>
      </w:r>
      <w:r w:rsidR="005E5C9A">
        <w:rPr>
          <w:rFonts w:ascii="Times New Roman" w:hAnsi="Times New Roman"/>
          <w:sz w:val="24"/>
          <w:szCs w:val="24"/>
          <w:lang w:val="ro-RO"/>
        </w:rPr>
        <w:t>.</w:t>
      </w:r>
    </w:p>
    <w:p w:rsidR="00014E54" w:rsidRDefault="00014E54" w:rsidP="00000AEC">
      <w:pPr>
        <w:spacing w:after="0" w:line="240" w:lineRule="auto"/>
        <w:ind w:firstLine="567"/>
        <w:jc w:val="both"/>
        <w:rPr>
          <w:rFonts w:ascii="Times New Roman" w:eastAsia="Times New Roman" w:hAnsi="Times New Roman"/>
          <w:b/>
          <w:bCs/>
          <w:i/>
          <w:iCs/>
          <w:sz w:val="24"/>
          <w:szCs w:val="24"/>
          <w:u w:val="single"/>
          <w:lang w:val="ro-RO" w:eastAsia="ru-RU"/>
        </w:rPr>
      </w:pPr>
    </w:p>
    <w:p w:rsidR="00F11657" w:rsidRPr="00F446A1" w:rsidRDefault="00F11657" w:rsidP="00000AEC">
      <w:pPr>
        <w:spacing w:after="0" w:line="240" w:lineRule="auto"/>
        <w:ind w:firstLine="567"/>
        <w:jc w:val="both"/>
        <w:rPr>
          <w:rFonts w:ascii="Times New Roman" w:eastAsia="Times New Roman" w:hAnsi="Times New Roman"/>
          <w:b/>
          <w:bCs/>
          <w:i/>
          <w:iCs/>
          <w:sz w:val="24"/>
          <w:szCs w:val="24"/>
          <w:u w:val="single"/>
          <w:lang w:val="ro-RO" w:eastAsia="ru-RU"/>
        </w:rPr>
      </w:pPr>
      <w:r w:rsidRPr="00F446A1">
        <w:rPr>
          <w:rFonts w:ascii="Times New Roman" w:eastAsia="Times New Roman" w:hAnsi="Times New Roman"/>
          <w:b/>
          <w:bCs/>
          <w:i/>
          <w:iCs/>
          <w:sz w:val="24"/>
          <w:szCs w:val="24"/>
          <w:u w:val="single"/>
          <w:lang w:val="ro-RO" w:eastAsia="ru-RU"/>
        </w:rPr>
        <w:t>Re</w:t>
      </w:r>
      <w:r w:rsidR="008A59EE" w:rsidRPr="00F446A1">
        <w:rPr>
          <w:rFonts w:ascii="Times New Roman" w:eastAsia="Times New Roman" w:hAnsi="Times New Roman"/>
          <w:b/>
          <w:bCs/>
          <w:i/>
          <w:iCs/>
          <w:sz w:val="24"/>
          <w:szCs w:val="24"/>
          <w:u w:val="single"/>
          <w:lang w:val="ro-RO" w:eastAsia="ru-RU"/>
        </w:rPr>
        <w:t>ț</w:t>
      </w:r>
      <w:r w:rsidRPr="00F446A1">
        <w:rPr>
          <w:rFonts w:ascii="Times New Roman" w:eastAsia="Times New Roman" w:hAnsi="Times New Roman"/>
          <w:b/>
          <w:bCs/>
          <w:i/>
          <w:iCs/>
          <w:sz w:val="24"/>
          <w:szCs w:val="24"/>
          <w:u w:val="single"/>
          <w:lang w:val="ro-RO" w:eastAsia="ru-RU"/>
        </w:rPr>
        <w:t>eaua drumurilor publice</w:t>
      </w:r>
    </w:p>
    <w:p w:rsidR="00414B6D" w:rsidRPr="00374D60" w:rsidRDefault="00414B6D" w:rsidP="00000AEC">
      <w:pPr>
        <w:pStyle w:val="pb"/>
        <w:ind w:firstLine="567"/>
        <w:jc w:val="both"/>
        <w:rPr>
          <w:i w:val="0"/>
          <w:color w:val="auto"/>
          <w:sz w:val="24"/>
          <w:szCs w:val="24"/>
          <w:lang w:val="en-US"/>
        </w:rPr>
      </w:pPr>
    </w:p>
    <w:p w:rsidR="00D11B6A" w:rsidRPr="00F259C3" w:rsidRDefault="00A10F96" w:rsidP="00000AEC">
      <w:pPr>
        <w:pStyle w:val="pb"/>
        <w:ind w:firstLine="567"/>
        <w:jc w:val="both"/>
        <w:rPr>
          <w:i w:val="0"/>
          <w:color w:val="auto"/>
          <w:sz w:val="24"/>
          <w:szCs w:val="24"/>
          <w:lang w:val="ro-RO"/>
        </w:rPr>
      </w:pPr>
      <w:r>
        <w:rPr>
          <w:i w:val="0"/>
          <w:color w:val="auto"/>
          <w:sz w:val="24"/>
          <w:szCs w:val="24"/>
          <w:lang w:val="ro-RO"/>
        </w:rPr>
        <w:t>În anul 2017 a fost efectuată</w:t>
      </w:r>
      <w:r w:rsidR="00D11B6A" w:rsidRPr="00F259C3">
        <w:rPr>
          <w:i w:val="0"/>
          <w:color w:val="auto"/>
          <w:sz w:val="24"/>
          <w:szCs w:val="24"/>
          <w:lang w:val="ro-RO"/>
        </w:rPr>
        <w:t xml:space="preserve"> transmiterea </w:t>
      </w:r>
      <w:r w:rsidR="00C22B8A" w:rsidRPr="00F259C3">
        <w:rPr>
          <w:i w:val="0"/>
          <w:color w:val="auto"/>
          <w:sz w:val="24"/>
          <w:szCs w:val="24"/>
          <w:lang w:val="ro-RO"/>
        </w:rPr>
        <w:t xml:space="preserve">a </w:t>
      </w:r>
      <w:r w:rsidR="003C1739">
        <w:rPr>
          <w:i w:val="0"/>
          <w:color w:val="auto"/>
          <w:sz w:val="24"/>
          <w:szCs w:val="24"/>
          <w:lang w:val="ro-RO"/>
        </w:rPr>
        <w:t>349</w:t>
      </w:r>
      <w:r w:rsidR="00651E2D">
        <w:rPr>
          <w:i w:val="0"/>
          <w:color w:val="auto"/>
          <w:sz w:val="24"/>
          <w:szCs w:val="24"/>
          <w:lang w:val="ro-RO"/>
        </w:rPr>
        <w:t>4</w:t>
      </w:r>
      <w:r w:rsidR="003C1739">
        <w:rPr>
          <w:i w:val="0"/>
          <w:color w:val="auto"/>
          <w:sz w:val="24"/>
          <w:szCs w:val="24"/>
          <w:lang w:val="ro-RO"/>
        </w:rPr>
        <w:t>,0</w:t>
      </w:r>
      <w:r w:rsidR="00D11B6A" w:rsidRPr="00F259C3">
        <w:rPr>
          <w:i w:val="0"/>
          <w:color w:val="auto"/>
          <w:sz w:val="24"/>
          <w:szCs w:val="24"/>
          <w:lang w:val="ro-RO"/>
        </w:rPr>
        <w:t xml:space="preserve"> km drumuri locale în administrarea organelor publice locale</w:t>
      </w:r>
      <w:r w:rsidR="005E5C9A" w:rsidRPr="00F259C3">
        <w:rPr>
          <w:i w:val="0"/>
          <w:color w:val="auto"/>
          <w:sz w:val="24"/>
          <w:szCs w:val="24"/>
          <w:lang w:val="ro-RO"/>
        </w:rPr>
        <w:t xml:space="preserve"> de nivelul II</w:t>
      </w:r>
      <w:r>
        <w:rPr>
          <w:i w:val="0"/>
          <w:color w:val="auto"/>
          <w:sz w:val="24"/>
          <w:szCs w:val="24"/>
          <w:lang w:val="ro-RO"/>
        </w:rPr>
        <w:t xml:space="preserve">. Totodată de către </w:t>
      </w:r>
      <w:r w:rsidRPr="00F259C3">
        <w:rPr>
          <w:i w:val="0"/>
          <w:color w:val="auto"/>
          <w:sz w:val="24"/>
          <w:szCs w:val="24"/>
          <w:lang w:val="ro-RO"/>
        </w:rPr>
        <w:t>Î.S. "Administrația de Stat a Drumurilor"</w:t>
      </w:r>
      <w:r>
        <w:rPr>
          <w:i w:val="0"/>
          <w:color w:val="auto"/>
          <w:sz w:val="24"/>
          <w:szCs w:val="24"/>
          <w:lang w:val="ro-RO"/>
        </w:rPr>
        <w:t>au fost efectuate lucrări de investigare a rețelei de drumuri publice</w:t>
      </w:r>
      <w:r w:rsidR="00CF6194">
        <w:rPr>
          <w:i w:val="0"/>
          <w:color w:val="auto"/>
          <w:sz w:val="24"/>
          <w:szCs w:val="24"/>
          <w:lang w:val="ro-RO"/>
        </w:rPr>
        <w:t>, inclusiv precizarea lungimii acestora</w:t>
      </w:r>
      <w:r w:rsidR="003C1739">
        <w:rPr>
          <w:i w:val="0"/>
          <w:color w:val="auto"/>
          <w:sz w:val="24"/>
          <w:szCs w:val="24"/>
          <w:lang w:val="ro-RO"/>
        </w:rPr>
        <w:t>, prin urmare</w:t>
      </w:r>
      <w:r w:rsidR="00D11B6A" w:rsidRPr="00F259C3">
        <w:rPr>
          <w:i w:val="0"/>
          <w:color w:val="auto"/>
          <w:sz w:val="24"/>
          <w:szCs w:val="24"/>
          <w:lang w:val="ro-RO"/>
        </w:rPr>
        <w:t xml:space="preserve"> </w:t>
      </w:r>
      <w:r w:rsidRPr="00F259C3">
        <w:rPr>
          <w:i w:val="0"/>
          <w:color w:val="auto"/>
          <w:sz w:val="24"/>
          <w:szCs w:val="24"/>
          <w:lang w:val="ro-RO"/>
        </w:rPr>
        <w:t>la balanța</w:t>
      </w:r>
      <w:r w:rsidR="003C1739">
        <w:rPr>
          <w:i w:val="0"/>
          <w:color w:val="auto"/>
          <w:sz w:val="24"/>
          <w:szCs w:val="24"/>
          <w:lang w:val="ro-RO"/>
        </w:rPr>
        <w:t xml:space="preserve"> acesteia</w:t>
      </w:r>
      <w:r w:rsidRPr="00F259C3">
        <w:rPr>
          <w:i w:val="0"/>
          <w:color w:val="auto"/>
          <w:sz w:val="24"/>
          <w:szCs w:val="24"/>
          <w:lang w:val="ro-RO"/>
        </w:rPr>
        <w:t xml:space="preserve"> </w:t>
      </w:r>
      <w:r w:rsidR="00D11B6A" w:rsidRPr="00F259C3">
        <w:rPr>
          <w:i w:val="0"/>
          <w:color w:val="auto"/>
          <w:sz w:val="24"/>
          <w:szCs w:val="24"/>
          <w:lang w:val="ro-RO"/>
        </w:rPr>
        <w:t xml:space="preserve">au rămas </w:t>
      </w:r>
      <w:r w:rsidR="003C1739">
        <w:rPr>
          <w:i w:val="0"/>
          <w:color w:val="auto"/>
          <w:sz w:val="24"/>
          <w:szCs w:val="24"/>
          <w:lang w:val="ro-RO"/>
        </w:rPr>
        <w:t>5850,11</w:t>
      </w:r>
      <w:r w:rsidR="00D11B6A" w:rsidRPr="00F259C3">
        <w:rPr>
          <w:i w:val="0"/>
          <w:color w:val="auto"/>
          <w:sz w:val="24"/>
          <w:szCs w:val="24"/>
          <w:lang w:val="ro-RO"/>
        </w:rPr>
        <w:t xml:space="preserve"> km</w:t>
      </w:r>
      <w:r w:rsidR="005E5C9A" w:rsidRPr="00F259C3">
        <w:rPr>
          <w:i w:val="0"/>
          <w:color w:val="auto"/>
          <w:sz w:val="24"/>
          <w:szCs w:val="24"/>
          <w:lang w:val="ro-RO"/>
        </w:rPr>
        <w:t xml:space="preserve"> drumuri publice naționale,</w:t>
      </w:r>
      <w:r w:rsidR="00D11B6A" w:rsidRPr="00F259C3">
        <w:rPr>
          <w:i w:val="0"/>
          <w:color w:val="auto"/>
          <w:sz w:val="24"/>
          <w:szCs w:val="24"/>
          <w:lang w:val="ro-RO"/>
        </w:rPr>
        <w:t xml:space="preserve"> din care </w:t>
      </w:r>
      <w:r w:rsidR="003C1739">
        <w:rPr>
          <w:bCs/>
          <w:i w:val="0"/>
          <w:color w:val="auto"/>
          <w:sz w:val="24"/>
          <w:szCs w:val="24"/>
          <w:lang w:val="ro-RO"/>
        </w:rPr>
        <w:t>602,27</w:t>
      </w:r>
      <w:r w:rsidR="005E5C9A" w:rsidRPr="00F259C3">
        <w:rPr>
          <w:bCs/>
          <w:i w:val="0"/>
          <w:color w:val="auto"/>
          <w:sz w:val="24"/>
          <w:szCs w:val="24"/>
          <w:lang w:val="ro-RO"/>
        </w:rPr>
        <w:t xml:space="preserve"> km drumuri</w:t>
      </w:r>
      <w:r w:rsidR="00D11B6A" w:rsidRPr="00F259C3">
        <w:rPr>
          <w:bCs/>
          <w:i w:val="0"/>
          <w:color w:val="auto"/>
          <w:sz w:val="24"/>
          <w:szCs w:val="24"/>
          <w:lang w:val="ro-RO"/>
        </w:rPr>
        <w:t xml:space="preserve"> expres, </w:t>
      </w:r>
      <w:r w:rsidR="003C1739">
        <w:rPr>
          <w:bCs/>
          <w:i w:val="0"/>
          <w:color w:val="auto"/>
          <w:sz w:val="24"/>
          <w:szCs w:val="24"/>
          <w:lang w:val="ro-RO"/>
        </w:rPr>
        <w:t>1977,45</w:t>
      </w:r>
      <w:r w:rsidR="005E5C9A" w:rsidRPr="00F259C3">
        <w:rPr>
          <w:bCs/>
          <w:i w:val="0"/>
          <w:color w:val="auto"/>
          <w:sz w:val="24"/>
          <w:szCs w:val="24"/>
          <w:lang w:val="ro-RO"/>
        </w:rPr>
        <w:t xml:space="preserve"> km drumuri</w:t>
      </w:r>
      <w:r w:rsidR="00D11B6A" w:rsidRPr="00F259C3">
        <w:rPr>
          <w:bCs/>
          <w:i w:val="0"/>
          <w:color w:val="auto"/>
          <w:sz w:val="24"/>
          <w:szCs w:val="24"/>
          <w:lang w:val="ro-RO"/>
        </w:rPr>
        <w:t xml:space="preserve"> republicane şi </w:t>
      </w:r>
      <w:r w:rsidR="003C1739">
        <w:rPr>
          <w:bCs/>
          <w:i w:val="0"/>
          <w:color w:val="auto"/>
          <w:sz w:val="24"/>
          <w:szCs w:val="24"/>
          <w:lang w:val="ro-RO"/>
        </w:rPr>
        <w:t>3270,39</w:t>
      </w:r>
      <w:r w:rsidR="005E5C9A" w:rsidRPr="00F259C3">
        <w:rPr>
          <w:bCs/>
          <w:i w:val="0"/>
          <w:color w:val="auto"/>
          <w:sz w:val="24"/>
          <w:szCs w:val="24"/>
          <w:lang w:val="ro-RO"/>
        </w:rPr>
        <w:t xml:space="preserve"> km drumuri</w:t>
      </w:r>
      <w:r w:rsidR="00D11B6A" w:rsidRPr="00F259C3">
        <w:rPr>
          <w:bCs/>
          <w:i w:val="0"/>
          <w:color w:val="auto"/>
          <w:sz w:val="24"/>
          <w:szCs w:val="24"/>
          <w:lang w:val="ro-RO"/>
        </w:rPr>
        <w:t xml:space="preserve"> regionale.</w:t>
      </w:r>
    </w:p>
    <w:p w:rsidR="00296FE4" w:rsidRDefault="00296FE4" w:rsidP="00000AEC">
      <w:pPr>
        <w:spacing w:after="0" w:line="240" w:lineRule="auto"/>
        <w:ind w:firstLine="567"/>
        <w:rPr>
          <w:rFonts w:ascii="Times New Roman" w:eastAsia="Times New Roman" w:hAnsi="Times New Roman"/>
          <w:b/>
          <w:bCs/>
          <w:i/>
          <w:iCs/>
          <w:sz w:val="24"/>
          <w:szCs w:val="24"/>
          <w:u w:val="single"/>
          <w:lang w:val="ro-RO" w:eastAsia="ru-RU"/>
        </w:rPr>
      </w:pPr>
    </w:p>
    <w:p w:rsidR="00F11657" w:rsidRPr="00F446A1" w:rsidRDefault="00B030FB" w:rsidP="00000AEC">
      <w:pPr>
        <w:spacing w:after="0" w:line="240" w:lineRule="auto"/>
        <w:ind w:firstLine="567"/>
        <w:rPr>
          <w:rFonts w:ascii="Times New Roman" w:eastAsia="Times New Roman" w:hAnsi="Times New Roman"/>
          <w:b/>
          <w:bCs/>
          <w:i/>
          <w:iCs/>
          <w:sz w:val="24"/>
          <w:szCs w:val="24"/>
          <w:u w:val="single"/>
          <w:lang w:val="ro-RO" w:eastAsia="ru-RU"/>
        </w:rPr>
      </w:pPr>
      <w:r w:rsidRPr="00F446A1">
        <w:rPr>
          <w:rFonts w:ascii="Times New Roman" w:eastAsia="Times New Roman" w:hAnsi="Times New Roman"/>
          <w:b/>
          <w:bCs/>
          <w:i/>
          <w:iCs/>
          <w:sz w:val="24"/>
          <w:szCs w:val="24"/>
          <w:u w:val="single"/>
          <w:lang w:val="ro-RO" w:eastAsia="ru-RU"/>
        </w:rPr>
        <w:t>F</w:t>
      </w:r>
      <w:r w:rsidR="00F11657" w:rsidRPr="00F446A1">
        <w:rPr>
          <w:rFonts w:ascii="Times New Roman" w:eastAsia="Times New Roman" w:hAnsi="Times New Roman"/>
          <w:b/>
          <w:bCs/>
          <w:i/>
          <w:iCs/>
          <w:sz w:val="24"/>
          <w:szCs w:val="24"/>
          <w:u w:val="single"/>
          <w:lang w:val="ro-RO" w:eastAsia="ru-RU"/>
        </w:rPr>
        <w:t>ondul rutier – 201</w:t>
      </w:r>
      <w:r w:rsidR="00973F1B" w:rsidRPr="00F446A1">
        <w:rPr>
          <w:rFonts w:ascii="Times New Roman" w:eastAsia="Times New Roman" w:hAnsi="Times New Roman"/>
          <w:b/>
          <w:bCs/>
          <w:i/>
          <w:iCs/>
          <w:sz w:val="24"/>
          <w:szCs w:val="24"/>
          <w:u w:val="single"/>
          <w:lang w:val="ro-RO" w:eastAsia="ru-RU"/>
        </w:rPr>
        <w:t>7</w:t>
      </w:r>
    </w:p>
    <w:p w:rsidR="00414B6D" w:rsidRPr="00374D60" w:rsidRDefault="00414B6D" w:rsidP="00000AEC">
      <w:pPr>
        <w:spacing w:after="0" w:line="240" w:lineRule="auto"/>
        <w:ind w:firstLine="567"/>
        <w:jc w:val="both"/>
        <w:rPr>
          <w:rFonts w:ascii="Times New Roman" w:eastAsia="Times New Roman" w:hAnsi="Times New Roman"/>
          <w:sz w:val="24"/>
          <w:szCs w:val="24"/>
          <w:lang w:val="en-US" w:eastAsia="ru-RU"/>
        </w:rPr>
      </w:pPr>
    </w:p>
    <w:p w:rsidR="003B1DE8" w:rsidRPr="00F446A1" w:rsidRDefault="00AB5243" w:rsidP="00000AEC">
      <w:pPr>
        <w:spacing w:after="0" w:line="240" w:lineRule="auto"/>
        <w:ind w:firstLine="567"/>
        <w:jc w:val="both"/>
        <w:rPr>
          <w:rFonts w:ascii="Times New Roman" w:eastAsia="Times New Roman" w:hAnsi="Times New Roman"/>
          <w:sz w:val="24"/>
          <w:szCs w:val="24"/>
          <w:lang w:val="ro-RO" w:eastAsia="ru-RU"/>
        </w:rPr>
      </w:pPr>
      <w:r w:rsidRPr="00F446A1">
        <w:rPr>
          <w:rFonts w:ascii="Times New Roman" w:eastAsia="Times New Roman" w:hAnsi="Times New Roman"/>
          <w:sz w:val="24"/>
          <w:szCs w:val="24"/>
          <w:lang w:val="ro-RO" w:eastAsia="ru-RU"/>
        </w:rPr>
        <w:t>Volumul alocărilor în fondul rutier</w:t>
      </w:r>
      <w:r w:rsidR="00EF1E5B">
        <w:rPr>
          <w:rFonts w:ascii="Times New Roman" w:eastAsia="Times New Roman" w:hAnsi="Times New Roman"/>
          <w:sz w:val="24"/>
          <w:szCs w:val="24"/>
          <w:lang w:val="ro-RO" w:eastAsia="ru-RU"/>
        </w:rPr>
        <w:t xml:space="preserve"> a fost</w:t>
      </w:r>
      <w:r w:rsidRPr="00F446A1">
        <w:rPr>
          <w:rFonts w:ascii="Times New Roman" w:eastAsia="Times New Roman" w:hAnsi="Times New Roman"/>
          <w:sz w:val="24"/>
          <w:szCs w:val="24"/>
          <w:lang w:val="ro-RO" w:eastAsia="ru-RU"/>
        </w:rPr>
        <w:t xml:space="preserve"> </w:t>
      </w:r>
      <w:r w:rsidR="00EF1E5B">
        <w:rPr>
          <w:rFonts w:ascii="Times New Roman" w:eastAsia="Times New Roman" w:hAnsi="Times New Roman"/>
          <w:sz w:val="24"/>
          <w:szCs w:val="24"/>
          <w:lang w:val="ro-RO" w:eastAsia="ru-RU"/>
        </w:rPr>
        <w:t>stabilit</w:t>
      </w:r>
      <w:r w:rsidR="00EF1E5B" w:rsidRPr="00F446A1">
        <w:rPr>
          <w:rFonts w:ascii="Times New Roman" w:eastAsia="Times New Roman" w:hAnsi="Times New Roman"/>
          <w:sz w:val="24"/>
          <w:szCs w:val="24"/>
          <w:lang w:val="ro-RO" w:eastAsia="ru-RU"/>
        </w:rPr>
        <w:t xml:space="preserve"> </w:t>
      </w:r>
      <w:r w:rsidR="00EF1E5B">
        <w:rPr>
          <w:rFonts w:ascii="Times New Roman" w:eastAsia="Times New Roman" w:hAnsi="Times New Roman"/>
          <w:sz w:val="24"/>
          <w:szCs w:val="24"/>
          <w:lang w:val="ro-RO" w:eastAsia="ru-RU"/>
        </w:rPr>
        <w:t>p</w:t>
      </w:r>
      <w:r w:rsidR="00EF1E5B" w:rsidRPr="00EF1E5B">
        <w:rPr>
          <w:rFonts w:ascii="Times New Roman" w:eastAsia="Times New Roman" w:hAnsi="Times New Roman"/>
          <w:sz w:val="24"/>
          <w:szCs w:val="24"/>
          <w:lang w:val="ro-RO" w:eastAsia="ru-RU"/>
        </w:rPr>
        <w:t xml:space="preserve">rin derogare de la prevederile art. 2 alin. (1) lit. a) din Legea fondului rutier nr. 720-XIII din 2 februarie 1996, </w:t>
      </w:r>
      <w:r w:rsidR="00693EDA">
        <w:rPr>
          <w:rFonts w:ascii="Times New Roman" w:eastAsia="Times New Roman" w:hAnsi="Times New Roman"/>
          <w:sz w:val="24"/>
          <w:szCs w:val="24"/>
          <w:lang w:val="ro-RO" w:eastAsia="ru-RU"/>
        </w:rPr>
        <w:t xml:space="preserve">și </w:t>
      </w:r>
      <w:r w:rsidR="00EF1E5B" w:rsidRPr="00EF1E5B">
        <w:rPr>
          <w:rFonts w:ascii="Times New Roman" w:eastAsia="Times New Roman" w:hAnsi="Times New Roman"/>
          <w:sz w:val="24"/>
          <w:szCs w:val="24"/>
          <w:lang w:val="ro-RO" w:eastAsia="ru-RU"/>
        </w:rPr>
        <w:t xml:space="preserve">în anul 2017 defalcările la fondul rutier din volumul total al accizelor la produsele petroliere (cu excepția gazului lichefiat) nu </w:t>
      </w:r>
      <w:r w:rsidR="00693EDA">
        <w:rPr>
          <w:rFonts w:ascii="Times New Roman" w:eastAsia="Times New Roman" w:hAnsi="Times New Roman"/>
          <w:sz w:val="24"/>
          <w:szCs w:val="24"/>
          <w:lang w:val="ro-RO" w:eastAsia="ru-RU"/>
        </w:rPr>
        <w:t>au</w:t>
      </w:r>
      <w:r w:rsidR="00EF1E5B" w:rsidRPr="00EF1E5B">
        <w:rPr>
          <w:rFonts w:ascii="Times New Roman" w:eastAsia="Times New Roman" w:hAnsi="Times New Roman"/>
          <w:sz w:val="24"/>
          <w:szCs w:val="24"/>
          <w:lang w:val="ro-RO" w:eastAsia="ru-RU"/>
        </w:rPr>
        <w:t xml:space="preserve"> depăși</w:t>
      </w:r>
      <w:r w:rsidR="00693EDA">
        <w:rPr>
          <w:rFonts w:ascii="Times New Roman" w:eastAsia="Times New Roman" w:hAnsi="Times New Roman"/>
          <w:sz w:val="24"/>
          <w:szCs w:val="24"/>
          <w:lang w:val="ro-RO" w:eastAsia="ru-RU"/>
        </w:rPr>
        <w:t>t</w:t>
      </w:r>
      <w:r w:rsidR="00EF1E5B" w:rsidRPr="00EF1E5B">
        <w:rPr>
          <w:rFonts w:ascii="Times New Roman" w:eastAsia="Times New Roman" w:hAnsi="Times New Roman"/>
          <w:sz w:val="24"/>
          <w:szCs w:val="24"/>
          <w:lang w:val="ro-RO" w:eastAsia="ru-RU"/>
        </w:rPr>
        <w:t xml:space="preserve"> 44,14 %</w:t>
      </w:r>
      <w:r w:rsidR="00EF1E5B">
        <w:rPr>
          <w:rFonts w:ascii="Times New Roman" w:eastAsia="Times New Roman" w:hAnsi="Times New Roman"/>
          <w:sz w:val="24"/>
          <w:szCs w:val="24"/>
          <w:lang w:val="ro-RO" w:eastAsia="ru-RU"/>
        </w:rPr>
        <w:t xml:space="preserve"> și </w:t>
      </w:r>
      <w:r w:rsidRPr="00F446A1">
        <w:rPr>
          <w:rFonts w:ascii="Times New Roman" w:eastAsia="Times New Roman" w:hAnsi="Times New Roman"/>
          <w:sz w:val="24"/>
          <w:szCs w:val="24"/>
          <w:lang w:val="ro-RO" w:eastAsia="ru-RU"/>
        </w:rPr>
        <w:t xml:space="preserve">conform  </w:t>
      </w:r>
      <w:r w:rsidR="003B1DE8" w:rsidRPr="00000AEC">
        <w:rPr>
          <w:rFonts w:ascii="Times New Roman" w:eastAsia="Times New Roman" w:hAnsi="Times New Roman"/>
          <w:sz w:val="24"/>
          <w:szCs w:val="24"/>
          <w:lang w:val="ro-RO" w:eastAsia="ru-RU"/>
        </w:rPr>
        <w:t>Legii bugetului de stat pe anul 2017</w:t>
      </w:r>
      <w:r w:rsidR="00EF1E5B">
        <w:rPr>
          <w:rFonts w:ascii="Times New Roman" w:eastAsia="Times New Roman" w:hAnsi="Times New Roman"/>
          <w:sz w:val="24"/>
          <w:szCs w:val="24"/>
          <w:lang w:val="ro-RO" w:eastAsia="ru-RU"/>
        </w:rPr>
        <w:t>,</w:t>
      </w:r>
      <w:r w:rsidR="003B1DE8" w:rsidRPr="00000AEC">
        <w:rPr>
          <w:rFonts w:ascii="Times New Roman" w:eastAsia="Times New Roman" w:hAnsi="Times New Roman"/>
          <w:sz w:val="24"/>
          <w:szCs w:val="24"/>
          <w:lang w:val="ro-RO" w:eastAsia="ru-RU"/>
        </w:rPr>
        <w:t xml:space="preserve"> </w:t>
      </w:r>
      <w:r w:rsidRPr="00F446A1">
        <w:rPr>
          <w:rFonts w:ascii="Times New Roman" w:eastAsia="Times New Roman" w:hAnsi="Times New Roman"/>
          <w:sz w:val="24"/>
          <w:szCs w:val="24"/>
          <w:lang w:val="ro-RO" w:eastAsia="ru-RU"/>
        </w:rPr>
        <w:t xml:space="preserve">a constituit </w:t>
      </w:r>
      <w:r w:rsidR="008B4C58" w:rsidRPr="008B4C58">
        <w:rPr>
          <w:rFonts w:ascii="Times New Roman" w:hAnsi="Times New Roman"/>
          <w:snapToGrid w:val="0"/>
          <w:sz w:val="24"/>
          <w:szCs w:val="24"/>
          <w:lang w:val="ro-RO"/>
        </w:rPr>
        <w:t>1447</w:t>
      </w:r>
      <w:r w:rsidR="003D14CE">
        <w:rPr>
          <w:rFonts w:ascii="Times New Roman" w:hAnsi="Times New Roman"/>
          <w:snapToGrid w:val="0"/>
          <w:sz w:val="24"/>
          <w:szCs w:val="24"/>
          <w:lang w:val="ro-RO"/>
        </w:rPr>
        <w:t>,</w:t>
      </w:r>
      <w:r w:rsidR="008B4C58" w:rsidRPr="008B4C58">
        <w:rPr>
          <w:rFonts w:ascii="Times New Roman" w:hAnsi="Times New Roman"/>
          <w:snapToGrid w:val="0"/>
          <w:sz w:val="24"/>
          <w:szCs w:val="24"/>
          <w:lang w:val="ro-RO"/>
        </w:rPr>
        <w:t>64</w:t>
      </w:r>
      <w:r w:rsidR="003D14CE">
        <w:rPr>
          <w:rFonts w:ascii="Times New Roman" w:hAnsi="Times New Roman"/>
          <w:snapToGrid w:val="0"/>
          <w:sz w:val="24"/>
          <w:szCs w:val="24"/>
          <w:lang w:val="ro-RO"/>
        </w:rPr>
        <w:t>3</w:t>
      </w:r>
      <w:bookmarkStart w:id="0" w:name="_GoBack"/>
      <w:bookmarkEnd w:id="0"/>
      <w:r w:rsidR="00296FE4">
        <w:rPr>
          <w:rFonts w:ascii="Times New Roman" w:eastAsia="Times New Roman" w:hAnsi="Times New Roman"/>
          <w:sz w:val="24"/>
          <w:szCs w:val="24"/>
          <w:lang w:val="ro-RO" w:eastAsia="ru-RU"/>
        </w:rPr>
        <w:t xml:space="preserve"> mil</w:t>
      </w:r>
      <w:r w:rsidR="00EF1E5B">
        <w:rPr>
          <w:rFonts w:ascii="Times New Roman" w:eastAsia="Times New Roman" w:hAnsi="Times New Roman"/>
          <w:sz w:val="24"/>
          <w:szCs w:val="24"/>
          <w:lang w:val="ro-RO" w:eastAsia="ru-RU"/>
        </w:rPr>
        <w:t xml:space="preserve">. </w:t>
      </w:r>
      <w:r w:rsidR="00296FE4">
        <w:rPr>
          <w:rFonts w:ascii="Times New Roman" w:eastAsia="Times New Roman" w:hAnsi="Times New Roman"/>
          <w:sz w:val="24"/>
          <w:szCs w:val="24"/>
          <w:lang w:val="ro-RO" w:eastAsia="ru-RU"/>
        </w:rPr>
        <w:t xml:space="preserve">lei din care </w:t>
      </w:r>
      <w:r w:rsidR="00296FE4" w:rsidRPr="00F446A1">
        <w:rPr>
          <w:rFonts w:ascii="Times New Roman" w:hAnsi="Times New Roman"/>
          <w:bCs/>
          <w:sz w:val="24"/>
          <w:szCs w:val="24"/>
          <w:lang w:val="ro-RO"/>
        </w:rPr>
        <w:t>1079,724 mil</w:t>
      </w:r>
      <w:r w:rsidR="00EF1E5B">
        <w:rPr>
          <w:rFonts w:ascii="Times New Roman" w:hAnsi="Times New Roman"/>
          <w:bCs/>
          <w:sz w:val="24"/>
          <w:szCs w:val="24"/>
          <w:lang w:val="ro-RO"/>
        </w:rPr>
        <w:t xml:space="preserve">. </w:t>
      </w:r>
      <w:r w:rsidR="00296FE4" w:rsidRPr="00F446A1">
        <w:rPr>
          <w:rFonts w:ascii="Times New Roman" w:hAnsi="Times New Roman"/>
          <w:bCs/>
          <w:sz w:val="24"/>
          <w:szCs w:val="24"/>
          <w:lang w:val="ro-RO"/>
        </w:rPr>
        <w:t>lei</w:t>
      </w:r>
      <w:r w:rsidR="00296FE4">
        <w:rPr>
          <w:rFonts w:ascii="Times New Roman" w:hAnsi="Times New Roman"/>
          <w:bCs/>
          <w:sz w:val="24"/>
          <w:szCs w:val="24"/>
          <w:lang w:val="ro-RO"/>
        </w:rPr>
        <w:t xml:space="preserve"> au revenit</w:t>
      </w:r>
      <w:r w:rsidR="00296FE4">
        <w:rPr>
          <w:rFonts w:ascii="Times New Roman" w:eastAsia="Times New Roman" w:hAnsi="Times New Roman"/>
          <w:sz w:val="24"/>
          <w:szCs w:val="24"/>
          <w:lang w:val="ro-RO" w:eastAsia="ru-RU"/>
        </w:rPr>
        <w:t xml:space="preserve"> drumurilor publice naționale</w:t>
      </w:r>
      <w:r w:rsidRPr="00F446A1">
        <w:rPr>
          <w:rFonts w:ascii="Times New Roman" w:hAnsi="Times New Roman"/>
          <w:bCs/>
          <w:sz w:val="24"/>
          <w:szCs w:val="24"/>
          <w:lang w:val="ro-RO"/>
        </w:rPr>
        <w:t>,</w:t>
      </w:r>
      <w:r w:rsidR="00EF1E5B">
        <w:rPr>
          <w:rFonts w:ascii="Times New Roman" w:hAnsi="Times New Roman"/>
          <w:bCs/>
          <w:sz w:val="24"/>
          <w:szCs w:val="24"/>
          <w:lang w:val="ro-RO"/>
        </w:rPr>
        <w:t xml:space="preserve"> iar 367,9 mil. lei drumurilor publice locale.</w:t>
      </w:r>
    </w:p>
    <w:p w:rsidR="006E23A8" w:rsidRPr="00F446A1" w:rsidRDefault="006E23A8" w:rsidP="00000AEC">
      <w:pPr>
        <w:spacing w:after="0" w:line="240" w:lineRule="auto"/>
        <w:ind w:firstLine="567"/>
        <w:jc w:val="both"/>
        <w:rPr>
          <w:rFonts w:ascii="Times New Roman" w:eastAsia="Times New Roman" w:hAnsi="Times New Roman"/>
          <w:sz w:val="24"/>
          <w:szCs w:val="24"/>
          <w:lang w:val="ro-RO" w:eastAsia="ru-RU"/>
        </w:rPr>
      </w:pPr>
      <w:r w:rsidRPr="00F446A1">
        <w:rPr>
          <w:rFonts w:ascii="Times New Roman" w:eastAsia="Times New Roman" w:hAnsi="Times New Roman"/>
          <w:sz w:val="24"/>
          <w:szCs w:val="24"/>
          <w:lang w:val="ro-RO" w:eastAsia="ru-RU"/>
        </w:rPr>
        <w:t>Volumul real al acumulărilor în fondul rutier conform prevederilor legislației în vigoare (inclusiv 80 % de la accizele la carburanți</w:t>
      </w:r>
      <w:r w:rsidR="004D7B5E" w:rsidRPr="00F446A1">
        <w:rPr>
          <w:rFonts w:ascii="Times New Roman" w:eastAsia="Times New Roman" w:hAnsi="Times New Roman"/>
          <w:sz w:val="24"/>
          <w:szCs w:val="24"/>
          <w:lang w:val="ro-RO" w:eastAsia="ru-RU"/>
        </w:rPr>
        <w:t>)</w:t>
      </w:r>
      <w:r w:rsidRPr="00F446A1">
        <w:rPr>
          <w:rFonts w:ascii="Times New Roman" w:eastAsia="Times New Roman" w:hAnsi="Times New Roman"/>
          <w:sz w:val="24"/>
          <w:szCs w:val="24"/>
          <w:lang w:val="ro-RO" w:eastAsia="ru-RU"/>
        </w:rPr>
        <w:t xml:space="preserve"> a constituit</w:t>
      </w:r>
      <w:r w:rsidR="00416DC6" w:rsidRPr="00F446A1">
        <w:rPr>
          <w:rFonts w:ascii="Times New Roman" w:eastAsia="Times New Roman" w:hAnsi="Times New Roman"/>
          <w:sz w:val="24"/>
          <w:szCs w:val="24"/>
          <w:lang w:val="ro-RO" w:eastAsia="ru-RU"/>
        </w:rPr>
        <w:t xml:space="preserve"> 2195965,1 mii lei</w:t>
      </w:r>
      <w:r w:rsidR="00693EDA">
        <w:rPr>
          <w:rFonts w:ascii="Times New Roman" w:eastAsia="Times New Roman" w:hAnsi="Times New Roman"/>
          <w:sz w:val="24"/>
          <w:szCs w:val="24"/>
          <w:lang w:val="ro-RO" w:eastAsia="ru-RU"/>
        </w:rPr>
        <w:t>.</w:t>
      </w:r>
    </w:p>
    <w:p w:rsidR="00685E10" w:rsidRPr="00F446A1" w:rsidRDefault="00416DC6" w:rsidP="00000AEC">
      <w:pPr>
        <w:spacing w:after="0" w:line="240" w:lineRule="auto"/>
        <w:ind w:firstLine="426"/>
        <w:jc w:val="both"/>
        <w:rPr>
          <w:rFonts w:ascii="Times New Roman" w:hAnsi="Times New Roman"/>
          <w:snapToGrid w:val="0"/>
          <w:sz w:val="24"/>
          <w:szCs w:val="24"/>
          <w:lang w:val="ro-RO"/>
        </w:rPr>
      </w:pPr>
      <w:r w:rsidRPr="00F446A1">
        <w:rPr>
          <w:rFonts w:ascii="Times New Roman" w:hAnsi="Times New Roman"/>
          <w:snapToGrid w:val="0"/>
          <w:sz w:val="24"/>
          <w:szCs w:val="24"/>
          <w:lang w:val="ro-RO"/>
        </w:rPr>
        <w:t xml:space="preserve">Transferurile în fondul rutier </w:t>
      </w:r>
      <w:r w:rsidR="005A01ED" w:rsidRPr="00F446A1">
        <w:rPr>
          <w:rFonts w:ascii="Times New Roman" w:hAnsi="Times New Roman"/>
          <w:snapToGrid w:val="0"/>
          <w:sz w:val="24"/>
          <w:szCs w:val="24"/>
          <w:lang w:val="ro-RO"/>
        </w:rPr>
        <w:t xml:space="preserve">pe fiecare sursă </w:t>
      </w:r>
      <w:r w:rsidR="003B2263" w:rsidRPr="00F446A1">
        <w:rPr>
          <w:rFonts w:ascii="Times New Roman" w:hAnsi="Times New Roman"/>
          <w:snapToGrid w:val="0"/>
          <w:sz w:val="24"/>
          <w:szCs w:val="24"/>
          <w:lang w:val="ro-RO"/>
        </w:rPr>
        <w:t>de constituire</w:t>
      </w:r>
      <w:r w:rsidR="005A01ED" w:rsidRPr="00F446A1">
        <w:rPr>
          <w:rFonts w:ascii="Times New Roman" w:hAnsi="Times New Roman"/>
          <w:snapToGrid w:val="0"/>
          <w:sz w:val="24"/>
          <w:szCs w:val="24"/>
          <w:lang w:val="ro-RO"/>
        </w:rPr>
        <w:t xml:space="preserve"> </w:t>
      </w:r>
      <w:r w:rsidRPr="00F446A1">
        <w:rPr>
          <w:rFonts w:ascii="Times New Roman" w:hAnsi="Times New Roman"/>
          <w:snapToGrid w:val="0"/>
          <w:sz w:val="24"/>
          <w:szCs w:val="24"/>
          <w:lang w:val="ro-RO"/>
        </w:rPr>
        <w:t>sunt</w:t>
      </w:r>
      <w:r w:rsidR="005A01ED" w:rsidRPr="00F446A1">
        <w:rPr>
          <w:rFonts w:ascii="Times New Roman" w:hAnsi="Times New Roman"/>
          <w:snapToGrid w:val="0"/>
          <w:sz w:val="24"/>
          <w:szCs w:val="24"/>
          <w:lang w:val="ro-RO"/>
        </w:rPr>
        <w:t xml:space="preserve"> prezenta</w:t>
      </w:r>
      <w:r w:rsidRPr="00F446A1">
        <w:rPr>
          <w:rFonts w:ascii="Times New Roman" w:hAnsi="Times New Roman"/>
          <w:snapToGrid w:val="0"/>
          <w:sz w:val="24"/>
          <w:szCs w:val="24"/>
          <w:lang w:val="ro-RO"/>
        </w:rPr>
        <w:t>te</w:t>
      </w:r>
      <w:r w:rsidR="005A01ED" w:rsidRPr="00F446A1">
        <w:rPr>
          <w:rFonts w:ascii="Times New Roman" w:hAnsi="Times New Roman"/>
          <w:snapToGrid w:val="0"/>
          <w:sz w:val="24"/>
          <w:szCs w:val="24"/>
          <w:lang w:val="ro-RO"/>
        </w:rPr>
        <w:t xml:space="preserve"> în tabelul </w:t>
      </w:r>
      <w:r w:rsidRPr="00F446A1">
        <w:rPr>
          <w:rFonts w:ascii="Times New Roman" w:hAnsi="Times New Roman"/>
          <w:snapToGrid w:val="0"/>
          <w:sz w:val="24"/>
          <w:szCs w:val="24"/>
          <w:lang w:val="ro-RO"/>
        </w:rPr>
        <w:t>1</w:t>
      </w:r>
      <w:r w:rsidR="005A01ED" w:rsidRPr="00F446A1">
        <w:rPr>
          <w:rFonts w:ascii="Times New Roman" w:hAnsi="Times New Roman"/>
          <w:snapToGrid w:val="0"/>
          <w:sz w:val="24"/>
          <w:szCs w:val="24"/>
          <w:lang w:val="ro-RO"/>
        </w:rPr>
        <w:t>.</w:t>
      </w:r>
    </w:p>
    <w:p w:rsidR="000D4BBB" w:rsidRDefault="000D4BBB" w:rsidP="00000AEC">
      <w:pPr>
        <w:spacing w:after="0" w:line="240" w:lineRule="auto"/>
        <w:ind w:firstLine="426"/>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 xml:space="preserve">Tabelul </w:t>
      </w:r>
      <w:r w:rsidR="00416DC6" w:rsidRPr="00F446A1">
        <w:rPr>
          <w:rFonts w:ascii="Times New Roman" w:hAnsi="Times New Roman"/>
          <w:snapToGrid w:val="0"/>
          <w:sz w:val="24"/>
          <w:szCs w:val="24"/>
          <w:lang w:val="ro-RO"/>
        </w:rPr>
        <w:t>1</w:t>
      </w:r>
    </w:p>
    <w:p w:rsidR="006A4A1D" w:rsidRPr="00F446A1" w:rsidRDefault="006A4A1D" w:rsidP="00000AEC">
      <w:pPr>
        <w:spacing w:after="0" w:line="240" w:lineRule="auto"/>
        <w:ind w:firstLine="426"/>
        <w:jc w:val="right"/>
        <w:rPr>
          <w:rFonts w:ascii="Times New Roman" w:hAnsi="Times New Roman"/>
          <w:snapToGrid w:val="0"/>
          <w:sz w:val="24"/>
          <w:szCs w:val="24"/>
          <w:lang w:val="ro-RO"/>
        </w:rPr>
      </w:pPr>
      <w:r w:rsidRPr="00F446A1">
        <w:rPr>
          <w:rFonts w:ascii="Times New Roman" w:hAnsi="Times New Roman"/>
          <w:i/>
          <w:snapToGrid w:val="0"/>
          <w:sz w:val="24"/>
          <w:szCs w:val="24"/>
          <w:lang w:val="ro-RO"/>
        </w:rPr>
        <w:t>mii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992"/>
        <w:gridCol w:w="1276"/>
      </w:tblGrid>
      <w:tr w:rsidR="0068046F" w:rsidRPr="00F446A1" w:rsidTr="00472222">
        <w:tc>
          <w:tcPr>
            <w:tcW w:w="7196" w:type="dxa"/>
            <w:shd w:val="clear" w:color="auto" w:fill="auto"/>
          </w:tcPr>
          <w:p w:rsidR="0068046F" w:rsidRPr="00F446A1" w:rsidRDefault="0068046F" w:rsidP="00000AEC">
            <w:pPr>
              <w:spacing w:after="0" w:line="240" w:lineRule="auto"/>
              <w:jc w:val="both"/>
              <w:rPr>
                <w:rFonts w:ascii="Times New Roman" w:hAnsi="Times New Roman"/>
                <w:b/>
                <w:snapToGrid w:val="0"/>
                <w:lang w:val="ro-RO"/>
              </w:rPr>
            </w:pPr>
            <w:r w:rsidRPr="00F446A1">
              <w:rPr>
                <w:rFonts w:ascii="Times New Roman" w:hAnsi="Times New Roman"/>
                <w:b/>
                <w:snapToGrid w:val="0"/>
                <w:lang w:val="ro-RO"/>
              </w:rPr>
              <w:t>Denumirea surselor</w:t>
            </w:r>
          </w:p>
        </w:tc>
        <w:tc>
          <w:tcPr>
            <w:tcW w:w="992" w:type="dxa"/>
            <w:shd w:val="clear" w:color="auto" w:fill="auto"/>
            <w:vAlign w:val="center"/>
          </w:tcPr>
          <w:p w:rsidR="0068046F" w:rsidRPr="00F446A1" w:rsidRDefault="0068046F" w:rsidP="00000AEC">
            <w:pPr>
              <w:spacing w:after="0" w:line="240" w:lineRule="auto"/>
              <w:jc w:val="both"/>
              <w:rPr>
                <w:rFonts w:ascii="Times New Roman" w:hAnsi="Times New Roman"/>
                <w:b/>
                <w:snapToGrid w:val="0"/>
                <w:lang w:val="ro-RO"/>
              </w:rPr>
            </w:pPr>
            <w:r w:rsidRPr="00F446A1">
              <w:rPr>
                <w:rFonts w:ascii="Times New Roman" w:hAnsi="Times New Roman"/>
                <w:b/>
                <w:snapToGrid w:val="0"/>
                <w:lang w:val="ro-RO"/>
              </w:rPr>
              <w:t>Cod Eco</w:t>
            </w:r>
          </w:p>
        </w:tc>
        <w:tc>
          <w:tcPr>
            <w:tcW w:w="1276" w:type="dxa"/>
            <w:shd w:val="clear" w:color="auto" w:fill="auto"/>
          </w:tcPr>
          <w:p w:rsidR="0068046F" w:rsidRPr="00F446A1" w:rsidRDefault="000D4BBB" w:rsidP="00000AEC">
            <w:pPr>
              <w:spacing w:after="0" w:line="240" w:lineRule="auto"/>
              <w:jc w:val="center"/>
              <w:rPr>
                <w:rFonts w:ascii="Times New Roman" w:hAnsi="Times New Roman"/>
                <w:b/>
                <w:snapToGrid w:val="0"/>
                <w:lang w:val="ro-RO"/>
              </w:rPr>
            </w:pPr>
            <w:r w:rsidRPr="00F446A1">
              <w:rPr>
                <w:rFonts w:ascii="Times New Roman" w:hAnsi="Times New Roman"/>
                <w:b/>
                <w:snapToGrid w:val="0"/>
                <w:lang w:val="ro-RO"/>
              </w:rPr>
              <w:t>Executat la</w:t>
            </w:r>
            <w:r w:rsidR="0068046F" w:rsidRPr="00F446A1">
              <w:rPr>
                <w:rFonts w:ascii="Times New Roman" w:hAnsi="Times New Roman"/>
                <w:b/>
                <w:snapToGrid w:val="0"/>
                <w:lang w:val="ro-RO"/>
              </w:rPr>
              <w:t xml:space="preserve"> 31.12.2017</w:t>
            </w:r>
          </w:p>
        </w:tc>
      </w:tr>
      <w:tr w:rsidR="0068046F" w:rsidRPr="00F446A1" w:rsidTr="00472222">
        <w:tc>
          <w:tcPr>
            <w:tcW w:w="7196" w:type="dxa"/>
            <w:shd w:val="clear" w:color="auto" w:fill="auto"/>
          </w:tcPr>
          <w:p w:rsidR="0068046F" w:rsidRPr="00F446A1" w:rsidRDefault="0068046F" w:rsidP="00000AEC">
            <w:pPr>
              <w:spacing w:after="0" w:line="240" w:lineRule="auto"/>
              <w:jc w:val="both"/>
              <w:rPr>
                <w:rFonts w:ascii="Times New Roman" w:hAnsi="Times New Roman"/>
                <w:b/>
                <w:snapToGrid w:val="0"/>
                <w:sz w:val="24"/>
                <w:szCs w:val="24"/>
                <w:lang w:val="ro-RO"/>
              </w:rPr>
            </w:pPr>
            <w:r w:rsidRPr="00F446A1">
              <w:rPr>
                <w:rFonts w:ascii="Times New Roman" w:hAnsi="Times New Roman"/>
                <w:b/>
                <w:snapToGrid w:val="0"/>
                <w:sz w:val="24"/>
                <w:szCs w:val="24"/>
                <w:lang w:val="ro-RO"/>
              </w:rPr>
              <w:t>Total fondul rutier</w:t>
            </w:r>
          </w:p>
        </w:tc>
        <w:tc>
          <w:tcPr>
            <w:tcW w:w="992" w:type="dxa"/>
            <w:shd w:val="clear" w:color="auto" w:fill="auto"/>
            <w:vAlign w:val="center"/>
          </w:tcPr>
          <w:p w:rsidR="0068046F" w:rsidRPr="00F446A1" w:rsidRDefault="0068046F" w:rsidP="00000AEC">
            <w:pPr>
              <w:spacing w:after="0" w:line="240" w:lineRule="auto"/>
              <w:jc w:val="both"/>
              <w:rPr>
                <w:rFonts w:ascii="Times New Roman" w:hAnsi="Times New Roman"/>
                <w:snapToGrid w:val="0"/>
                <w:sz w:val="24"/>
                <w:szCs w:val="24"/>
                <w:lang w:val="ro-RO"/>
              </w:rPr>
            </w:pPr>
          </w:p>
        </w:tc>
        <w:tc>
          <w:tcPr>
            <w:tcW w:w="1276" w:type="dxa"/>
            <w:shd w:val="clear" w:color="auto" w:fill="auto"/>
          </w:tcPr>
          <w:p w:rsidR="0068046F" w:rsidRPr="00F446A1" w:rsidRDefault="00924794" w:rsidP="00000AEC">
            <w:pPr>
              <w:spacing w:after="0" w:line="240" w:lineRule="auto"/>
              <w:jc w:val="both"/>
              <w:rPr>
                <w:rFonts w:ascii="Times New Roman" w:hAnsi="Times New Roman"/>
                <w:b/>
                <w:snapToGrid w:val="0"/>
                <w:sz w:val="24"/>
                <w:szCs w:val="24"/>
                <w:lang w:val="ro-RO"/>
              </w:rPr>
            </w:pPr>
            <w:r w:rsidRPr="00F446A1">
              <w:rPr>
                <w:rFonts w:ascii="Times New Roman" w:hAnsi="Times New Roman"/>
                <w:b/>
                <w:snapToGrid w:val="0"/>
                <w:sz w:val="24"/>
                <w:szCs w:val="24"/>
                <w:lang w:val="ro-RO"/>
              </w:rPr>
              <w:t>1447642,</w:t>
            </w:r>
            <w:r w:rsidR="00B030FB" w:rsidRPr="00F446A1">
              <w:rPr>
                <w:rFonts w:ascii="Times New Roman" w:hAnsi="Times New Roman"/>
                <w:b/>
                <w:snapToGrid w:val="0"/>
                <w:sz w:val="24"/>
                <w:szCs w:val="24"/>
                <w:lang w:val="ro-RO"/>
              </w:rPr>
              <w:t>7</w:t>
            </w:r>
          </w:p>
        </w:tc>
      </w:tr>
      <w:tr w:rsidR="0068046F" w:rsidRPr="00F446A1" w:rsidTr="00472222">
        <w:tc>
          <w:tcPr>
            <w:tcW w:w="7196" w:type="dxa"/>
            <w:shd w:val="clear" w:color="auto" w:fill="auto"/>
          </w:tcPr>
          <w:p w:rsidR="0068046F" w:rsidRPr="00F446A1" w:rsidRDefault="0068046F" w:rsidP="00000AEC">
            <w:pPr>
              <w:spacing w:after="0" w:line="240" w:lineRule="auto"/>
              <w:jc w:val="both"/>
              <w:rPr>
                <w:rFonts w:ascii="Times New Roman" w:hAnsi="Times New Roman"/>
                <w:b/>
                <w:i/>
                <w:snapToGrid w:val="0"/>
                <w:sz w:val="24"/>
                <w:szCs w:val="24"/>
                <w:lang w:val="ro-RO"/>
              </w:rPr>
            </w:pPr>
            <w:r w:rsidRPr="00F446A1">
              <w:rPr>
                <w:rFonts w:ascii="Times New Roman" w:hAnsi="Times New Roman"/>
                <w:b/>
                <w:i/>
                <w:snapToGrid w:val="0"/>
                <w:sz w:val="24"/>
                <w:szCs w:val="24"/>
                <w:lang w:val="ro-RO"/>
              </w:rPr>
              <w:t>Ta</w:t>
            </w:r>
            <w:r w:rsidR="000D4BBB" w:rsidRPr="00F446A1">
              <w:rPr>
                <w:rFonts w:ascii="Times New Roman" w:hAnsi="Times New Roman"/>
                <w:b/>
                <w:i/>
                <w:snapToGrid w:val="0"/>
                <w:sz w:val="24"/>
                <w:szCs w:val="24"/>
                <w:lang w:val="ro-RO"/>
              </w:rPr>
              <w:t>xe rutiere total:</w:t>
            </w:r>
          </w:p>
        </w:tc>
        <w:tc>
          <w:tcPr>
            <w:tcW w:w="992" w:type="dxa"/>
            <w:shd w:val="clear" w:color="auto" w:fill="auto"/>
            <w:vAlign w:val="center"/>
          </w:tcPr>
          <w:p w:rsidR="0068046F" w:rsidRPr="00F446A1" w:rsidRDefault="0068046F" w:rsidP="00000AEC">
            <w:pPr>
              <w:spacing w:after="0" w:line="240" w:lineRule="auto"/>
              <w:jc w:val="both"/>
              <w:rPr>
                <w:rFonts w:ascii="Times New Roman" w:hAnsi="Times New Roman"/>
                <w:b/>
                <w:snapToGrid w:val="0"/>
                <w:sz w:val="24"/>
                <w:szCs w:val="24"/>
                <w:lang w:val="ro-RO"/>
              </w:rPr>
            </w:pPr>
          </w:p>
        </w:tc>
        <w:tc>
          <w:tcPr>
            <w:tcW w:w="1276" w:type="dxa"/>
            <w:shd w:val="clear" w:color="auto" w:fill="auto"/>
          </w:tcPr>
          <w:p w:rsidR="0068046F" w:rsidRPr="00F446A1" w:rsidRDefault="00924794" w:rsidP="00000AEC">
            <w:pPr>
              <w:spacing w:after="0" w:line="240" w:lineRule="auto"/>
              <w:jc w:val="right"/>
              <w:rPr>
                <w:rFonts w:ascii="Times New Roman" w:hAnsi="Times New Roman"/>
                <w:b/>
                <w:i/>
                <w:snapToGrid w:val="0"/>
                <w:sz w:val="24"/>
                <w:szCs w:val="24"/>
                <w:lang w:val="ro-RO"/>
              </w:rPr>
            </w:pPr>
            <w:r w:rsidRPr="00F446A1">
              <w:rPr>
                <w:rFonts w:ascii="Times New Roman" w:hAnsi="Times New Roman"/>
                <w:b/>
                <w:i/>
                <w:snapToGrid w:val="0"/>
                <w:sz w:val="24"/>
                <w:szCs w:val="24"/>
                <w:lang w:val="ro-RO"/>
              </w:rPr>
              <w:t>526534,2</w:t>
            </w:r>
          </w:p>
        </w:tc>
      </w:tr>
      <w:tr w:rsidR="0068046F" w:rsidRPr="00F446A1" w:rsidTr="00472222">
        <w:tc>
          <w:tcPr>
            <w:tcW w:w="7196" w:type="dxa"/>
            <w:shd w:val="clear" w:color="auto" w:fill="auto"/>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Taxa pentru folosirea drumurilor Republicii Moldova de către autovehiculele neînmatriculate in Republica Moldova</w:t>
            </w:r>
          </w:p>
        </w:tc>
        <w:tc>
          <w:tcPr>
            <w:tcW w:w="992" w:type="dxa"/>
            <w:shd w:val="clear" w:color="auto" w:fill="auto"/>
            <w:vAlign w:val="center"/>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114631</w:t>
            </w:r>
          </w:p>
        </w:tc>
        <w:tc>
          <w:tcPr>
            <w:tcW w:w="1276" w:type="dxa"/>
            <w:shd w:val="clear" w:color="auto" w:fill="auto"/>
            <w:vAlign w:val="center"/>
          </w:tcPr>
          <w:p w:rsidR="0068046F" w:rsidRPr="00F446A1" w:rsidRDefault="000D4BBB"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5325,5</w:t>
            </w:r>
          </w:p>
        </w:tc>
      </w:tr>
      <w:tr w:rsidR="0068046F" w:rsidRPr="00F446A1" w:rsidTr="00472222">
        <w:tc>
          <w:tcPr>
            <w:tcW w:w="7196" w:type="dxa"/>
            <w:shd w:val="clear" w:color="auto" w:fill="auto"/>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Taxa pentru folosirea drumurilor Republicii Moldova de către autovehiculele neînmatriculate in RM ale căror masa totala, sarcina masică pe osie sau a căror gabarite depășesc limitele admise</w:t>
            </w:r>
          </w:p>
        </w:tc>
        <w:tc>
          <w:tcPr>
            <w:tcW w:w="992" w:type="dxa"/>
            <w:shd w:val="clear" w:color="auto" w:fill="auto"/>
            <w:vAlign w:val="center"/>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114632</w:t>
            </w:r>
          </w:p>
        </w:tc>
        <w:tc>
          <w:tcPr>
            <w:tcW w:w="1276" w:type="dxa"/>
            <w:shd w:val="clear" w:color="auto" w:fill="auto"/>
            <w:vAlign w:val="center"/>
          </w:tcPr>
          <w:p w:rsidR="0068046F" w:rsidRPr="00F446A1" w:rsidRDefault="000D4BBB"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4749,1</w:t>
            </w:r>
          </w:p>
        </w:tc>
      </w:tr>
      <w:tr w:rsidR="0068046F" w:rsidRPr="00F446A1" w:rsidTr="00472222">
        <w:tc>
          <w:tcPr>
            <w:tcW w:w="7196" w:type="dxa"/>
            <w:shd w:val="clear" w:color="auto" w:fill="auto"/>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 xml:space="preserve">Taxa pentru folosirea drumurilor de către autovehiculele înmatriculate </w:t>
            </w:r>
            <w:r w:rsidR="00296FE4">
              <w:rPr>
                <w:rFonts w:ascii="Times New Roman" w:hAnsi="Times New Roman"/>
                <w:sz w:val="24"/>
                <w:szCs w:val="24"/>
                <w:lang w:val="ro-RO"/>
              </w:rPr>
              <w:t>î</w:t>
            </w:r>
            <w:r w:rsidRPr="00F446A1">
              <w:rPr>
                <w:rFonts w:ascii="Times New Roman" w:hAnsi="Times New Roman"/>
                <w:sz w:val="24"/>
                <w:szCs w:val="24"/>
                <w:lang w:val="ro-RO"/>
              </w:rPr>
              <w:t>n Republica Moldova</w:t>
            </w:r>
          </w:p>
        </w:tc>
        <w:tc>
          <w:tcPr>
            <w:tcW w:w="992" w:type="dxa"/>
            <w:shd w:val="clear" w:color="auto" w:fill="auto"/>
            <w:vAlign w:val="center"/>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114633</w:t>
            </w:r>
          </w:p>
        </w:tc>
        <w:tc>
          <w:tcPr>
            <w:tcW w:w="1276" w:type="dxa"/>
            <w:shd w:val="clear" w:color="auto" w:fill="auto"/>
            <w:vAlign w:val="center"/>
          </w:tcPr>
          <w:p w:rsidR="0068046F" w:rsidRPr="00F446A1" w:rsidRDefault="000D4BBB"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372068</w:t>
            </w:r>
            <w:r w:rsidR="00924794" w:rsidRPr="00F446A1">
              <w:rPr>
                <w:rFonts w:ascii="Times New Roman" w:hAnsi="Times New Roman"/>
                <w:snapToGrid w:val="0"/>
                <w:sz w:val="24"/>
                <w:szCs w:val="24"/>
                <w:lang w:val="ro-RO"/>
              </w:rPr>
              <w:t>,0</w:t>
            </w:r>
          </w:p>
        </w:tc>
      </w:tr>
      <w:tr w:rsidR="000D4BBB" w:rsidRPr="00F446A1" w:rsidTr="00472222">
        <w:tc>
          <w:tcPr>
            <w:tcW w:w="7196" w:type="dxa"/>
            <w:shd w:val="clear" w:color="auto" w:fill="auto"/>
          </w:tcPr>
          <w:p w:rsidR="000D4BBB"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 xml:space="preserve">Taxa pentru folosirea drumurilor Republicii Moldova de către autovehicule înmatriculate </w:t>
            </w:r>
            <w:r w:rsidR="00296FE4">
              <w:rPr>
                <w:rFonts w:ascii="Times New Roman" w:hAnsi="Times New Roman"/>
                <w:sz w:val="24"/>
                <w:szCs w:val="24"/>
                <w:lang w:val="ro-RO"/>
              </w:rPr>
              <w:t>î</w:t>
            </w:r>
            <w:r w:rsidRPr="00F446A1">
              <w:rPr>
                <w:rFonts w:ascii="Times New Roman" w:hAnsi="Times New Roman"/>
                <w:sz w:val="24"/>
                <w:szCs w:val="24"/>
                <w:lang w:val="ro-RO"/>
              </w:rPr>
              <w:t>n RM ale căror masa totala, sarcina masică pe osie sau a căror gabarite depășesc limitele admise</w:t>
            </w:r>
          </w:p>
        </w:tc>
        <w:tc>
          <w:tcPr>
            <w:tcW w:w="992" w:type="dxa"/>
            <w:shd w:val="clear" w:color="auto" w:fill="auto"/>
            <w:vAlign w:val="center"/>
          </w:tcPr>
          <w:p w:rsidR="000D4BBB"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114634</w:t>
            </w:r>
          </w:p>
        </w:tc>
        <w:tc>
          <w:tcPr>
            <w:tcW w:w="1276" w:type="dxa"/>
            <w:shd w:val="clear" w:color="auto" w:fill="auto"/>
            <w:vAlign w:val="center"/>
          </w:tcPr>
          <w:p w:rsidR="000D4BBB" w:rsidRPr="00F446A1" w:rsidRDefault="000D4BBB"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3015,4</w:t>
            </w:r>
          </w:p>
        </w:tc>
      </w:tr>
      <w:tr w:rsidR="0068046F" w:rsidRPr="00F446A1" w:rsidTr="00472222">
        <w:tc>
          <w:tcPr>
            <w:tcW w:w="7196" w:type="dxa"/>
            <w:shd w:val="clear" w:color="auto" w:fill="auto"/>
          </w:tcPr>
          <w:p w:rsidR="0068046F"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Taxa pentru folosirea zonei de protecție a drumurilor din afara perimetrului localităților pentru efectuarea lucrărilor de construcție si montaj</w:t>
            </w:r>
          </w:p>
        </w:tc>
        <w:tc>
          <w:tcPr>
            <w:tcW w:w="992" w:type="dxa"/>
            <w:shd w:val="clear" w:color="auto" w:fill="auto"/>
            <w:vAlign w:val="center"/>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114635</w:t>
            </w:r>
          </w:p>
        </w:tc>
        <w:tc>
          <w:tcPr>
            <w:tcW w:w="1276" w:type="dxa"/>
            <w:shd w:val="clear" w:color="auto" w:fill="auto"/>
            <w:vAlign w:val="center"/>
          </w:tcPr>
          <w:p w:rsidR="0068046F" w:rsidRPr="00F446A1" w:rsidRDefault="0020424C"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452,4</w:t>
            </w:r>
          </w:p>
        </w:tc>
      </w:tr>
      <w:tr w:rsidR="0068046F" w:rsidRPr="00F446A1" w:rsidTr="00472222">
        <w:tc>
          <w:tcPr>
            <w:tcW w:w="7196" w:type="dxa"/>
            <w:shd w:val="clear" w:color="auto" w:fill="auto"/>
          </w:tcPr>
          <w:p w:rsidR="0068046F"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Taxa pentru folosirea zonei de protecție a drumurilor din afara perimetrului localităților pentru amplasarea publicității exterioare</w:t>
            </w:r>
          </w:p>
        </w:tc>
        <w:tc>
          <w:tcPr>
            <w:tcW w:w="992" w:type="dxa"/>
            <w:shd w:val="clear" w:color="auto" w:fill="auto"/>
            <w:vAlign w:val="center"/>
          </w:tcPr>
          <w:p w:rsidR="0068046F"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114636</w:t>
            </w:r>
          </w:p>
        </w:tc>
        <w:tc>
          <w:tcPr>
            <w:tcW w:w="1276" w:type="dxa"/>
            <w:shd w:val="clear" w:color="auto" w:fill="auto"/>
            <w:vAlign w:val="center"/>
          </w:tcPr>
          <w:p w:rsidR="0068046F" w:rsidRPr="00F446A1" w:rsidRDefault="0020424C"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441,0</w:t>
            </w:r>
          </w:p>
        </w:tc>
      </w:tr>
      <w:tr w:rsidR="000D4BBB" w:rsidRPr="00F446A1" w:rsidTr="00472222">
        <w:tc>
          <w:tcPr>
            <w:tcW w:w="7196" w:type="dxa"/>
            <w:shd w:val="clear" w:color="auto" w:fill="auto"/>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Taxa pentru folosirea zonei de protecție a drumurilor din afara perimetrului localităților pentru amplasarea obiectivelor de prestare a serviciilor rutiere</w:t>
            </w:r>
          </w:p>
        </w:tc>
        <w:tc>
          <w:tcPr>
            <w:tcW w:w="992" w:type="dxa"/>
            <w:shd w:val="clear" w:color="auto" w:fill="auto"/>
            <w:vAlign w:val="center"/>
          </w:tcPr>
          <w:p w:rsidR="000D4BBB"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114637</w:t>
            </w:r>
          </w:p>
        </w:tc>
        <w:tc>
          <w:tcPr>
            <w:tcW w:w="1276" w:type="dxa"/>
            <w:shd w:val="clear" w:color="auto" w:fill="auto"/>
            <w:vAlign w:val="center"/>
          </w:tcPr>
          <w:p w:rsidR="000D4BBB" w:rsidRPr="00F446A1" w:rsidRDefault="0020424C"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2090,2</w:t>
            </w:r>
          </w:p>
        </w:tc>
      </w:tr>
      <w:tr w:rsidR="000D4BBB" w:rsidRPr="00F446A1" w:rsidTr="00472222">
        <w:tc>
          <w:tcPr>
            <w:tcW w:w="7196" w:type="dxa"/>
            <w:shd w:val="clear" w:color="auto" w:fill="auto"/>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Vinieta</w:t>
            </w:r>
          </w:p>
        </w:tc>
        <w:tc>
          <w:tcPr>
            <w:tcW w:w="992" w:type="dxa"/>
            <w:shd w:val="clear" w:color="auto" w:fill="auto"/>
            <w:vAlign w:val="center"/>
          </w:tcPr>
          <w:p w:rsidR="000D4BBB"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114638</w:t>
            </w:r>
          </w:p>
        </w:tc>
        <w:tc>
          <w:tcPr>
            <w:tcW w:w="1276" w:type="dxa"/>
            <w:shd w:val="clear" w:color="auto" w:fill="auto"/>
            <w:vAlign w:val="center"/>
          </w:tcPr>
          <w:p w:rsidR="000D4BBB" w:rsidRPr="00F446A1" w:rsidRDefault="0020424C"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98113,2</w:t>
            </w:r>
          </w:p>
        </w:tc>
      </w:tr>
      <w:tr w:rsidR="000D4BBB" w:rsidRPr="00F446A1" w:rsidTr="00472222">
        <w:tc>
          <w:tcPr>
            <w:tcW w:w="7196" w:type="dxa"/>
            <w:shd w:val="clear" w:color="auto" w:fill="auto"/>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 xml:space="preserve">Taxa pentru comercializarea gazelor naturale destinate utilizării in </w:t>
            </w:r>
            <w:r w:rsidRPr="00F446A1">
              <w:rPr>
                <w:rFonts w:ascii="Times New Roman" w:hAnsi="Times New Roman"/>
                <w:sz w:val="24"/>
                <w:szCs w:val="24"/>
                <w:lang w:val="ro-RO"/>
              </w:rPr>
              <w:lastRenderedPageBreak/>
              <w:t>calitate de carburanți pentru unitățile de transport auto</w:t>
            </w:r>
          </w:p>
        </w:tc>
        <w:tc>
          <w:tcPr>
            <w:tcW w:w="992" w:type="dxa"/>
            <w:shd w:val="clear" w:color="auto" w:fill="auto"/>
            <w:vAlign w:val="center"/>
          </w:tcPr>
          <w:p w:rsidR="000D4BBB"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lastRenderedPageBreak/>
              <w:t>114</w:t>
            </w:r>
            <w:r w:rsidR="0020424C" w:rsidRPr="00F446A1">
              <w:rPr>
                <w:rFonts w:ascii="Times New Roman" w:hAnsi="Times New Roman"/>
                <w:snapToGrid w:val="0"/>
                <w:sz w:val="24"/>
                <w:szCs w:val="24"/>
                <w:lang w:val="ro-RO"/>
              </w:rPr>
              <w:t>524</w:t>
            </w:r>
          </w:p>
        </w:tc>
        <w:tc>
          <w:tcPr>
            <w:tcW w:w="1276" w:type="dxa"/>
            <w:shd w:val="clear" w:color="auto" w:fill="auto"/>
            <w:vAlign w:val="center"/>
          </w:tcPr>
          <w:p w:rsidR="000D4BBB" w:rsidRPr="00F446A1" w:rsidRDefault="0020424C"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8839,4</w:t>
            </w:r>
          </w:p>
        </w:tc>
      </w:tr>
      <w:tr w:rsidR="000D4BBB" w:rsidRPr="00F446A1" w:rsidTr="00472222">
        <w:tc>
          <w:tcPr>
            <w:tcW w:w="7196" w:type="dxa"/>
            <w:shd w:val="clear" w:color="auto" w:fill="auto"/>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lastRenderedPageBreak/>
              <w:t>Taxa pentru eliberarea autorizațiilor pentru transporturi rutiere internaționale</w:t>
            </w:r>
          </w:p>
        </w:tc>
        <w:tc>
          <w:tcPr>
            <w:tcW w:w="992" w:type="dxa"/>
            <w:shd w:val="clear" w:color="auto" w:fill="auto"/>
            <w:vAlign w:val="center"/>
          </w:tcPr>
          <w:p w:rsidR="000D4BBB" w:rsidRPr="00F446A1" w:rsidRDefault="000D4BBB"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114</w:t>
            </w:r>
            <w:r w:rsidR="0020424C" w:rsidRPr="00F446A1">
              <w:rPr>
                <w:rFonts w:ascii="Times New Roman" w:hAnsi="Times New Roman"/>
                <w:snapToGrid w:val="0"/>
                <w:sz w:val="24"/>
                <w:szCs w:val="24"/>
                <w:lang w:val="ro-RO"/>
              </w:rPr>
              <w:t>525</w:t>
            </w:r>
          </w:p>
        </w:tc>
        <w:tc>
          <w:tcPr>
            <w:tcW w:w="1276" w:type="dxa"/>
            <w:shd w:val="clear" w:color="auto" w:fill="auto"/>
            <w:vAlign w:val="center"/>
          </w:tcPr>
          <w:p w:rsidR="000D4BBB" w:rsidRPr="00F446A1" w:rsidRDefault="0020424C"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25111,2</w:t>
            </w:r>
          </w:p>
        </w:tc>
      </w:tr>
      <w:tr w:rsidR="000D4BBB" w:rsidRPr="00F446A1" w:rsidTr="00472222">
        <w:tc>
          <w:tcPr>
            <w:tcW w:w="7196" w:type="dxa"/>
            <w:shd w:val="clear" w:color="auto" w:fill="auto"/>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z w:val="24"/>
                <w:szCs w:val="24"/>
                <w:lang w:val="ro-RO"/>
              </w:rPr>
              <w:t>Amenzi pentru nerespectarea regulilor transportului de calatori, deteriorarea drumurilor auto, a construcțiilor și utilajelor rutiere, a plantațiilor aferente drumurilor</w:t>
            </w:r>
          </w:p>
        </w:tc>
        <w:tc>
          <w:tcPr>
            <w:tcW w:w="992" w:type="dxa"/>
            <w:shd w:val="clear" w:color="auto" w:fill="auto"/>
            <w:vAlign w:val="center"/>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143440</w:t>
            </w:r>
          </w:p>
        </w:tc>
        <w:tc>
          <w:tcPr>
            <w:tcW w:w="1276" w:type="dxa"/>
            <w:shd w:val="clear" w:color="auto" w:fill="auto"/>
            <w:vAlign w:val="center"/>
          </w:tcPr>
          <w:p w:rsidR="000D4BBB" w:rsidRPr="00F446A1" w:rsidRDefault="0020424C" w:rsidP="00000AEC">
            <w:pPr>
              <w:numPr>
                <w:ilvl w:val="0"/>
                <w:numId w:val="4"/>
              </w:numPr>
              <w:spacing w:after="0" w:line="240" w:lineRule="auto"/>
              <w:ind w:left="-108" w:right="34" w:firstLine="0"/>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0,4</w:t>
            </w:r>
          </w:p>
        </w:tc>
      </w:tr>
      <w:tr w:rsidR="000D4BBB" w:rsidRPr="00F446A1" w:rsidTr="00472222">
        <w:tc>
          <w:tcPr>
            <w:tcW w:w="7196" w:type="dxa"/>
            <w:shd w:val="clear" w:color="auto" w:fill="auto"/>
          </w:tcPr>
          <w:p w:rsidR="000D4BBB" w:rsidRPr="00F446A1" w:rsidRDefault="0020424C"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 xml:space="preserve">Amenzi aplicate de către agenții constatatori din cadrul Autorității Administrative „Agenția Națională Transport </w:t>
            </w:r>
            <w:r w:rsidR="00924794" w:rsidRPr="00F446A1">
              <w:rPr>
                <w:rFonts w:ascii="Times New Roman" w:hAnsi="Times New Roman"/>
                <w:snapToGrid w:val="0"/>
                <w:sz w:val="24"/>
                <w:szCs w:val="24"/>
                <w:lang w:val="ro-RO"/>
              </w:rPr>
              <w:t>A</w:t>
            </w:r>
            <w:r w:rsidRPr="00F446A1">
              <w:rPr>
                <w:rFonts w:ascii="Times New Roman" w:hAnsi="Times New Roman"/>
                <w:snapToGrid w:val="0"/>
                <w:sz w:val="24"/>
                <w:szCs w:val="24"/>
                <w:lang w:val="ro-RO"/>
              </w:rPr>
              <w:t>uto</w:t>
            </w:r>
            <w:r w:rsidR="00924794" w:rsidRPr="00F446A1">
              <w:rPr>
                <w:rFonts w:ascii="Times New Roman" w:hAnsi="Times New Roman"/>
                <w:snapToGrid w:val="0"/>
                <w:sz w:val="24"/>
                <w:szCs w:val="24"/>
                <w:lang w:val="ro-RO"/>
              </w:rPr>
              <w:t>”</w:t>
            </w:r>
          </w:p>
        </w:tc>
        <w:tc>
          <w:tcPr>
            <w:tcW w:w="992" w:type="dxa"/>
            <w:shd w:val="clear" w:color="auto" w:fill="auto"/>
            <w:vAlign w:val="center"/>
          </w:tcPr>
          <w:p w:rsidR="000D4BBB" w:rsidRPr="00F446A1" w:rsidRDefault="00924794" w:rsidP="00000AEC">
            <w:pPr>
              <w:spacing w:after="0" w:line="240" w:lineRule="auto"/>
              <w:jc w:val="both"/>
              <w:rPr>
                <w:rFonts w:ascii="Times New Roman" w:hAnsi="Times New Roman"/>
                <w:snapToGrid w:val="0"/>
                <w:sz w:val="24"/>
                <w:szCs w:val="24"/>
                <w:lang w:val="ro-RO"/>
              </w:rPr>
            </w:pPr>
            <w:r w:rsidRPr="00F446A1">
              <w:rPr>
                <w:rFonts w:ascii="Times New Roman" w:hAnsi="Times New Roman"/>
                <w:snapToGrid w:val="0"/>
                <w:sz w:val="24"/>
                <w:szCs w:val="24"/>
                <w:lang w:val="ro-RO"/>
              </w:rPr>
              <w:t>143114</w:t>
            </w:r>
          </w:p>
        </w:tc>
        <w:tc>
          <w:tcPr>
            <w:tcW w:w="1276" w:type="dxa"/>
            <w:shd w:val="clear" w:color="auto" w:fill="auto"/>
            <w:vAlign w:val="center"/>
          </w:tcPr>
          <w:p w:rsidR="000D4BBB" w:rsidRPr="00F446A1" w:rsidRDefault="00924794" w:rsidP="00000AEC">
            <w:pPr>
              <w:spacing w:after="0" w:line="240" w:lineRule="auto"/>
              <w:ind w:right="34"/>
              <w:jc w:val="right"/>
              <w:rPr>
                <w:rFonts w:ascii="Times New Roman" w:hAnsi="Times New Roman"/>
                <w:snapToGrid w:val="0"/>
                <w:sz w:val="24"/>
                <w:szCs w:val="24"/>
                <w:lang w:val="ro-RO"/>
              </w:rPr>
            </w:pPr>
            <w:r w:rsidRPr="00F446A1">
              <w:rPr>
                <w:rFonts w:ascii="Times New Roman" w:hAnsi="Times New Roman"/>
                <w:snapToGrid w:val="0"/>
                <w:sz w:val="24"/>
                <w:szCs w:val="24"/>
                <w:lang w:val="ro-RO"/>
              </w:rPr>
              <w:t>6329,2</w:t>
            </w:r>
          </w:p>
        </w:tc>
      </w:tr>
      <w:tr w:rsidR="000D4BBB" w:rsidRPr="00F446A1" w:rsidTr="00472222">
        <w:tc>
          <w:tcPr>
            <w:tcW w:w="7196" w:type="dxa"/>
            <w:shd w:val="clear" w:color="auto" w:fill="auto"/>
          </w:tcPr>
          <w:p w:rsidR="000D4BBB" w:rsidRPr="00F446A1" w:rsidRDefault="00924794" w:rsidP="00000AEC">
            <w:pPr>
              <w:spacing w:after="0" w:line="240" w:lineRule="auto"/>
              <w:jc w:val="both"/>
              <w:rPr>
                <w:rFonts w:ascii="Times New Roman" w:hAnsi="Times New Roman"/>
                <w:b/>
                <w:i/>
                <w:snapToGrid w:val="0"/>
                <w:sz w:val="24"/>
                <w:szCs w:val="24"/>
                <w:lang w:val="ro-RO"/>
              </w:rPr>
            </w:pPr>
            <w:r w:rsidRPr="00F446A1">
              <w:rPr>
                <w:rFonts w:ascii="Times New Roman" w:hAnsi="Times New Roman"/>
                <w:b/>
                <w:i/>
                <w:snapToGrid w:val="0"/>
                <w:sz w:val="24"/>
                <w:szCs w:val="24"/>
                <w:lang w:val="ro-RO"/>
              </w:rPr>
              <w:t>Defalcări din produse petroliere (</w:t>
            </w:r>
            <w:r w:rsidR="00397C88" w:rsidRPr="00F446A1">
              <w:rPr>
                <w:rFonts w:ascii="Times New Roman" w:hAnsi="Times New Roman"/>
                <w:b/>
                <w:i/>
                <w:snapToGrid w:val="0"/>
                <w:sz w:val="24"/>
                <w:szCs w:val="24"/>
                <w:lang w:val="ro-RO"/>
              </w:rPr>
              <w:t xml:space="preserve">prin derogare </w:t>
            </w:r>
            <w:r w:rsidR="006E23A8" w:rsidRPr="00F446A1">
              <w:rPr>
                <w:rFonts w:ascii="Times New Roman" w:hAnsi="Times New Roman"/>
                <w:b/>
                <w:i/>
                <w:snapToGrid w:val="0"/>
                <w:sz w:val="24"/>
                <w:szCs w:val="24"/>
                <w:lang w:val="ro-RO"/>
              </w:rPr>
              <w:t xml:space="preserve">de </w:t>
            </w:r>
            <w:r w:rsidR="00397C88" w:rsidRPr="00F446A1">
              <w:rPr>
                <w:rFonts w:ascii="Times New Roman" w:hAnsi="Times New Roman"/>
                <w:b/>
                <w:i/>
                <w:snapToGrid w:val="0"/>
                <w:sz w:val="24"/>
                <w:szCs w:val="24"/>
                <w:lang w:val="ro-RO"/>
              </w:rPr>
              <w:t xml:space="preserve">la prevederile legale </w:t>
            </w:r>
            <w:r w:rsidRPr="00F446A1">
              <w:rPr>
                <w:rFonts w:ascii="Times New Roman" w:hAnsi="Times New Roman"/>
                <w:b/>
                <w:i/>
                <w:snapToGrid w:val="0"/>
                <w:sz w:val="24"/>
                <w:szCs w:val="24"/>
                <w:lang w:val="ro-RO"/>
              </w:rPr>
              <w:t>44,14%)</w:t>
            </w:r>
          </w:p>
        </w:tc>
        <w:tc>
          <w:tcPr>
            <w:tcW w:w="992" w:type="dxa"/>
            <w:shd w:val="clear" w:color="auto" w:fill="auto"/>
            <w:vAlign w:val="center"/>
          </w:tcPr>
          <w:p w:rsidR="000D4BBB" w:rsidRPr="00F446A1" w:rsidRDefault="000D4BBB" w:rsidP="00000AEC">
            <w:pPr>
              <w:spacing w:after="0" w:line="240" w:lineRule="auto"/>
              <w:jc w:val="both"/>
              <w:rPr>
                <w:rFonts w:ascii="Times New Roman" w:hAnsi="Times New Roman"/>
                <w:snapToGrid w:val="0"/>
                <w:sz w:val="24"/>
                <w:szCs w:val="24"/>
                <w:lang w:val="ro-RO"/>
              </w:rPr>
            </w:pPr>
          </w:p>
        </w:tc>
        <w:tc>
          <w:tcPr>
            <w:tcW w:w="1276" w:type="dxa"/>
            <w:shd w:val="clear" w:color="auto" w:fill="auto"/>
            <w:vAlign w:val="center"/>
          </w:tcPr>
          <w:p w:rsidR="000D4BBB" w:rsidRPr="00F446A1" w:rsidRDefault="00924794" w:rsidP="00000AEC">
            <w:pPr>
              <w:spacing w:after="0" w:line="240" w:lineRule="auto"/>
              <w:ind w:right="34"/>
              <w:jc w:val="right"/>
              <w:rPr>
                <w:rFonts w:ascii="Times New Roman" w:hAnsi="Times New Roman"/>
                <w:b/>
                <w:i/>
                <w:snapToGrid w:val="0"/>
                <w:sz w:val="24"/>
                <w:szCs w:val="24"/>
                <w:lang w:val="ro-RO"/>
              </w:rPr>
            </w:pPr>
            <w:r w:rsidRPr="00F446A1">
              <w:rPr>
                <w:rFonts w:ascii="Times New Roman" w:hAnsi="Times New Roman"/>
                <w:b/>
                <w:i/>
                <w:snapToGrid w:val="0"/>
                <w:sz w:val="24"/>
                <w:szCs w:val="24"/>
                <w:lang w:val="ro-RO"/>
              </w:rPr>
              <w:t>921108,5</w:t>
            </w:r>
          </w:p>
        </w:tc>
      </w:tr>
    </w:tbl>
    <w:p w:rsidR="005A01ED" w:rsidRPr="00F446A1" w:rsidRDefault="005A01ED" w:rsidP="00000AEC">
      <w:pPr>
        <w:pStyle w:val="Style3"/>
        <w:widowControl/>
        <w:tabs>
          <w:tab w:val="left" w:leader="dot" w:pos="8198"/>
        </w:tabs>
        <w:spacing w:line="240" w:lineRule="auto"/>
        <w:ind w:firstLine="973"/>
        <w:rPr>
          <w:sz w:val="28"/>
          <w:lang w:val="ro-RO"/>
        </w:rPr>
      </w:pPr>
    </w:p>
    <w:p w:rsidR="005A01ED" w:rsidRPr="00F446A1" w:rsidRDefault="005A01ED" w:rsidP="00000AEC">
      <w:pPr>
        <w:pStyle w:val="a7"/>
        <w:spacing w:before="0"/>
        <w:ind w:firstLine="709"/>
        <w:rPr>
          <w:rFonts w:ascii="Times New Roman" w:hAnsi="Times New Roman"/>
          <w:b/>
          <w:szCs w:val="24"/>
        </w:rPr>
      </w:pPr>
      <w:r w:rsidRPr="00F446A1">
        <w:rPr>
          <w:rFonts w:ascii="Times New Roman" w:hAnsi="Times New Roman"/>
          <w:b/>
          <w:szCs w:val="24"/>
        </w:rPr>
        <w:t xml:space="preserve">Valorificarea mijloacelor financiare alocate din </w:t>
      </w:r>
      <w:r w:rsidR="004A1FE3" w:rsidRPr="00F446A1">
        <w:rPr>
          <w:rFonts w:ascii="Times New Roman" w:hAnsi="Times New Roman"/>
          <w:b/>
          <w:szCs w:val="24"/>
        </w:rPr>
        <w:t>f</w:t>
      </w:r>
      <w:r w:rsidRPr="00F446A1">
        <w:rPr>
          <w:rFonts w:ascii="Times New Roman" w:hAnsi="Times New Roman"/>
          <w:b/>
          <w:szCs w:val="24"/>
        </w:rPr>
        <w:t xml:space="preserve">ondul </w:t>
      </w:r>
      <w:r w:rsidR="004A1FE3" w:rsidRPr="00F446A1">
        <w:rPr>
          <w:rFonts w:ascii="Times New Roman" w:hAnsi="Times New Roman"/>
          <w:b/>
          <w:szCs w:val="24"/>
        </w:rPr>
        <w:t>r</w:t>
      </w:r>
      <w:r w:rsidRPr="00F446A1">
        <w:rPr>
          <w:rFonts w:ascii="Times New Roman" w:hAnsi="Times New Roman"/>
          <w:b/>
          <w:szCs w:val="24"/>
        </w:rPr>
        <w:t>utier pentru repara</w:t>
      </w:r>
      <w:r w:rsidR="008A59EE" w:rsidRPr="00F446A1">
        <w:rPr>
          <w:rFonts w:ascii="Times New Roman" w:hAnsi="Times New Roman"/>
          <w:b/>
          <w:szCs w:val="24"/>
        </w:rPr>
        <w:t>ț</w:t>
      </w:r>
      <w:r w:rsidRPr="00F446A1">
        <w:rPr>
          <w:rFonts w:ascii="Times New Roman" w:hAnsi="Times New Roman"/>
          <w:b/>
          <w:szCs w:val="24"/>
        </w:rPr>
        <w:t xml:space="preserve">ia </w:t>
      </w:r>
      <w:r w:rsidR="008A59EE" w:rsidRPr="00F446A1">
        <w:rPr>
          <w:rFonts w:ascii="Times New Roman" w:hAnsi="Times New Roman"/>
          <w:b/>
          <w:szCs w:val="24"/>
        </w:rPr>
        <w:t>ș</w:t>
      </w:r>
      <w:r w:rsidRPr="00F446A1">
        <w:rPr>
          <w:rFonts w:ascii="Times New Roman" w:hAnsi="Times New Roman"/>
          <w:b/>
          <w:szCs w:val="24"/>
        </w:rPr>
        <w:t>i între</w:t>
      </w:r>
      <w:r w:rsidR="008A59EE" w:rsidRPr="00F446A1">
        <w:rPr>
          <w:rFonts w:ascii="Times New Roman" w:hAnsi="Times New Roman"/>
          <w:b/>
          <w:szCs w:val="24"/>
        </w:rPr>
        <w:t>ț</w:t>
      </w:r>
      <w:r w:rsidRPr="00F446A1">
        <w:rPr>
          <w:rFonts w:ascii="Times New Roman" w:hAnsi="Times New Roman"/>
          <w:b/>
          <w:szCs w:val="24"/>
        </w:rPr>
        <w:t>inerea drumurilor publice</w:t>
      </w:r>
      <w:r w:rsidR="003C1739">
        <w:rPr>
          <w:rFonts w:ascii="Times New Roman" w:hAnsi="Times New Roman"/>
          <w:b/>
          <w:szCs w:val="24"/>
        </w:rPr>
        <w:t xml:space="preserve"> naționale</w:t>
      </w:r>
      <w:r w:rsidRPr="00F446A1">
        <w:rPr>
          <w:rFonts w:ascii="Times New Roman" w:hAnsi="Times New Roman"/>
          <w:b/>
          <w:szCs w:val="24"/>
        </w:rPr>
        <w:t>.</w:t>
      </w:r>
    </w:p>
    <w:p w:rsidR="005A01ED" w:rsidRPr="00F446A1" w:rsidRDefault="003C1739" w:rsidP="00000AEC">
      <w:pPr>
        <w:pStyle w:val="a7"/>
        <w:spacing w:before="0"/>
        <w:ind w:firstLine="709"/>
        <w:jc w:val="both"/>
        <w:rPr>
          <w:rFonts w:ascii="Times New Roman" w:hAnsi="Times New Roman"/>
          <w:szCs w:val="24"/>
        </w:rPr>
      </w:pPr>
      <w:r w:rsidRPr="00372019">
        <w:rPr>
          <w:rFonts w:ascii="Times New Roman" w:hAnsi="Times New Roman"/>
          <w:szCs w:val="24"/>
        </w:rPr>
        <w:t>În scopul asigurării</w:t>
      </w:r>
      <w:r>
        <w:rPr>
          <w:rFonts w:ascii="Times New Roman" w:hAnsi="Times New Roman"/>
          <w:szCs w:val="24"/>
        </w:rPr>
        <w:t xml:space="preserve"> continuității circulației rutiere </w:t>
      </w:r>
      <w:r w:rsidR="00693EDA">
        <w:rPr>
          <w:rFonts w:ascii="Times New Roman" w:hAnsi="Times New Roman"/>
          <w:szCs w:val="24"/>
        </w:rPr>
        <w:t xml:space="preserve">și siguranței participanților la trafic, până la finalizarea procesului de transmitere a acestora, luând în considerare finalizarea procesului de transmitere a drumurilor locale în luna august 2017, </w:t>
      </w:r>
      <w:r w:rsidR="00474D2D">
        <w:rPr>
          <w:rFonts w:ascii="Times New Roman" w:hAnsi="Times New Roman"/>
          <w:szCs w:val="24"/>
        </w:rPr>
        <w:t>Î.S. „</w:t>
      </w:r>
      <w:r>
        <w:rPr>
          <w:rFonts w:ascii="Times New Roman" w:hAnsi="Times New Roman"/>
          <w:szCs w:val="24"/>
        </w:rPr>
        <w:t>Administrația de Stat a Drumurilor</w:t>
      </w:r>
      <w:r w:rsidR="00474D2D">
        <w:rPr>
          <w:rFonts w:ascii="Times New Roman" w:hAnsi="Times New Roman"/>
          <w:szCs w:val="24"/>
        </w:rPr>
        <w:t>”</w:t>
      </w:r>
      <w:r>
        <w:rPr>
          <w:rFonts w:ascii="Times New Roman" w:hAnsi="Times New Roman"/>
          <w:szCs w:val="24"/>
        </w:rPr>
        <w:t xml:space="preserve">, a efectuat lucrări de reparație și întreținere </w:t>
      </w:r>
      <w:r w:rsidR="00693EDA">
        <w:rPr>
          <w:rFonts w:ascii="Times New Roman" w:hAnsi="Times New Roman"/>
          <w:szCs w:val="24"/>
        </w:rPr>
        <w:t xml:space="preserve">a drumurilor locale </w:t>
      </w:r>
      <w:r>
        <w:rPr>
          <w:rFonts w:ascii="Times New Roman" w:hAnsi="Times New Roman"/>
          <w:szCs w:val="24"/>
        </w:rPr>
        <w:t>în volum total de 257,4 mil</w:t>
      </w:r>
      <w:r w:rsidR="00693EDA">
        <w:rPr>
          <w:rFonts w:ascii="Times New Roman" w:hAnsi="Times New Roman"/>
          <w:szCs w:val="24"/>
        </w:rPr>
        <w:t>.</w:t>
      </w:r>
      <w:r>
        <w:rPr>
          <w:rFonts w:ascii="Times New Roman" w:hAnsi="Times New Roman"/>
          <w:szCs w:val="24"/>
        </w:rPr>
        <w:t xml:space="preserve"> lei.</w:t>
      </w:r>
    </w:p>
    <w:p w:rsidR="00701FD1" w:rsidRPr="00F446A1" w:rsidRDefault="005A01ED" w:rsidP="00000AEC">
      <w:pPr>
        <w:pStyle w:val="a7"/>
        <w:spacing w:before="0"/>
        <w:ind w:firstLine="426"/>
        <w:jc w:val="both"/>
        <w:rPr>
          <w:rFonts w:ascii="Times New Roman" w:hAnsi="Times New Roman"/>
          <w:szCs w:val="24"/>
        </w:rPr>
      </w:pPr>
      <w:r w:rsidRPr="00F446A1">
        <w:rPr>
          <w:rFonts w:ascii="Times New Roman" w:hAnsi="Times New Roman"/>
          <w:szCs w:val="24"/>
        </w:rPr>
        <w:t xml:space="preserve">Datele generale privind valorificarea mijloacelor </w:t>
      </w:r>
      <w:r w:rsidR="00A215B6" w:rsidRPr="00F446A1">
        <w:rPr>
          <w:rFonts w:ascii="Times New Roman" w:hAnsi="Times New Roman"/>
          <w:szCs w:val="24"/>
        </w:rPr>
        <w:t xml:space="preserve">fondul rutier </w:t>
      </w:r>
      <w:r w:rsidRPr="00F446A1">
        <w:rPr>
          <w:rFonts w:ascii="Times New Roman" w:hAnsi="Times New Roman"/>
          <w:szCs w:val="24"/>
        </w:rPr>
        <w:t>destinate repara</w:t>
      </w:r>
      <w:r w:rsidR="008A59EE" w:rsidRPr="00F446A1">
        <w:rPr>
          <w:rFonts w:ascii="Times New Roman" w:hAnsi="Times New Roman"/>
          <w:szCs w:val="24"/>
        </w:rPr>
        <w:t>ț</w:t>
      </w:r>
      <w:r w:rsidRPr="00F446A1">
        <w:rPr>
          <w:rFonts w:ascii="Times New Roman" w:hAnsi="Times New Roman"/>
          <w:szCs w:val="24"/>
        </w:rPr>
        <w:t xml:space="preserve">iei </w:t>
      </w:r>
      <w:r w:rsidR="008A59EE" w:rsidRPr="00F446A1">
        <w:rPr>
          <w:rFonts w:ascii="Times New Roman" w:hAnsi="Times New Roman"/>
          <w:szCs w:val="24"/>
        </w:rPr>
        <w:t>ș</w:t>
      </w:r>
      <w:r w:rsidRPr="00F446A1">
        <w:rPr>
          <w:rFonts w:ascii="Times New Roman" w:hAnsi="Times New Roman"/>
          <w:szCs w:val="24"/>
        </w:rPr>
        <w:t>i între</w:t>
      </w:r>
      <w:r w:rsidR="008A59EE" w:rsidRPr="00F446A1">
        <w:rPr>
          <w:rFonts w:ascii="Times New Roman" w:hAnsi="Times New Roman"/>
          <w:szCs w:val="24"/>
        </w:rPr>
        <w:t>ț</w:t>
      </w:r>
      <w:r w:rsidRPr="00F446A1">
        <w:rPr>
          <w:rFonts w:ascii="Times New Roman" w:hAnsi="Times New Roman"/>
          <w:szCs w:val="24"/>
        </w:rPr>
        <w:t xml:space="preserve">inerii drumurilor publice </w:t>
      </w:r>
      <w:r w:rsidR="00BA3E2F">
        <w:rPr>
          <w:rFonts w:ascii="Times New Roman" w:hAnsi="Times New Roman"/>
          <w:szCs w:val="24"/>
        </w:rPr>
        <w:t xml:space="preserve">naționale </w:t>
      </w:r>
      <w:r w:rsidRPr="00F446A1">
        <w:rPr>
          <w:rFonts w:ascii="Times New Roman" w:hAnsi="Times New Roman"/>
          <w:szCs w:val="24"/>
        </w:rPr>
        <w:t>în anul 201</w:t>
      </w:r>
      <w:r w:rsidR="003B2263" w:rsidRPr="00F446A1">
        <w:rPr>
          <w:rFonts w:ascii="Times New Roman" w:hAnsi="Times New Roman"/>
          <w:szCs w:val="24"/>
        </w:rPr>
        <w:t>7</w:t>
      </w:r>
      <w:r w:rsidRPr="00F446A1">
        <w:rPr>
          <w:rFonts w:ascii="Times New Roman" w:hAnsi="Times New Roman"/>
          <w:szCs w:val="24"/>
        </w:rPr>
        <w:t xml:space="preserve">, sunt prezentate în tabelul </w:t>
      </w:r>
      <w:r w:rsidR="00416DC6" w:rsidRPr="00F446A1">
        <w:rPr>
          <w:rFonts w:ascii="Times New Roman" w:hAnsi="Times New Roman"/>
          <w:szCs w:val="24"/>
        </w:rPr>
        <w:t>2</w:t>
      </w:r>
      <w:r w:rsidRPr="00F446A1">
        <w:rPr>
          <w:rFonts w:ascii="Times New Roman" w:hAnsi="Times New Roman"/>
          <w:szCs w:val="24"/>
        </w:rPr>
        <w:t>.</w:t>
      </w:r>
    </w:p>
    <w:p w:rsidR="005A01ED" w:rsidRPr="00382DF0" w:rsidRDefault="005A01ED" w:rsidP="00000AEC">
      <w:pPr>
        <w:pStyle w:val="a7"/>
        <w:spacing w:before="0"/>
        <w:jc w:val="both"/>
        <w:rPr>
          <w:rFonts w:ascii="Times New Roman" w:hAnsi="Times New Roman"/>
          <w:szCs w:val="24"/>
          <w:lang w:val="en-US"/>
        </w:rPr>
      </w:pPr>
    </w:p>
    <w:p w:rsidR="00D11B6A" w:rsidRPr="00F446A1" w:rsidRDefault="00685E10" w:rsidP="00000AEC">
      <w:pPr>
        <w:pStyle w:val="a7"/>
        <w:spacing w:before="0"/>
        <w:jc w:val="right"/>
        <w:rPr>
          <w:rFonts w:ascii="Times New Roman" w:hAnsi="Times New Roman"/>
          <w:bCs/>
        </w:rPr>
      </w:pPr>
      <w:r w:rsidRPr="00F446A1">
        <w:rPr>
          <w:rFonts w:ascii="Times New Roman" w:hAnsi="Times New Roman"/>
          <w:bCs/>
        </w:rPr>
        <w:t xml:space="preserve">Tabelul </w:t>
      </w:r>
      <w:r w:rsidR="00416DC6" w:rsidRPr="00F446A1">
        <w:rPr>
          <w:rFonts w:ascii="Times New Roman" w:hAnsi="Times New Roman"/>
          <w:bCs/>
        </w:rPr>
        <w:t>2</w:t>
      </w:r>
    </w:p>
    <w:p w:rsidR="006A4A1D" w:rsidRDefault="006A4A1D" w:rsidP="00000AEC">
      <w:pPr>
        <w:pStyle w:val="a7"/>
        <w:spacing w:before="0"/>
        <w:rPr>
          <w:rFonts w:ascii="Times New Roman" w:hAnsi="Times New Roman"/>
        </w:rPr>
      </w:pPr>
    </w:p>
    <w:p w:rsidR="007013E8" w:rsidRPr="007013E8" w:rsidRDefault="007013E8" w:rsidP="00000AEC">
      <w:pPr>
        <w:spacing w:after="0" w:line="240" w:lineRule="auto"/>
        <w:rPr>
          <w:rFonts w:ascii="Times New Roman" w:hAnsi="Times New Roman"/>
          <w:sz w:val="4"/>
          <w:szCs w:val="4"/>
        </w:rPr>
      </w:pPr>
    </w:p>
    <w:tbl>
      <w:tblPr>
        <w:tblW w:w="9276" w:type="dxa"/>
        <w:jc w:val="center"/>
        <w:tblLayout w:type="fixed"/>
        <w:tblLook w:val="0000" w:firstRow="0" w:lastRow="0" w:firstColumn="0" w:lastColumn="0" w:noHBand="0" w:noVBand="0"/>
      </w:tblPr>
      <w:tblGrid>
        <w:gridCol w:w="4312"/>
        <w:gridCol w:w="1886"/>
        <w:gridCol w:w="1134"/>
        <w:gridCol w:w="993"/>
        <w:gridCol w:w="951"/>
      </w:tblGrid>
      <w:tr w:rsidR="00474D2D" w:rsidRPr="00595178" w:rsidTr="00194B33">
        <w:trPr>
          <w:trHeight w:val="596"/>
          <w:jc w:val="center"/>
        </w:trPr>
        <w:tc>
          <w:tcPr>
            <w:tcW w:w="4312" w:type="dxa"/>
            <w:vMerge w:val="restart"/>
            <w:tcBorders>
              <w:top w:val="single" w:sz="4" w:space="0" w:color="000000"/>
              <w:left w:val="single" w:sz="4" w:space="0" w:color="000000"/>
              <w:bottom w:val="single" w:sz="4" w:space="0" w:color="000000"/>
            </w:tcBorders>
            <w:shd w:val="clear" w:color="auto" w:fill="auto"/>
            <w:vAlign w:val="center"/>
          </w:tcPr>
          <w:p w:rsidR="00474D2D" w:rsidRPr="00595178" w:rsidRDefault="00474D2D" w:rsidP="00000AEC">
            <w:pPr>
              <w:spacing w:line="240" w:lineRule="auto"/>
              <w:jc w:val="center"/>
              <w:rPr>
                <w:rFonts w:ascii="Times New Roman" w:hAnsi="Times New Roman"/>
                <w:b/>
                <w:lang w:val="ro-RO"/>
              </w:rPr>
            </w:pPr>
            <w:r w:rsidRPr="00595178">
              <w:rPr>
                <w:rFonts w:ascii="Times New Roman" w:hAnsi="Times New Roman"/>
                <w:b/>
                <w:lang w:val="ro-RO"/>
              </w:rPr>
              <w:t>Articolul de cheltuieli</w:t>
            </w:r>
          </w:p>
        </w:tc>
        <w:tc>
          <w:tcPr>
            <w:tcW w:w="1886" w:type="dxa"/>
            <w:vMerge w:val="restart"/>
            <w:tcBorders>
              <w:top w:val="single" w:sz="4" w:space="0" w:color="000000"/>
              <w:left w:val="single" w:sz="4" w:space="0" w:color="000000"/>
            </w:tcBorders>
            <w:shd w:val="clear" w:color="auto" w:fill="auto"/>
            <w:vAlign w:val="bottom"/>
          </w:tcPr>
          <w:p w:rsidR="00474D2D" w:rsidRPr="00595178" w:rsidRDefault="00474D2D" w:rsidP="00000AEC">
            <w:pPr>
              <w:pStyle w:val="a7"/>
              <w:spacing w:before="0"/>
              <w:ind w:left="-108" w:right="-108"/>
              <w:jc w:val="center"/>
              <w:rPr>
                <w:rFonts w:ascii="Times New Roman" w:hAnsi="Times New Roman"/>
                <w:b/>
                <w:sz w:val="22"/>
                <w:szCs w:val="22"/>
                <w:lang w:eastAsia="ru-RU"/>
              </w:rPr>
            </w:pPr>
            <w:r w:rsidRPr="00595178">
              <w:rPr>
                <w:rFonts w:ascii="Times New Roman" w:hAnsi="Times New Roman"/>
                <w:b/>
                <w:sz w:val="22"/>
                <w:szCs w:val="22"/>
              </w:rPr>
              <w:t>Volumul de mijloace planificat,</w:t>
            </w:r>
            <w:r w:rsidRPr="00595178">
              <w:rPr>
                <w:rFonts w:ascii="Times New Roman" w:hAnsi="Times New Roman"/>
                <w:sz w:val="22"/>
                <w:szCs w:val="22"/>
                <w:lang w:eastAsia="ru-RU"/>
              </w:rPr>
              <w:t xml:space="preserve"> </w:t>
            </w:r>
            <w:r w:rsidRPr="00595178">
              <w:rPr>
                <w:rFonts w:ascii="Times New Roman" w:hAnsi="Times New Roman"/>
                <w:b/>
                <w:sz w:val="22"/>
                <w:szCs w:val="22"/>
                <w:lang w:eastAsia="ru-RU"/>
              </w:rPr>
              <w:t>conform HGRM</w:t>
            </w:r>
          </w:p>
          <w:p w:rsidR="00474D2D" w:rsidRPr="00595178" w:rsidRDefault="00474D2D" w:rsidP="00000AEC">
            <w:pPr>
              <w:spacing w:line="240" w:lineRule="auto"/>
              <w:jc w:val="center"/>
              <w:rPr>
                <w:rFonts w:ascii="Times New Roman" w:hAnsi="Times New Roman"/>
                <w:b/>
                <w:lang w:val="ro-RO"/>
              </w:rPr>
            </w:pPr>
            <w:r w:rsidRPr="00595178">
              <w:rPr>
                <w:rFonts w:ascii="Times New Roman" w:hAnsi="Times New Roman"/>
                <w:b/>
                <w:lang w:val="en-US" w:eastAsia="ru-RU"/>
              </w:rPr>
              <w:t>452  din  20.06.2017</w:t>
            </w:r>
            <w:r w:rsidRPr="00595178">
              <w:rPr>
                <w:rFonts w:ascii="Times New Roman" w:hAnsi="Times New Roman"/>
                <w:b/>
                <w:lang w:val="ro-RO"/>
              </w:rPr>
              <w:t xml:space="preserve"> cu modificările ulterioare, </w:t>
            </w:r>
            <w:r w:rsidRPr="00595178">
              <w:rPr>
                <w:rFonts w:ascii="Times New Roman" w:hAnsi="Times New Roman"/>
                <w:lang w:val="ro-RO"/>
              </w:rPr>
              <w:t>mil lei</w:t>
            </w:r>
            <w:r w:rsidRPr="00595178">
              <w:rPr>
                <w:rFonts w:ascii="Times New Roman" w:hAnsi="Times New Roman"/>
                <w:b/>
                <w:lang w:val="ro-RO"/>
              </w:rPr>
              <w:t xml:space="preserve"> </w:t>
            </w:r>
          </w:p>
        </w:tc>
        <w:tc>
          <w:tcPr>
            <w:tcW w:w="3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4D2D" w:rsidRPr="00595178" w:rsidRDefault="00474D2D" w:rsidP="00000AEC">
            <w:pPr>
              <w:spacing w:line="240" w:lineRule="auto"/>
              <w:ind w:right="-108"/>
              <w:jc w:val="center"/>
              <w:rPr>
                <w:rFonts w:ascii="Times New Roman" w:hAnsi="Times New Roman"/>
                <w:lang w:val="ro-RO"/>
              </w:rPr>
            </w:pPr>
            <w:r w:rsidRPr="00595178">
              <w:rPr>
                <w:rFonts w:ascii="Times New Roman" w:hAnsi="Times New Roman"/>
                <w:b/>
                <w:lang w:val="ro-RO"/>
              </w:rPr>
              <w:t xml:space="preserve">Valorificat, </w:t>
            </w:r>
            <w:r w:rsidRPr="00595178">
              <w:rPr>
                <w:rFonts w:ascii="Times New Roman" w:hAnsi="Times New Roman"/>
                <w:lang w:val="ro-RO"/>
              </w:rPr>
              <w:t>mil lei</w:t>
            </w:r>
          </w:p>
        </w:tc>
      </w:tr>
      <w:tr w:rsidR="00474D2D" w:rsidRPr="00595178" w:rsidTr="00194B33">
        <w:trPr>
          <w:trHeight w:val="487"/>
          <w:jc w:val="center"/>
        </w:trPr>
        <w:tc>
          <w:tcPr>
            <w:tcW w:w="4312" w:type="dxa"/>
            <w:vMerge/>
            <w:tcBorders>
              <w:top w:val="single" w:sz="4" w:space="0" w:color="000000"/>
              <w:left w:val="single" w:sz="4" w:space="0" w:color="000000"/>
              <w:bottom w:val="single" w:sz="4" w:space="0" w:color="000000"/>
            </w:tcBorders>
            <w:shd w:val="clear" w:color="auto" w:fill="auto"/>
            <w:vAlign w:val="center"/>
          </w:tcPr>
          <w:p w:rsidR="00474D2D" w:rsidRPr="00595178" w:rsidRDefault="00474D2D" w:rsidP="00000AEC">
            <w:pPr>
              <w:snapToGrid w:val="0"/>
              <w:spacing w:line="240" w:lineRule="auto"/>
              <w:rPr>
                <w:rFonts w:ascii="Times New Roman" w:hAnsi="Times New Roman"/>
                <w:b/>
                <w:lang w:val="ro-RO"/>
              </w:rPr>
            </w:pPr>
          </w:p>
        </w:tc>
        <w:tc>
          <w:tcPr>
            <w:tcW w:w="1886" w:type="dxa"/>
            <w:vMerge/>
            <w:tcBorders>
              <w:left w:val="single" w:sz="4" w:space="0" w:color="000000"/>
            </w:tcBorders>
            <w:shd w:val="clear" w:color="auto" w:fill="auto"/>
            <w:vAlign w:val="center"/>
          </w:tcPr>
          <w:p w:rsidR="00474D2D" w:rsidRPr="00595178" w:rsidRDefault="00474D2D" w:rsidP="00000AEC">
            <w:pPr>
              <w:spacing w:line="240" w:lineRule="auto"/>
              <w:jc w:val="center"/>
              <w:rPr>
                <w:rFonts w:ascii="Times New Roman" w:hAnsi="Times New Roman"/>
                <w:b/>
                <w:lang w:val="ro-RO"/>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474D2D" w:rsidRPr="00595178" w:rsidRDefault="00474D2D" w:rsidP="00000AEC">
            <w:pPr>
              <w:snapToGrid w:val="0"/>
              <w:spacing w:line="240" w:lineRule="auto"/>
              <w:ind w:left="-108" w:right="-108"/>
              <w:jc w:val="center"/>
              <w:rPr>
                <w:rFonts w:ascii="Times New Roman" w:hAnsi="Times New Roman"/>
                <w:b/>
                <w:lang w:val="ro-RO"/>
              </w:rPr>
            </w:pPr>
            <w:r w:rsidRPr="00595178">
              <w:rPr>
                <w:rFonts w:ascii="Times New Roman" w:hAnsi="Times New Roman"/>
                <w:b/>
                <w:lang w:val="ro-RO"/>
              </w:rPr>
              <w:t>Total</w:t>
            </w:r>
          </w:p>
        </w:tc>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4D2D" w:rsidRPr="00595178" w:rsidRDefault="00474D2D" w:rsidP="00000AEC">
            <w:pPr>
              <w:snapToGrid w:val="0"/>
              <w:spacing w:after="0" w:line="240" w:lineRule="auto"/>
              <w:ind w:left="-108" w:right="-108"/>
              <w:jc w:val="center"/>
              <w:rPr>
                <w:rFonts w:ascii="Times New Roman" w:hAnsi="Times New Roman"/>
                <w:b/>
                <w:lang w:val="ro-RO"/>
              </w:rPr>
            </w:pPr>
            <w:r w:rsidRPr="00595178">
              <w:rPr>
                <w:rFonts w:ascii="Times New Roman" w:hAnsi="Times New Roman"/>
                <w:b/>
                <w:lang w:val="ro-RO"/>
              </w:rPr>
              <w:t>inclusiv pentru drumurile</w:t>
            </w:r>
          </w:p>
        </w:tc>
      </w:tr>
      <w:tr w:rsidR="00474D2D" w:rsidRPr="00595178" w:rsidTr="00194B33">
        <w:trPr>
          <w:trHeight w:val="315"/>
          <w:jc w:val="center"/>
        </w:trPr>
        <w:tc>
          <w:tcPr>
            <w:tcW w:w="4312" w:type="dxa"/>
            <w:vMerge/>
            <w:tcBorders>
              <w:top w:val="single" w:sz="4" w:space="0" w:color="000000"/>
              <w:left w:val="single" w:sz="4" w:space="0" w:color="000000"/>
              <w:bottom w:val="single" w:sz="4" w:space="0" w:color="000000"/>
            </w:tcBorders>
            <w:shd w:val="clear" w:color="auto" w:fill="auto"/>
            <w:vAlign w:val="center"/>
          </w:tcPr>
          <w:p w:rsidR="00474D2D" w:rsidRPr="00595178" w:rsidRDefault="00474D2D" w:rsidP="00000AEC">
            <w:pPr>
              <w:snapToGrid w:val="0"/>
              <w:spacing w:after="0" w:line="240" w:lineRule="auto"/>
              <w:rPr>
                <w:rFonts w:ascii="Times New Roman" w:hAnsi="Times New Roman"/>
                <w:b/>
                <w:lang w:val="ro-RO"/>
              </w:rPr>
            </w:pPr>
          </w:p>
        </w:tc>
        <w:tc>
          <w:tcPr>
            <w:tcW w:w="1886" w:type="dxa"/>
            <w:vMerge/>
            <w:tcBorders>
              <w:left w:val="single" w:sz="4" w:space="0" w:color="000000"/>
              <w:bottom w:val="single" w:sz="4" w:space="0" w:color="000000"/>
            </w:tcBorders>
            <w:shd w:val="clear" w:color="auto" w:fill="auto"/>
            <w:vAlign w:val="center"/>
          </w:tcPr>
          <w:p w:rsidR="00474D2D" w:rsidRPr="00595178" w:rsidRDefault="00474D2D" w:rsidP="00000AEC">
            <w:pPr>
              <w:snapToGrid w:val="0"/>
              <w:spacing w:after="0" w:line="240" w:lineRule="auto"/>
              <w:jc w:val="center"/>
              <w:rPr>
                <w:rFonts w:ascii="Times New Roman" w:hAnsi="Times New Roman"/>
                <w:b/>
                <w:lang w:val="ro-RO"/>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474D2D" w:rsidRPr="00595178" w:rsidRDefault="00474D2D" w:rsidP="00000AEC">
            <w:pPr>
              <w:snapToGrid w:val="0"/>
              <w:spacing w:after="0" w:line="240" w:lineRule="auto"/>
              <w:rPr>
                <w:rFonts w:ascii="Times New Roman" w:hAnsi="Times New Roman"/>
                <w:b/>
                <w:lang w:val="ro-R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D2D" w:rsidRPr="00595178" w:rsidRDefault="00474D2D" w:rsidP="00000AEC">
            <w:pPr>
              <w:spacing w:after="0" w:line="240" w:lineRule="auto"/>
              <w:ind w:right="-108" w:hanging="108"/>
              <w:jc w:val="center"/>
              <w:rPr>
                <w:rFonts w:ascii="Times New Roman" w:hAnsi="Times New Roman"/>
                <w:b/>
                <w:lang w:val="ro-RO"/>
              </w:rPr>
            </w:pPr>
            <w:r w:rsidRPr="00595178">
              <w:rPr>
                <w:rFonts w:ascii="Times New Roman" w:hAnsi="Times New Roman"/>
                <w:b/>
                <w:lang w:val="ro-RO"/>
              </w:rPr>
              <w:t>naționale</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D2D" w:rsidRPr="00595178" w:rsidRDefault="00474D2D" w:rsidP="00000AEC">
            <w:pPr>
              <w:spacing w:after="0" w:line="240" w:lineRule="auto"/>
              <w:jc w:val="center"/>
              <w:rPr>
                <w:rFonts w:ascii="Times New Roman" w:hAnsi="Times New Roman"/>
                <w:b/>
                <w:lang w:val="ro-RO"/>
              </w:rPr>
            </w:pPr>
            <w:r w:rsidRPr="00595178">
              <w:rPr>
                <w:rFonts w:ascii="Times New Roman" w:hAnsi="Times New Roman"/>
                <w:b/>
                <w:lang w:val="ro-RO"/>
              </w:rPr>
              <w:t>locale</w:t>
            </w:r>
          </w:p>
        </w:tc>
      </w:tr>
    </w:tbl>
    <w:p w:rsidR="00474D2D" w:rsidRPr="00474D2D" w:rsidRDefault="00474D2D" w:rsidP="00000AEC">
      <w:pPr>
        <w:spacing w:after="0" w:line="240" w:lineRule="auto"/>
        <w:rPr>
          <w:sz w:val="4"/>
          <w:szCs w:val="4"/>
        </w:rPr>
      </w:pPr>
    </w:p>
    <w:tbl>
      <w:tblPr>
        <w:tblW w:w="9276" w:type="dxa"/>
        <w:jc w:val="center"/>
        <w:tblLayout w:type="fixed"/>
        <w:tblLook w:val="0000" w:firstRow="0" w:lastRow="0" w:firstColumn="0" w:lastColumn="0" w:noHBand="0" w:noVBand="0"/>
      </w:tblPr>
      <w:tblGrid>
        <w:gridCol w:w="528"/>
        <w:gridCol w:w="3784"/>
        <w:gridCol w:w="1886"/>
        <w:gridCol w:w="1134"/>
        <w:gridCol w:w="993"/>
        <w:gridCol w:w="951"/>
      </w:tblGrid>
      <w:tr w:rsidR="00474D2D" w:rsidRPr="00F446A1" w:rsidTr="00474D2D">
        <w:trPr>
          <w:trHeight w:val="241"/>
          <w:tblHeader/>
          <w:jc w:val="center"/>
        </w:trPr>
        <w:tc>
          <w:tcPr>
            <w:tcW w:w="4312" w:type="dxa"/>
            <w:gridSpan w:val="2"/>
            <w:tcBorders>
              <w:top w:val="single" w:sz="4" w:space="0" w:color="000000"/>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1</w:t>
            </w:r>
          </w:p>
        </w:tc>
        <w:tc>
          <w:tcPr>
            <w:tcW w:w="1886" w:type="dxa"/>
            <w:tcBorders>
              <w:top w:val="single" w:sz="4" w:space="0" w:color="000000"/>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6</w:t>
            </w:r>
          </w:p>
        </w:tc>
        <w:tc>
          <w:tcPr>
            <w:tcW w:w="951" w:type="dxa"/>
            <w:tcBorders>
              <w:top w:val="single" w:sz="4" w:space="0" w:color="000000"/>
              <w:left w:val="single" w:sz="4" w:space="0" w:color="000000"/>
              <w:bottom w:val="single" w:sz="4" w:space="0" w:color="000000"/>
              <w:right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7</w:t>
            </w:r>
          </w:p>
        </w:tc>
      </w:tr>
      <w:tr w:rsidR="00474D2D" w:rsidRPr="00F446A1" w:rsidTr="00474D2D">
        <w:trPr>
          <w:trHeight w:val="335"/>
          <w:jc w:val="center"/>
        </w:trPr>
        <w:tc>
          <w:tcPr>
            <w:tcW w:w="4312" w:type="dxa"/>
            <w:gridSpan w:val="2"/>
            <w:tcBorders>
              <w:left w:val="single" w:sz="4" w:space="0" w:color="000000"/>
              <w:bottom w:val="single" w:sz="4" w:space="0" w:color="000000"/>
            </w:tcBorders>
            <w:shd w:val="clear" w:color="auto" w:fill="auto"/>
            <w:vAlign w:val="bottom"/>
          </w:tcPr>
          <w:p w:rsidR="00474D2D" w:rsidRPr="00F446A1" w:rsidRDefault="00474D2D" w:rsidP="00000AEC">
            <w:pPr>
              <w:spacing w:after="0" w:line="240" w:lineRule="auto"/>
              <w:jc w:val="center"/>
              <w:rPr>
                <w:rFonts w:ascii="Times New Roman" w:hAnsi="Times New Roman"/>
                <w:b/>
                <w:bCs/>
                <w:lang w:val="ro-RO"/>
              </w:rPr>
            </w:pPr>
            <w:r w:rsidRPr="00F446A1">
              <w:rPr>
                <w:rFonts w:ascii="Times New Roman" w:hAnsi="Times New Roman"/>
                <w:b/>
                <w:bCs/>
                <w:lang w:val="ro-RO"/>
              </w:rPr>
              <w:t>Total</w:t>
            </w:r>
          </w:p>
        </w:tc>
        <w:tc>
          <w:tcPr>
            <w:tcW w:w="1886" w:type="dxa"/>
            <w:tcBorders>
              <w:left w:val="single" w:sz="4" w:space="0" w:color="000000"/>
              <w:bottom w:val="single" w:sz="4" w:space="0" w:color="000000"/>
            </w:tcBorders>
            <w:shd w:val="clear" w:color="auto" w:fill="auto"/>
            <w:vAlign w:val="center"/>
          </w:tcPr>
          <w:p w:rsidR="00474D2D" w:rsidRPr="00F446A1" w:rsidRDefault="00474D2D" w:rsidP="00000AEC">
            <w:pPr>
              <w:pStyle w:val="a7"/>
              <w:tabs>
                <w:tab w:val="left" w:pos="1593"/>
              </w:tabs>
              <w:spacing w:before="0"/>
              <w:ind w:left="-64" w:right="-44"/>
              <w:jc w:val="center"/>
              <w:rPr>
                <w:rFonts w:ascii="Times New Roman" w:hAnsi="Times New Roman"/>
                <w:b/>
                <w:sz w:val="22"/>
                <w:szCs w:val="22"/>
                <w:lang w:eastAsia="ru-RU"/>
              </w:rPr>
            </w:pPr>
            <w:r w:rsidRPr="00F446A1">
              <w:rPr>
                <w:rFonts w:ascii="Times New Roman" w:hAnsi="Times New Roman"/>
                <w:b/>
                <w:bCs/>
                <w:sz w:val="22"/>
                <w:szCs w:val="22"/>
                <w:lang w:eastAsia="ru-RU"/>
              </w:rPr>
              <w:t>1079,724</w:t>
            </w:r>
          </w:p>
        </w:tc>
        <w:tc>
          <w:tcPr>
            <w:tcW w:w="1134" w:type="dxa"/>
            <w:tcBorders>
              <w:left w:val="single" w:sz="4" w:space="0" w:color="000000"/>
              <w:bottom w:val="single" w:sz="4" w:space="0" w:color="000000"/>
            </w:tcBorders>
            <w:vAlign w:val="center"/>
          </w:tcPr>
          <w:p w:rsidR="00474D2D" w:rsidRPr="00F446A1" w:rsidRDefault="00474D2D" w:rsidP="00000AEC">
            <w:pPr>
              <w:spacing w:after="0" w:line="240" w:lineRule="auto"/>
              <w:ind w:left="-64" w:right="33"/>
              <w:jc w:val="center"/>
              <w:rPr>
                <w:rFonts w:ascii="Times New Roman" w:hAnsi="Times New Roman"/>
                <w:b/>
                <w:lang w:val="ro-RO"/>
              </w:rPr>
            </w:pPr>
            <w:r w:rsidRPr="00F446A1">
              <w:rPr>
                <w:rFonts w:ascii="Times New Roman" w:hAnsi="Times New Roman"/>
                <w:b/>
                <w:lang w:val="ro-RO"/>
              </w:rPr>
              <w:t>1079,724</w:t>
            </w:r>
          </w:p>
        </w:tc>
        <w:tc>
          <w:tcPr>
            <w:tcW w:w="993" w:type="dxa"/>
            <w:tcBorders>
              <w:left w:val="single" w:sz="4" w:space="0" w:color="000000"/>
              <w:bottom w:val="single" w:sz="4" w:space="0" w:color="000000"/>
            </w:tcBorders>
            <w:vAlign w:val="center"/>
          </w:tcPr>
          <w:p w:rsidR="00474D2D" w:rsidRPr="00F446A1" w:rsidRDefault="00474D2D" w:rsidP="00000AEC">
            <w:pPr>
              <w:spacing w:after="0" w:line="240" w:lineRule="auto"/>
              <w:ind w:left="-64"/>
              <w:jc w:val="center"/>
              <w:rPr>
                <w:rFonts w:ascii="Times New Roman" w:hAnsi="Times New Roman"/>
                <w:b/>
                <w:bCs/>
                <w:lang w:val="ro-RO"/>
              </w:rPr>
            </w:pPr>
            <w:r w:rsidRPr="00F446A1">
              <w:rPr>
                <w:rFonts w:ascii="Times New Roman" w:hAnsi="Times New Roman"/>
                <w:b/>
                <w:bCs/>
                <w:lang w:val="ro-RO"/>
              </w:rPr>
              <w:t>822,346</w:t>
            </w:r>
          </w:p>
        </w:tc>
        <w:tc>
          <w:tcPr>
            <w:tcW w:w="951" w:type="dxa"/>
            <w:tcBorders>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after="0" w:line="240" w:lineRule="auto"/>
              <w:ind w:left="-64" w:right="-125"/>
              <w:jc w:val="center"/>
              <w:rPr>
                <w:rFonts w:ascii="Times New Roman" w:hAnsi="Times New Roman"/>
                <w:b/>
                <w:lang w:val="ro-RO"/>
              </w:rPr>
            </w:pPr>
            <w:r w:rsidRPr="00F446A1">
              <w:rPr>
                <w:rFonts w:ascii="Times New Roman" w:hAnsi="Times New Roman"/>
                <w:b/>
                <w:lang w:val="ro-RO"/>
              </w:rPr>
              <w:t>257,378</w:t>
            </w:r>
          </w:p>
        </w:tc>
      </w:tr>
      <w:tr w:rsidR="00474D2D" w:rsidRPr="00F446A1" w:rsidTr="00474D2D">
        <w:trPr>
          <w:trHeight w:val="331"/>
          <w:jc w:val="center"/>
        </w:trPr>
        <w:tc>
          <w:tcPr>
            <w:tcW w:w="528"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ind w:hanging="93"/>
              <w:jc w:val="center"/>
              <w:rPr>
                <w:rFonts w:ascii="Times New Roman" w:hAnsi="Times New Roman"/>
                <w:b/>
                <w:bCs/>
                <w:lang w:val="ro-RO"/>
              </w:rPr>
            </w:pPr>
            <w:r w:rsidRPr="00F446A1">
              <w:rPr>
                <w:rFonts w:ascii="Times New Roman" w:hAnsi="Times New Roman"/>
                <w:b/>
                <w:bCs/>
                <w:lang w:val="ro-RO"/>
              </w:rPr>
              <w:t>1.</w:t>
            </w:r>
          </w:p>
        </w:tc>
        <w:tc>
          <w:tcPr>
            <w:tcW w:w="3784"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rPr>
                <w:rFonts w:ascii="Times New Roman" w:hAnsi="Times New Roman"/>
                <w:b/>
                <w:bCs/>
                <w:lang w:val="ro-RO"/>
              </w:rPr>
            </w:pPr>
            <w:r w:rsidRPr="00F446A1">
              <w:rPr>
                <w:rFonts w:ascii="Times New Roman" w:hAnsi="Times New Roman"/>
                <w:b/>
                <w:bCs/>
                <w:lang w:val="ro-RO"/>
              </w:rPr>
              <w:t>Între</w:t>
            </w:r>
            <w:r>
              <w:rPr>
                <w:rFonts w:ascii="Times New Roman" w:hAnsi="Times New Roman"/>
                <w:b/>
                <w:bCs/>
                <w:lang w:val="ro-RO"/>
              </w:rPr>
              <w:t>ț</w:t>
            </w:r>
            <w:r w:rsidRPr="00F446A1">
              <w:rPr>
                <w:rFonts w:ascii="Times New Roman" w:hAnsi="Times New Roman"/>
                <w:b/>
                <w:bCs/>
                <w:lang w:val="ro-RO"/>
              </w:rPr>
              <w:t>inerea drumurilor - total</w:t>
            </w:r>
          </w:p>
        </w:tc>
        <w:tc>
          <w:tcPr>
            <w:tcW w:w="1886" w:type="dxa"/>
            <w:tcBorders>
              <w:left w:val="single" w:sz="4" w:space="0" w:color="000000"/>
              <w:bottom w:val="single" w:sz="4" w:space="0" w:color="000000"/>
            </w:tcBorders>
            <w:shd w:val="clear" w:color="auto" w:fill="auto"/>
            <w:vAlign w:val="center"/>
          </w:tcPr>
          <w:p w:rsidR="00474D2D" w:rsidRPr="00F446A1" w:rsidRDefault="00474D2D" w:rsidP="00000AEC">
            <w:pPr>
              <w:tabs>
                <w:tab w:val="left" w:pos="884"/>
              </w:tabs>
              <w:spacing w:after="0" w:line="240" w:lineRule="auto"/>
              <w:ind w:left="-108" w:right="-108"/>
              <w:jc w:val="center"/>
              <w:rPr>
                <w:rFonts w:ascii="Times New Roman" w:hAnsi="Times New Roman"/>
                <w:b/>
                <w:bCs/>
                <w:lang w:val="ro-RO"/>
              </w:rPr>
            </w:pPr>
            <w:r w:rsidRPr="00F446A1">
              <w:rPr>
                <w:rFonts w:ascii="Times New Roman" w:hAnsi="Times New Roman"/>
                <w:b/>
                <w:bCs/>
                <w:lang w:val="ro-RO"/>
              </w:rPr>
              <w:t>610,095</w:t>
            </w:r>
          </w:p>
        </w:tc>
        <w:tc>
          <w:tcPr>
            <w:tcW w:w="1134" w:type="dxa"/>
            <w:tcBorders>
              <w:left w:val="single" w:sz="4" w:space="0" w:color="000000"/>
              <w:bottom w:val="single" w:sz="4" w:space="0" w:color="000000"/>
            </w:tcBorders>
            <w:vAlign w:val="center"/>
          </w:tcPr>
          <w:p w:rsidR="00474D2D" w:rsidRPr="00F446A1" w:rsidRDefault="00474D2D" w:rsidP="00000AEC">
            <w:pPr>
              <w:tabs>
                <w:tab w:val="left" w:pos="884"/>
              </w:tabs>
              <w:spacing w:after="0" w:line="240" w:lineRule="auto"/>
              <w:ind w:left="-108" w:right="-108"/>
              <w:jc w:val="center"/>
              <w:rPr>
                <w:rFonts w:ascii="Times New Roman" w:hAnsi="Times New Roman"/>
                <w:b/>
                <w:bCs/>
                <w:lang w:val="ro-RO"/>
              </w:rPr>
            </w:pPr>
            <w:r w:rsidRPr="00F446A1">
              <w:rPr>
                <w:rFonts w:ascii="Times New Roman" w:hAnsi="Times New Roman"/>
                <w:b/>
                <w:bCs/>
                <w:lang w:val="ro-RO"/>
              </w:rPr>
              <w:t>610,095</w:t>
            </w:r>
          </w:p>
        </w:tc>
        <w:tc>
          <w:tcPr>
            <w:tcW w:w="993" w:type="dxa"/>
            <w:tcBorders>
              <w:left w:val="single" w:sz="4" w:space="0" w:color="000000"/>
              <w:bottom w:val="single" w:sz="4" w:space="0" w:color="000000"/>
            </w:tcBorders>
            <w:vAlign w:val="center"/>
          </w:tcPr>
          <w:p w:rsidR="00474D2D" w:rsidRPr="00F446A1" w:rsidRDefault="00474D2D" w:rsidP="00000AEC">
            <w:pPr>
              <w:spacing w:after="0" w:line="240" w:lineRule="auto"/>
              <w:ind w:right="34"/>
              <w:jc w:val="center"/>
              <w:rPr>
                <w:rFonts w:ascii="Times New Roman" w:hAnsi="Times New Roman"/>
                <w:b/>
                <w:bCs/>
                <w:lang w:val="ro-RO"/>
              </w:rPr>
            </w:pPr>
            <w:r w:rsidRPr="00F446A1">
              <w:rPr>
                <w:rFonts w:ascii="Times New Roman" w:hAnsi="Times New Roman"/>
                <w:b/>
                <w:bCs/>
                <w:lang w:val="ro-RO"/>
              </w:rPr>
              <w:t>524,979</w:t>
            </w:r>
          </w:p>
        </w:tc>
        <w:tc>
          <w:tcPr>
            <w:tcW w:w="951" w:type="dxa"/>
            <w:tcBorders>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after="0" w:line="240" w:lineRule="auto"/>
              <w:ind w:right="-108" w:hanging="108"/>
              <w:jc w:val="center"/>
              <w:rPr>
                <w:rFonts w:ascii="Times New Roman" w:hAnsi="Times New Roman"/>
                <w:b/>
                <w:bCs/>
                <w:lang w:val="ro-RO"/>
              </w:rPr>
            </w:pPr>
            <w:r w:rsidRPr="00F446A1">
              <w:rPr>
                <w:rFonts w:ascii="Times New Roman" w:hAnsi="Times New Roman"/>
                <w:b/>
                <w:bCs/>
                <w:lang w:val="ro-RO"/>
              </w:rPr>
              <w:t>85,116</w:t>
            </w:r>
          </w:p>
        </w:tc>
      </w:tr>
      <w:tr w:rsidR="00474D2D" w:rsidRPr="00F446A1" w:rsidTr="00474D2D">
        <w:trPr>
          <w:trHeight w:hRule="exact" w:val="325"/>
          <w:jc w:val="center"/>
        </w:trPr>
        <w:tc>
          <w:tcPr>
            <w:tcW w:w="528" w:type="dxa"/>
            <w:tcBorders>
              <w:left w:val="single" w:sz="4" w:space="0" w:color="000000"/>
            </w:tcBorders>
            <w:shd w:val="clear" w:color="auto" w:fill="auto"/>
            <w:vAlign w:val="bottom"/>
          </w:tcPr>
          <w:p w:rsidR="00474D2D" w:rsidRPr="00F446A1" w:rsidRDefault="00474D2D" w:rsidP="00000AEC">
            <w:pPr>
              <w:spacing w:after="0" w:line="240" w:lineRule="auto"/>
              <w:rPr>
                <w:rFonts w:ascii="Times New Roman" w:hAnsi="Times New Roman"/>
                <w:lang w:val="ro-RO"/>
              </w:rPr>
            </w:pPr>
            <w:r w:rsidRPr="00F446A1">
              <w:rPr>
                <w:rFonts w:ascii="Times New Roman" w:hAnsi="Times New Roman"/>
                <w:lang w:val="ro-RO"/>
              </w:rPr>
              <w:t>1.1  </w:t>
            </w:r>
          </w:p>
        </w:tc>
        <w:tc>
          <w:tcPr>
            <w:tcW w:w="3784" w:type="dxa"/>
            <w:tcBorders>
              <w:top w:val="single" w:sz="4" w:space="0" w:color="000000"/>
              <w:left w:val="single" w:sz="4" w:space="0" w:color="000000"/>
            </w:tcBorders>
            <w:shd w:val="clear" w:color="auto" w:fill="auto"/>
          </w:tcPr>
          <w:p w:rsidR="00474D2D" w:rsidRPr="00F446A1" w:rsidRDefault="00474D2D" w:rsidP="00000AEC">
            <w:pPr>
              <w:spacing w:after="0" w:line="240" w:lineRule="auto"/>
              <w:rPr>
                <w:rFonts w:ascii="Times New Roman" w:hAnsi="Times New Roman"/>
                <w:lang w:val="ro-RO"/>
              </w:rPr>
            </w:pPr>
            <w:r w:rsidRPr="00F446A1">
              <w:rPr>
                <w:rFonts w:ascii="Times New Roman" w:hAnsi="Times New Roman"/>
                <w:lang w:val="ro-RO"/>
              </w:rPr>
              <w:t>inclusiv:</w:t>
            </w:r>
          </w:p>
        </w:tc>
        <w:tc>
          <w:tcPr>
            <w:tcW w:w="1886" w:type="dxa"/>
            <w:tcBorders>
              <w:top w:val="single" w:sz="4" w:space="0" w:color="000000"/>
              <w:left w:val="single" w:sz="4" w:space="0" w:color="000000"/>
            </w:tcBorders>
            <w:shd w:val="clear" w:color="auto" w:fill="auto"/>
            <w:vAlign w:val="center"/>
          </w:tcPr>
          <w:p w:rsidR="00474D2D" w:rsidRPr="00F446A1" w:rsidRDefault="00474D2D" w:rsidP="00000AEC">
            <w:pPr>
              <w:snapToGrid w:val="0"/>
              <w:spacing w:after="0" w:line="240" w:lineRule="auto"/>
              <w:ind w:right="34"/>
              <w:jc w:val="center"/>
              <w:rPr>
                <w:rFonts w:ascii="Times New Roman" w:hAnsi="Times New Roman"/>
                <w:lang w:val="ro-RO"/>
              </w:rPr>
            </w:pPr>
          </w:p>
        </w:tc>
        <w:tc>
          <w:tcPr>
            <w:tcW w:w="1134" w:type="dxa"/>
            <w:tcBorders>
              <w:top w:val="single" w:sz="4" w:space="0" w:color="000000"/>
              <w:left w:val="single" w:sz="4" w:space="0" w:color="000000"/>
            </w:tcBorders>
            <w:vAlign w:val="center"/>
          </w:tcPr>
          <w:p w:rsidR="00474D2D" w:rsidRPr="00F446A1" w:rsidRDefault="00474D2D" w:rsidP="00000AEC">
            <w:pPr>
              <w:snapToGrid w:val="0"/>
              <w:spacing w:after="0" w:line="240" w:lineRule="auto"/>
              <w:ind w:left="-66" w:right="317"/>
              <w:jc w:val="center"/>
              <w:rPr>
                <w:rFonts w:ascii="Times New Roman" w:hAnsi="Times New Roman"/>
                <w:color w:val="FFFFFF"/>
                <w:lang w:val="ro-RO"/>
              </w:rPr>
            </w:pPr>
          </w:p>
        </w:tc>
        <w:tc>
          <w:tcPr>
            <w:tcW w:w="993" w:type="dxa"/>
            <w:tcBorders>
              <w:top w:val="single" w:sz="4" w:space="0" w:color="000000"/>
              <w:left w:val="single" w:sz="4" w:space="0" w:color="000000"/>
            </w:tcBorders>
          </w:tcPr>
          <w:p w:rsidR="00474D2D" w:rsidRPr="00F446A1" w:rsidRDefault="00474D2D" w:rsidP="00000AEC">
            <w:pPr>
              <w:snapToGrid w:val="0"/>
              <w:spacing w:after="0" w:line="240" w:lineRule="auto"/>
              <w:ind w:right="317"/>
              <w:jc w:val="center"/>
              <w:rPr>
                <w:rFonts w:ascii="Times New Roman" w:hAnsi="Times New Roman"/>
                <w:color w:val="FFFFFF"/>
                <w:lang w:val="ro-RO"/>
              </w:rPr>
            </w:pPr>
          </w:p>
        </w:tc>
        <w:tc>
          <w:tcPr>
            <w:tcW w:w="951" w:type="dxa"/>
            <w:tcBorders>
              <w:top w:val="single" w:sz="4" w:space="0" w:color="000000"/>
              <w:left w:val="single" w:sz="4" w:space="0" w:color="000000"/>
              <w:right w:val="single" w:sz="4" w:space="0" w:color="000000"/>
            </w:tcBorders>
            <w:shd w:val="clear" w:color="auto" w:fill="auto"/>
            <w:vAlign w:val="center"/>
          </w:tcPr>
          <w:p w:rsidR="00474D2D" w:rsidRPr="00F446A1" w:rsidRDefault="00474D2D" w:rsidP="00000AEC">
            <w:pPr>
              <w:snapToGrid w:val="0"/>
              <w:spacing w:after="0" w:line="240" w:lineRule="auto"/>
              <w:ind w:right="317"/>
              <w:jc w:val="center"/>
              <w:rPr>
                <w:rFonts w:ascii="Times New Roman" w:hAnsi="Times New Roman"/>
                <w:color w:val="FFFFFF"/>
                <w:lang w:val="ro-RO"/>
              </w:rPr>
            </w:pPr>
          </w:p>
        </w:tc>
      </w:tr>
      <w:tr w:rsidR="00474D2D" w:rsidRPr="00F446A1" w:rsidTr="00474D2D">
        <w:trPr>
          <w:trHeight w:val="1691"/>
          <w:jc w:val="center"/>
        </w:trPr>
        <w:tc>
          <w:tcPr>
            <w:tcW w:w="528" w:type="dxa"/>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b/>
                <w:lang w:val="ro-RO"/>
              </w:rPr>
            </w:pPr>
          </w:p>
        </w:tc>
        <w:tc>
          <w:tcPr>
            <w:tcW w:w="3784" w:type="dxa"/>
            <w:tcBorders>
              <w:left w:val="single" w:sz="4" w:space="0" w:color="000000"/>
              <w:bottom w:val="single" w:sz="4" w:space="0" w:color="auto"/>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între</w:t>
            </w:r>
            <w:r>
              <w:rPr>
                <w:rFonts w:ascii="Times New Roman" w:hAnsi="Times New Roman"/>
                <w:lang w:val="ro-RO"/>
              </w:rPr>
              <w:t>ț</w:t>
            </w:r>
            <w:r w:rsidRPr="00F446A1">
              <w:rPr>
                <w:rFonts w:ascii="Times New Roman" w:hAnsi="Times New Roman"/>
                <w:lang w:val="ro-RO"/>
              </w:rPr>
              <w:t>inerea de rutină a drumurilor (plombarea gropilor, profilarea păr</w:t>
            </w:r>
            <w:r>
              <w:rPr>
                <w:rFonts w:ascii="Times New Roman" w:hAnsi="Times New Roman"/>
                <w:lang w:val="ro-RO"/>
              </w:rPr>
              <w:t>ț</w:t>
            </w:r>
            <w:r w:rsidRPr="00F446A1">
              <w:rPr>
                <w:rFonts w:ascii="Times New Roman" w:hAnsi="Times New Roman"/>
                <w:lang w:val="ro-RO"/>
              </w:rPr>
              <w:t>ii carosabile cu adaos de material, între</w:t>
            </w:r>
            <w:r>
              <w:rPr>
                <w:rFonts w:ascii="Times New Roman" w:hAnsi="Times New Roman"/>
                <w:lang w:val="ro-RO"/>
              </w:rPr>
              <w:t>ț</w:t>
            </w:r>
            <w:r w:rsidRPr="00F446A1">
              <w:rPr>
                <w:rFonts w:ascii="Times New Roman" w:hAnsi="Times New Roman"/>
                <w:lang w:val="ro-RO"/>
              </w:rPr>
              <w:t xml:space="preserve">inerea terasamentului </w:t>
            </w:r>
            <w:r>
              <w:rPr>
                <w:rFonts w:ascii="Times New Roman" w:hAnsi="Times New Roman"/>
                <w:lang w:val="ro-RO"/>
              </w:rPr>
              <w:t>ș</w:t>
            </w:r>
            <w:r w:rsidRPr="00F446A1">
              <w:rPr>
                <w:rFonts w:ascii="Times New Roman" w:hAnsi="Times New Roman"/>
                <w:lang w:val="ro-RO"/>
              </w:rPr>
              <w:t>i sistemelor de evacuare a apelor, între</w:t>
            </w:r>
            <w:r>
              <w:rPr>
                <w:rFonts w:ascii="Times New Roman" w:hAnsi="Times New Roman"/>
                <w:lang w:val="ro-RO"/>
              </w:rPr>
              <w:t>ț</w:t>
            </w:r>
            <w:r w:rsidRPr="00F446A1">
              <w:rPr>
                <w:rFonts w:ascii="Times New Roman" w:hAnsi="Times New Roman"/>
                <w:lang w:val="ro-RO"/>
              </w:rPr>
              <w:t>inerea lucrărilor de artă, lucrări neprevăzute: în caz de inunda</w:t>
            </w:r>
            <w:r>
              <w:rPr>
                <w:rFonts w:ascii="Times New Roman" w:hAnsi="Times New Roman"/>
                <w:lang w:val="ro-RO"/>
              </w:rPr>
              <w:t>ț</w:t>
            </w:r>
            <w:r w:rsidRPr="00F446A1">
              <w:rPr>
                <w:rFonts w:ascii="Times New Roman" w:hAnsi="Times New Roman"/>
                <w:lang w:val="ro-RO"/>
              </w:rPr>
              <w:t xml:space="preserve">ii, cu spălarea terasamentului </w:t>
            </w:r>
            <w:r>
              <w:rPr>
                <w:rFonts w:ascii="Times New Roman" w:hAnsi="Times New Roman"/>
                <w:lang w:val="ro-RO"/>
              </w:rPr>
              <w:t>ș</w:t>
            </w:r>
            <w:r w:rsidRPr="00F446A1">
              <w:rPr>
                <w:rFonts w:ascii="Times New Roman" w:hAnsi="Times New Roman"/>
                <w:lang w:val="ro-RO"/>
              </w:rPr>
              <w:t>i distrugerea podurilor, alunecări de teren etc.)</w:t>
            </w:r>
          </w:p>
        </w:tc>
        <w:tc>
          <w:tcPr>
            <w:tcW w:w="1886" w:type="dxa"/>
            <w:tcBorders>
              <w:left w:val="single" w:sz="4" w:space="0" w:color="000000"/>
              <w:bottom w:val="single" w:sz="4" w:space="0" w:color="auto"/>
            </w:tcBorders>
            <w:shd w:val="clear" w:color="auto" w:fill="auto"/>
            <w:vAlign w:val="center"/>
          </w:tcPr>
          <w:p w:rsidR="00474D2D" w:rsidRPr="00F446A1" w:rsidRDefault="00474D2D" w:rsidP="00000AEC">
            <w:pPr>
              <w:spacing w:after="0" w:line="240" w:lineRule="auto"/>
              <w:ind w:right="34" w:hanging="6"/>
              <w:jc w:val="center"/>
              <w:rPr>
                <w:rFonts w:ascii="Times New Roman" w:hAnsi="Times New Roman"/>
                <w:lang w:val="ro-RO"/>
              </w:rPr>
            </w:pPr>
            <w:r w:rsidRPr="00F446A1">
              <w:rPr>
                <w:rFonts w:ascii="Times New Roman" w:hAnsi="Times New Roman"/>
                <w:lang w:val="ro-RO"/>
              </w:rPr>
              <w:t>352,441</w:t>
            </w:r>
          </w:p>
        </w:tc>
        <w:tc>
          <w:tcPr>
            <w:tcW w:w="1134" w:type="dxa"/>
            <w:tcBorders>
              <w:left w:val="single" w:sz="4" w:space="0" w:color="000000"/>
              <w:bottom w:val="single" w:sz="4" w:space="0" w:color="auto"/>
            </w:tcBorders>
            <w:vAlign w:val="center"/>
          </w:tcPr>
          <w:p w:rsidR="00474D2D" w:rsidRPr="00F446A1" w:rsidRDefault="00474D2D" w:rsidP="00000AEC">
            <w:pPr>
              <w:spacing w:after="0" w:line="240" w:lineRule="auto"/>
              <w:ind w:right="34" w:hanging="6"/>
              <w:jc w:val="center"/>
              <w:rPr>
                <w:rFonts w:ascii="Times New Roman" w:hAnsi="Times New Roman"/>
                <w:lang w:val="ro-RO"/>
              </w:rPr>
            </w:pPr>
            <w:r w:rsidRPr="00F446A1">
              <w:rPr>
                <w:rFonts w:ascii="Times New Roman" w:hAnsi="Times New Roman"/>
                <w:lang w:val="ro-RO"/>
              </w:rPr>
              <w:t>352,441</w:t>
            </w:r>
          </w:p>
        </w:tc>
        <w:tc>
          <w:tcPr>
            <w:tcW w:w="993" w:type="dxa"/>
            <w:tcBorders>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334,063</w:t>
            </w:r>
          </w:p>
        </w:tc>
        <w:tc>
          <w:tcPr>
            <w:tcW w:w="951" w:type="dxa"/>
            <w:tcBorders>
              <w:left w:val="single" w:sz="4" w:space="0" w:color="000000"/>
              <w:bottom w:val="single" w:sz="4" w:space="0" w:color="auto"/>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18,378</w:t>
            </w:r>
          </w:p>
        </w:tc>
      </w:tr>
      <w:tr w:rsidR="00474D2D" w:rsidRPr="00F446A1" w:rsidTr="00474D2D">
        <w:trPr>
          <w:trHeight w:val="455"/>
          <w:jc w:val="center"/>
        </w:trPr>
        <w:tc>
          <w:tcPr>
            <w:tcW w:w="528" w:type="dxa"/>
            <w:vMerge w:val="restart"/>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auto"/>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între</w:t>
            </w:r>
            <w:r>
              <w:rPr>
                <w:rFonts w:ascii="Times New Roman" w:hAnsi="Times New Roman"/>
                <w:lang w:val="ro-RO"/>
              </w:rPr>
              <w:t>ț</w:t>
            </w:r>
            <w:r w:rsidRPr="00F446A1">
              <w:rPr>
                <w:rFonts w:ascii="Times New Roman" w:hAnsi="Times New Roman"/>
                <w:lang w:val="ro-RO"/>
              </w:rPr>
              <w:t xml:space="preserve">inerea periodică </w:t>
            </w:r>
            <w:r>
              <w:rPr>
                <w:rFonts w:ascii="Times New Roman" w:hAnsi="Times New Roman"/>
                <w:lang w:val="ro-RO"/>
              </w:rPr>
              <w:t>ș</w:t>
            </w:r>
            <w:r w:rsidRPr="00F446A1">
              <w:rPr>
                <w:rFonts w:ascii="Times New Roman" w:hAnsi="Times New Roman"/>
                <w:lang w:val="ro-RO"/>
              </w:rPr>
              <w:t>i repara</w:t>
            </w:r>
            <w:r>
              <w:rPr>
                <w:rFonts w:ascii="Times New Roman" w:hAnsi="Times New Roman"/>
                <w:lang w:val="ro-RO"/>
              </w:rPr>
              <w:t>ț</w:t>
            </w:r>
            <w:r w:rsidRPr="00F446A1">
              <w:rPr>
                <w:rFonts w:ascii="Times New Roman" w:hAnsi="Times New Roman"/>
                <w:lang w:val="ro-RO"/>
              </w:rPr>
              <w:t xml:space="preserve">ii curente – total </w:t>
            </w:r>
          </w:p>
        </w:tc>
        <w:tc>
          <w:tcPr>
            <w:tcW w:w="1886" w:type="dxa"/>
            <w:tcBorders>
              <w:left w:val="single" w:sz="4" w:space="0" w:color="000000"/>
              <w:bottom w:val="single" w:sz="4" w:space="0" w:color="auto"/>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80,301</w:t>
            </w:r>
          </w:p>
        </w:tc>
        <w:tc>
          <w:tcPr>
            <w:tcW w:w="1134" w:type="dxa"/>
            <w:tcBorders>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80,301</w:t>
            </w:r>
          </w:p>
        </w:tc>
        <w:tc>
          <w:tcPr>
            <w:tcW w:w="993" w:type="dxa"/>
            <w:tcBorders>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37,022</w:t>
            </w:r>
          </w:p>
        </w:tc>
        <w:tc>
          <w:tcPr>
            <w:tcW w:w="951" w:type="dxa"/>
            <w:tcBorders>
              <w:left w:val="single" w:sz="4" w:space="0" w:color="000000"/>
              <w:bottom w:val="single" w:sz="4" w:space="0" w:color="auto"/>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43,279</w:t>
            </w:r>
          </w:p>
        </w:tc>
      </w:tr>
      <w:tr w:rsidR="00474D2D" w:rsidRPr="00F446A1" w:rsidTr="00474D2D">
        <w:trPr>
          <w:trHeight w:val="184"/>
          <w:jc w:val="center"/>
        </w:trPr>
        <w:tc>
          <w:tcPr>
            <w:tcW w:w="528" w:type="dxa"/>
            <w:vMerge/>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Inclusiv:</w:t>
            </w:r>
          </w:p>
        </w:tc>
        <w:tc>
          <w:tcPr>
            <w:tcW w:w="1886" w:type="dxa"/>
            <w:tcBorders>
              <w:top w:val="single" w:sz="4" w:space="0" w:color="auto"/>
              <w:left w:val="single" w:sz="4" w:space="0" w:color="000000"/>
              <w:bottom w:val="single" w:sz="4" w:space="0" w:color="auto"/>
            </w:tcBorders>
            <w:shd w:val="clear" w:color="auto" w:fill="auto"/>
          </w:tcPr>
          <w:p w:rsidR="00474D2D" w:rsidRPr="00F446A1" w:rsidRDefault="00474D2D" w:rsidP="00000AEC">
            <w:pPr>
              <w:spacing w:after="0" w:line="240" w:lineRule="auto"/>
              <w:jc w:val="center"/>
              <w:rPr>
                <w:rFonts w:ascii="Times New Roman" w:hAnsi="Times New Roman"/>
                <w:lang w:val="ro-RO"/>
              </w:rPr>
            </w:pPr>
          </w:p>
        </w:tc>
        <w:tc>
          <w:tcPr>
            <w:tcW w:w="1134" w:type="dxa"/>
            <w:tcBorders>
              <w:top w:val="single" w:sz="4" w:space="0" w:color="auto"/>
              <w:left w:val="single" w:sz="4" w:space="0" w:color="000000"/>
              <w:bottom w:val="single" w:sz="4" w:space="0" w:color="auto"/>
            </w:tcBorders>
            <w:vAlign w:val="center"/>
          </w:tcPr>
          <w:p w:rsidR="00474D2D" w:rsidRPr="00F446A1" w:rsidRDefault="00474D2D" w:rsidP="00000AEC">
            <w:pPr>
              <w:tabs>
                <w:tab w:val="left" w:pos="1059"/>
              </w:tabs>
              <w:spacing w:after="0" w:line="240" w:lineRule="auto"/>
              <w:ind w:left="-66"/>
              <w:jc w:val="center"/>
              <w:rPr>
                <w:rFonts w:ascii="Times New Roman" w:hAnsi="Times New Roman"/>
                <w:color w:val="FFFFFF"/>
                <w:lang w:val="ro-RO"/>
              </w:rPr>
            </w:pPr>
          </w:p>
        </w:tc>
        <w:tc>
          <w:tcPr>
            <w:tcW w:w="993" w:type="dxa"/>
            <w:tcBorders>
              <w:top w:val="single" w:sz="4" w:space="0" w:color="auto"/>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color w:val="FFFFFF"/>
                <w:lang w:val="ro-RO"/>
              </w:rPr>
            </w:pPr>
          </w:p>
        </w:tc>
        <w:tc>
          <w:tcPr>
            <w:tcW w:w="951" w:type="dxa"/>
            <w:tcBorders>
              <w:top w:val="single" w:sz="4" w:space="0" w:color="auto"/>
              <w:left w:val="single" w:sz="4" w:space="0" w:color="000000"/>
              <w:bottom w:val="single" w:sz="4" w:space="0" w:color="auto"/>
              <w:right w:val="single" w:sz="4" w:space="0" w:color="000000"/>
            </w:tcBorders>
            <w:shd w:val="clear" w:color="auto" w:fill="auto"/>
            <w:vAlign w:val="center"/>
          </w:tcPr>
          <w:p w:rsidR="00474D2D" w:rsidRPr="00F446A1" w:rsidRDefault="00474D2D" w:rsidP="00000AEC">
            <w:pPr>
              <w:tabs>
                <w:tab w:val="left" w:pos="1059"/>
              </w:tabs>
              <w:spacing w:after="0" w:line="240" w:lineRule="auto"/>
              <w:ind w:left="-108" w:right="-108"/>
              <w:jc w:val="center"/>
              <w:rPr>
                <w:rFonts w:ascii="Times New Roman" w:hAnsi="Times New Roman"/>
                <w:color w:val="FFFFFF"/>
                <w:lang w:val="ro-RO"/>
              </w:rPr>
            </w:pPr>
          </w:p>
        </w:tc>
      </w:tr>
      <w:tr w:rsidR="00474D2D" w:rsidRPr="00F446A1" w:rsidTr="00474D2D">
        <w:trPr>
          <w:trHeight w:val="255"/>
          <w:jc w:val="center"/>
        </w:trPr>
        <w:tc>
          <w:tcPr>
            <w:tcW w:w="528" w:type="dxa"/>
            <w:vMerge/>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1.2.1) drumuri pietruite</w:t>
            </w:r>
          </w:p>
        </w:tc>
        <w:tc>
          <w:tcPr>
            <w:tcW w:w="1886" w:type="dxa"/>
            <w:tcBorders>
              <w:top w:val="single" w:sz="4" w:space="0" w:color="auto"/>
              <w:left w:val="single" w:sz="4" w:space="0" w:color="000000"/>
              <w:bottom w:val="single" w:sz="4" w:space="0" w:color="auto"/>
            </w:tcBorders>
            <w:shd w:val="clear" w:color="auto" w:fill="auto"/>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39,230</w:t>
            </w:r>
          </w:p>
        </w:tc>
        <w:tc>
          <w:tcPr>
            <w:tcW w:w="1134" w:type="dxa"/>
            <w:tcBorders>
              <w:top w:val="single" w:sz="4" w:space="0" w:color="auto"/>
              <w:left w:val="single" w:sz="4" w:space="0" w:color="000000"/>
              <w:bottom w:val="single" w:sz="4" w:space="0" w:color="auto"/>
            </w:tcBorders>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39,230</w:t>
            </w:r>
          </w:p>
        </w:tc>
        <w:tc>
          <w:tcPr>
            <w:tcW w:w="993" w:type="dxa"/>
            <w:tcBorders>
              <w:top w:val="single" w:sz="4" w:space="0" w:color="auto"/>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4,467</w:t>
            </w:r>
          </w:p>
        </w:tc>
        <w:tc>
          <w:tcPr>
            <w:tcW w:w="951" w:type="dxa"/>
            <w:tcBorders>
              <w:top w:val="single" w:sz="4" w:space="0" w:color="auto"/>
              <w:left w:val="single" w:sz="4" w:space="0" w:color="000000"/>
              <w:bottom w:val="single" w:sz="4" w:space="0" w:color="auto"/>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34,763</w:t>
            </w:r>
          </w:p>
        </w:tc>
      </w:tr>
      <w:tr w:rsidR="00474D2D" w:rsidRPr="00F446A1" w:rsidTr="00474D2D">
        <w:trPr>
          <w:trHeight w:val="289"/>
          <w:jc w:val="center"/>
        </w:trPr>
        <w:tc>
          <w:tcPr>
            <w:tcW w:w="528" w:type="dxa"/>
            <w:vMerge/>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 xml:space="preserve">1.2.2) drumuri asfaltate (egalizări </w:t>
            </w:r>
            <w:r>
              <w:rPr>
                <w:rFonts w:ascii="Times New Roman" w:hAnsi="Times New Roman"/>
                <w:lang w:val="ro-RO"/>
              </w:rPr>
              <w:t>ș</w:t>
            </w:r>
            <w:r w:rsidRPr="00F446A1">
              <w:rPr>
                <w:rFonts w:ascii="Times New Roman" w:hAnsi="Times New Roman"/>
                <w:lang w:val="ro-RO"/>
              </w:rPr>
              <w:t>i înlocuirea straturilor)</w:t>
            </w:r>
          </w:p>
        </w:tc>
        <w:tc>
          <w:tcPr>
            <w:tcW w:w="1886" w:type="dxa"/>
            <w:tcBorders>
              <w:top w:val="single" w:sz="4" w:space="0" w:color="auto"/>
              <w:left w:val="single" w:sz="4" w:space="0" w:color="000000"/>
              <w:bottom w:val="single" w:sz="4" w:space="0" w:color="000000"/>
            </w:tcBorders>
            <w:shd w:val="clear" w:color="auto" w:fill="auto"/>
            <w:vAlign w:val="center"/>
          </w:tcPr>
          <w:p w:rsidR="00474D2D" w:rsidRPr="00F446A1" w:rsidRDefault="00474D2D" w:rsidP="00000AEC">
            <w:pPr>
              <w:spacing w:after="0" w:line="240" w:lineRule="auto"/>
              <w:ind w:right="-108"/>
              <w:jc w:val="center"/>
              <w:rPr>
                <w:rFonts w:ascii="Times New Roman" w:hAnsi="Times New Roman"/>
                <w:lang w:val="ro-RO"/>
              </w:rPr>
            </w:pPr>
            <w:r w:rsidRPr="00F446A1">
              <w:rPr>
                <w:rFonts w:ascii="Times New Roman" w:hAnsi="Times New Roman"/>
                <w:lang w:val="ro-RO"/>
              </w:rPr>
              <w:t>41,071</w:t>
            </w:r>
          </w:p>
        </w:tc>
        <w:tc>
          <w:tcPr>
            <w:tcW w:w="1134" w:type="dxa"/>
            <w:tcBorders>
              <w:top w:val="single" w:sz="4" w:space="0" w:color="auto"/>
              <w:left w:val="single" w:sz="4" w:space="0" w:color="000000"/>
              <w:bottom w:val="single" w:sz="4" w:space="0" w:color="000000"/>
            </w:tcBorders>
            <w:vAlign w:val="center"/>
          </w:tcPr>
          <w:p w:rsidR="00474D2D" w:rsidRPr="00F446A1" w:rsidRDefault="00474D2D" w:rsidP="00000AEC">
            <w:pPr>
              <w:spacing w:after="0" w:line="240" w:lineRule="auto"/>
              <w:ind w:right="-108"/>
              <w:jc w:val="center"/>
              <w:rPr>
                <w:rFonts w:ascii="Times New Roman" w:hAnsi="Times New Roman"/>
                <w:lang w:val="ro-RO"/>
              </w:rPr>
            </w:pPr>
            <w:r w:rsidRPr="00F446A1">
              <w:rPr>
                <w:rFonts w:ascii="Times New Roman" w:hAnsi="Times New Roman"/>
                <w:lang w:val="ro-RO"/>
              </w:rPr>
              <w:t>41,071</w:t>
            </w:r>
          </w:p>
        </w:tc>
        <w:tc>
          <w:tcPr>
            <w:tcW w:w="993" w:type="dxa"/>
            <w:tcBorders>
              <w:top w:val="single" w:sz="4" w:space="0" w:color="auto"/>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32,555</w:t>
            </w:r>
          </w:p>
        </w:tc>
        <w:tc>
          <w:tcPr>
            <w:tcW w:w="951" w:type="dxa"/>
            <w:tcBorders>
              <w:top w:val="single" w:sz="4" w:space="0" w:color="auto"/>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8,516</w:t>
            </w:r>
          </w:p>
        </w:tc>
      </w:tr>
      <w:tr w:rsidR="00474D2D" w:rsidRPr="00F446A1" w:rsidTr="00474D2D">
        <w:trPr>
          <w:trHeight w:hRule="exact" w:val="1048"/>
          <w:jc w:val="center"/>
        </w:trPr>
        <w:tc>
          <w:tcPr>
            <w:tcW w:w="528" w:type="dxa"/>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lucrări pentru asigurarea securită</w:t>
            </w:r>
            <w:r>
              <w:rPr>
                <w:rFonts w:ascii="Times New Roman" w:hAnsi="Times New Roman"/>
                <w:lang w:val="ro-RO"/>
              </w:rPr>
              <w:t>ț</w:t>
            </w:r>
            <w:r w:rsidRPr="00F446A1">
              <w:rPr>
                <w:rFonts w:ascii="Times New Roman" w:hAnsi="Times New Roman"/>
                <w:lang w:val="ro-RO"/>
              </w:rPr>
              <w:t>ii circula</w:t>
            </w:r>
            <w:r>
              <w:rPr>
                <w:rFonts w:ascii="Times New Roman" w:hAnsi="Times New Roman"/>
                <w:lang w:val="ro-RO"/>
              </w:rPr>
              <w:t>ț</w:t>
            </w:r>
            <w:r w:rsidRPr="00F446A1">
              <w:rPr>
                <w:rFonts w:ascii="Times New Roman" w:hAnsi="Times New Roman"/>
                <w:lang w:val="ro-RO"/>
              </w:rPr>
              <w:t xml:space="preserve">iei rutiere (marcaj rutier, parapet metalic, înlocuirea </w:t>
            </w:r>
            <w:r>
              <w:rPr>
                <w:rFonts w:ascii="Times New Roman" w:hAnsi="Times New Roman"/>
                <w:lang w:val="ro-RO"/>
              </w:rPr>
              <w:t>ș</w:t>
            </w:r>
            <w:r w:rsidRPr="00F446A1">
              <w:rPr>
                <w:rFonts w:ascii="Times New Roman" w:hAnsi="Times New Roman"/>
                <w:lang w:val="ro-RO"/>
              </w:rPr>
              <w:t>i repara</w:t>
            </w:r>
            <w:r>
              <w:rPr>
                <w:rFonts w:ascii="Times New Roman" w:hAnsi="Times New Roman"/>
                <w:lang w:val="ro-RO"/>
              </w:rPr>
              <w:t>ț</w:t>
            </w:r>
            <w:r w:rsidRPr="00F446A1">
              <w:rPr>
                <w:rFonts w:ascii="Times New Roman" w:hAnsi="Times New Roman"/>
                <w:lang w:val="ro-RO"/>
              </w:rPr>
              <w:t>ia indicatoarelor de circula</w:t>
            </w:r>
            <w:r>
              <w:rPr>
                <w:rFonts w:ascii="Times New Roman" w:hAnsi="Times New Roman"/>
                <w:lang w:val="ro-RO"/>
              </w:rPr>
              <w:t>ț</w:t>
            </w:r>
            <w:r w:rsidRPr="00F446A1">
              <w:rPr>
                <w:rFonts w:ascii="Times New Roman" w:hAnsi="Times New Roman"/>
                <w:lang w:val="ro-RO"/>
              </w:rPr>
              <w:t>ie)</w:t>
            </w:r>
          </w:p>
        </w:tc>
        <w:tc>
          <w:tcPr>
            <w:tcW w:w="1886"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56,925</w:t>
            </w:r>
          </w:p>
        </w:tc>
        <w:tc>
          <w:tcPr>
            <w:tcW w:w="1134"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56,925</w:t>
            </w:r>
          </w:p>
        </w:tc>
        <w:tc>
          <w:tcPr>
            <w:tcW w:w="993"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55,473</w:t>
            </w:r>
          </w:p>
        </w:tc>
        <w:tc>
          <w:tcPr>
            <w:tcW w:w="951" w:type="dxa"/>
            <w:tcBorders>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1,452</w:t>
            </w:r>
          </w:p>
        </w:tc>
      </w:tr>
      <w:tr w:rsidR="00474D2D" w:rsidRPr="00F446A1" w:rsidTr="00474D2D">
        <w:trPr>
          <w:trHeight w:val="557"/>
          <w:jc w:val="center"/>
        </w:trPr>
        <w:tc>
          <w:tcPr>
            <w:tcW w:w="528" w:type="dxa"/>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între</w:t>
            </w:r>
            <w:r>
              <w:rPr>
                <w:rFonts w:ascii="Times New Roman" w:hAnsi="Times New Roman"/>
                <w:lang w:val="ro-RO"/>
              </w:rPr>
              <w:t>ț</w:t>
            </w:r>
            <w:r w:rsidRPr="00F446A1">
              <w:rPr>
                <w:rFonts w:ascii="Times New Roman" w:hAnsi="Times New Roman"/>
                <w:lang w:val="ro-RO"/>
              </w:rPr>
              <w:t>inerea drumurilor pe timp de iarnă (deszăpezirea, combaterea poleiului)</w:t>
            </w:r>
          </w:p>
        </w:tc>
        <w:tc>
          <w:tcPr>
            <w:tcW w:w="1886"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97,015</w:t>
            </w:r>
          </w:p>
        </w:tc>
        <w:tc>
          <w:tcPr>
            <w:tcW w:w="1134" w:type="dxa"/>
            <w:tcBorders>
              <w:left w:val="single" w:sz="4" w:space="0" w:color="000000"/>
              <w:bottom w:val="single" w:sz="4" w:space="0" w:color="000000"/>
            </w:tcBorders>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97,015</w:t>
            </w:r>
          </w:p>
        </w:tc>
        <w:tc>
          <w:tcPr>
            <w:tcW w:w="993" w:type="dxa"/>
            <w:tcBorders>
              <w:left w:val="single" w:sz="4" w:space="0" w:color="000000"/>
              <w:bottom w:val="single" w:sz="4" w:space="0" w:color="000000"/>
            </w:tcBorders>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78,833</w:t>
            </w:r>
          </w:p>
        </w:tc>
        <w:tc>
          <w:tcPr>
            <w:tcW w:w="951" w:type="dxa"/>
            <w:tcBorders>
              <w:left w:val="single" w:sz="4" w:space="0" w:color="000000"/>
              <w:bottom w:val="single" w:sz="4" w:space="0" w:color="000000"/>
              <w:right w:val="single" w:sz="4" w:space="0" w:color="000000"/>
            </w:tcBorders>
            <w:shd w:val="clear" w:color="auto" w:fill="auto"/>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18,182</w:t>
            </w:r>
          </w:p>
        </w:tc>
      </w:tr>
      <w:tr w:rsidR="00474D2D" w:rsidRPr="00F446A1" w:rsidTr="00474D2D">
        <w:trPr>
          <w:trHeight w:val="554"/>
          <w:jc w:val="center"/>
        </w:trPr>
        <w:tc>
          <w:tcPr>
            <w:tcW w:w="528" w:type="dxa"/>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vAlign w:val="bottom"/>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crearea de spa</w:t>
            </w:r>
            <w:r>
              <w:rPr>
                <w:rFonts w:ascii="Times New Roman" w:hAnsi="Times New Roman"/>
                <w:lang w:val="ro-RO"/>
              </w:rPr>
              <w:t>ț</w:t>
            </w:r>
            <w:r w:rsidRPr="00F446A1">
              <w:rPr>
                <w:rFonts w:ascii="Times New Roman" w:hAnsi="Times New Roman"/>
                <w:lang w:val="ro-RO"/>
              </w:rPr>
              <w:t xml:space="preserve">ii verzi în zonele drumurilor (plantarea arborilor </w:t>
            </w:r>
            <w:r>
              <w:rPr>
                <w:rFonts w:ascii="Times New Roman" w:hAnsi="Times New Roman"/>
                <w:lang w:val="ro-RO"/>
              </w:rPr>
              <w:t>ș</w:t>
            </w:r>
            <w:r w:rsidRPr="00F446A1">
              <w:rPr>
                <w:rFonts w:ascii="Times New Roman" w:hAnsi="Times New Roman"/>
                <w:lang w:val="ro-RO"/>
              </w:rPr>
              <w:t>i arbu</w:t>
            </w:r>
            <w:r>
              <w:rPr>
                <w:rFonts w:ascii="Times New Roman" w:hAnsi="Times New Roman"/>
                <w:lang w:val="ro-RO"/>
              </w:rPr>
              <w:t>ș</w:t>
            </w:r>
            <w:r w:rsidRPr="00F446A1">
              <w:rPr>
                <w:rFonts w:ascii="Times New Roman" w:hAnsi="Times New Roman"/>
                <w:lang w:val="ro-RO"/>
              </w:rPr>
              <w:t xml:space="preserve">tilor </w:t>
            </w:r>
            <w:r>
              <w:rPr>
                <w:rFonts w:ascii="Times New Roman" w:hAnsi="Times New Roman"/>
                <w:lang w:val="ro-RO"/>
              </w:rPr>
              <w:t>ș</w:t>
            </w:r>
            <w:r w:rsidRPr="00F446A1">
              <w:rPr>
                <w:rFonts w:ascii="Times New Roman" w:hAnsi="Times New Roman"/>
                <w:lang w:val="ro-RO"/>
              </w:rPr>
              <w:t>i între</w:t>
            </w:r>
            <w:r>
              <w:rPr>
                <w:rFonts w:ascii="Times New Roman" w:hAnsi="Times New Roman"/>
                <w:lang w:val="ro-RO"/>
              </w:rPr>
              <w:t>ț</w:t>
            </w:r>
            <w:r w:rsidRPr="00F446A1">
              <w:rPr>
                <w:rFonts w:ascii="Times New Roman" w:hAnsi="Times New Roman"/>
                <w:lang w:val="ro-RO"/>
              </w:rPr>
              <w:t>inerea lor)</w:t>
            </w:r>
          </w:p>
        </w:tc>
        <w:tc>
          <w:tcPr>
            <w:tcW w:w="1886"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0,8</w:t>
            </w:r>
          </w:p>
        </w:tc>
        <w:tc>
          <w:tcPr>
            <w:tcW w:w="1134" w:type="dxa"/>
            <w:tcBorders>
              <w:left w:val="single" w:sz="4" w:space="0" w:color="000000"/>
              <w:bottom w:val="single" w:sz="4" w:space="0" w:color="000000"/>
            </w:tcBorders>
            <w:vAlign w:val="center"/>
          </w:tcPr>
          <w:p w:rsidR="00474D2D" w:rsidRPr="00F446A1" w:rsidRDefault="00474D2D" w:rsidP="00000AEC">
            <w:pPr>
              <w:tabs>
                <w:tab w:val="left" w:pos="1059"/>
              </w:tabs>
              <w:spacing w:after="0" w:line="240" w:lineRule="auto"/>
              <w:ind w:left="-66"/>
              <w:jc w:val="center"/>
              <w:rPr>
                <w:rFonts w:ascii="Times New Roman" w:hAnsi="Times New Roman"/>
                <w:lang w:val="ro-RO"/>
              </w:rPr>
            </w:pPr>
            <w:r w:rsidRPr="00F446A1">
              <w:rPr>
                <w:rFonts w:ascii="Times New Roman" w:hAnsi="Times New Roman"/>
                <w:lang w:val="ro-RO"/>
              </w:rPr>
              <w:t>0,</w:t>
            </w:r>
            <w:r>
              <w:rPr>
                <w:rFonts w:ascii="Times New Roman" w:hAnsi="Times New Roman"/>
                <w:lang w:val="ro-RO"/>
              </w:rPr>
              <w:t>8</w:t>
            </w:r>
          </w:p>
        </w:tc>
        <w:tc>
          <w:tcPr>
            <w:tcW w:w="993"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0,</w:t>
            </w:r>
            <w:r>
              <w:rPr>
                <w:rFonts w:ascii="Times New Roman" w:hAnsi="Times New Roman"/>
                <w:lang w:val="ro-RO"/>
              </w:rPr>
              <w:t>708</w:t>
            </w:r>
          </w:p>
        </w:tc>
        <w:tc>
          <w:tcPr>
            <w:tcW w:w="951" w:type="dxa"/>
            <w:tcBorders>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tabs>
                <w:tab w:val="left" w:pos="1059"/>
              </w:tabs>
              <w:spacing w:after="0" w:line="240" w:lineRule="auto"/>
              <w:jc w:val="center"/>
              <w:rPr>
                <w:rFonts w:ascii="Times New Roman" w:hAnsi="Times New Roman"/>
                <w:lang w:val="ro-RO"/>
              </w:rPr>
            </w:pPr>
            <w:r w:rsidRPr="00F446A1">
              <w:rPr>
                <w:rFonts w:ascii="Times New Roman" w:hAnsi="Times New Roman"/>
                <w:lang w:val="ro-RO"/>
              </w:rPr>
              <w:t>0,</w:t>
            </w:r>
            <w:r>
              <w:rPr>
                <w:rFonts w:ascii="Times New Roman" w:hAnsi="Times New Roman"/>
                <w:lang w:val="ro-RO"/>
              </w:rPr>
              <w:t>092</w:t>
            </w:r>
          </w:p>
        </w:tc>
      </w:tr>
      <w:tr w:rsidR="00474D2D" w:rsidRPr="00F446A1" w:rsidTr="00474D2D">
        <w:trPr>
          <w:trHeight w:val="816"/>
          <w:jc w:val="center"/>
        </w:trPr>
        <w:tc>
          <w:tcPr>
            <w:tcW w:w="528" w:type="dxa"/>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 xml:space="preserve">elaborarea documentelor normative, implementarea tehnologiilor moderne </w:t>
            </w:r>
            <w:r>
              <w:rPr>
                <w:rFonts w:ascii="Times New Roman" w:hAnsi="Times New Roman"/>
                <w:lang w:val="ro-RO"/>
              </w:rPr>
              <w:t>ș</w:t>
            </w:r>
            <w:r w:rsidRPr="00F446A1">
              <w:rPr>
                <w:rFonts w:ascii="Times New Roman" w:hAnsi="Times New Roman"/>
                <w:lang w:val="ro-RO"/>
              </w:rPr>
              <w:t>i efectuarea controlului calită</w:t>
            </w:r>
            <w:r>
              <w:rPr>
                <w:rFonts w:ascii="Times New Roman" w:hAnsi="Times New Roman"/>
                <w:lang w:val="ro-RO"/>
              </w:rPr>
              <w:t>ț</w:t>
            </w:r>
            <w:r w:rsidRPr="00F446A1">
              <w:rPr>
                <w:rFonts w:ascii="Times New Roman" w:hAnsi="Times New Roman"/>
                <w:lang w:val="ro-RO"/>
              </w:rPr>
              <w:t>ii</w:t>
            </w:r>
          </w:p>
        </w:tc>
        <w:tc>
          <w:tcPr>
            <w:tcW w:w="1886"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2,613</w:t>
            </w:r>
          </w:p>
        </w:tc>
        <w:tc>
          <w:tcPr>
            <w:tcW w:w="1134"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2,613</w:t>
            </w:r>
          </w:p>
        </w:tc>
        <w:tc>
          <w:tcPr>
            <w:tcW w:w="993"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2,613</w:t>
            </w:r>
          </w:p>
        </w:tc>
        <w:tc>
          <w:tcPr>
            <w:tcW w:w="951" w:type="dxa"/>
            <w:tcBorders>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tabs>
                <w:tab w:val="left" w:pos="1059"/>
              </w:tabs>
              <w:spacing w:after="0" w:line="240" w:lineRule="auto"/>
              <w:jc w:val="center"/>
              <w:rPr>
                <w:rFonts w:ascii="Times New Roman" w:hAnsi="Times New Roman"/>
                <w:lang w:val="ro-RO"/>
              </w:rPr>
            </w:pPr>
            <w:r w:rsidRPr="00F446A1">
              <w:rPr>
                <w:rFonts w:ascii="Times New Roman" w:hAnsi="Times New Roman"/>
                <w:lang w:val="ro-RO"/>
              </w:rPr>
              <w:t>0,000</w:t>
            </w:r>
          </w:p>
        </w:tc>
      </w:tr>
      <w:tr w:rsidR="00474D2D" w:rsidRPr="00F446A1" w:rsidTr="00474D2D">
        <w:trPr>
          <w:trHeight w:val="317"/>
          <w:jc w:val="center"/>
        </w:trPr>
        <w:tc>
          <w:tcPr>
            <w:tcW w:w="528" w:type="dxa"/>
            <w:tcBorders>
              <w:left w:val="single" w:sz="4" w:space="0" w:color="000000"/>
            </w:tcBorders>
            <w:shd w:val="clear" w:color="auto" w:fill="auto"/>
            <w:vAlign w:val="bottom"/>
          </w:tcPr>
          <w:p w:rsidR="00474D2D" w:rsidRPr="00F446A1" w:rsidRDefault="00474D2D" w:rsidP="00000AEC">
            <w:pPr>
              <w:snapToGrid w:val="0"/>
              <w:spacing w:after="0" w:line="240" w:lineRule="auto"/>
              <w:rPr>
                <w:rFonts w:ascii="Times New Roman" w:hAnsi="Times New Roman"/>
                <w:lang w:val="ro-RO"/>
              </w:rPr>
            </w:pPr>
          </w:p>
        </w:tc>
        <w:tc>
          <w:tcPr>
            <w:tcW w:w="3784" w:type="dxa"/>
            <w:tcBorders>
              <w:left w:val="single" w:sz="4" w:space="0" w:color="000000"/>
              <w:bottom w:val="single" w:sz="4" w:space="0" w:color="000000"/>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lang w:val="ro-RO"/>
              </w:rPr>
              <w:t>administrarea drumurilor</w:t>
            </w:r>
          </w:p>
        </w:tc>
        <w:tc>
          <w:tcPr>
            <w:tcW w:w="1886" w:type="dxa"/>
            <w:tcBorders>
              <w:left w:val="single" w:sz="4" w:space="0" w:color="000000"/>
              <w:bottom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20,0</w:t>
            </w:r>
          </w:p>
        </w:tc>
        <w:tc>
          <w:tcPr>
            <w:tcW w:w="1134"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20,0</w:t>
            </w:r>
          </w:p>
        </w:tc>
        <w:tc>
          <w:tcPr>
            <w:tcW w:w="993" w:type="dxa"/>
            <w:tcBorders>
              <w:left w:val="single" w:sz="4" w:space="0" w:color="000000"/>
              <w:bottom w:val="single" w:sz="4" w:space="0" w:color="000000"/>
            </w:tcBorders>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16,267</w:t>
            </w:r>
          </w:p>
        </w:tc>
        <w:tc>
          <w:tcPr>
            <w:tcW w:w="951" w:type="dxa"/>
            <w:tcBorders>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after="0" w:line="240" w:lineRule="auto"/>
              <w:jc w:val="center"/>
              <w:rPr>
                <w:rFonts w:ascii="Times New Roman" w:hAnsi="Times New Roman"/>
                <w:lang w:val="ro-RO"/>
              </w:rPr>
            </w:pPr>
            <w:r w:rsidRPr="00F446A1">
              <w:rPr>
                <w:rFonts w:ascii="Times New Roman" w:hAnsi="Times New Roman"/>
                <w:lang w:val="ro-RO"/>
              </w:rPr>
              <w:t>3,733</w:t>
            </w:r>
          </w:p>
        </w:tc>
      </w:tr>
      <w:tr w:rsidR="00474D2D" w:rsidRPr="00F446A1" w:rsidTr="00474D2D">
        <w:trPr>
          <w:trHeight w:val="315"/>
          <w:jc w:val="center"/>
        </w:trPr>
        <w:tc>
          <w:tcPr>
            <w:tcW w:w="528" w:type="dxa"/>
            <w:tcBorders>
              <w:top w:val="single" w:sz="4" w:space="0" w:color="auto"/>
              <w:left w:val="single" w:sz="4" w:space="0" w:color="auto"/>
              <w:bottom w:val="single" w:sz="4" w:space="0" w:color="auto"/>
            </w:tcBorders>
            <w:shd w:val="clear" w:color="auto" w:fill="auto"/>
            <w:vAlign w:val="center"/>
          </w:tcPr>
          <w:p w:rsidR="00474D2D" w:rsidRPr="00F446A1" w:rsidRDefault="00474D2D" w:rsidP="00000AEC">
            <w:pPr>
              <w:spacing w:after="0" w:line="240" w:lineRule="auto"/>
              <w:ind w:left="-94"/>
              <w:jc w:val="center"/>
              <w:rPr>
                <w:rFonts w:ascii="Times New Roman" w:hAnsi="Times New Roman"/>
                <w:b/>
                <w:bCs/>
                <w:lang w:val="ro-RO"/>
              </w:rPr>
            </w:pPr>
            <w:r w:rsidRPr="00F446A1">
              <w:rPr>
                <w:rFonts w:ascii="Times New Roman" w:hAnsi="Times New Roman"/>
                <w:b/>
                <w:bCs/>
                <w:lang w:val="ro-RO"/>
              </w:rPr>
              <w:t>2.</w:t>
            </w:r>
          </w:p>
        </w:tc>
        <w:tc>
          <w:tcPr>
            <w:tcW w:w="3784"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before="100" w:beforeAutospacing="1" w:after="0" w:line="240" w:lineRule="auto"/>
              <w:jc w:val="both"/>
              <w:rPr>
                <w:rFonts w:ascii="Times New Roman" w:hAnsi="Times New Roman"/>
                <w:lang w:val="ro-RO"/>
              </w:rPr>
            </w:pPr>
            <w:r w:rsidRPr="00F446A1">
              <w:rPr>
                <w:rFonts w:ascii="Times New Roman" w:hAnsi="Times New Roman"/>
                <w:b/>
                <w:bCs/>
                <w:lang w:val="ro-RO"/>
              </w:rPr>
              <w:t>Repara</w:t>
            </w:r>
            <w:r>
              <w:rPr>
                <w:rFonts w:ascii="Times New Roman" w:hAnsi="Times New Roman"/>
                <w:b/>
                <w:bCs/>
                <w:lang w:val="ro-RO"/>
              </w:rPr>
              <w:t>ț</w:t>
            </w:r>
            <w:r w:rsidRPr="00F446A1">
              <w:rPr>
                <w:rFonts w:ascii="Times New Roman" w:hAnsi="Times New Roman"/>
                <w:b/>
                <w:bCs/>
                <w:lang w:val="ro-RO"/>
              </w:rPr>
              <w:t xml:space="preserve">ia drumurilor </w:t>
            </w:r>
            <w:r>
              <w:rPr>
                <w:rFonts w:ascii="Times New Roman" w:hAnsi="Times New Roman"/>
                <w:b/>
                <w:bCs/>
                <w:lang w:val="ro-RO"/>
              </w:rPr>
              <w:t>ș</w:t>
            </w:r>
            <w:r w:rsidRPr="00F446A1">
              <w:rPr>
                <w:rFonts w:ascii="Times New Roman" w:hAnsi="Times New Roman"/>
                <w:b/>
                <w:bCs/>
                <w:lang w:val="ro-RO"/>
              </w:rPr>
              <w:t>i a construc</w:t>
            </w:r>
            <w:r>
              <w:rPr>
                <w:rFonts w:ascii="Times New Roman" w:hAnsi="Times New Roman"/>
                <w:b/>
                <w:bCs/>
                <w:lang w:val="ro-RO"/>
              </w:rPr>
              <w:t>ț</w:t>
            </w:r>
            <w:r w:rsidRPr="00F446A1">
              <w:rPr>
                <w:rFonts w:ascii="Times New Roman" w:hAnsi="Times New Roman"/>
                <w:b/>
                <w:bCs/>
                <w:lang w:val="ro-RO"/>
              </w:rPr>
              <w:t>iilor inginere</w:t>
            </w:r>
            <w:r>
              <w:rPr>
                <w:rFonts w:ascii="Times New Roman" w:hAnsi="Times New Roman"/>
                <w:b/>
                <w:bCs/>
                <w:lang w:val="ro-RO"/>
              </w:rPr>
              <w:t>ș</w:t>
            </w:r>
            <w:r w:rsidRPr="00F446A1">
              <w:rPr>
                <w:rFonts w:ascii="Times New Roman" w:hAnsi="Times New Roman"/>
                <w:b/>
                <w:bCs/>
                <w:lang w:val="ro-RO"/>
              </w:rPr>
              <w:t>ti (conform anexei nr.1)</w:t>
            </w:r>
          </w:p>
        </w:tc>
        <w:tc>
          <w:tcPr>
            <w:tcW w:w="1886"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after="0" w:line="240" w:lineRule="auto"/>
              <w:jc w:val="center"/>
              <w:rPr>
                <w:rFonts w:ascii="Times New Roman" w:hAnsi="Times New Roman"/>
                <w:b/>
                <w:bCs/>
                <w:lang w:val="ro-RO"/>
              </w:rPr>
            </w:pPr>
            <w:r w:rsidRPr="00F446A1">
              <w:rPr>
                <w:rFonts w:ascii="Times New Roman" w:hAnsi="Times New Roman"/>
                <w:b/>
                <w:bCs/>
                <w:lang w:val="ro-RO"/>
              </w:rPr>
              <w:t>212,269</w:t>
            </w:r>
          </w:p>
        </w:tc>
        <w:tc>
          <w:tcPr>
            <w:tcW w:w="1134" w:type="dxa"/>
            <w:tcBorders>
              <w:top w:val="single" w:sz="4" w:space="0" w:color="auto"/>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b/>
                <w:bCs/>
                <w:lang w:val="ro-RO"/>
              </w:rPr>
            </w:pPr>
            <w:r w:rsidRPr="00F446A1">
              <w:rPr>
                <w:rFonts w:ascii="Times New Roman" w:hAnsi="Times New Roman"/>
                <w:b/>
                <w:bCs/>
                <w:lang w:val="ro-RO"/>
              </w:rPr>
              <w:t>212,269</w:t>
            </w:r>
          </w:p>
        </w:tc>
        <w:tc>
          <w:tcPr>
            <w:tcW w:w="993" w:type="dxa"/>
            <w:tcBorders>
              <w:top w:val="single" w:sz="4" w:space="0" w:color="auto"/>
              <w:left w:val="single" w:sz="4" w:space="0" w:color="000000"/>
              <w:bottom w:val="single" w:sz="4" w:space="0" w:color="auto"/>
            </w:tcBorders>
            <w:vAlign w:val="center"/>
          </w:tcPr>
          <w:p w:rsidR="00474D2D" w:rsidRPr="00F446A1" w:rsidRDefault="00474D2D" w:rsidP="00000AEC">
            <w:pPr>
              <w:spacing w:after="0" w:line="240" w:lineRule="auto"/>
              <w:jc w:val="center"/>
              <w:rPr>
                <w:rFonts w:ascii="Times New Roman" w:hAnsi="Times New Roman"/>
                <w:b/>
                <w:bCs/>
                <w:lang w:val="ro-RO"/>
              </w:rPr>
            </w:pPr>
            <w:r w:rsidRPr="00F446A1">
              <w:rPr>
                <w:rFonts w:ascii="Times New Roman" w:hAnsi="Times New Roman"/>
                <w:b/>
                <w:bCs/>
                <w:lang w:val="ro-RO"/>
              </w:rPr>
              <w:t>140,285</w:t>
            </w:r>
          </w:p>
        </w:tc>
        <w:tc>
          <w:tcPr>
            <w:tcW w:w="951" w:type="dxa"/>
            <w:tcBorders>
              <w:top w:val="single" w:sz="4" w:space="0" w:color="auto"/>
              <w:left w:val="single" w:sz="4" w:space="0" w:color="000000"/>
              <w:bottom w:val="single" w:sz="4" w:space="0" w:color="auto"/>
              <w:right w:val="single" w:sz="4" w:space="0" w:color="auto"/>
            </w:tcBorders>
            <w:shd w:val="clear" w:color="auto" w:fill="auto"/>
            <w:vAlign w:val="center"/>
          </w:tcPr>
          <w:p w:rsidR="00474D2D" w:rsidRPr="00F446A1" w:rsidRDefault="00474D2D" w:rsidP="00000AEC">
            <w:pPr>
              <w:spacing w:after="0" w:line="240" w:lineRule="auto"/>
              <w:jc w:val="center"/>
              <w:rPr>
                <w:rFonts w:ascii="Times New Roman" w:hAnsi="Times New Roman"/>
                <w:b/>
                <w:bCs/>
                <w:lang w:val="ro-RO"/>
              </w:rPr>
            </w:pPr>
            <w:r w:rsidRPr="00F446A1">
              <w:rPr>
                <w:rFonts w:ascii="Times New Roman" w:hAnsi="Times New Roman"/>
                <w:b/>
                <w:bCs/>
                <w:lang w:val="ro-RO"/>
              </w:rPr>
              <w:t>71,9</w:t>
            </w:r>
            <w:r w:rsidR="00622F23">
              <w:rPr>
                <w:rFonts w:ascii="Times New Roman" w:hAnsi="Times New Roman"/>
                <w:b/>
                <w:bCs/>
                <w:lang w:val="ro-RO"/>
              </w:rPr>
              <w:t>8</w:t>
            </w:r>
            <w:r w:rsidRPr="00F446A1">
              <w:rPr>
                <w:rFonts w:ascii="Times New Roman" w:hAnsi="Times New Roman"/>
                <w:b/>
                <w:bCs/>
                <w:lang w:val="ro-RO"/>
              </w:rPr>
              <w:t>4</w:t>
            </w:r>
          </w:p>
        </w:tc>
      </w:tr>
      <w:tr w:rsidR="00474D2D" w:rsidRPr="00F446A1" w:rsidTr="00474D2D">
        <w:trPr>
          <w:trHeight w:val="315"/>
          <w:jc w:val="center"/>
        </w:trPr>
        <w:tc>
          <w:tcPr>
            <w:tcW w:w="528" w:type="dxa"/>
            <w:tcBorders>
              <w:top w:val="single" w:sz="4" w:space="0" w:color="auto"/>
              <w:left w:val="single" w:sz="4" w:space="0" w:color="auto"/>
              <w:bottom w:val="single" w:sz="4" w:space="0" w:color="auto"/>
            </w:tcBorders>
            <w:shd w:val="clear" w:color="auto" w:fill="auto"/>
            <w:vAlign w:val="center"/>
          </w:tcPr>
          <w:p w:rsidR="00474D2D" w:rsidRPr="00F446A1" w:rsidRDefault="00474D2D" w:rsidP="00000AEC">
            <w:pPr>
              <w:spacing w:line="240" w:lineRule="auto"/>
              <w:ind w:left="-94"/>
              <w:jc w:val="center"/>
              <w:rPr>
                <w:rFonts w:ascii="Times New Roman" w:hAnsi="Times New Roman"/>
                <w:b/>
                <w:bCs/>
                <w:lang w:val="ro-RO"/>
              </w:rPr>
            </w:pPr>
            <w:r w:rsidRPr="00F446A1">
              <w:rPr>
                <w:rFonts w:ascii="Times New Roman" w:hAnsi="Times New Roman"/>
                <w:b/>
                <w:bCs/>
                <w:lang w:val="ro-RO"/>
              </w:rPr>
              <w:t>3.</w:t>
            </w:r>
          </w:p>
        </w:tc>
        <w:tc>
          <w:tcPr>
            <w:tcW w:w="3784"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after="0" w:line="240" w:lineRule="auto"/>
              <w:ind w:right="-108"/>
              <w:jc w:val="both"/>
              <w:rPr>
                <w:rFonts w:ascii="Times New Roman" w:hAnsi="Times New Roman"/>
                <w:b/>
                <w:bCs/>
                <w:lang w:val="ro-RO"/>
              </w:rPr>
            </w:pPr>
            <w:r w:rsidRPr="00F446A1">
              <w:rPr>
                <w:rFonts w:ascii="Times New Roman" w:hAnsi="Times New Roman"/>
                <w:b/>
                <w:bCs/>
                <w:lang w:val="ro-RO"/>
              </w:rPr>
              <w:t xml:space="preserve">Executarea lucrărilor de proiectare, evaluare a drumurilor </w:t>
            </w:r>
            <w:r>
              <w:rPr>
                <w:rFonts w:ascii="Times New Roman" w:hAnsi="Times New Roman"/>
                <w:b/>
                <w:bCs/>
                <w:lang w:val="ro-RO"/>
              </w:rPr>
              <w:t>ș</w:t>
            </w:r>
            <w:r w:rsidRPr="00F446A1">
              <w:rPr>
                <w:rFonts w:ascii="Times New Roman" w:hAnsi="Times New Roman"/>
                <w:b/>
                <w:bCs/>
                <w:lang w:val="ro-RO"/>
              </w:rPr>
              <w:t>i procurare a terenurilor</w:t>
            </w:r>
          </w:p>
        </w:tc>
        <w:tc>
          <w:tcPr>
            <w:tcW w:w="1886"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line="240" w:lineRule="auto"/>
              <w:jc w:val="center"/>
              <w:rPr>
                <w:rFonts w:ascii="Times New Roman" w:hAnsi="Times New Roman"/>
                <w:lang w:val="ro-RO"/>
              </w:rPr>
            </w:pPr>
            <w:r w:rsidRPr="00F446A1">
              <w:rPr>
                <w:rFonts w:ascii="Times New Roman" w:hAnsi="Times New Roman"/>
                <w:b/>
                <w:bCs/>
                <w:lang w:val="ro-RO"/>
              </w:rPr>
              <w:t>24,25</w:t>
            </w:r>
          </w:p>
        </w:tc>
        <w:tc>
          <w:tcPr>
            <w:tcW w:w="1134" w:type="dxa"/>
            <w:tcBorders>
              <w:top w:val="single" w:sz="4" w:space="0" w:color="auto"/>
              <w:left w:val="single" w:sz="4" w:space="0" w:color="000000"/>
              <w:bottom w:val="single" w:sz="4" w:space="0" w:color="auto"/>
            </w:tcBorders>
            <w:vAlign w:val="center"/>
          </w:tcPr>
          <w:p w:rsidR="00474D2D" w:rsidRPr="00F446A1" w:rsidRDefault="00474D2D" w:rsidP="00000AEC">
            <w:pPr>
              <w:spacing w:line="240" w:lineRule="auto"/>
              <w:jc w:val="center"/>
              <w:rPr>
                <w:rFonts w:ascii="Times New Roman" w:hAnsi="Times New Roman"/>
                <w:lang w:val="ro-RO"/>
              </w:rPr>
            </w:pPr>
            <w:r w:rsidRPr="00F446A1">
              <w:rPr>
                <w:rFonts w:ascii="Times New Roman" w:hAnsi="Times New Roman"/>
                <w:b/>
                <w:bCs/>
                <w:lang w:val="ro-RO"/>
              </w:rPr>
              <w:t>24,25</w:t>
            </w:r>
          </w:p>
        </w:tc>
        <w:tc>
          <w:tcPr>
            <w:tcW w:w="993" w:type="dxa"/>
            <w:tcBorders>
              <w:top w:val="single" w:sz="4" w:space="0" w:color="auto"/>
              <w:left w:val="single" w:sz="4" w:space="0" w:color="000000"/>
              <w:bottom w:val="single" w:sz="4" w:space="0" w:color="auto"/>
            </w:tcBorders>
            <w:vAlign w:val="center"/>
          </w:tcPr>
          <w:p w:rsidR="00474D2D" w:rsidRPr="00F446A1" w:rsidRDefault="00474D2D" w:rsidP="00000AEC">
            <w:pPr>
              <w:spacing w:line="240" w:lineRule="auto"/>
              <w:jc w:val="center"/>
              <w:rPr>
                <w:rFonts w:ascii="Times New Roman" w:hAnsi="Times New Roman"/>
                <w:lang w:val="ro-RO"/>
              </w:rPr>
            </w:pPr>
            <w:r w:rsidRPr="00F446A1">
              <w:rPr>
                <w:rFonts w:ascii="Times New Roman" w:hAnsi="Times New Roman"/>
                <w:b/>
                <w:bCs/>
                <w:lang w:val="ro-RO"/>
              </w:rPr>
              <w:t>19,958</w:t>
            </w:r>
          </w:p>
        </w:tc>
        <w:tc>
          <w:tcPr>
            <w:tcW w:w="951" w:type="dxa"/>
            <w:tcBorders>
              <w:top w:val="single" w:sz="4" w:space="0" w:color="auto"/>
              <w:left w:val="single" w:sz="4" w:space="0" w:color="000000"/>
              <w:bottom w:val="single" w:sz="4" w:space="0" w:color="auto"/>
              <w:right w:val="single" w:sz="4" w:space="0" w:color="auto"/>
            </w:tcBorders>
            <w:shd w:val="clear" w:color="auto" w:fill="auto"/>
            <w:vAlign w:val="center"/>
          </w:tcPr>
          <w:p w:rsidR="00474D2D" w:rsidRPr="00F446A1" w:rsidRDefault="00474D2D" w:rsidP="00000AEC">
            <w:pPr>
              <w:spacing w:line="240" w:lineRule="auto"/>
              <w:jc w:val="center"/>
              <w:rPr>
                <w:rFonts w:ascii="Times New Roman" w:hAnsi="Times New Roman"/>
                <w:lang w:val="ro-RO"/>
              </w:rPr>
            </w:pPr>
            <w:r w:rsidRPr="00F446A1">
              <w:rPr>
                <w:rFonts w:ascii="Times New Roman" w:hAnsi="Times New Roman"/>
                <w:b/>
                <w:bCs/>
                <w:lang w:val="ro-RO"/>
              </w:rPr>
              <w:t>4,292</w:t>
            </w:r>
          </w:p>
        </w:tc>
      </w:tr>
      <w:tr w:rsidR="00474D2D" w:rsidRPr="00F446A1" w:rsidTr="00474D2D">
        <w:trPr>
          <w:trHeight w:val="315"/>
          <w:jc w:val="center"/>
        </w:trPr>
        <w:tc>
          <w:tcPr>
            <w:tcW w:w="528"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line="240" w:lineRule="auto"/>
              <w:ind w:left="-196" w:right="-182"/>
              <w:jc w:val="center"/>
              <w:rPr>
                <w:rStyle w:val="FontStyle19"/>
                <w:b/>
                <w:sz w:val="22"/>
                <w:szCs w:val="22"/>
                <w:lang w:val="ro-RO" w:eastAsia="ro-RO"/>
              </w:rPr>
            </w:pPr>
            <w:r w:rsidRPr="00F446A1">
              <w:rPr>
                <w:rStyle w:val="FontStyle19"/>
                <w:b/>
                <w:sz w:val="22"/>
                <w:szCs w:val="22"/>
                <w:lang w:val="ro-RO" w:eastAsia="ro-RO"/>
              </w:rPr>
              <w:t>4.</w:t>
            </w:r>
          </w:p>
        </w:tc>
        <w:tc>
          <w:tcPr>
            <w:tcW w:w="3784" w:type="dxa"/>
            <w:tcBorders>
              <w:top w:val="single" w:sz="4" w:space="0" w:color="auto"/>
              <w:left w:val="single" w:sz="4" w:space="0" w:color="000000"/>
              <w:bottom w:val="single" w:sz="4" w:space="0" w:color="auto"/>
            </w:tcBorders>
            <w:shd w:val="clear" w:color="auto" w:fill="auto"/>
          </w:tcPr>
          <w:p w:rsidR="00474D2D" w:rsidRPr="00F446A1" w:rsidRDefault="00474D2D" w:rsidP="00000AEC">
            <w:pPr>
              <w:spacing w:after="0" w:line="240" w:lineRule="auto"/>
              <w:jc w:val="both"/>
              <w:rPr>
                <w:rFonts w:ascii="Times New Roman" w:hAnsi="Times New Roman"/>
                <w:lang w:val="ro-RO"/>
              </w:rPr>
            </w:pPr>
            <w:r w:rsidRPr="00F446A1">
              <w:rPr>
                <w:rFonts w:ascii="Times New Roman" w:hAnsi="Times New Roman"/>
                <w:b/>
                <w:bCs/>
                <w:lang w:val="ro-RO"/>
              </w:rPr>
              <w:t xml:space="preserve">Procurarea utilajului </w:t>
            </w:r>
            <w:r>
              <w:rPr>
                <w:rFonts w:ascii="Times New Roman" w:hAnsi="Times New Roman"/>
                <w:b/>
                <w:bCs/>
                <w:lang w:val="ro-RO"/>
              </w:rPr>
              <w:t>ș</w:t>
            </w:r>
            <w:r w:rsidRPr="00F446A1">
              <w:rPr>
                <w:rFonts w:ascii="Times New Roman" w:hAnsi="Times New Roman"/>
                <w:b/>
                <w:bCs/>
                <w:lang w:val="ro-RO"/>
              </w:rPr>
              <w:t>i echipamentului pentru dotarea laboratorului de încercări a Î.S. „Administra</w:t>
            </w:r>
            <w:r>
              <w:rPr>
                <w:rFonts w:ascii="Times New Roman" w:hAnsi="Times New Roman"/>
                <w:b/>
                <w:bCs/>
                <w:lang w:val="ro-RO"/>
              </w:rPr>
              <w:t>ț</w:t>
            </w:r>
            <w:r w:rsidRPr="00F446A1">
              <w:rPr>
                <w:rFonts w:ascii="Times New Roman" w:hAnsi="Times New Roman"/>
                <w:b/>
                <w:bCs/>
                <w:lang w:val="ro-RO"/>
              </w:rPr>
              <w:t xml:space="preserve">ia de Stat a Drumurilor” </w:t>
            </w:r>
            <w:r>
              <w:rPr>
                <w:rFonts w:ascii="Times New Roman" w:hAnsi="Times New Roman"/>
                <w:b/>
                <w:bCs/>
                <w:lang w:val="ro-RO"/>
              </w:rPr>
              <w:t>ș</w:t>
            </w:r>
            <w:r w:rsidRPr="00F446A1">
              <w:rPr>
                <w:rFonts w:ascii="Times New Roman" w:hAnsi="Times New Roman"/>
                <w:b/>
                <w:bCs/>
                <w:lang w:val="ro-RO"/>
              </w:rPr>
              <w:t>i dezvoltarea bazei de produc</w:t>
            </w:r>
            <w:r>
              <w:rPr>
                <w:rFonts w:ascii="Times New Roman" w:hAnsi="Times New Roman"/>
                <w:b/>
                <w:bCs/>
                <w:lang w:val="ro-RO"/>
              </w:rPr>
              <w:t>ț</w:t>
            </w:r>
            <w:r w:rsidRPr="00F446A1">
              <w:rPr>
                <w:rFonts w:ascii="Times New Roman" w:hAnsi="Times New Roman"/>
                <w:b/>
                <w:bCs/>
                <w:lang w:val="ro-RO"/>
              </w:rPr>
              <w:t>ie a unită</w:t>
            </w:r>
            <w:r>
              <w:rPr>
                <w:rFonts w:ascii="Times New Roman" w:hAnsi="Times New Roman"/>
                <w:b/>
                <w:bCs/>
                <w:lang w:val="ro-RO"/>
              </w:rPr>
              <w:t>ț</w:t>
            </w:r>
            <w:r w:rsidRPr="00F446A1">
              <w:rPr>
                <w:rFonts w:ascii="Times New Roman" w:hAnsi="Times New Roman"/>
                <w:b/>
                <w:bCs/>
                <w:lang w:val="ro-RO"/>
              </w:rPr>
              <w:t>ilor</w:t>
            </w:r>
          </w:p>
        </w:tc>
        <w:tc>
          <w:tcPr>
            <w:tcW w:w="1886"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line="240" w:lineRule="auto"/>
              <w:jc w:val="center"/>
              <w:rPr>
                <w:rStyle w:val="FontStyle19"/>
                <w:b/>
                <w:sz w:val="22"/>
                <w:szCs w:val="22"/>
                <w:lang w:val="ro-RO" w:eastAsia="ro-RO"/>
              </w:rPr>
            </w:pPr>
            <w:r w:rsidRPr="00F446A1">
              <w:rPr>
                <w:rStyle w:val="FontStyle19"/>
                <w:b/>
                <w:sz w:val="22"/>
                <w:szCs w:val="22"/>
                <w:lang w:val="ro-RO" w:eastAsia="ro-RO"/>
              </w:rPr>
              <w:t>2,01</w:t>
            </w:r>
          </w:p>
        </w:tc>
        <w:tc>
          <w:tcPr>
            <w:tcW w:w="1134" w:type="dxa"/>
            <w:tcBorders>
              <w:top w:val="single" w:sz="4" w:space="0" w:color="auto"/>
              <w:left w:val="single" w:sz="4" w:space="0" w:color="000000"/>
              <w:bottom w:val="single" w:sz="4" w:space="0" w:color="auto"/>
            </w:tcBorders>
            <w:vAlign w:val="center"/>
          </w:tcPr>
          <w:p w:rsidR="00474D2D" w:rsidRPr="00F446A1" w:rsidRDefault="00474D2D" w:rsidP="00000AEC">
            <w:pPr>
              <w:spacing w:line="240" w:lineRule="auto"/>
              <w:jc w:val="center"/>
              <w:rPr>
                <w:rStyle w:val="FontStyle19"/>
                <w:b/>
                <w:sz w:val="22"/>
                <w:szCs w:val="22"/>
                <w:lang w:val="ro-RO" w:eastAsia="ro-RO"/>
              </w:rPr>
            </w:pPr>
            <w:r w:rsidRPr="00F446A1">
              <w:rPr>
                <w:rStyle w:val="FontStyle19"/>
                <w:b/>
                <w:sz w:val="22"/>
                <w:szCs w:val="22"/>
                <w:lang w:val="ro-RO" w:eastAsia="ro-RO"/>
              </w:rPr>
              <w:t>2,01</w:t>
            </w:r>
          </w:p>
        </w:tc>
        <w:tc>
          <w:tcPr>
            <w:tcW w:w="993" w:type="dxa"/>
            <w:tcBorders>
              <w:top w:val="single" w:sz="4" w:space="0" w:color="auto"/>
              <w:left w:val="single" w:sz="4" w:space="0" w:color="000000"/>
              <w:bottom w:val="single" w:sz="4" w:space="0" w:color="auto"/>
            </w:tcBorders>
            <w:vAlign w:val="center"/>
          </w:tcPr>
          <w:p w:rsidR="00474D2D" w:rsidRPr="00F446A1" w:rsidRDefault="00474D2D" w:rsidP="00000AEC">
            <w:pPr>
              <w:spacing w:line="240" w:lineRule="auto"/>
              <w:jc w:val="center"/>
              <w:rPr>
                <w:rFonts w:ascii="Times New Roman" w:hAnsi="Times New Roman"/>
                <w:b/>
                <w:bCs/>
                <w:lang w:val="ro-RO"/>
              </w:rPr>
            </w:pPr>
            <w:r w:rsidRPr="00F446A1">
              <w:rPr>
                <w:rFonts w:ascii="Times New Roman" w:hAnsi="Times New Roman"/>
                <w:b/>
                <w:bCs/>
                <w:lang w:val="ro-RO"/>
              </w:rPr>
              <w:t>2,01</w:t>
            </w:r>
          </w:p>
        </w:tc>
        <w:tc>
          <w:tcPr>
            <w:tcW w:w="951" w:type="dxa"/>
            <w:tcBorders>
              <w:top w:val="single" w:sz="4" w:space="0" w:color="auto"/>
              <w:left w:val="single" w:sz="4" w:space="0" w:color="000000"/>
              <w:bottom w:val="single" w:sz="4" w:space="0" w:color="auto"/>
              <w:right w:val="single" w:sz="4" w:space="0" w:color="000000"/>
            </w:tcBorders>
            <w:shd w:val="clear" w:color="auto" w:fill="auto"/>
            <w:vAlign w:val="center"/>
          </w:tcPr>
          <w:p w:rsidR="00474D2D" w:rsidRPr="00F446A1" w:rsidRDefault="00474D2D" w:rsidP="00000AEC">
            <w:pPr>
              <w:spacing w:line="240" w:lineRule="auto"/>
              <w:jc w:val="center"/>
              <w:rPr>
                <w:rFonts w:ascii="Times New Roman" w:hAnsi="Times New Roman"/>
                <w:b/>
                <w:bCs/>
                <w:lang w:val="ro-RO"/>
              </w:rPr>
            </w:pPr>
            <w:r w:rsidRPr="00F446A1">
              <w:rPr>
                <w:rFonts w:ascii="Times New Roman" w:hAnsi="Times New Roman"/>
                <w:b/>
                <w:bCs/>
                <w:lang w:val="ro-RO"/>
              </w:rPr>
              <w:t>0</w:t>
            </w:r>
          </w:p>
        </w:tc>
      </w:tr>
      <w:tr w:rsidR="00474D2D" w:rsidRPr="00F446A1" w:rsidTr="00474D2D">
        <w:trPr>
          <w:trHeight w:val="1766"/>
          <w:jc w:val="center"/>
        </w:trPr>
        <w:tc>
          <w:tcPr>
            <w:tcW w:w="528"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line="240" w:lineRule="auto"/>
              <w:ind w:left="-196" w:right="-182"/>
              <w:jc w:val="center"/>
              <w:rPr>
                <w:rStyle w:val="FontStyle19"/>
                <w:b/>
                <w:sz w:val="22"/>
                <w:szCs w:val="22"/>
                <w:lang w:val="ro-RO" w:eastAsia="ro-RO"/>
              </w:rPr>
            </w:pPr>
            <w:r w:rsidRPr="00F446A1">
              <w:rPr>
                <w:rStyle w:val="FontStyle19"/>
                <w:b/>
                <w:sz w:val="22"/>
                <w:szCs w:val="22"/>
                <w:lang w:val="ro-RO" w:eastAsia="ro-RO"/>
              </w:rPr>
              <w:t>5.</w:t>
            </w:r>
          </w:p>
        </w:tc>
        <w:tc>
          <w:tcPr>
            <w:tcW w:w="3784"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after="0" w:line="240" w:lineRule="auto"/>
              <w:jc w:val="both"/>
              <w:rPr>
                <w:rFonts w:ascii="Times New Roman" w:hAnsi="Times New Roman"/>
                <w:b/>
                <w:bCs/>
                <w:lang w:val="ro-RO"/>
              </w:rPr>
            </w:pPr>
            <w:r w:rsidRPr="00F446A1">
              <w:rPr>
                <w:rFonts w:ascii="Times New Roman" w:hAnsi="Times New Roman"/>
                <w:b/>
                <w:bCs/>
                <w:lang w:val="ro-RO"/>
              </w:rPr>
              <w:t>Achitarea lucrărilor de între</w:t>
            </w:r>
            <w:r>
              <w:rPr>
                <w:rFonts w:ascii="Times New Roman" w:hAnsi="Times New Roman"/>
                <w:b/>
                <w:bCs/>
                <w:lang w:val="ro-RO"/>
              </w:rPr>
              <w:t>ț</w:t>
            </w:r>
            <w:r w:rsidRPr="00F446A1">
              <w:rPr>
                <w:rFonts w:ascii="Times New Roman" w:hAnsi="Times New Roman"/>
                <w:b/>
                <w:bCs/>
                <w:lang w:val="ro-RO"/>
              </w:rPr>
              <w:t>inere de rutină, între</w:t>
            </w:r>
            <w:r>
              <w:rPr>
                <w:rFonts w:ascii="Times New Roman" w:hAnsi="Times New Roman"/>
                <w:b/>
                <w:bCs/>
                <w:lang w:val="ro-RO"/>
              </w:rPr>
              <w:t>ț</w:t>
            </w:r>
            <w:r w:rsidRPr="00F446A1">
              <w:rPr>
                <w:rFonts w:ascii="Times New Roman" w:hAnsi="Times New Roman"/>
                <w:b/>
                <w:bCs/>
                <w:lang w:val="ro-RO"/>
              </w:rPr>
              <w:t xml:space="preserve">inere periodică </w:t>
            </w:r>
            <w:r>
              <w:rPr>
                <w:rFonts w:ascii="Times New Roman" w:hAnsi="Times New Roman"/>
                <w:b/>
                <w:bCs/>
                <w:lang w:val="ro-RO"/>
              </w:rPr>
              <w:t>ș</w:t>
            </w:r>
            <w:r w:rsidRPr="00F446A1">
              <w:rPr>
                <w:rFonts w:ascii="Times New Roman" w:hAnsi="Times New Roman"/>
                <w:b/>
                <w:bCs/>
                <w:lang w:val="ro-RO"/>
              </w:rPr>
              <w:t>i repara</w:t>
            </w:r>
            <w:r>
              <w:rPr>
                <w:rFonts w:ascii="Times New Roman" w:hAnsi="Times New Roman"/>
                <w:b/>
                <w:bCs/>
                <w:lang w:val="ro-RO"/>
              </w:rPr>
              <w:t>ț</w:t>
            </w:r>
            <w:r w:rsidRPr="00F446A1">
              <w:rPr>
                <w:rFonts w:ascii="Times New Roman" w:hAnsi="Times New Roman"/>
                <w:b/>
                <w:bCs/>
                <w:lang w:val="ro-RO"/>
              </w:rPr>
              <w:t>ie curentă, asigurare a securită</w:t>
            </w:r>
            <w:r>
              <w:rPr>
                <w:rFonts w:ascii="Times New Roman" w:hAnsi="Times New Roman"/>
                <w:b/>
                <w:bCs/>
                <w:lang w:val="ro-RO"/>
              </w:rPr>
              <w:t>ț</w:t>
            </w:r>
            <w:r w:rsidRPr="00F446A1">
              <w:rPr>
                <w:rFonts w:ascii="Times New Roman" w:hAnsi="Times New Roman"/>
                <w:b/>
                <w:bCs/>
                <w:lang w:val="ro-RO"/>
              </w:rPr>
              <w:t xml:space="preserve">ii rutiere </w:t>
            </w:r>
            <w:r>
              <w:rPr>
                <w:rFonts w:ascii="Times New Roman" w:hAnsi="Times New Roman"/>
                <w:b/>
                <w:bCs/>
                <w:lang w:val="ro-RO"/>
              </w:rPr>
              <w:t>ș</w:t>
            </w:r>
            <w:r w:rsidRPr="00F446A1">
              <w:rPr>
                <w:rFonts w:ascii="Times New Roman" w:hAnsi="Times New Roman"/>
                <w:b/>
                <w:bCs/>
                <w:lang w:val="ro-RO"/>
              </w:rPr>
              <w:t>i între</w:t>
            </w:r>
            <w:r>
              <w:rPr>
                <w:rFonts w:ascii="Times New Roman" w:hAnsi="Times New Roman"/>
                <w:b/>
                <w:bCs/>
                <w:lang w:val="ro-RO"/>
              </w:rPr>
              <w:t>ț</w:t>
            </w:r>
            <w:r w:rsidRPr="00F446A1">
              <w:rPr>
                <w:rFonts w:ascii="Times New Roman" w:hAnsi="Times New Roman"/>
                <w:b/>
                <w:bCs/>
                <w:lang w:val="ro-RO"/>
              </w:rPr>
              <w:t>inere pe timp de iarnă executate pe parcursul anului 2016, recep</w:t>
            </w:r>
            <w:r>
              <w:rPr>
                <w:rFonts w:ascii="Times New Roman" w:hAnsi="Times New Roman"/>
                <w:b/>
                <w:bCs/>
                <w:lang w:val="ro-RO"/>
              </w:rPr>
              <w:t>ț</w:t>
            </w:r>
            <w:r w:rsidRPr="00F446A1">
              <w:rPr>
                <w:rFonts w:ascii="Times New Roman" w:hAnsi="Times New Roman"/>
                <w:b/>
                <w:bCs/>
                <w:lang w:val="ro-RO"/>
              </w:rPr>
              <w:t>ionate în anul 2017</w:t>
            </w:r>
          </w:p>
        </w:tc>
        <w:tc>
          <w:tcPr>
            <w:tcW w:w="1886" w:type="dxa"/>
            <w:tcBorders>
              <w:top w:val="single" w:sz="4" w:space="0" w:color="auto"/>
              <w:left w:val="single" w:sz="4" w:space="0" w:color="000000"/>
              <w:bottom w:val="single" w:sz="4" w:space="0" w:color="auto"/>
            </w:tcBorders>
            <w:shd w:val="clear" w:color="auto" w:fill="auto"/>
            <w:vAlign w:val="center"/>
          </w:tcPr>
          <w:p w:rsidR="00474D2D" w:rsidRPr="00F446A1" w:rsidRDefault="00474D2D" w:rsidP="00000AEC">
            <w:pPr>
              <w:spacing w:line="240" w:lineRule="auto"/>
              <w:jc w:val="center"/>
              <w:rPr>
                <w:rStyle w:val="FontStyle19"/>
                <w:b/>
                <w:sz w:val="22"/>
                <w:szCs w:val="22"/>
                <w:lang w:val="ro-RO" w:eastAsia="ro-RO"/>
              </w:rPr>
            </w:pPr>
            <w:r w:rsidRPr="00F446A1">
              <w:rPr>
                <w:rStyle w:val="FontStyle19"/>
                <w:b/>
                <w:sz w:val="22"/>
                <w:szCs w:val="22"/>
                <w:lang w:val="ro-RO" w:eastAsia="ro-RO"/>
              </w:rPr>
              <w:t>219,037</w:t>
            </w:r>
          </w:p>
        </w:tc>
        <w:tc>
          <w:tcPr>
            <w:tcW w:w="1134" w:type="dxa"/>
            <w:tcBorders>
              <w:top w:val="single" w:sz="4" w:space="0" w:color="auto"/>
              <w:left w:val="single" w:sz="4" w:space="0" w:color="000000"/>
              <w:bottom w:val="single" w:sz="4" w:space="0" w:color="auto"/>
            </w:tcBorders>
            <w:vAlign w:val="center"/>
          </w:tcPr>
          <w:p w:rsidR="00474D2D" w:rsidRPr="00F446A1" w:rsidRDefault="00474D2D" w:rsidP="00000AEC">
            <w:pPr>
              <w:spacing w:line="240" w:lineRule="auto"/>
              <w:jc w:val="center"/>
              <w:rPr>
                <w:rStyle w:val="FontStyle19"/>
                <w:b/>
                <w:sz w:val="22"/>
                <w:szCs w:val="22"/>
                <w:lang w:val="ro-RO" w:eastAsia="ro-RO"/>
              </w:rPr>
            </w:pPr>
            <w:r w:rsidRPr="00F446A1">
              <w:rPr>
                <w:rStyle w:val="FontStyle19"/>
                <w:b/>
                <w:sz w:val="22"/>
                <w:szCs w:val="22"/>
                <w:lang w:val="ro-RO" w:eastAsia="ro-RO"/>
              </w:rPr>
              <w:t>219,037</w:t>
            </w:r>
          </w:p>
        </w:tc>
        <w:tc>
          <w:tcPr>
            <w:tcW w:w="993" w:type="dxa"/>
            <w:tcBorders>
              <w:top w:val="single" w:sz="4" w:space="0" w:color="auto"/>
              <w:left w:val="single" w:sz="4" w:space="0" w:color="000000"/>
              <w:bottom w:val="single" w:sz="4" w:space="0" w:color="auto"/>
            </w:tcBorders>
            <w:vAlign w:val="center"/>
          </w:tcPr>
          <w:p w:rsidR="00474D2D" w:rsidRPr="00F446A1" w:rsidRDefault="00474D2D" w:rsidP="00000AEC">
            <w:pPr>
              <w:spacing w:line="240" w:lineRule="auto"/>
              <w:jc w:val="center"/>
              <w:rPr>
                <w:rFonts w:ascii="Times New Roman" w:hAnsi="Times New Roman"/>
                <w:b/>
                <w:bCs/>
                <w:lang w:val="ro-RO"/>
              </w:rPr>
            </w:pPr>
            <w:r w:rsidRPr="00F446A1">
              <w:rPr>
                <w:rFonts w:ascii="Times New Roman" w:hAnsi="Times New Roman"/>
                <w:b/>
                <w:bCs/>
                <w:lang w:val="ro-RO"/>
              </w:rPr>
              <w:t>123,051</w:t>
            </w:r>
          </w:p>
        </w:tc>
        <w:tc>
          <w:tcPr>
            <w:tcW w:w="951" w:type="dxa"/>
            <w:tcBorders>
              <w:top w:val="single" w:sz="4" w:space="0" w:color="auto"/>
              <w:left w:val="single" w:sz="4" w:space="0" w:color="000000"/>
              <w:bottom w:val="single" w:sz="4" w:space="0" w:color="auto"/>
              <w:right w:val="single" w:sz="4" w:space="0" w:color="000000"/>
            </w:tcBorders>
            <w:shd w:val="clear" w:color="auto" w:fill="auto"/>
            <w:vAlign w:val="center"/>
          </w:tcPr>
          <w:p w:rsidR="00474D2D" w:rsidRPr="00F446A1" w:rsidRDefault="00474D2D" w:rsidP="00000AEC">
            <w:pPr>
              <w:spacing w:line="240" w:lineRule="auto"/>
              <w:jc w:val="center"/>
              <w:rPr>
                <w:rFonts w:ascii="Times New Roman" w:hAnsi="Times New Roman"/>
                <w:b/>
                <w:bCs/>
                <w:lang w:val="ro-RO"/>
              </w:rPr>
            </w:pPr>
            <w:r w:rsidRPr="00F446A1">
              <w:rPr>
                <w:rFonts w:ascii="Times New Roman" w:hAnsi="Times New Roman"/>
                <w:b/>
                <w:bCs/>
                <w:lang w:val="ro-RO"/>
              </w:rPr>
              <w:t>95,986</w:t>
            </w:r>
          </w:p>
        </w:tc>
      </w:tr>
      <w:tr w:rsidR="00474D2D" w:rsidRPr="00F446A1" w:rsidTr="00474D2D">
        <w:trPr>
          <w:trHeight w:val="315"/>
          <w:jc w:val="center"/>
        </w:trPr>
        <w:tc>
          <w:tcPr>
            <w:tcW w:w="528" w:type="dxa"/>
            <w:tcBorders>
              <w:top w:val="single" w:sz="4" w:space="0" w:color="auto"/>
              <w:left w:val="single" w:sz="4" w:space="0" w:color="000000"/>
              <w:bottom w:val="single" w:sz="4" w:space="0" w:color="000000"/>
            </w:tcBorders>
            <w:shd w:val="clear" w:color="auto" w:fill="auto"/>
            <w:vAlign w:val="center"/>
          </w:tcPr>
          <w:p w:rsidR="00474D2D" w:rsidRPr="00F446A1" w:rsidRDefault="00474D2D" w:rsidP="00000AEC">
            <w:pPr>
              <w:spacing w:line="240" w:lineRule="auto"/>
              <w:ind w:left="-196" w:right="-182"/>
              <w:jc w:val="center"/>
              <w:rPr>
                <w:rStyle w:val="FontStyle19"/>
                <w:b/>
                <w:sz w:val="22"/>
                <w:szCs w:val="22"/>
                <w:lang w:val="ro-RO" w:eastAsia="ro-RO"/>
              </w:rPr>
            </w:pPr>
            <w:r w:rsidRPr="00F446A1">
              <w:rPr>
                <w:rStyle w:val="FontStyle19"/>
                <w:b/>
                <w:sz w:val="22"/>
                <w:szCs w:val="22"/>
                <w:lang w:val="ro-RO" w:eastAsia="ro-RO"/>
              </w:rPr>
              <w:t>6.</w:t>
            </w:r>
          </w:p>
        </w:tc>
        <w:tc>
          <w:tcPr>
            <w:tcW w:w="3784" w:type="dxa"/>
            <w:tcBorders>
              <w:top w:val="single" w:sz="4" w:space="0" w:color="auto"/>
              <w:left w:val="single" w:sz="4" w:space="0" w:color="000000"/>
              <w:bottom w:val="single" w:sz="4" w:space="0" w:color="000000"/>
            </w:tcBorders>
            <w:shd w:val="clear" w:color="auto" w:fill="auto"/>
          </w:tcPr>
          <w:p w:rsidR="00474D2D" w:rsidRPr="00F446A1" w:rsidRDefault="00474D2D" w:rsidP="00000AEC">
            <w:pPr>
              <w:pStyle w:val="a7"/>
              <w:spacing w:before="0"/>
              <w:jc w:val="both"/>
              <w:rPr>
                <w:rFonts w:ascii="Times New Roman" w:hAnsi="Times New Roman"/>
                <w:sz w:val="22"/>
                <w:szCs w:val="22"/>
                <w:lang w:eastAsia="ru-RU"/>
              </w:rPr>
            </w:pPr>
            <w:r w:rsidRPr="00F446A1">
              <w:rPr>
                <w:rFonts w:ascii="Times New Roman" w:hAnsi="Times New Roman"/>
                <w:b/>
                <w:bCs/>
                <w:sz w:val="22"/>
                <w:szCs w:val="22"/>
                <w:lang w:eastAsia="ru-RU"/>
              </w:rPr>
              <w:t>Cofinan</w:t>
            </w:r>
            <w:r>
              <w:rPr>
                <w:rFonts w:ascii="Times New Roman" w:hAnsi="Times New Roman"/>
                <w:b/>
                <w:bCs/>
                <w:sz w:val="22"/>
                <w:szCs w:val="22"/>
                <w:lang w:eastAsia="ru-RU"/>
              </w:rPr>
              <w:t>ț</w:t>
            </w:r>
            <w:r w:rsidRPr="00F446A1">
              <w:rPr>
                <w:rFonts w:ascii="Times New Roman" w:hAnsi="Times New Roman"/>
                <w:b/>
                <w:bCs/>
                <w:sz w:val="22"/>
                <w:szCs w:val="22"/>
                <w:lang w:eastAsia="ru-RU"/>
              </w:rPr>
              <w:t>area proiectelor de reabilitare a drumurilor incluse în Documentul unic de program al Fondului na</w:t>
            </w:r>
            <w:r>
              <w:rPr>
                <w:rFonts w:ascii="Times New Roman" w:hAnsi="Times New Roman"/>
                <w:b/>
                <w:bCs/>
                <w:sz w:val="22"/>
                <w:szCs w:val="22"/>
                <w:lang w:eastAsia="ru-RU"/>
              </w:rPr>
              <w:t>ț</w:t>
            </w:r>
            <w:r w:rsidRPr="00F446A1">
              <w:rPr>
                <w:rFonts w:ascii="Times New Roman" w:hAnsi="Times New Roman"/>
                <w:b/>
                <w:bCs/>
                <w:sz w:val="22"/>
                <w:szCs w:val="22"/>
                <w:lang w:eastAsia="ru-RU"/>
              </w:rPr>
              <w:t>ional pentru dezvoltarea regională (anexa nr.2)</w:t>
            </w:r>
          </w:p>
        </w:tc>
        <w:tc>
          <w:tcPr>
            <w:tcW w:w="1886" w:type="dxa"/>
            <w:tcBorders>
              <w:top w:val="single" w:sz="4" w:space="0" w:color="auto"/>
              <w:left w:val="single" w:sz="4" w:space="0" w:color="000000"/>
              <w:bottom w:val="single" w:sz="4" w:space="0" w:color="000000"/>
            </w:tcBorders>
            <w:shd w:val="clear" w:color="auto" w:fill="auto"/>
            <w:vAlign w:val="center"/>
          </w:tcPr>
          <w:p w:rsidR="00474D2D" w:rsidRPr="00F446A1" w:rsidRDefault="00474D2D" w:rsidP="00000AEC">
            <w:pPr>
              <w:spacing w:line="240" w:lineRule="auto"/>
              <w:jc w:val="center"/>
              <w:rPr>
                <w:rStyle w:val="FontStyle19"/>
                <w:b/>
                <w:sz w:val="22"/>
                <w:szCs w:val="22"/>
                <w:lang w:val="ro-RO" w:eastAsia="ro-RO"/>
              </w:rPr>
            </w:pPr>
            <w:r w:rsidRPr="00F446A1">
              <w:rPr>
                <w:rStyle w:val="FontStyle19"/>
                <w:b/>
                <w:sz w:val="22"/>
                <w:szCs w:val="22"/>
                <w:lang w:val="ro-RO" w:eastAsia="ro-RO"/>
              </w:rPr>
              <w:t>12,063</w:t>
            </w:r>
          </w:p>
        </w:tc>
        <w:tc>
          <w:tcPr>
            <w:tcW w:w="1134" w:type="dxa"/>
            <w:tcBorders>
              <w:top w:val="single" w:sz="4" w:space="0" w:color="auto"/>
              <w:left w:val="single" w:sz="4" w:space="0" w:color="000000"/>
              <w:bottom w:val="single" w:sz="4" w:space="0" w:color="000000"/>
            </w:tcBorders>
            <w:vAlign w:val="center"/>
          </w:tcPr>
          <w:p w:rsidR="00474D2D" w:rsidRPr="00F446A1" w:rsidRDefault="00474D2D" w:rsidP="00000AEC">
            <w:pPr>
              <w:spacing w:line="240" w:lineRule="auto"/>
              <w:jc w:val="center"/>
              <w:rPr>
                <w:rStyle w:val="FontStyle19"/>
                <w:b/>
                <w:sz w:val="22"/>
                <w:szCs w:val="22"/>
                <w:lang w:val="ro-RO" w:eastAsia="ro-RO"/>
              </w:rPr>
            </w:pPr>
            <w:r w:rsidRPr="00F446A1">
              <w:rPr>
                <w:rStyle w:val="FontStyle19"/>
                <w:b/>
                <w:sz w:val="22"/>
                <w:szCs w:val="22"/>
                <w:lang w:val="ro-RO" w:eastAsia="ro-RO"/>
              </w:rPr>
              <w:t>12,063</w:t>
            </w:r>
          </w:p>
        </w:tc>
        <w:tc>
          <w:tcPr>
            <w:tcW w:w="993" w:type="dxa"/>
            <w:tcBorders>
              <w:top w:val="single" w:sz="4" w:space="0" w:color="auto"/>
              <w:left w:val="single" w:sz="4" w:space="0" w:color="000000"/>
              <w:bottom w:val="single" w:sz="4" w:space="0" w:color="000000"/>
            </w:tcBorders>
            <w:vAlign w:val="center"/>
          </w:tcPr>
          <w:p w:rsidR="00474D2D" w:rsidRPr="00F446A1" w:rsidRDefault="00474D2D" w:rsidP="00000AEC">
            <w:pPr>
              <w:spacing w:line="240" w:lineRule="auto"/>
              <w:jc w:val="center"/>
              <w:rPr>
                <w:rFonts w:ascii="Times New Roman" w:hAnsi="Times New Roman"/>
                <w:b/>
                <w:bCs/>
                <w:lang w:val="ro-RO"/>
              </w:rPr>
            </w:pPr>
            <w:r w:rsidRPr="00F446A1">
              <w:rPr>
                <w:rFonts w:ascii="Times New Roman" w:hAnsi="Times New Roman"/>
                <w:b/>
                <w:bCs/>
                <w:lang w:val="ro-RO"/>
              </w:rPr>
              <w:t>12,063</w:t>
            </w:r>
          </w:p>
        </w:tc>
        <w:tc>
          <w:tcPr>
            <w:tcW w:w="951" w:type="dxa"/>
            <w:tcBorders>
              <w:top w:val="single" w:sz="4" w:space="0" w:color="auto"/>
              <w:left w:val="single" w:sz="4" w:space="0" w:color="000000"/>
              <w:bottom w:val="single" w:sz="4" w:space="0" w:color="000000"/>
              <w:right w:val="single" w:sz="4" w:space="0" w:color="000000"/>
            </w:tcBorders>
            <w:shd w:val="clear" w:color="auto" w:fill="auto"/>
            <w:vAlign w:val="center"/>
          </w:tcPr>
          <w:p w:rsidR="00474D2D" w:rsidRPr="00F446A1" w:rsidRDefault="00474D2D" w:rsidP="00000AEC">
            <w:pPr>
              <w:spacing w:line="240" w:lineRule="auto"/>
              <w:jc w:val="center"/>
              <w:rPr>
                <w:rFonts w:ascii="Times New Roman" w:hAnsi="Times New Roman"/>
                <w:b/>
                <w:bCs/>
                <w:lang w:val="ro-RO"/>
              </w:rPr>
            </w:pPr>
            <w:r w:rsidRPr="00F446A1">
              <w:rPr>
                <w:rFonts w:ascii="Times New Roman" w:hAnsi="Times New Roman"/>
                <w:b/>
                <w:bCs/>
                <w:lang w:val="ro-RO"/>
              </w:rPr>
              <w:t>0</w:t>
            </w:r>
          </w:p>
        </w:tc>
      </w:tr>
    </w:tbl>
    <w:p w:rsidR="007013E8" w:rsidRDefault="007013E8" w:rsidP="00000AEC">
      <w:pPr>
        <w:pStyle w:val="a7"/>
        <w:spacing w:before="0"/>
        <w:rPr>
          <w:rFonts w:ascii="Times New Roman" w:hAnsi="Times New Roman"/>
        </w:rPr>
      </w:pPr>
    </w:p>
    <w:p w:rsidR="00474D2D" w:rsidRDefault="00474D2D" w:rsidP="00000AEC">
      <w:pPr>
        <w:spacing w:after="0" w:line="240" w:lineRule="auto"/>
        <w:jc w:val="center"/>
        <w:rPr>
          <w:rFonts w:ascii="Times New Roman" w:eastAsia="Times New Roman" w:hAnsi="Times New Roman"/>
          <w:b/>
          <w:bCs/>
          <w:i/>
          <w:iCs/>
          <w:sz w:val="24"/>
          <w:szCs w:val="24"/>
          <w:u w:val="single"/>
          <w:lang w:val="ro-RO" w:eastAsia="ru-RU"/>
        </w:rPr>
      </w:pPr>
    </w:p>
    <w:p w:rsidR="00F11657" w:rsidRPr="00F446A1" w:rsidRDefault="00F11657" w:rsidP="00000AEC">
      <w:pPr>
        <w:spacing w:after="0" w:line="240" w:lineRule="auto"/>
        <w:jc w:val="center"/>
        <w:rPr>
          <w:rFonts w:ascii="Times New Roman" w:eastAsia="Times New Roman" w:hAnsi="Times New Roman"/>
          <w:b/>
          <w:bCs/>
          <w:i/>
          <w:iCs/>
          <w:sz w:val="24"/>
          <w:szCs w:val="24"/>
          <w:u w:val="single"/>
          <w:lang w:val="ro-RO" w:eastAsia="ru-RU"/>
        </w:rPr>
      </w:pPr>
      <w:r w:rsidRPr="00F446A1">
        <w:rPr>
          <w:rFonts w:ascii="Times New Roman" w:eastAsia="Times New Roman" w:hAnsi="Times New Roman"/>
          <w:b/>
          <w:bCs/>
          <w:i/>
          <w:iCs/>
          <w:sz w:val="24"/>
          <w:szCs w:val="24"/>
          <w:u w:val="single"/>
          <w:lang w:val="ro-RO" w:eastAsia="ru-RU"/>
        </w:rPr>
        <w:t>Activitatea de</w:t>
      </w:r>
      <w:r w:rsidR="00C959A4" w:rsidRPr="00F446A1">
        <w:rPr>
          <w:rFonts w:ascii="Times New Roman" w:eastAsia="Times New Roman" w:hAnsi="Times New Roman"/>
          <w:b/>
          <w:bCs/>
          <w:i/>
          <w:iCs/>
          <w:sz w:val="24"/>
          <w:szCs w:val="24"/>
          <w:u w:val="single"/>
          <w:lang w:val="ro-RO" w:eastAsia="ru-RU"/>
        </w:rPr>
        <w:t xml:space="preserve"> gestionare,</w:t>
      </w:r>
      <w:r w:rsidRPr="00F446A1">
        <w:rPr>
          <w:rFonts w:ascii="Times New Roman" w:eastAsia="Times New Roman" w:hAnsi="Times New Roman"/>
          <w:b/>
          <w:bCs/>
          <w:i/>
          <w:iCs/>
          <w:sz w:val="24"/>
          <w:szCs w:val="24"/>
          <w:u w:val="single"/>
          <w:lang w:val="ro-RO" w:eastAsia="ru-RU"/>
        </w:rPr>
        <w:t xml:space="preserve"> între</w:t>
      </w:r>
      <w:r w:rsidR="00D561AF" w:rsidRPr="00F446A1">
        <w:rPr>
          <w:rFonts w:ascii="Times New Roman" w:eastAsia="Times New Roman" w:hAnsi="Times New Roman"/>
          <w:b/>
          <w:bCs/>
          <w:i/>
          <w:iCs/>
          <w:sz w:val="24"/>
          <w:szCs w:val="24"/>
          <w:u w:val="single"/>
          <w:lang w:val="ro-RO" w:eastAsia="ru-RU"/>
        </w:rPr>
        <w:t>ț</w:t>
      </w:r>
      <w:r w:rsidRPr="00F446A1">
        <w:rPr>
          <w:rFonts w:ascii="Times New Roman" w:eastAsia="Times New Roman" w:hAnsi="Times New Roman"/>
          <w:b/>
          <w:bCs/>
          <w:i/>
          <w:iCs/>
          <w:sz w:val="24"/>
          <w:szCs w:val="24"/>
          <w:u w:val="single"/>
          <w:lang w:val="ro-RO" w:eastAsia="ru-RU"/>
        </w:rPr>
        <w:t xml:space="preserve">inere </w:t>
      </w:r>
      <w:r w:rsidR="00D561AF" w:rsidRPr="00F446A1">
        <w:rPr>
          <w:rFonts w:ascii="Times New Roman" w:eastAsia="Times New Roman" w:hAnsi="Times New Roman"/>
          <w:b/>
          <w:bCs/>
          <w:i/>
          <w:iCs/>
          <w:sz w:val="24"/>
          <w:szCs w:val="24"/>
          <w:u w:val="single"/>
          <w:lang w:val="ro-RO" w:eastAsia="ru-RU"/>
        </w:rPr>
        <w:t>ș</w:t>
      </w:r>
      <w:r w:rsidRPr="00F446A1">
        <w:rPr>
          <w:rFonts w:ascii="Times New Roman" w:eastAsia="Times New Roman" w:hAnsi="Times New Roman"/>
          <w:b/>
          <w:bCs/>
          <w:i/>
          <w:iCs/>
          <w:sz w:val="24"/>
          <w:szCs w:val="24"/>
          <w:u w:val="single"/>
          <w:lang w:val="ro-RO" w:eastAsia="ru-RU"/>
        </w:rPr>
        <w:t>i repara</w:t>
      </w:r>
      <w:r w:rsidR="00D561AF" w:rsidRPr="00F446A1">
        <w:rPr>
          <w:rFonts w:ascii="Times New Roman" w:eastAsia="Times New Roman" w:hAnsi="Times New Roman"/>
          <w:b/>
          <w:bCs/>
          <w:i/>
          <w:iCs/>
          <w:sz w:val="24"/>
          <w:szCs w:val="24"/>
          <w:u w:val="single"/>
          <w:lang w:val="ro-RO" w:eastAsia="ru-RU"/>
        </w:rPr>
        <w:t>ț</w:t>
      </w:r>
      <w:r w:rsidRPr="00F446A1">
        <w:rPr>
          <w:rFonts w:ascii="Times New Roman" w:eastAsia="Times New Roman" w:hAnsi="Times New Roman"/>
          <w:b/>
          <w:bCs/>
          <w:i/>
          <w:iCs/>
          <w:sz w:val="24"/>
          <w:szCs w:val="24"/>
          <w:u w:val="single"/>
          <w:lang w:val="ro-RO" w:eastAsia="ru-RU"/>
        </w:rPr>
        <w:t xml:space="preserve">ie a drumurilor </w:t>
      </w:r>
      <w:r w:rsidR="008B4C58">
        <w:rPr>
          <w:rFonts w:ascii="Times New Roman" w:eastAsia="Times New Roman" w:hAnsi="Times New Roman"/>
          <w:b/>
          <w:bCs/>
          <w:i/>
          <w:iCs/>
          <w:sz w:val="24"/>
          <w:szCs w:val="24"/>
          <w:u w:val="single"/>
          <w:lang w:val="ro-RO" w:eastAsia="ru-RU"/>
        </w:rPr>
        <w:t xml:space="preserve">publice naționale </w:t>
      </w:r>
      <w:r w:rsidRPr="00F446A1">
        <w:rPr>
          <w:rFonts w:ascii="Times New Roman" w:eastAsia="Times New Roman" w:hAnsi="Times New Roman"/>
          <w:b/>
          <w:bCs/>
          <w:i/>
          <w:iCs/>
          <w:sz w:val="24"/>
          <w:szCs w:val="24"/>
          <w:u w:val="single"/>
          <w:lang w:val="ro-RO" w:eastAsia="ru-RU"/>
        </w:rPr>
        <w:t>finan</w:t>
      </w:r>
      <w:r w:rsidR="00D561AF" w:rsidRPr="00F446A1">
        <w:rPr>
          <w:rFonts w:ascii="Times New Roman" w:eastAsia="Times New Roman" w:hAnsi="Times New Roman"/>
          <w:b/>
          <w:bCs/>
          <w:i/>
          <w:iCs/>
          <w:sz w:val="24"/>
          <w:szCs w:val="24"/>
          <w:u w:val="single"/>
          <w:lang w:val="ro-RO" w:eastAsia="ru-RU"/>
        </w:rPr>
        <w:t>ț</w:t>
      </w:r>
      <w:r w:rsidRPr="00F446A1">
        <w:rPr>
          <w:rFonts w:ascii="Times New Roman" w:eastAsia="Times New Roman" w:hAnsi="Times New Roman"/>
          <w:b/>
          <w:bCs/>
          <w:i/>
          <w:iCs/>
          <w:sz w:val="24"/>
          <w:szCs w:val="24"/>
          <w:u w:val="single"/>
          <w:lang w:val="ro-RO" w:eastAsia="ru-RU"/>
        </w:rPr>
        <w:t>ată din fondul rutier</w:t>
      </w:r>
    </w:p>
    <w:p w:rsidR="00BE3C8C" w:rsidRPr="00F446A1" w:rsidRDefault="00BE3C8C" w:rsidP="00000AEC">
      <w:pPr>
        <w:spacing w:after="0" w:line="240" w:lineRule="auto"/>
        <w:rPr>
          <w:rFonts w:ascii="Times New Roman" w:eastAsia="Times New Roman" w:hAnsi="Times New Roman"/>
          <w:b/>
          <w:bCs/>
          <w:i/>
          <w:iCs/>
          <w:sz w:val="24"/>
          <w:szCs w:val="24"/>
          <w:u w:val="single"/>
          <w:lang w:val="ro-RO" w:eastAsia="ru-RU"/>
        </w:rPr>
      </w:pPr>
    </w:p>
    <w:p w:rsidR="00BE3C8C" w:rsidRPr="00F446A1" w:rsidRDefault="00BE3C8C" w:rsidP="00000AEC">
      <w:pPr>
        <w:numPr>
          <w:ilvl w:val="0"/>
          <w:numId w:val="5"/>
        </w:numPr>
        <w:spacing w:after="0" w:line="240" w:lineRule="auto"/>
        <w:rPr>
          <w:rFonts w:ascii="Times New Roman" w:eastAsia="Times New Roman" w:hAnsi="Times New Roman"/>
          <w:b/>
          <w:bCs/>
          <w:iCs/>
          <w:sz w:val="24"/>
          <w:szCs w:val="24"/>
          <w:lang w:val="ro-RO" w:eastAsia="ru-RU"/>
        </w:rPr>
      </w:pPr>
      <w:r w:rsidRPr="00F446A1">
        <w:rPr>
          <w:rFonts w:ascii="Times New Roman" w:eastAsia="Times New Roman" w:hAnsi="Times New Roman"/>
          <w:b/>
          <w:bCs/>
          <w:iCs/>
          <w:sz w:val="24"/>
          <w:szCs w:val="24"/>
          <w:lang w:val="ro-RO" w:eastAsia="ru-RU"/>
        </w:rPr>
        <w:t>Gestionarea</w:t>
      </w:r>
    </w:p>
    <w:p w:rsidR="00414B6D" w:rsidRDefault="00414B6D" w:rsidP="00000AEC">
      <w:pPr>
        <w:pStyle w:val="150"/>
        <w:shd w:val="clear" w:color="auto" w:fill="auto"/>
        <w:spacing w:before="0" w:after="0" w:line="240" w:lineRule="auto"/>
        <w:ind w:firstLine="567"/>
        <w:rPr>
          <w:rFonts w:ascii="Times New Roman" w:hAnsi="Times New Roman"/>
          <w:color w:val="000000"/>
          <w:sz w:val="24"/>
          <w:lang w:val="ru-RU"/>
        </w:rPr>
      </w:pPr>
    </w:p>
    <w:p w:rsidR="00325682" w:rsidRPr="00F446A1" w:rsidRDefault="00325682" w:rsidP="00000AEC">
      <w:pPr>
        <w:pStyle w:val="150"/>
        <w:shd w:val="clear" w:color="auto" w:fill="auto"/>
        <w:spacing w:before="0" w:after="0" w:line="240" w:lineRule="auto"/>
        <w:ind w:firstLine="567"/>
        <w:rPr>
          <w:rFonts w:ascii="Times New Roman" w:hAnsi="Times New Roman"/>
          <w:sz w:val="24"/>
          <w:lang w:val="ro-RO"/>
        </w:rPr>
      </w:pPr>
      <w:r w:rsidRPr="00F446A1">
        <w:rPr>
          <w:rFonts w:ascii="Times New Roman" w:hAnsi="Times New Roman"/>
          <w:color w:val="000000"/>
          <w:sz w:val="24"/>
          <w:lang w:val="ro-RO"/>
        </w:rPr>
        <w:t>Rețeaua rutieră constituie un</w:t>
      </w:r>
      <w:r w:rsidR="00F654B0">
        <w:rPr>
          <w:rFonts w:ascii="Times New Roman" w:hAnsi="Times New Roman"/>
          <w:color w:val="000000"/>
          <w:sz w:val="24"/>
          <w:lang w:val="ro-RO"/>
        </w:rPr>
        <w:t>a</w:t>
      </w:r>
      <w:r w:rsidRPr="00F446A1">
        <w:rPr>
          <w:rFonts w:ascii="Times New Roman" w:hAnsi="Times New Roman"/>
          <w:color w:val="000000"/>
          <w:sz w:val="24"/>
          <w:lang w:val="ro-RO"/>
        </w:rPr>
        <w:t xml:space="preserve"> dintre cele mai importante </w:t>
      </w:r>
      <w:r w:rsidR="00F654B0">
        <w:rPr>
          <w:rFonts w:ascii="Times New Roman" w:hAnsi="Times New Roman"/>
          <w:color w:val="000000"/>
          <w:sz w:val="24"/>
          <w:lang w:val="ro-RO"/>
        </w:rPr>
        <w:t>părți a patrimoniului național</w:t>
      </w:r>
      <w:r w:rsidRPr="00F446A1">
        <w:rPr>
          <w:rFonts w:ascii="Times New Roman" w:hAnsi="Times New Roman"/>
          <w:color w:val="000000"/>
          <w:sz w:val="24"/>
          <w:lang w:val="ro-RO"/>
        </w:rPr>
        <w:t xml:space="preserve"> și aparține aproape în totalitate statului.</w:t>
      </w:r>
    </w:p>
    <w:p w:rsidR="00325682" w:rsidRPr="00F446A1" w:rsidRDefault="00325682" w:rsidP="00000AEC">
      <w:pPr>
        <w:pStyle w:val="150"/>
        <w:shd w:val="clear" w:color="auto" w:fill="auto"/>
        <w:spacing w:before="0" w:after="0" w:line="240" w:lineRule="auto"/>
        <w:ind w:firstLine="567"/>
        <w:rPr>
          <w:rFonts w:ascii="Times New Roman" w:hAnsi="Times New Roman"/>
          <w:sz w:val="24"/>
          <w:lang w:val="ro-RO"/>
        </w:rPr>
      </w:pPr>
      <w:r w:rsidRPr="00F446A1">
        <w:rPr>
          <w:rFonts w:ascii="Times New Roman" w:hAnsi="Times New Roman"/>
          <w:color w:val="000000"/>
          <w:sz w:val="24"/>
          <w:lang w:val="ro-RO"/>
        </w:rPr>
        <w:t>Menținerea rețelei de drumuri existente la standarde tehnice corespunzătoare reprezintă o preocupare prioritară pentru administrațiile de drumuri.</w:t>
      </w:r>
    </w:p>
    <w:p w:rsidR="00F76805" w:rsidRPr="00F446A1" w:rsidRDefault="00F76805" w:rsidP="00000AEC">
      <w:pPr>
        <w:pStyle w:val="150"/>
        <w:shd w:val="clear" w:color="auto" w:fill="auto"/>
        <w:spacing w:before="0" w:after="0" w:line="240" w:lineRule="auto"/>
        <w:ind w:firstLine="567"/>
        <w:rPr>
          <w:rFonts w:ascii="Times New Roman" w:hAnsi="Times New Roman"/>
          <w:color w:val="000000"/>
          <w:sz w:val="24"/>
          <w:lang w:val="ro-RO"/>
        </w:rPr>
      </w:pPr>
      <w:r w:rsidRPr="00F446A1">
        <w:rPr>
          <w:rFonts w:ascii="Times New Roman" w:hAnsi="Times New Roman"/>
          <w:color w:val="000000"/>
          <w:sz w:val="24"/>
          <w:lang w:val="ro-RO"/>
        </w:rPr>
        <w:t xml:space="preserve">Gestionarea patrimoniului rutier de către </w:t>
      </w:r>
      <w:r w:rsidR="008B4C58">
        <w:rPr>
          <w:rFonts w:ascii="Times New Roman" w:hAnsi="Times New Roman"/>
          <w:color w:val="000000"/>
          <w:sz w:val="24"/>
          <w:lang w:val="ro-RO"/>
        </w:rPr>
        <w:t>Î.S. „</w:t>
      </w:r>
      <w:r w:rsidRPr="00F446A1">
        <w:rPr>
          <w:rFonts w:ascii="Times New Roman" w:hAnsi="Times New Roman"/>
          <w:color w:val="000000"/>
          <w:sz w:val="24"/>
          <w:lang w:val="ro-RO"/>
        </w:rPr>
        <w:t>Administrația de stat a drumurilor</w:t>
      </w:r>
      <w:r w:rsidR="008B4C58">
        <w:rPr>
          <w:rFonts w:ascii="Times New Roman" w:hAnsi="Times New Roman"/>
          <w:color w:val="000000"/>
          <w:sz w:val="24"/>
          <w:lang w:val="ro-RO"/>
        </w:rPr>
        <w:t>”</w:t>
      </w:r>
      <w:r w:rsidRPr="00F446A1">
        <w:rPr>
          <w:rFonts w:ascii="Times New Roman" w:hAnsi="Times New Roman"/>
          <w:color w:val="000000"/>
          <w:sz w:val="24"/>
          <w:lang w:val="ro-RO"/>
        </w:rPr>
        <w:t xml:space="preserve"> se definește ca un proces sistematic de întreţinere, modernizare şi exploatare a patrimoniului, combinând principiile inginereşti cu practicile comerciale şi cu o justificare economică solidă, şi furnizând instrumente pentru a permite o evaluare organizată şi flexibilă în vederea luării deciziilor  necesare care să răspundă a</w:t>
      </w:r>
      <w:r w:rsidR="00325682" w:rsidRPr="00F446A1">
        <w:rPr>
          <w:rFonts w:ascii="Times New Roman" w:hAnsi="Times New Roman"/>
          <w:color w:val="000000"/>
          <w:sz w:val="24"/>
          <w:lang w:val="ro-RO"/>
        </w:rPr>
        <w:t>ș</w:t>
      </w:r>
      <w:r w:rsidRPr="00F446A1">
        <w:rPr>
          <w:rFonts w:ascii="Times New Roman" w:hAnsi="Times New Roman"/>
          <w:color w:val="000000"/>
          <w:sz w:val="24"/>
          <w:lang w:val="ro-RO"/>
        </w:rPr>
        <w:t>teptărilor popula</w:t>
      </w:r>
      <w:r w:rsidR="00325682" w:rsidRPr="00F446A1">
        <w:rPr>
          <w:rFonts w:ascii="Times New Roman" w:hAnsi="Times New Roman"/>
          <w:color w:val="000000"/>
          <w:sz w:val="24"/>
          <w:lang w:val="ro-RO"/>
        </w:rPr>
        <w:t>ț</w:t>
      </w:r>
      <w:r w:rsidRPr="00F446A1">
        <w:rPr>
          <w:rFonts w:ascii="Times New Roman" w:hAnsi="Times New Roman"/>
          <w:color w:val="000000"/>
          <w:sz w:val="24"/>
          <w:lang w:val="ro-RO"/>
        </w:rPr>
        <w:t>iei.</w:t>
      </w:r>
    </w:p>
    <w:p w:rsidR="00325682" w:rsidRPr="00F446A1" w:rsidRDefault="00325682" w:rsidP="00000AEC">
      <w:pPr>
        <w:autoSpaceDE w:val="0"/>
        <w:autoSpaceDN w:val="0"/>
        <w:adjustRightInd w:val="0"/>
        <w:spacing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lastRenderedPageBreak/>
        <w:t>Această gestionare a patrimoniului rutier trebuie să:</w:t>
      </w:r>
    </w:p>
    <w:p w:rsidR="00325682" w:rsidRPr="00F446A1" w:rsidRDefault="000055A7" w:rsidP="00000AEC">
      <w:pPr>
        <w:numPr>
          <w:ilvl w:val="0"/>
          <w:numId w:val="4"/>
        </w:numPr>
        <w:autoSpaceDE w:val="0"/>
        <w:autoSpaceDN w:val="0"/>
        <w:adjustRightInd w:val="0"/>
        <w:spacing w:after="0" w:line="240" w:lineRule="auto"/>
        <w:jc w:val="both"/>
        <w:rPr>
          <w:rFonts w:ascii="Times New Roman" w:hAnsi="Times New Roman"/>
          <w:sz w:val="24"/>
          <w:szCs w:val="24"/>
          <w:lang w:val="ro-RO"/>
        </w:rPr>
      </w:pPr>
      <w:r w:rsidRPr="00F446A1">
        <w:rPr>
          <w:rFonts w:ascii="Times New Roman" w:hAnsi="Times New Roman"/>
          <w:sz w:val="24"/>
          <w:szCs w:val="24"/>
          <w:lang w:val="ro-RO"/>
        </w:rPr>
        <w:t>g</w:t>
      </w:r>
      <w:r w:rsidR="00325682" w:rsidRPr="00F446A1">
        <w:rPr>
          <w:rFonts w:ascii="Times New Roman" w:hAnsi="Times New Roman"/>
          <w:sz w:val="24"/>
          <w:szCs w:val="24"/>
          <w:lang w:val="ro-RO"/>
        </w:rPr>
        <w:t xml:space="preserve">aranteze o păstrare corespunzătoare </w:t>
      </w:r>
      <w:r w:rsidRPr="00F446A1">
        <w:rPr>
          <w:rFonts w:ascii="Times New Roman" w:hAnsi="Times New Roman"/>
          <w:sz w:val="24"/>
          <w:szCs w:val="24"/>
          <w:lang w:val="ro-RO"/>
        </w:rPr>
        <w:t xml:space="preserve">și la un cost rezonabil a </w:t>
      </w:r>
      <w:r w:rsidR="00325682" w:rsidRPr="00F446A1">
        <w:rPr>
          <w:rFonts w:ascii="Times New Roman" w:hAnsi="Times New Roman"/>
          <w:sz w:val="24"/>
          <w:szCs w:val="24"/>
          <w:lang w:val="ro-RO"/>
        </w:rPr>
        <w:t>rețelei de drumuri</w:t>
      </w:r>
      <w:r w:rsidR="008B4C58">
        <w:rPr>
          <w:rFonts w:ascii="Times New Roman" w:hAnsi="Times New Roman"/>
          <w:sz w:val="24"/>
          <w:szCs w:val="24"/>
          <w:lang w:val="ro-RO"/>
        </w:rPr>
        <w:t xml:space="preserve"> publice naționale</w:t>
      </w:r>
      <w:r w:rsidRPr="00F446A1">
        <w:rPr>
          <w:rFonts w:ascii="Times New Roman" w:hAnsi="Times New Roman"/>
          <w:sz w:val="24"/>
          <w:szCs w:val="24"/>
          <w:lang w:val="ro-RO"/>
        </w:rPr>
        <w:t>;</w:t>
      </w:r>
    </w:p>
    <w:p w:rsidR="000055A7" w:rsidRPr="00F446A1" w:rsidRDefault="000055A7" w:rsidP="00000AEC">
      <w:pPr>
        <w:numPr>
          <w:ilvl w:val="0"/>
          <w:numId w:val="4"/>
        </w:numPr>
        <w:autoSpaceDE w:val="0"/>
        <w:autoSpaceDN w:val="0"/>
        <w:adjustRightInd w:val="0"/>
        <w:spacing w:after="0" w:line="240" w:lineRule="auto"/>
        <w:jc w:val="both"/>
        <w:rPr>
          <w:rFonts w:ascii="Times New Roman" w:hAnsi="Times New Roman"/>
          <w:sz w:val="24"/>
          <w:szCs w:val="24"/>
          <w:lang w:val="ro-RO"/>
        </w:rPr>
      </w:pPr>
      <w:r w:rsidRPr="00F446A1">
        <w:rPr>
          <w:rFonts w:ascii="Times New Roman" w:hAnsi="Times New Roman"/>
          <w:sz w:val="24"/>
          <w:szCs w:val="24"/>
          <w:lang w:val="ro-RO"/>
        </w:rPr>
        <w:t xml:space="preserve">garanteze o </w:t>
      </w:r>
      <w:r w:rsidR="00BA3E2F">
        <w:rPr>
          <w:rFonts w:ascii="Times New Roman" w:hAnsi="Times New Roman"/>
          <w:sz w:val="24"/>
          <w:szCs w:val="24"/>
          <w:lang w:val="ro-RO"/>
        </w:rPr>
        <w:t>durabilitate</w:t>
      </w:r>
      <w:r w:rsidRPr="00F446A1">
        <w:rPr>
          <w:rFonts w:ascii="Times New Roman" w:hAnsi="Times New Roman"/>
          <w:sz w:val="24"/>
          <w:szCs w:val="24"/>
          <w:lang w:val="ro-RO"/>
        </w:rPr>
        <w:t xml:space="preserve"> corespunzătoare a rețelei de drumuri </w:t>
      </w:r>
      <w:r w:rsidR="008B4C58">
        <w:rPr>
          <w:rFonts w:ascii="Times New Roman" w:hAnsi="Times New Roman"/>
          <w:sz w:val="24"/>
          <w:szCs w:val="24"/>
          <w:lang w:val="ro-RO"/>
        </w:rPr>
        <w:t>publice naționale</w:t>
      </w:r>
      <w:r w:rsidR="008B4C58" w:rsidRPr="00F446A1">
        <w:rPr>
          <w:rFonts w:ascii="Times New Roman" w:hAnsi="Times New Roman"/>
          <w:sz w:val="24"/>
          <w:szCs w:val="24"/>
          <w:lang w:val="ro-RO"/>
        </w:rPr>
        <w:t xml:space="preserve"> </w:t>
      </w:r>
      <w:r w:rsidR="00BA3E2F">
        <w:rPr>
          <w:rFonts w:ascii="Times New Roman" w:hAnsi="Times New Roman"/>
          <w:sz w:val="24"/>
          <w:szCs w:val="24"/>
          <w:lang w:val="ro-RO"/>
        </w:rPr>
        <w:t>în prezent și</w:t>
      </w:r>
      <w:r w:rsidRPr="00F446A1">
        <w:rPr>
          <w:rFonts w:ascii="Times New Roman" w:hAnsi="Times New Roman"/>
          <w:sz w:val="24"/>
          <w:szCs w:val="24"/>
          <w:lang w:val="ro-RO"/>
        </w:rPr>
        <w:t xml:space="preserve"> pe o perspectivă de lungă durată;</w:t>
      </w:r>
    </w:p>
    <w:p w:rsidR="00DB40F0" w:rsidRPr="00BA3E2F" w:rsidRDefault="000055A7" w:rsidP="00000AEC">
      <w:pPr>
        <w:numPr>
          <w:ilvl w:val="0"/>
          <w:numId w:val="4"/>
        </w:numPr>
        <w:autoSpaceDE w:val="0"/>
        <w:autoSpaceDN w:val="0"/>
        <w:adjustRightInd w:val="0"/>
        <w:spacing w:after="0" w:line="240" w:lineRule="auto"/>
        <w:jc w:val="both"/>
        <w:rPr>
          <w:rFonts w:ascii="Times New Roman" w:hAnsi="Times New Roman"/>
          <w:sz w:val="24"/>
          <w:szCs w:val="24"/>
          <w:lang w:val="ro-RO"/>
        </w:rPr>
      </w:pPr>
      <w:r w:rsidRPr="00BA3E2F">
        <w:rPr>
          <w:rFonts w:ascii="Times New Roman" w:hAnsi="Times New Roman"/>
          <w:sz w:val="24"/>
          <w:szCs w:val="24"/>
          <w:lang w:val="ro-RO"/>
        </w:rPr>
        <w:t>să tindă spre o optimizare a raportului cost/beneficiu pentru sistemul de transport rutier</w:t>
      </w:r>
      <w:r w:rsidR="00DB40F0" w:rsidRPr="00BA3E2F">
        <w:rPr>
          <w:rFonts w:ascii="Times New Roman" w:hAnsi="Times New Roman"/>
          <w:sz w:val="24"/>
          <w:szCs w:val="24"/>
          <w:lang w:val="ro-RO"/>
        </w:rPr>
        <w:t xml:space="preserve">. </w:t>
      </w:r>
    </w:p>
    <w:p w:rsidR="00EF1488" w:rsidRPr="00382DF0" w:rsidRDefault="00EF1488" w:rsidP="00000AEC">
      <w:pPr>
        <w:autoSpaceDE w:val="0"/>
        <w:autoSpaceDN w:val="0"/>
        <w:adjustRightInd w:val="0"/>
        <w:spacing w:after="0" w:line="240" w:lineRule="auto"/>
        <w:ind w:left="720"/>
        <w:jc w:val="both"/>
        <w:rPr>
          <w:rFonts w:ascii="Times New Roman" w:hAnsi="Times New Roman"/>
          <w:sz w:val="24"/>
          <w:szCs w:val="24"/>
          <w:lang w:val="en-US"/>
        </w:rPr>
      </w:pPr>
    </w:p>
    <w:p w:rsidR="00CF16FC" w:rsidRPr="00414B6D" w:rsidRDefault="00CF16FC" w:rsidP="00000AEC">
      <w:pPr>
        <w:autoSpaceDE w:val="0"/>
        <w:autoSpaceDN w:val="0"/>
        <w:adjustRightInd w:val="0"/>
        <w:spacing w:after="0" w:line="240" w:lineRule="auto"/>
        <w:ind w:left="720" w:hanging="153"/>
        <w:jc w:val="both"/>
        <w:rPr>
          <w:rFonts w:ascii="Times New Roman" w:hAnsi="Times New Roman"/>
          <w:b/>
          <w:sz w:val="24"/>
          <w:szCs w:val="24"/>
          <w:lang w:val="en-US"/>
        </w:rPr>
      </w:pPr>
      <w:r w:rsidRPr="00474D2D">
        <w:rPr>
          <w:rFonts w:ascii="Times New Roman" w:hAnsi="Times New Roman"/>
          <w:b/>
          <w:sz w:val="24"/>
          <w:szCs w:val="24"/>
          <w:lang w:val="ro-RO"/>
        </w:rPr>
        <w:t>Acțiunile prin</w:t>
      </w:r>
      <w:r w:rsidR="00414B6D">
        <w:rPr>
          <w:rFonts w:ascii="Times New Roman" w:hAnsi="Times New Roman"/>
          <w:b/>
          <w:sz w:val="24"/>
          <w:szCs w:val="24"/>
          <w:lang w:val="ro-RO"/>
        </w:rPr>
        <w:t>cipale întreprinse în anul 2017</w:t>
      </w:r>
    </w:p>
    <w:p w:rsidR="00414B6D" w:rsidRPr="00414B6D" w:rsidRDefault="00414B6D" w:rsidP="00000AEC">
      <w:pPr>
        <w:spacing w:after="0" w:line="240" w:lineRule="auto"/>
        <w:ind w:firstLine="567"/>
        <w:jc w:val="both"/>
        <w:rPr>
          <w:rFonts w:ascii="Times New Roman" w:eastAsia="Times New Roman" w:hAnsi="Times New Roman"/>
          <w:bCs/>
          <w:iCs/>
          <w:sz w:val="24"/>
          <w:szCs w:val="24"/>
          <w:lang w:val="en-US" w:eastAsia="ru-RU"/>
        </w:rPr>
      </w:pPr>
    </w:p>
    <w:p w:rsidR="00D561AF" w:rsidRPr="00F446A1" w:rsidRDefault="00382222" w:rsidP="00000AEC">
      <w:pPr>
        <w:spacing w:after="0" w:line="240" w:lineRule="auto"/>
        <w:ind w:firstLine="567"/>
        <w:jc w:val="both"/>
        <w:rPr>
          <w:rFonts w:ascii="Times New Roman" w:eastAsia="Times New Roman" w:hAnsi="Times New Roman"/>
          <w:bCs/>
          <w:iCs/>
          <w:sz w:val="24"/>
          <w:szCs w:val="24"/>
          <w:lang w:val="ro-RO" w:eastAsia="ru-RU"/>
        </w:rPr>
      </w:pPr>
      <w:r w:rsidRPr="00F446A1">
        <w:rPr>
          <w:rFonts w:ascii="Times New Roman" w:eastAsia="Times New Roman" w:hAnsi="Times New Roman"/>
          <w:bCs/>
          <w:iCs/>
          <w:sz w:val="24"/>
          <w:szCs w:val="24"/>
          <w:lang w:val="ro-RO" w:eastAsia="ru-RU"/>
        </w:rPr>
        <w:t xml:space="preserve">În corespundere cu prevederile Legii drumurilor </w:t>
      </w:r>
      <w:r w:rsidRPr="00F446A1">
        <w:rPr>
          <w:rFonts w:ascii="Times New Roman" w:hAnsi="Times New Roman"/>
          <w:sz w:val="24"/>
          <w:szCs w:val="24"/>
          <w:lang w:val="ro-RO"/>
        </w:rPr>
        <w:t xml:space="preserve">nr.509 din 22.06.1995 și respectiv a prevederilor </w:t>
      </w:r>
      <w:r w:rsidR="00BA3E2F" w:rsidRPr="00F446A1">
        <w:rPr>
          <w:rFonts w:ascii="Times New Roman" w:hAnsi="Times New Roman"/>
          <w:sz w:val="24"/>
          <w:szCs w:val="24"/>
          <w:lang w:val="ro-RO"/>
        </w:rPr>
        <w:t>Hotărârii</w:t>
      </w:r>
      <w:r w:rsidRPr="00F446A1">
        <w:rPr>
          <w:rFonts w:ascii="Times New Roman" w:hAnsi="Times New Roman"/>
          <w:sz w:val="24"/>
          <w:szCs w:val="24"/>
          <w:lang w:val="ro-RO"/>
        </w:rPr>
        <w:t xml:space="preserve"> Guvernului nr. 1468 din 30 decembrie 2016</w:t>
      </w:r>
      <w:r w:rsidR="00BA3E2F">
        <w:rPr>
          <w:rFonts w:ascii="Times New Roman" w:hAnsi="Times New Roman"/>
          <w:sz w:val="24"/>
          <w:szCs w:val="24"/>
          <w:lang w:val="ro-RO"/>
        </w:rPr>
        <w:t>,</w:t>
      </w:r>
      <w:r w:rsidRPr="00F446A1">
        <w:rPr>
          <w:rFonts w:ascii="Times New Roman" w:hAnsi="Times New Roman"/>
          <w:i/>
          <w:sz w:val="24"/>
          <w:szCs w:val="24"/>
          <w:lang w:val="ro-RO"/>
        </w:rPr>
        <w:t xml:space="preserve"> </w:t>
      </w:r>
      <w:r w:rsidR="008B4C58" w:rsidRPr="008B4C58">
        <w:rPr>
          <w:rFonts w:ascii="Times New Roman" w:hAnsi="Times New Roman"/>
          <w:sz w:val="24"/>
          <w:szCs w:val="24"/>
          <w:lang w:val="ro-RO"/>
        </w:rPr>
        <w:t>Î.S.</w:t>
      </w:r>
      <w:r w:rsidR="008B4C58">
        <w:rPr>
          <w:rFonts w:ascii="Times New Roman" w:hAnsi="Times New Roman"/>
          <w:sz w:val="24"/>
          <w:szCs w:val="24"/>
          <w:lang w:val="ro-RO"/>
        </w:rPr>
        <w:t xml:space="preserve"> </w:t>
      </w:r>
      <w:r w:rsidR="008B4C58" w:rsidRPr="008B4C58">
        <w:rPr>
          <w:rFonts w:ascii="Times New Roman" w:hAnsi="Times New Roman"/>
          <w:sz w:val="24"/>
          <w:szCs w:val="24"/>
          <w:lang w:val="ro-RO"/>
        </w:rPr>
        <w:t>„</w:t>
      </w:r>
      <w:r w:rsidRPr="00F446A1">
        <w:rPr>
          <w:rFonts w:ascii="Times New Roman" w:hAnsi="Times New Roman"/>
          <w:sz w:val="24"/>
          <w:szCs w:val="24"/>
          <w:lang w:val="ro-RO"/>
        </w:rPr>
        <w:t>Administrația de Stat a Drumurilor</w:t>
      </w:r>
      <w:r w:rsidR="008B4C58">
        <w:rPr>
          <w:rFonts w:ascii="Times New Roman" w:hAnsi="Times New Roman"/>
          <w:sz w:val="24"/>
          <w:szCs w:val="24"/>
          <w:lang w:val="ro-RO"/>
        </w:rPr>
        <w:t>”</w:t>
      </w:r>
      <w:r w:rsidRPr="00F446A1">
        <w:rPr>
          <w:rFonts w:ascii="Times New Roman" w:eastAsia="Times New Roman" w:hAnsi="Times New Roman"/>
          <w:bCs/>
          <w:iCs/>
          <w:sz w:val="24"/>
          <w:szCs w:val="24"/>
          <w:lang w:val="ro-RO" w:eastAsia="ru-RU"/>
        </w:rPr>
        <w:t xml:space="preserve"> </w:t>
      </w:r>
      <w:r w:rsidR="00335AF9" w:rsidRPr="00F446A1">
        <w:rPr>
          <w:rFonts w:ascii="Times New Roman" w:eastAsia="Times New Roman" w:hAnsi="Times New Roman"/>
          <w:bCs/>
          <w:iCs/>
          <w:sz w:val="24"/>
          <w:szCs w:val="24"/>
          <w:lang w:val="ro-RO" w:eastAsia="ru-RU"/>
        </w:rPr>
        <w:t>pe parcursul anului 2017, î</w:t>
      </w:r>
      <w:r w:rsidR="00D561AF" w:rsidRPr="00F446A1">
        <w:rPr>
          <w:rFonts w:ascii="Times New Roman" w:eastAsia="Times New Roman" w:hAnsi="Times New Roman"/>
          <w:bCs/>
          <w:iCs/>
          <w:sz w:val="24"/>
          <w:szCs w:val="24"/>
          <w:lang w:val="ro-RO" w:eastAsia="ru-RU"/>
        </w:rPr>
        <w:t>n cadrul activității de gestionare a drumurilor publice și în limitele cheltuielilor la capitolul ”gestionare drumurilor publice naționale”</w:t>
      </w:r>
      <w:r w:rsidR="00335AF9" w:rsidRPr="00F446A1">
        <w:rPr>
          <w:rFonts w:ascii="Times New Roman" w:eastAsia="Times New Roman" w:hAnsi="Times New Roman"/>
          <w:bCs/>
          <w:iCs/>
          <w:sz w:val="24"/>
          <w:szCs w:val="24"/>
          <w:lang w:val="ro-RO" w:eastAsia="ru-RU"/>
        </w:rPr>
        <w:t xml:space="preserve">, a efectuat o amplă acțiune de reclasificare a drumurilor publice </w:t>
      </w:r>
      <w:r w:rsidR="00C959A4" w:rsidRPr="00F446A1">
        <w:rPr>
          <w:rFonts w:ascii="Times New Roman" w:eastAsia="Times New Roman" w:hAnsi="Times New Roman"/>
          <w:bCs/>
          <w:iCs/>
          <w:sz w:val="24"/>
          <w:szCs w:val="24"/>
          <w:lang w:val="ro-RO" w:eastAsia="ru-RU"/>
        </w:rPr>
        <w:t xml:space="preserve">cu </w:t>
      </w:r>
      <w:r w:rsidR="00335AF9" w:rsidRPr="00F446A1">
        <w:rPr>
          <w:rFonts w:ascii="Times New Roman" w:eastAsia="Times New Roman" w:hAnsi="Times New Roman"/>
          <w:bCs/>
          <w:iCs/>
          <w:sz w:val="24"/>
          <w:szCs w:val="24"/>
          <w:lang w:val="ro-RO" w:eastAsia="ru-RU"/>
        </w:rPr>
        <w:t xml:space="preserve">transmiterea drumurilor publice locale la balanța </w:t>
      </w:r>
      <w:r w:rsidR="008B4C58">
        <w:rPr>
          <w:rFonts w:ascii="Times New Roman" w:eastAsia="Times New Roman" w:hAnsi="Times New Roman"/>
          <w:bCs/>
          <w:iCs/>
          <w:sz w:val="24"/>
          <w:szCs w:val="24"/>
          <w:lang w:val="ro-RO" w:eastAsia="ru-RU"/>
        </w:rPr>
        <w:t>autorităților</w:t>
      </w:r>
      <w:r w:rsidR="00335AF9" w:rsidRPr="00F446A1">
        <w:rPr>
          <w:rFonts w:ascii="Times New Roman" w:eastAsia="Times New Roman" w:hAnsi="Times New Roman"/>
          <w:bCs/>
          <w:iCs/>
          <w:sz w:val="24"/>
          <w:szCs w:val="24"/>
          <w:lang w:val="ro-RO" w:eastAsia="ru-RU"/>
        </w:rPr>
        <w:t xml:space="preserve"> publice locale</w:t>
      </w:r>
      <w:r w:rsidR="008B4C58">
        <w:rPr>
          <w:rFonts w:ascii="Times New Roman" w:eastAsia="Times New Roman" w:hAnsi="Times New Roman"/>
          <w:bCs/>
          <w:iCs/>
          <w:sz w:val="24"/>
          <w:szCs w:val="24"/>
          <w:lang w:val="ro-RO" w:eastAsia="ru-RU"/>
        </w:rPr>
        <w:t xml:space="preserve"> de nivelul II</w:t>
      </w:r>
      <w:r w:rsidR="00335AF9" w:rsidRPr="00F446A1">
        <w:rPr>
          <w:rFonts w:ascii="Times New Roman" w:eastAsia="Times New Roman" w:hAnsi="Times New Roman"/>
          <w:bCs/>
          <w:iCs/>
          <w:sz w:val="24"/>
          <w:szCs w:val="24"/>
          <w:lang w:val="ro-RO" w:eastAsia="ru-RU"/>
        </w:rPr>
        <w:t xml:space="preserve">. </w:t>
      </w:r>
    </w:p>
    <w:p w:rsidR="00CF16FC" w:rsidRPr="00F446A1" w:rsidRDefault="00CF16FC" w:rsidP="00000AEC">
      <w:pPr>
        <w:spacing w:after="0" w:line="240" w:lineRule="auto"/>
        <w:ind w:firstLine="567"/>
        <w:jc w:val="both"/>
        <w:rPr>
          <w:rFonts w:ascii="Times New Roman" w:eastAsia="Times New Roman" w:hAnsi="Times New Roman"/>
          <w:bCs/>
          <w:iCs/>
          <w:sz w:val="24"/>
          <w:szCs w:val="24"/>
          <w:lang w:val="ro-RO" w:eastAsia="ru-RU"/>
        </w:rPr>
      </w:pPr>
      <w:r w:rsidRPr="00F446A1">
        <w:rPr>
          <w:rFonts w:ascii="Times New Roman" w:eastAsia="Times New Roman" w:hAnsi="Times New Roman"/>
          <w:bCs/>
          <w:iCs/>
          <w:sz w:val="24"/>
          <w:szCs w:val="24"/>
          <w:lang w:val="ro-RO" w:eastAsia="ru-RU"/>
        </w:rPr>
        <w:t>Pe parcursul anului 2017 au continuat lucrările de formare a bazei de date rutiere și evaluarea stării teh</w:t>
      </w:r>
      <w:r w:rsidR="008B4C58">
        <w:rPr>
          <w:rFonts w:ascii="Times New Roman" w:eastAsia="Times New Roman" w:hAnsi="Times New Roman"/>
          <w:bCs/>
          <w:iCs/>
          <w:sz w:val="24"/>
          <w:szCs w:val="24"/>
          <w:lang w:val="ro-RO" w:eastAsia="ru-RU"/>
        </w:rPr>
        <w:t>n</w:t>
      </w:r>
      <w:r w:rsidRPr="00F446A1">
        <w:rPr>
          <w:rFonts w:ascii="Times New Roman" w:eastAsia="Times New Roman" w:hAnsi="Times New Roman"/>
          <w:bCs/>
          <w:iCs/>
          <w:sz w:val="24"/>
          <w:szCs w:val="24"/>
          <w:lang w:val="ro-RO" w:eastAsia="ru-RU"/>
        </w:rPr>
        <w:t>ice a părții carosabile a drumurilor.</w:t>
      </w:r>
    </w:p>
    <w:p w:rsidR="00764A5C" w:rsidRPr="00F446A1" w:rsidRDefault="00764A5C" w:rsidP="00000AEC">
      <w:pPr>
        <w:spacing w:after="0" w:line="240" w:lineRule="auto"/>
        <w:ind w:firstLine="540"/>
        <w:jc w:val="both"/>
        <w:rPr>
          <w:rFonts w:ascii="Times New Roman" w:hAnsi="Times New Roman"/>
          <w:sz w:val="24"/>
          <w:szCs w:val="24"/>
          <w:lang w:val="ro-RO"/>
        </w:rPr>
      </w:pPr>
      <w:r w:rsidRPr="00F446A1">
        <w:rPr>
          <w:rFonts w:ascii="Times New Roman" w:hAnsi="Times New Roman"/>
          <w:sz w:val="24"/>
          <w:szCs w:val="24"/>
          <w:lang w:val="ro-RO"/>
        </w:rPr>
        <w:t>În cadrul administrării şi evidenţei tehnice a drumurilor în anul 2017 s-a efectuat recensământul traficului rutier.</w:t>
      </w:r>
    </w:p>
    <w:p w:rsidR="00764A5C" w:rsidRPr="00F446A1" w:rsidRDefault="00764A5C" w:rsidP="00000AEC">
      <w:pPr>
        <w:spacing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Informaţia</w:t>
      </w:r>
      <w:r w:rsidR="00FE7642" w:rsidRPr="00F446A1">
        <w:rPr>
          <w:rFonts w:ascii="Times New Roman" w:hAnsi="Times New Roman"/>
          <w:sz w:val="24"/>
          <w:szCs w:val="24"/>
          <w:lang w:val="ro-RO"/>
        </w:rPr>
        <w:t xml:space="preserve"> comparativă</w:t>
      </w:r>
      <w:r w:rsidRPr="00F446A1">
        <w:rPr>
          <w:rFonts w:ascii="Times New Roman" w:hAnsi="Times New Roman"/>
          <w:sz w:val="24"/>
          <w:szCs w:val="24"/>
          <w:lang w:val="ro-RO"/>
        </w:rPr>
        <w:t xml:space="preserve"> privind rezultatele înregistrării traficului </w:t>
      </w:r>
      <w:r w:rsidR="00FE7642" w:rsidRPr="00F446A1">
        <w:rPr>
          <w:rFonts w:ascii="Times New Roman" w:hAnsi="Times New Roman"/>
          <w:sz w:val="24"/>
          <w:szCs w:val="24"/>
          <w:lang w:val="ro-RO"/>
        </w:rPr>
        <w:t>în an</w:t>
      </w:r>
      <w:r w:rsidR="007E6F30">
        <w:rPr>
          <w:rFonts w:ascii="Times New Roman" w:hAnsi="Times New Roman"/>
          <w:sz w:val="24"/>
          <w:szCs w:val="24"/>
          <w:lang w:val="ro-RO"/>
        </w:rPr>
        <w:t>ii</w:t>
      </w:r>
      <w:r w:rsidR="00FE7642" w:rsidRPr="00F446A1">
        <w:rPr>
          <w:rFonts w:ascii="Times New Roman" w:hAnsi="Times New Roman"/>
          <w:sz w:val="24"/>
          <w:szCs w:val="24"/>
          <w:lang w:val="ro-RO"/>
        </w:rPr>
        <w:t xml:space="preserve"> 2016 și 2017</w:t>
      </w:r>
      <w:r w:rsidRPr="00F446A1">
        <w:rPr>
          <w:rFonts w:ascii="Times New Roman" w:hAnsi="Times New Roman"/>
          <w:sz w:val="24"/>
          <w:szCs w:val="24"/>
          <w:lang w:val="ro-RO"/>
        </w:rPr>
        <w:t xml:space="preserve"> este</w:t>
      </w:r>
      <w:r w:rsidR="00FE7642" w:rsidRPr="00F446A1">
        <w:rPr>
          <w:rFonts w:ascii="Times New Roman" w:hAnsi="Times New Roman"/>
          <w:sz w:val="24"/>
          <w:szCs w:val="24"/>
          <w:lang w:val="ro-RO"/>
        </w:rPr>
        <w:t xml:space="preserve"> </w:t>
      </w:r>
      <w:r w:rsidRPr="00F446A1">
        <w:rPr>
          <w:rFonts w:ascii="Times New Roman" w:hAnsi="Times New Roman"/>
          <w:sz w:val="24"/>
          <w:szCs w:val="24"/>
          <w:lang w:val="ro-RO"/>
        </w:rPr>
        <w:t>prezentată în tabelul</w:t>
      </w:r>
      <w:r w:rsidR="00416DC6" w:rsidRPr="00F446A1">
        <w:rPr>
          <w:rFonts w:ascii="Times New Roman" w:hAnsi="Times New Roman"/>
          <w:sz w:val="24"/>
          <w:szCs w:val="24"/>
          <w:lang w:val="ro-RO"/>
        </w:rPr>
        <w:t xml:space="preserve"> 3</w:t>
      </w:r>
      <w:r w:rsidR="00474D2D">
        <w:rPr>
          <w:rFonts w:ascii="Times New Roman" w:hAnsi="Times New Roman"/>
          <w:sz w:val="24"/>
          <w:szCs w:val="24"/>
          <w:lang w:val="ro-RO"/>
        </w:rPr>
        <w:t>.</w:t>
      </w:r>
    </w:p>
    <w:p w:rsidR="00764A5C" w:rsidRPr="00F446A1" w:rsidRDefault="00FE7642" w:rsidP="00000AEC">
      <w:pPr>
        <w:spacing w:after="0" w:line="240" w:lineRule="auto"/>
        <w:ind w:right="283"/>
        <w:jc w:val="right"/>
        <w:rPr>
          <w:rFonts w:ascii="Times New Roman" w:hAnsi="Times New Roman"/>
          <w:sz w:val="24"/>
          <w:szCs w:val="24"/>
          <w:lang w:val="ro-RO"/>
        </w:rPr>
      </w:pPr>
      <w:r w:rsidRPr="00F446A1">
        <w:rPr>
          <w:rFonts w:ascii="Times New Roman" w:hAnsi="Times New Roman"/>
          <w:sz w:val="24"/>
          <w:szCs w:val="24"/>
          <w:lang w:val="ro-RO"/>
        </w:rPr>
        <w:t>Tabelul 3</w:t>
      </w:r>
    </w:p>
    <w:tbl>
      <w:tblPr>
        <w:tblW w:w="91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56"/>
        <w:gridCol w:w="4165"/>
        <w:gridCol w:w="1456"/>
        <w:gridCol w:w="1463"/>
        <w:gridCol w:w="1515"/>
      </w:tblGrid>
      <w:tr w:rsidR="00764A5C" w:rsidRPr="003D14CE" w:rsidTr="00BA3E2F">
        <w:trPr>
          <w:trHeight w:val="276"/>
          <w:tblHeader/>
          <w:jc w:val="center"/>
        </w:trPr>
        <w:tc>
          <w:tcPr>
            <w:tcW w:w="556" w:type="dxa"/>
            <w:vMerge w:val="restart"/>
            <w:noWrap/>
            <w:vAlign w:val="center"/>
          </w:tcPr>
          <w:p w:rsidR="00764A5C" w:rsidRPr="00474D2D" w:rsidRDefault="00764A5C"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Nr.</w:t>
            </w:r>
          </w:p>
        </w:tc>
        <w:tc>
          <w:tcPr>
            <w:tcW w:w="4165" w:type="dxa"/>
            <w:vMerge w:val="restart"/>
            <w:noWrap/>
            <w:vAlign w:val="center"/>
          </w:tcPr>
          <w:p w:rsidR="00764A5C" w:rsidRPr="00474D2D" w:rsidRDefault="00764A5C"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Denumirea drumului</w:t>
            </w:r>
          </w:p>
        </w:tc>
        <w:tc>
          <w:tcPr>
            <w:tcW w:w="1456" w:type="dxa"/>
            <w:vMerge w:val="restart"/>
            <w:vAlign w:val="center"/>
          </w:tcPr>
          <w:p w:rsidR="00764A5C" w:rsidRPr="00474D2D" w:rsidRDefault="00764A5C"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Amplasarea</w:t>
            </w:r>
            <w:r w:rsidR="00F654B0">
              <w:rPr>
                <w:rFonts w:ascii="Times New Roman" w:hAnsi="Times New Roman"/>
                <w:b/>
                <w:bCs/>
                <w:sz w:val="24"/>
                <w:szCs w:val="24"/>
                <w:lang w:val="ro-RO"/>
              </w:rPr>
              <w:t xml:space="preserve"> postului</w:t>
            </w:r>
            <w:r w:rsidRPr="00474D2D">
              <w:rPr>
                <w:rFonts w:ascii="Times New Roman" w:hAnsi="Times New Roman"/>
                <w:b/>
                <w:bCs/>
                <w:sz w:val="24"/>
                <w:szCs w:val="24"/>
                <w:lang w:val="ro-RO"/>
              </w:rPr>
              <w:t xml:space="preserve">      </w:t>
            </w:r>
            <w:r w:rsidR="00F654B0">
              <w:rPr>
                <w:rFonts w:ascii="Times New Roman" w:hAnsi="Times New Roman"/>
                <w:b/>
                <w:bCs/>
                <w:sz w:val="24"/>
                <w:szCs w:val="24"/>
                <w:lang w:val="ro-RO"/>
              </w:rPr>
              <w:t>(</w:t>
            </w:r>
            <w:r w:rsidRPr="00474D2D">
              <w:rPr>
                <w:rFonts w:ascii="Times New Roman" w:hAnsi="Times New Roman"/>
                <w:b/>
                <w:bCs/>
                <w:sz w:val="24"/>
                <w:szCs w:val="24"/>
                <w:lang w:val="ro-RO"/>
              </w:rPr>
              <w:t>km</w:t>
            </w:r>
            <w:r w:rsidR="00F654B0">
              <w:rPr>
                <w:rFonts w:ascii="Times New Roman" w:hAnsi="Times New Roman"/>
                <w:b/>
                <w:bCs/>
                <w:sz w:val="24"/>
                <w:szCs w:val="24"/>
                <w:lang w:val="ro-RO"/>
              </w:rPr>
              <w:t>)</w:t>
            </w:r>
          </w:p>
        </w:tc>
        <w:tc>
          <w:tcPr>
            <w:tcW w:w="2978" w:type="dxa"/>
            <w:gridSpan w:val="2"/>
            <w:vAlign w:val="center"/>
          </w:tcPr>
          <w:p w:rsidR="00764A5C" w:rsidRPr="00474D2D" w:rsidRDefault="00764A5C"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Intensitatea medie zilnică anuală</w:t>
            </w:r>
            <w:r w:rsidR="00BA3E2F">
              <w:rPr>
                <w:rFonts w:ascii="Times New Roman" w:hAnsi="Times New Roman"/>
                <w:b/>
                <w:bCs/>
                <w:sz w:val="24"/>
                <w:szCs w:val="24"/>
                <w:lang w:val="ro-RO"/>
              </w:rPr>
              <w:t xml:space="preserve"> veh./24 ore</w:t>
            </w:r>
          </w:p>
        </w:tc>
      </w:tr>
      <w:tr w:rsidR="00764A5C" w:rsidRPr="00474D2D" w:rsidTr="00BA3E2F">
        <w:trPr>
          <w:trHeight w:val="276"/>
          <w:tblHeader/>
          <w:jc w:val="center"/>
        </w:trPr>
        <w:tc>
          <w:tcPr>
            <w:tcW w:w="556" w:type="dxa"/>
            <w:vMerge/>
            <w:noWrap/>
            <w:vAlign w:val="center"/>
          </w:tcPr>
          <w:p w:rsidR="00764A5C" w:rsidRPr="00474D2D" w:rsidRDefault="00764A5C" w:rsidP="00000AEC">
            <w:pPr>
              <w:spacing w:after="0" w:line="240" w:lineRule="auto"/>
              <w:jc w:val="center"/>
              <w:rPr>
                <w:rFonts w:ascii="Times New Roman" w:hAnsi="Times New Roman"/>
                <w:b/>
                <w:bCs/>
                <w:sz w:val="24"/>
                <w:szCs w:val="24"/>
                <w:lang w:val="ro-RO"/>
              </w:rPr>
            </w:pPr>
          </w:p>
        </w:tc>
        <w:tc>
          <w:tcPr>
            <w:tcW w:w="4165" w:type="dxa"/>
            <w:vMerge/>
            <w:noWrap/>
            <w:vAlign w:val="center"/>
          </w:tcPr>
          <w:p w:rsidR="00764A5C" w:rsidRPr="00474D2D" w:rsidRDefault="00764A5C" w:rsidP="00000AEC">
            <w:pPr>
              <w:spacing w:after="0" w:line="240" w:lineRule="auto"/>
              <w:jc w:val="center"/>
              <w:rPr>
                <w:rFonts w:ascii="Times New Roman" w:hAnsi="Times New Roman"/>
                <w:b/>
                <w:bCs/>
                <w:sz w:val="24"/>
                <w:szCs w:val="24"/>
                <w:lang w:val="ro-RO"/>
              </w:rPr>
            </w:pPr>
          </w:p>
        </w:tc>
        <w:tc>
          <w:tcPr>
            <w:tcW w:w="1456" w:type="dxa"/>
            <w:vMerge/>
            <w:vAlign w:val="center"/>
          </w:tcPr>
          <w:p w:rsidR="00764A5C" w:rsidRPr="00474D2D" w:rsidRDefault="00764A5C" w:rsidP="00000AEC">
            <w:pPr>
              <w:spacing w:after="0" w:line="240" w:lineRule="auto"/>
              <w:jc w:val="center"/>
              <w:rPr>
                <w:rFonts w:ascii="Times New Roman" w:hAnsi="Times New Roman"/>
                <w:b/>
                <w:bCs/>
                <w:sz w:val="24"/>
                <w:szCs w:val="24"/>
                <w:lang w:val="ro-RO"/>
              </w:rPr>
            </w:pPr>
          </w:p>
        </w:tc>
        <w:tc>
          <w:tcPr>
            <w:tcW w:w="1463" w:type="dxa"/>
            <w:vAlign w:val="center"/>
          </w:tcPr>
          <w:p w:rsidR="00764A5C" w:rsidRPr="00474D2D" w:rsidRDefault="00764A5C"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2016</w:t>
            </w:r>
          </w:p>
        </w:tc>
        <w:tc>
          <w:tcPr>
            <w:tcW w:w="1515" w:type="dxa"/>
          </w:tcPr>
          <w:p w:rsidR="00764A5C" w:rsidRPr="00474D2D" w:rsidRDefault="00764A5C"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2017</w:t>
            </w:r>
          </w:p>
        </w:tc>
      </w:tr>
    </w:tbl>
    <w:p w:rsidR="00474D2D" w:rsidRPr="00474D2D" w:rsidRDefault="00474D2D" w:rsidP="00000AEC">
      <w:pPr>
        <w:spacing w:after="0" w:line="240" w:lineRule="auto"/>
        <w:rPr>
          <w:sz w:val="4"/>
          <w:szCs w:val="4"/>
        </w:rPr>
      </w:pPr>
    </w:p>
    <w:tbl>
      <w:tblPr>
        <w:tblW w:w="9125" w:type="dxa"/>
        <w:jc w:val="center"/>
        <w:tblLook w:val="00A0" w:firstRow="1" w:lastRow="0" w:firstColumn="1" w:lastColumn="0" w:noHBand="0" w:noVBand="0"/>
      </w:tblPr>
      <w:tblGrid>
        <w:gridCol w:w="556"/>
        <w:gridCol w:w="4165"/>
        <w:gridCol w:w="1456"/>
        <w:gridCol w:w="1418"/>
        <w:gridCol w:w="1530"/>
      </w:tblGrid>
      <w:tr w:rsidR="00474D2D" w:rsidRPr="00474D2D" w:rsidTr="00BA3E2F">
        <w:trPr>
          <w:trHeight w:val="276"/>
          <w:tblHeader/>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474D2D" w:rsidRPr="00474D2D" w:rsidRDefault="00474D2D"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1</w:t>
            </w:r>
          </w:p>
        </w:tc>
        <w:tc>
          <w:tcPr>
            <w:tcW w:w="4165" w:type="dxa"/>
            <w:tcBorders>
              <w:top w:val="single" w:sz="8" w:space="0" w:color="auto"/>
              <w:left w:val="single" w:sz="8" w:space="0" w:color="auto"/>
              <w:right w:val="nil"/>
            </w:tcBorders>
            <w:noWrap/>
            <w:vAlign w:val="center"/>
          </w:tcPr>
          <w:p w:rsidR="00474D2D" w:rsidRPr="00474D2D" w:rsidRDefault="00474D2D"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2</w:t>
            </w:r>
          </w:p>
        </w:tc>
        <w:tc>
          <w:tcPr>
            <w:tcW w:w="1456" w:type="dxa"/>
            <w:tcBorders>
              <w:top w:val="single" w:sz="8" w:space="0" w:color="auto"/>
              <w:left w:val="single" w:sz="8" w:space="0" w:color="auto"/>
              <w:bottom w:val="nil"/>
              <w:right w:val="single" w:sz="8" w:space="0" w:color="auto"/>
            </w:tcBorders>
            <w:vAlign w:val="center"/>
          </w:tcPr>
          <w:p w:rsidR="00474D2D" w:rsidRPr="00474D2D" w:rsidRDefault="00474D2D"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3</w:t>
            </w:r>
          </w:p>
        </w:tc>
        <w:tc>
          <w:tcPr>
            <w:tcW w:w="1418" w:type="dxa"/>
            <w:tcBorders>
              <w:top w:val="single" w:sz="8" w:space="0" w:color="auto"/>
              <w:left w:val="single" w:sz="8" w:space="0" w:color="auto"/>
              <w:bottom w:val="nil"/>
              <w:right w:val="single" w:sz="8" w:space="0" w:color="auto"/>
            </w:tcBorders>
            <w:vAlign w:val="center"/>
          </w:tcPr>
          <w:p w:rsidR="00474D2D" w:rsidRPr="00474D2D" w:rsidRDefault="00474D2D"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4</w:t>
            </w:r>
          </w:p>
        </w:tc>
        <w:tc>
          <w:tcPr>
            <w:tcW w:w="1530" w:type="dxa"/>
            <w:tcBorders>
              <w:top w:val="single" w:sz="8" w:space="0" w:color="auto"/>
              <w:left w:val="single" w:sz="8" w:space="0" w:color="auto"/>
              <w:bottom w:val="nil"/>
              <w:right w:val="single" w:sz="8" w:space="0" w:color="auto"/>
            </w:tcBorders>
          </w:tcPr>
          <w:p w:rsidR="00474D2D" w:rsidRPr="00474D2D" w:rsidRDefault="00474D2D" w:rsidP="00000AEC">
            <w:pPr>
              <w:spacing w:after="0" w:line="240" w:lineRule="auto"/>
              <w:jc w:val="center"/>
              <w:rPr>
                <w:rFonts w:ascii="Times New Roman" w:hAnsi="Times New Roman"/>
                <w:b/>
                <w:bCs/>
                <w:sz w:val="24"/>
                <w:szCs w:val="24"/>
                <w:lang w:val="ro-RO"/>
              </w:rPr>
            </w:pPr>
            <w:r w:rsidRPr="00474D2D">
              <w:rPr>
                <w:rFonts w:ascii="Times New Roman" w:hAnsi="Times New Roman"/>
                <w:b/>
                <w:bCs/>
                <w:sz w:val="24"/>
                <w:szCs w:val="24"/>
                <w:lang w:val="ro-RO"/>
              </w:rPr>
              <w:t>5</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w:t>
            </w:r>
          </w:p>
        </w:tc>
        <w:tc>
          <w:tcPr>
            <w:tcW w:w="4165" w:type="dxa"/>
            <w:vMerge w:val="restart"/>
            <w:tcBorders>
              <w:top w:val="single" w:sz="8" w:space="0" w:color="auto"/>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M1</w:t>
            </w:r>
            <w:r w:rsidR="00E50ACF" w:rsidRPr="00E50ACF">
              <w:rPr>
                <w:rFonts w:ascii="Times New Roman" w:hAnsi="Times New Roman"/>
                <w:bCs/>
                <w:sz w:val="24"/>
                <w:szCs w:val="24"/>
                <w:lang w:val="en-US"/>
              </w:rPr>
              <w:t xml:space="preserve"> </w:t>
            </w:r>
            <w:r w:rsidRPr="007E6F30">
              <w:rPr>
                <w:rFonts w:ascii="Times New Roman" w:hAnsi="Times New Roman"/>
                <w:bCs/>
                <w:sz w:val="24"/>
                <w:szCs w:val="24"/>
                <w:lang w:val="ro-RO"/>
              </w:rPr>
              <w:t xml:space="preserve">Chişinău - Leuşeni - </w:t>
            </w:r>
            <w:r w:rsidR="00E50ACF" w:rsidRPr="007E6F30">
              <w:rPr>
                <w:rFonts w:ascii="Times New Roman" w:hAnsi="Times New Roman"/>
                <w:bCs/>
                <w:sz w:val="24"/>
                <w:szCs w:val="24"/>
                <w:lang w:val="ro-RO"/>
              </w:rPr>
              <w:t xml:space="preserve">frontiera </w:t>
            </w:r>
            <w:r w:rsidRPr="007E6F30">
              <w:rPr>
                <w:rFonts w:ascii="Times New Roman" w:hAnsi="Times New Roman"/>
                <w:bCs/>
                <w:sz w:val="24"/>
                <w:szCs w:val="24"/>
                <w:lang w:val="ro-RO"/>
              </w:rPr>
              <w:t>cu România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18</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DA041B"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4967</w:t>
            </w:r>
          </w:p>
        </w:tc>
        <w:tc>
          <w:tcPr>
            <w:tcW w:w="1530" w:type="dxa"/>
            <w:tcBorders>
              <w:top w:val="single" w:sz="8" w:space="0" w:color="auto"/>
              <w:left w:val="single" w:sz="8" w:space="0" w:color="auto"/>
              <w:bottom w:val="nil"/>
              <w:right w:val="single" w:sz="8" w:space="0" w:color="auto"/>
            </w:tcBorders>
          </w:tcPr>
          <w:p w:rsidR="00764A5C" w:rsidRPr="007E6F30" w:rsidRDefault="00DA041B"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6124</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59</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4604</w:t>
            </w:r>
          </w:p>
        </w:tc>
        <w:tc>
          <w:tcPr>
            <w:tcW w:w="1530" w:type="dxa"/>
            <w:tcBorders>
              <w:top w:val="single" w:sz="8" w:space="0" w:color="auto"/>
              <w:left w:val="single" w:sz="8" w:space="0" w:color="auto"/>
              <w:bottom w:val="nil"/>
              <w:right w:val="single" w:sz="8" w:space="0" w:color="auto"/>
            </w:tcBorders>
          </w:tcPr>
          <w:p w:rsidR="00764A5C" w:rsidRPr="007E6F30" w:rsidRDefault="00DA041B"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5201</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w:t>
            </w:r>
          </w:p>
        </w:tc>
        <w:tc>
          <w:tcPr>
            <w:tcW w:w="4165" w:type="dxa"/>
            <w:vMerge w:val="restart"/>
            <w:tcBorders>
              <w:top w:val="single" w:sz="8" w:space="0" w:color="auto"/>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M2</w:t>
            </w:r>
            <w:r w:rsidR="00BD1B4B" w:rsidRPr="00BD1B4B">
              <w:rPr>
                <w:rFonts w:ascii="Times New Roman" w:hAnsi="Times New Roman"/>
                <w:bCs/>
                <w:sz w:val="24"/>
                <w:szCs w:val="24"/>
                <w:lang w:val="en-US"/>
              </w:rPr>
              <w:t xml:space="preserve"> </w:t>
            </w:r>
            <w:r w:rsidRPr="007E6F30">
              <w:rPr>
                <w:rFonts w:ascii="Times New Roman" w:hAnsi="Times New Roman"/>
                <w:bCs/>
                <w:sz w:val="24"/>
                <w:szCs w:val="24"/>
                <w:lang w:val="ro-RO"/>
              </w:rPr>
              <w:t>Chisinau - Soroca - frontiera cu Ucraina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11</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28379</w:t>
            </w:r>
          </w:p>
        </w:tc>
        <w:tc>
          <w:tcPr>
            <w:tcW w:w="1530" w:type="dxa"/>
            <w:tcBorders>
              <w:top w:val="single" w:sz="8" w:space="0" w:color="auto"/>
              <w:left w:val="single" w:sz="8" w:space="0" w:color="auto"/>
              <w:bottom w:val="nil"/>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32967</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19</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17114</w:t>
            </w:r>
          </w:p>
        </w:tc>
        <w:tc>
          <w:tcPr>
            <w:tcW w:w="1530" w:type="dxa"/>
            <w:tcBorders>
              <w:top w:val="single" w:sz="8" w:space="0" w:color="auto"/>
              <w:left w:val="single" w:sz="8" w:space="0" w:color="auto"/>
              <w:bottom w:val="nil"/>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16358</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71</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7033</w:t>
            </w:r>
          </w:p>
        </w:tc>
        <w:tc>
          <w:tcPr>
            <w:tcW w:w="1530" w:type="dxa"/>
            <w:tcBorders>
              <w:top w:val="single" w:sz="8" w:space="0" w:color="auto"/>
              <w:left w:val="single" w:sz="8" w:space="0" w:color="auto"/>
              <w:bottom w:val="nil"/>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7762</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117</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4359</w:t>
            </w:r>
          </w:p>
        </w:tc>
        <w:tc>
          <w:tcPr>
            <w:tcW w:w="1530" w:type="dxa"/>
            <w:tcBorders>
              <w:top w:val="single" w:sz="8" w:space="0" w:color="auto"/>
              <w:left w:val="single" w:sz="8" w:space="0" w:color="auto"/>
              <w:bottom w:val="nil"/>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4359</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145</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3110</w:t>
            </w:r>
          </w:p>
        </w:tc>
        <w:tc>
          <w:tcPr>
            <w:tcW w:w="1530" w:type="dxa"/>
            <w:tcBorders>
              <w:top w:val="single" w:sz="8" w:space="0" w:color="auto"/>
              <w:left w:val="single" w:sz="8" w:space="0" w:color="auto"/>
              <w:bottom w:val="nil"/>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3248</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8</w:t>
            </w:r>
          </w:p>
        </w:tc>
        <w:tc>
          <w:tcPr>
            <w:tcW w:w="4165" w:type="dxa"/>
            <w:vMerge w:val="restart"/>
            <w:tcBorders>
              <w:top w:val="single" w:sz="8" w:space="0" w:color="auto"/>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M3</w:t>
            </w:r>
            <w:r w:rsidR="00BD1B4B" w:rsidRPr="00BD1B4B">
              <w:rPr>
                <w:rFonts w:ascii="Times New Roman" w:hAnsi="Times New Roman"/>
                <w:bCs/>
                <w:sz w:val="24"/>
                <w:szCs w:val="24"/>
                <w:lang w:val="ro-RO"/>
              </w:rPr>
              <w:t xml:space="preserve"> </w:t>
            </w:r>
            <w:r w:rsidRPr="007E6F30">
              <w:rPr>
                <w:rFonts w:ascii="Times New Roman" w:hAnsi="Times New Roman"/>
                <w:bCs/>
                <w:sz w:val="24"/>
                <w:szCs w:val="24"/>
                <w:lang w:val="ro-RO"/>
              </w:rPr>
              <w:t>Chişinău - Cimişlia - Vulcăneşti - Giurgiuleşti - fr. cu România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34</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2412</w:t>
            </w:r>
          </w:p>
        </w:tc>
        <w:tc>
          <w:tcPr>
            <w:tcW w:w="1530" w:type="dxa"/>
            <w:tcBorders>
              <w:top w:val="single" w:sz="8" w:space="0" w:color="auto"/>
              <w:left w:val="single" w:sz="8" w:space="0" w:color="auto"/>
              <w:bottom w:val="nil"/>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2493</w:t>
            </w:r>
          </w:p>
        </w:tc>
      </w:tr>
      <w:tr w:rsidR="00764A5C" w:rsidRPr="007E6F30" w:rsidTr="00BA3E2F">
        <w:trPr>
          <w:trHeight w:val="276"/>
          <w:jc w:val="center"/>
        </w:trPr>
        <w:tc>
          <w:tcPr>
            <w:tcW w:w="556" w:type="dxa"/>
            <w:tcBorders>
              <w:top w:val="single" w:sz="8" w:space="0" w:color="auto"/>
              <w:left w:val="single" w:sz="8" w:space="0" w:color="auto"/>
              <w:bottom w:val="single" w:sz="8"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9</w:t>
            </w:r>
          </w:p>
        </w:tc>
        <w:tc>
          <w:tcPr>
            <w:tcW w:w="4165" w:type="dxa"/>
            <w:vMerge/>
            <w:tcBorders>
              <w:left w:val="single" w:sz="8" w:space="0" w:color="auto"/>
              <w:bottom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84</w:t>
            </w:r>
          </w:p>
        </w:tc>
        <w:tc>
          <w:tcPr>
            <w:tcW w:w="1418"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3665</w:t>
            </w:r>
          </w:p>
        </w:tc>
        <w:tc>
          <w:tcPr>
            <w:tcW w:w="1530" w:type="dxa"/>
            <w:tcBorders>
              <w:top w:val="single" w:sz="8" w:space="0" w:color="auto"/>
              <w:left w:val="single" w:sz="8" w:space="0" w:color="auto"/>
              <w:bottom w:val="single" w:sz="8" w:space="0" w:color="auto"/>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4194</w:t>
            </w:r>
          </w:p>
        </w:tc>
      </w:tr>
      <w:tr w:rsidR="00764A5C" w:rsidRPr="007E6F30" w:rsidTr="00BA3E2F">
        <w:trPr>
          <w:trHeight w:val="276"/>
          <w:jc w:val="center"/>
        </w:trPr>
        <w:tc>
          <w:tcPr>
            <w:tcW w:w="556" w:type="dxa"/>
            <w:tcBorders>
              <w:top w:val="single" w:sz="8" w:space="0" w:color="auto"/>
              <w:left w:val="single" w:sz="8" w:space="0" w:color="auto"/>
              <w:bottom w:val="single" w:sz="8" w:space="0" w:color="auto"/>
              <w:right w:val="single" w:sz="8" w:space="0" w:color="auto"/>
            </w:tcBorders>
            <w:noWrap/>
            <w:vAlign w:val="center"/>
          </w:tcPr>
          <w:p w:rsidR="00764A5C"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10</w:t>
            </w:r>
          </w:p>
          <w:p w:rsidR="00474D2D" w:rsidRPr="007E6F30" w:rsidRDefault="00474D2D" w:rsidP="00000AEC">
            <w:pPr>
              <w:spacing w:after="0" w:line="240" w:lineRule="auto"/>
              <w:jc w:val="center"/>
              <w:rPr>
                <w:rFonts w:ascii="Times New Roman" w:hAnsi="Times New Roman"/>
                <w:bCs/>
                <w:sz w:val="24"/>
                <w:szCs w:val="24"/>
                <w:lang w:val="ro-RO"/>
              </w:rPr>
            </w:pPr>
          </w:p>
        </w:tc>
        <w:tc>
          <w:tcPr>
            <w:tcW w:w="4165" w:type="dxa"/>
            <w:vMerge/>
            <w:tcBorders>
              <w:top w:val="single" w:sz="8" w:space="0" w:color="auto"/>
              <w:left w:val="single" w:sz="8" w:space="0" w:color="auto"/>
              <w:bottom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137</w:t>
            </w:r>
          </w:p>
        </w:tc>
        <w:tc>
          <w:tcPr>
            <w:tcW w:w="1418"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2185</w:t>
            </w:r>
          </w:p>
        </w:tc>
        <w:tc>
          <w:tcPr>
            <w:tcW w:w="1530" w:type="dxa"/>
            <w:tcBorders>
              <w:top w:val="single" w:sz="8" w:space="0" w:color="auto"/>
              <w:left w:val="single" w:sz="8" w:space="0" w:color="auto"/>
              <w:bottom w:val="single" w:sz="8" w:space="0" w:color="auto"/>
              <w:right w:val="single" w:sz="8" w:space="0" w:color="auto"/>
            </w:tcBorders>
          </w:tcPr>
          <w:p w:rsidR="00764A5C" w:rsidRPr="007E6F30" w:rsidRDefault="007458C6"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2261</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11</w:t>
            </w:r>
          </w:p>
        </w:tc>
        <w:tc>
          <w:tcPr>
            <w:tcW w:w="4165" w:type="dxa"/>
            <w:vMerge w:val="restart"/>
            <w:tcBorders>
              <w:top w:val="single" w:sz="8" w:space="0" w:color="auto"/>
              <w:left w:val="single" w:sz="8" w:space="0" w:color="auto"/>
              <w:right w:val="nil"/>
            </w:tcBorders>
            <w:noWrap/>
            <w:vAlign w:val="center"/>
          </w:tcPr>
          <w:p w:rsidR="00764A5C" w:rsidRPr="00BD1B4B" w:rsidRDefault="00764A5C" w:rsidP="00000AEC">
            <w:pPr>
              <w:spacing w:after="0" w:line="240" w:lineRule="auto"/>
              <w:rPr>
                <w:rFonts w:ascii="Times New Roman" w:hAnsi="Times New Roman"/>
                <w:bCs/>
                <w:sz w:val="24"/>
                <w:szCs w:val="24"/>
                <w:lang w:val="en-US"/>
              </w:rPr>
            </w:pPr>
            <w:r w:rsidRPr="007E6F30">
              <w:rPr>
                <w:rFonts w:ascii="Times New Roman" w:hAnsi="Times New Roman"/>
                <w:bCs/>
                <w:sz w:val="24"/>
                <w:szCs w:val="24"/>
                <w:lang w:val="ro-RO"/>
              </w:rPr>
              <w:t>M14</w:t>
            </w:r>
            <w:r w:rsidR="00BD1B4B" w:rsidRPr="00BD1B4B">
              <w:rPr>
                <w:rFonts w:ascii="Times New Roman" w:hAnsi="Times New Roman"/>
                <w:bCs/>
                <w:sz w:val="24"/>
                <w:szCs w:val="24"/>
                <w:lang w:val="en-US"/>
              </w:rPr>
              <w:t xml:space="preserve"> </w:t>
            </w:r>
            <w:r w:rsidRPr="007E6F30">
              <w:rPr>
                <w:rFonts w:ascii="Times New Roman" w:hAnsi="Times New Roman"/>
                <w:bCs/>
                <w:sz w:val="24"/>
                <w:szCs w:val="24"/>
                <w:lang w:val="ro-RO"/>
              </w:rPr>
              <w:t xml:space="preserve">Brest - Briceni - Chişinău - Tiraspol </w:t>
            </w:r>
            <w:r w:rsidR="00BD1B4B">
              <w:rPr>
                <w:rFonts w:ascii="Times New Roman" w:hAnsi="Times New Roman"/>
                <w:bCs/>
                <w:sz w:val="24"/>
                <w:szCs w:val="24"/>
                <w:lang w:val="ro-RO"/>
              </w:rPr>
              <w:t>–</w:t>
            </w:r>
            <w:r w:rsidRPr="007E6F30">
              <w:rPr>
                <w:rFonts w:ascii="Times New Roman" w:hAnsi="Times New Roman"/>
                <w:bCs/>
                <w:sz w:val="24"/>
                <w:szCs w:val="24"/>
                <w:lang w:val="ro-RO"/>
              </w:rPr>
              <w:t xml:space="preserve"> Odesa</w:t>
            </w:r>
            <w:r w:rsidR="00BD1B4B" w:rsidRPr="00BD1B4B">
              <w:rPr>
                <w:rFonts w:ascii="Times New Roman" w:hAnsi="Times New Roman"/>
                <w:bCs/>
                <w:sz w:val="24"/>
                <w:szCs w:val="24"/>
                <w:lang w:val="en-US"/>
              </w:rPr>
              <w:t xml:space="preserve"> </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37,9</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5006</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6012</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72</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5577</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6523</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13</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104</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5048</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6012</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14</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123</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8928</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10388</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15</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181</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2001</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2046</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16</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233</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3141</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3415</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17</w:t>
            </w:r>
          </w:p>
        </w:tc>
        <w:tc>
          <w:tcPr>
            <w:tcW w:w="4165" w:type="dxa"/>
            <w:vMerge w:val="restart"/>
            <w:tcBorders>
              <w:top w:val="single" w:sz="8" w:space="0" w:color="auto"/>
              <w:left w:val="single" w:sz="8" w:space="0" w:color="auto"/>
              <w:right w:val="nil"/>
            </w:tcBorders>
            <w:noWrap/>
            <w:vAlign w:val="center"/>
          </w:tcPr>
          <w:p w:rsidR="00764A5C" w:rsidRPr="00BD1B4B" w:rsidRDefault="00764A5C" w:rsidP="00000AEC">
            <w:pPr>
              <w:spacing w:after="0" w:line="240" w:lineRule="auto"/>
              <w:rPr>
                <w:rFonts w:ascii="Times New Roman" w:hAnsi="Times New Roman"/>
                <w:bCs/>
                <w:sz w:val="24"/>
                <w:szCs w:val="24"/>
                <w:lang w:val="en-US"/>
              </w:rPr>
            </w:pPr>
            <w:r w:rsidRPr="007E6F30">
              <w:rPr>
                <w:rFonts w:ascii="Times New Roman" w:hAnsi="Times New Roman"/>
                <w:bCs/>
                <w:sz w:val="24"/>
                <w:szCs w:val="24"/>
                <w:lang w:val="ro-RO"/>
              </w:rPr>
              <w:t>M21</w:t>
            </w:r>
            <w:r w:rsidR="00BD1B4B" w:rsidRPr="00BD1B4B">
              <w:rPr>
                <w:rFonts w:ascii="Times New Roman" w:hAnsi="Times New Roman"/>
                <w:bCs/>
                <w:sz w:val="24"/>
                <w:szCs w:val="24"/>
                <w:lang w:val="en-US"/>
              </w:rPr>
              <w:t xml:space="preserve"> </w:t>
            </w:r>
            <w:r w:rsidRPr="007E6F30">
              <w:rPr>
                <w:rFonts w:ascii="Times New Roman" w:hAnsi="Times New Roman"/>
                <w:bCs/>
                <w:sz w:val="24"/>
                <w:szCs w:val="24"/>
                <w:lang w:val="ro-RO"/>
              </w:rPr>
              <w:t>Chişinău-Dubăsari-Poltava (Ucraina)</w:t>
            </w:r>
            <w:r w:rsidR="00BD1B4B" w:rsidRPr="00BD1B4B">
              <w:rPr>
                <w:rFonts w:ascii="Times New Roman" w:hAnsi="Times New Roman"/>
                <w:bCs/>
                <w:sz w:val="24"/>
                <w:szCs w:val="24"/>
                <w:lang w:val="en-US"/>
              </w:rPr>
              <w:t xml:space="preserve"> </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12368</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12861</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18</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40</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2523</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3037</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19</w:t>
            </w:r>
          </w:p>
        </w:tc>
        <w:tc>
          <w:tcPr>
            <w:tcW w:w="4165" w:type="dxa"/>
            <w:vMerge w:val="restart"/>
            <w:tcBorders>
              <w:top w:val="single" w:sz="8" w:space="0" w:color="auto"/>
              <w:left w:val="single" w:sz="8" w:space="0" w:color="auto"/>
              <w:right w:val="nil"/>
            </w:tcBorders>
            <w:noWrap/>
            <w:vAlign w:val="center"/>
          </w:tcPr>
          <w:p w:rsidR="00764A5C" w:rsidRPr="00BD1B4B" w:rsidRDefault="00764A5C" w:rsidP="00000AEC">
            <w:pPr>
              <w:spacing w:after="0" w:line="240" w:lineRule="auto"/>
              <w:rPr>
                <w:rFonts w:ascii="Times New Roman" w:hAnsi="Times New Roman"/>
                <w:bCs/>
                <w:sz w:val="24"/>
                <w:szCs w:val="24"/>
                <w:lang w:val="en-US"/>
              </w:rPr>
            </w:pPr>
            <w:r w:rsidRPr="007E6F30">
              <w:rPr>
                <w:rFonts w:ascii="Times New Roman" w:hAnsi="Times New Roman"/>
                <w:bCs/>
                <w:sz w:val="24"/>
                <w:szCs w:val="24"/>
                <w:lang w:val="ro-RO"/>
              </w:rPr>
              <w:t>R1</w:t>
            </w:r>
            <w:r w:rsidR="00BD1B4B" w:rsidRPr="00BD1B4B">
              <w:rPr>
                <w:rFonts w:ascii="Times New Roman" w:hAnsi="Times New Roman"/>
                <w:bCs/>
                <w:sz w:val="24"/>
                <w:szCs w:val="24"/>
                <w:lang w:val="en-US"/>
              </w:rPr>
              <w:t xml:space="preserve"> </w:t>
            </w:r>
            <w:r w:rsidRPr="007E6F30">
              <w:rPr>
                <w:rFonts w:ascii="Times New Roman" w:hAnsi="Times New Roman"/>
                <w:bCs/>
                <w:sz w:val="24"/>
                <w:szCs w:val="24"/>
                <w:lang w:val="ro-RO"/>
              </w:rPr>
              <w:t xml:space="preserve">Chişinău – Ungheni – Sculeni – </w:t>
            </w:r>
            <w:r w:rsidR="00BD1B4B" w:rsidRPr="00BD1B4B">
              <w:rPr>
                <w:rFonts w:ascii="Times New Roman" w:hAnsi="Times New Roman"/>
                <w:color w:val="000000"/>
                <w:sz w:val="24"/>
                <w:szCs w:val="24"/>
                <w:lang w:val="en-US"/>
              </w:rPr>
              <w:t>frontiera cu Romănia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13704</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14068</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20</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34</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4522</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4663</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21</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78</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2334</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3494</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22</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 xml:space="preserve">R2 Chisinau - Bender </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23</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9841</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9480</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23</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R3</w:t>
            </w:r>
            <w:r w:rsidR="00E44D01" w:rsidRPr="00E44D01">
              <w:rPr>
                <w:rFonts w:ascii="Times New Roman" w:hAnsi="Times New Roman"/>
                <w:bCs/>
                <w:sz w:val="24"/>
                <w:szCs w:val="24"/>
                <w:lang w:val="en-US"/>
              </w:rPr>
              <w:t xml:space="preserve"> </w:t>
            </w:r>
            <w:r w:rsidRPr="007E6F30">
              <w:rPr>
                <w:rFonts w:ascii="Times New Roman" w:hAnsi="Times New Roman"/>
                <w:bCs/>
                <w:sz w:val="24"/>
                <w:szCs w:val="24"/>
                <w:lang w:val="ro-RO"/>
              </w:rPr>
              <w:t xml:space="preserve">Chisinau - Hincesti - Cimislia - </w:t>
            </w:r>
            <w:r w:rsidRPr="007E6F30">
              <w:rPr>
                <w:rFonts w:ascii="Times New Roman" w:hAnsi="Times New Roman"/>
                <w:bCs/>
                <w:sz w:val="24"/>
                <w:szCs w:val="24"/>
                <w:lang w:val="ro-RO"/>
              </w:rPr>
              <w:lastRenderedPageBreak/>
              <w:t>Basarabeasca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lastRenderedPageBreak/>
              <w:t>22</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10061</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10928</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lastRenderedPageBreak/>
              <w:t>24</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R7 Soroca-Drochia-Costeşti-frontiera cu România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42</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3029</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5236</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25</w:t>
            </w:r>
          </w:p>
        </w:tc>
        <w:tc>
          <w:tcPr>
            <w:tcW w:w="4165" w:type="dxa"/>
            <w:vMerge w:val="restart"/>
            <w:tcBorders>
              <w:top w:val="single" w:sz="8" w:space="0" w:color="auto"/>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R8 Otaci</w:t>
            </w:r>
            <w:r w:rsidR="00E44D01">
              <w:rPr>
                <w:rFonts w:ascii="Times New Roman" w:hAnsi="Times New Roman"/>
                <w:bCs/>
                <w:sz w:val="24"/>
                <w:szCs w:val="24"/>
              </w:rPr>
              <w:t xml:space="preserve"> </w:t>
            </w:r>
            <w:r w:rsidRPr="007E6F30">
              <w:rPr>
                <w:rFonts w:ascii="Times New Roman" w:hAnsi="Times New Roman"/>
                <w:bCs/>
                <w:sz w:val="24"/>
                <w:szCs w:val="24"/>
                <w:lang w:val="ro-RO"/>
              </w:rPr>
              <w:t>-</w:t>
            </w:r>
            <w:r w:rsidR="00E44D01">
              <w:rPr>
                <w:rFonts w:ascii="Times New Roman" w:hAnsi="Times New Roman"/>
                <w:bCs/>
                <w:sz w:val="24"/>
                <w:szCs w:val="24"/>
              </w:rPr>
              <w:t xml:space="preserve"> </w:t>
            </w:r>
            <w:r w:rsidRPr="007E6F30">
              <w:rPr>
                <w:rFonts w:ascii="Times New Roman" w:hAnsi="Times New Roman"/>
                <w:bCs/>
                <w:sz w:val="24"/>
                <w:szCs w:val="24"/>
                <w:lang w:val="ro-RO"/>
              </w:rPr>
              <w:t>Edineţ</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2,7</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2107</w:t>
            </w:r>
          </w:p>
        </w:tc>
        <w:tc>
          <w:tcPr>
            <w:tcW w:w="1530" w:type="dxa"/>
            <w:tcBorders>
              <w:top w:val="single" w:sz="8"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2178</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26</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28</w:t>
            </w:r>
          </w:p>
        </w:tc>
        <w:tc>
          <w:tcPr>
            <w:tcW w:w="1418"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3627</w:t>
            </w:r>
          </w:p>
        </w:tc>
        <w:tc>
          <w:tcPr>
            <w:tcW w:w="1530" w:type="dxa"/>
            <w:tcBorders>
              <w:top w:val="single" w:sz="8" w:space="0" w:color="auto"/>
              <w:left w:val="single" w:sz="8" w:space="0" w:color="auto"/>
              <w:bottom w:val="single" w:sz="8" w:space="0" w:color="auto"/>
              <w:right w:val="single" w:sz="8" w:space="0" w:color="auto"/>
            </w:tcBorders>
          </w:tcPr>
          <w:p w:rsidR="00764A5C" w:rsidRPr="007E6F30" w:rsidRDefault="006D4BD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3760</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27</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R11 Ocniţa</w:t>
            </w:r>
            <w:r w:rsidR="00E44D01">
              <w:rPr>
                <w:rFonts w:ascii="Times New Roman" w:hAnsi="Times New Roman"/>
                <w:bCs/>
                <w:sz w:val="24"/>
                <w:szCs w:val="24"/>
              </w:rPr>
              <w:t xml:space="preserve"> </w:t>
            </w:r>
            <w:r w:rsidRPr="007E6F30">
              <w:rPr>
                <w:rFonts w:ascii="Times New Roman" w:hAnsi="Times New Roman"/>
                <w:bCs/>
                <w:sz w:val="24"/>
                <w:szCs w:val="24"/>
                <w:lang w:val="ro-RO"/>
              </w:rPr>
              <w:t>-</w:t>
            </w:r>
            <w:r w:rsidR="00E44D01">
              <w:rPr>
                <w:rFonts w:ascii="Times New Roman" w:hAnsi="Times New Roman"/>
                <w:bCs/>
                <w:sz w:val="24"/>
                <w:szCs w:val="24"/>
              </w:rPr>
              <w:t xml:space="preserve"> </w:t>
            </w:r>
            <w:r w:rsidRPr="007E6F30">
              <w:rPr>
                <w:rFonts w:ascii="Times New Roman" w:hAnsi="Times New Roman"/>
                <w:bCs/>
                <w:sz w:val="24"/>
                <w:szCs w:val="24"/>
                <w:lang w:val="ro-RO"/>
              </w:rPr>
              <w:t>Briceni</w:t>
            </w:r>
          </w:p>
        </w:tc>
        <w:tc>
          <w:tcPr>
            <w:tcW w:w="1456" w:type="dxa"/>
            <w:tcBorders>
              <w:top w:val="single" w:sz="8" w:space="0" w:color="auto"/>
              <w:left w:val="single" w:sz="8" w:space="0" w:color="auto"/>
              <w:bottom w:val="single" w:sz="4"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2,6</w:t>
            </w:r>
          </w:p>
        </w:tc>
        <w:tc>
          <w:tcPr>
            <w:tcW w:w="1418" w:type="dxa"/>
            <w:tcBorders>
              <w:top w:val="single" w:sz="8" w:space="0" w:color="auto"/>
              <w:left w:val="single" w:sz="8" w:space="0" w:color="auto"/>
              <w:bottom w:val="single" w:sz="4"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3048</w:t>
            </w:r>
          </w:p>
        </w:tc>
        <w:tc>
          <w:tcPr>
            <w:tcW w:w="1530" w:type="dxa"/>
            <w:tcBorders>
              <w:top w:val="single" w:sz="8" w:space="0" w:color="auto"/>
              <w:left w:val="single" w:sz="8" w:space="0" w:color="auto"/>
              <w:bottom w:val="single" w:sz="4" w:space="0" w:color="auto"/>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3207</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28</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R13 Bălţi-Şoldăneşti-Rîbniţa</w:t>
            </w:r>
          </w:p>
        </w:tc>
        <w:tc>
          <w:tcPr>
            <w:tcW w:w="1456" w:type="dxa"/>
            <w:tcBorders>
              <w:top w:val="single" w:sz="4"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95</w:t>
            </w:r>
          </w:p>
        </w:tc>
        <w:tc>
          <w:tcPr>
            <w:tcW w:w="1418" w:type="dxa"/>
            <w:tcBorders>
              <w:top w:val="single" w:sz="4"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3630</w:t>
            </w:r>
          </w:p>
        </w:tc>
        <w:tc>
          <w:tcPr>
            <w:tcW w:w="1530" w:type="dxa"/>
            <w:tcBorders>
              <w:top w:val="single" w:sz="4" w:space="0" w:color="auto"/>
              <w:left w:val="single" w:sz="8" w:space="0" w:color="auto"/>
              <w:bottom w:val="nil"/>
              <w:right w:val="single" w:sz="8" w:space="0" w:color="auto"/>
            </w:tcBorders>
          </w:tcPr>
          <w:p w:rsidR="00764A5C" w:rsidRPr="007E6F30" w:rsidRDefault="00CE374D"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3745</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29</w:t>
            </w:r>
          </w:p>
        </w:tc>
        <w:tc>
          <w:tcPr>
            <w:tcW w:w="4165" w:type="dxa"/>
            <w:vMerge w:val="restart"/>
            <w:tcBorders>
              <w:top w:val="single" w:sz="8" w:space="0" w:color="auto"/>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R14</w:t>
            </w:r>
            <w:r w:rsidR="00E44D01">
              <w:rPr>
                <w:rFonts w:ascii="Times New Roman" w:hAnsi="Times New Roman"/>
                <w:bCs/>
                <w:sz w:val="24"/>
                <w:szCs w:val="24"/>
              </w:rPr>
              <w:t xml:space="preserve"> </w:t>
            </w:r>
            <w:r w:rsidRPr="007E6F30">
              <w:rPr>
                <w:rFonts w:ascii="Times New Roman" w:hAnsi="Times New Roman"/>
                <w:bCs/>
                <w:sz w:val="24"/>
                <w:szCs w:val="24"/>
                <w:lang w:val="ro-RO"/>
              </w:rPr>
              <w:t>Bălţi - Sărăteni - M2</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11</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8135</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9787</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30</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26</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7557</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8209</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31</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R16 Bălţi</w:t>
            </w:r>
            <w:r w:rsidR="00E44D01">
              <w:rPr>
                <w:rFonts w:ascii="Times New Roman" w:hAnsi="Times New Roman"/>
                <w:bCs/>
                <w:sz w:val="24"/>
                <w:szCs w:val="24"/>
              </w:rPr>
              <w:t xml:space="preserve"> </w:t>
            </w:r>
            <w:r w:rsidR="00E44D01">
              <w:rPr>
                <w:rFonts w:ascii="Times New Roman" w:hAnsi="Times New Roman"/>
                <w:bCs/>
                <w:sz w:val="24"/>
                <w:szCs w:val="24"/>
                <w:lang w:val="ro-RO"/>
              </w:rPr>
              <w:t>–</w:t>
            </w:r>
            <w:r w:rsidR="00E44D01">
              <w:rPr>
                <w:rFonts w:ascii="Times New Roman" w:hAnsi="Times New Roman"/>
                <w:bCs/>
                <w:sz w:val="24"/>
                <w:szCs w:val="24"/>
              </w:rPr>
              <w:t xml:space="preserve"> </w:t>
            </w:r>
            <w:r w:rsidRPr="007E6F30">
              <w:rPr>
                <w:rFonts w:ascii="Times New Roman" w:hAnsi="Times New Roman"/>
                <w:bCs/>
                <w:sz w:val="24"/>
                <w:szCs w:val="24"/>
                <w:lang w:val="ro-RO"/>
              </w:rPr>
              <w:t>Făleşti</w:t>
            </w:r>
            <w:r w:rsidR="00E44D01">
              <w:rPr>
                <w:rFonts w:ascii="Times New Roman" w:hAnsi="Times New Roman"/>
                <w:bCs/>
                <w:sz w:val="24"/>
                <w:szCs w:val="24"/>
              </w:rPr>
              <w:t xml:space="preserve"> </w:t>
            </w:r>
            <w:r w:rsidRPr="007E6F30">
              <w:rPr>
                <w:rFonts w:ascii="Times New Roman" w:hAnsi="Times New Roman"/>
                <w:bCs/>
                <w:sz w:val="24"/>
                <w:szCs w:val="24"/>
                <w:lang w:val="ro-RO"/>
              </w:rPr>
              <w:t>-</w:t>
            </w:r>
            <w:r w:rsidR="00E44D01">
              <w:rPr>
                <w:rFonts w:ascii="Times New Roman" w:hAnsi="Times New Roman"/>
                <w:bCs/>
                <w:sz w:val="24"/>
                <w:szCs w:val="24"/>
              </w:rPr>
              <w:t xml:space="preserve"> </w:t>
            </w:r>
            <w:r w:rsidRPr="007E6F30">
              <w:rPr>
                <w:rFonts w:ascii="Times New Roman" w:hAnsi="Times New Roman"/>
                <w:bCs/>
                <w:sz w:val="24"/>
                <w:szCs w:val="24"/>
                <w:lang w:val="ro-RO"/>
              </w:rPr>
              <w:t>Sculeni</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27</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5071</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6323</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32</w:t>
            </w:r>
          </w:p>
        </w:tc>
        <w:tc>
          <w:tcPr>
            <w:tcW w:w="4165" w:type="dxa"/>
            <w:tcBorders>
              <w:top w:val="single" w:sz="8" w:space="0" w:color="auto"/>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R20 Rezina-Orhei-Călăraşi</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3528</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4882</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33</w:t>
            </w:r>
          </w:p>
        </w:tc>
        <w:tc>
          <w:tcPr>
            <w:tcW w:w="4165" w:type="dxa"/>
            <w:vMerge w:val="restart"/>
            <w:tcBorders>
              <w:top w:val="single" w:sz="8" w:space="0" w:color="auto"/>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r w:rsidRPr="007E6F30">
              <w:rPr>
                <w:rFonts w:ascii="Times New Roman" w:hAnsi="Times New Roman"/>
                <w:bCs/>
                <w:sz w:val="24"/>
                <w:szCs w:val="24"/>
                <w:lang w:val="ro-RO"/>
              </w:rPr>
              <w:t>R30</w:t>
            </w:r>
            <w:r w:rsidR="00E44D01" w:rsidRPr="00E44D01">
              <w:rPr>
                <w:rFonts w:ascii="Times New Roman" w:hAnsi="Times New Roman"/>
                <w:bCs/>
                <w:sz w:val="24"/>
                <w:szCs w:val="24"/>
                <w:lang w:val="ro-RO"/>
              </w:rPr>
              <w:t xml:space="preserve"> </w:t>
            </w:r>
            <w:r w:rsidRPr="007E6F30">
              <w:rPr>
                <w:rFonts w:ascii="Times New Roman" w:hAnsi="Times New Roman"/>
                <w:bCs/>
                <w:sz w:val="24"/>
                <w:szCs w:val="24"/>
                <w:lang w:val="ro-RO"/>
              </w:rPr>
              <w:t>Anenii Noi - Căuşeni - Ştefan Vodă - fr. cu Ucraina</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10</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4505</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4364</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34</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64</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2318</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2379</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35</w:t>
            </w:r>
          </w:p>
        </w:tc>
        <w:tc>
          <w:tcPr>
            <w:tcW w:w="4165" w:type="dxa"/>
            <w:vMerge w:val="restart"/>
            <w:tcBorders>
              <w:top w:val="single" w:sz="8" w:space="0" w:color="auto"/>
              <w:left w:val="single" w:sz="8" w:space="0" w:color="auto"/>
              <w:right w:val="nil"/>
            </w:tcBorders>
            <w:noWrap/>
            <w:vAlign w:val="center"/>
          </w:tcPr>
          <w:p w:rsidR="00764A5C" w:rsidRPr="00E44D01" w:rsidRDefault="00764A5C" w:rsidP="00000AEC">
            <w:pPr>
              <w:spacing w:after="0" w:line="240" w:lineRule="auto"/>
              <w:rPr>
                <w:rFonts w:ascii="Times New Roman" w:hAnsi="Times New Roman"/>
                <w:bCs/>
                <w:sz w:val="24"/>
                <w:szCs w:val="24"/>
                <w:lang w:val="en-US"/>
              </w:rPr>
            </w:pPr>
            <w:r w:rsidRPr="007E6F30">
              <w:rPr>
                <w:rFonts w:ascii="Times New Roman" w:hAnsi="Times New Roman"/>
                <w:bCs/>
                <w:sz w:val="24"/>
                <w:szCs w:val="24"/>
                <w:lang w:val="ro-RO"/>
              </w:rPr>
              <w:t>R34</w:t>
            </w:r>
            <w:r w:rsidR="00E44D01" w:rsidRPr="00E44D01">
              <w:rPr>
                <w:rFonts w:ascii="Times New Roman" w:hAnsi="Times New Roman"/>
                <w:bCs/>
                <w:sz w:val="24"/>
                <w:szCs w:val="24"/>
                <w:lang w:val="en-US"/>
              </w:rPr>
              <w:t xml:space="preserve"> </w:t>
            </w:r>
            <w:r w:rsidRPr="007E6F30">
              <w:rPr>
                <w:rFonts w:ascii="Times New Roman" w:hAnsi="Times New Roman"/>
                <w:bCs/>
                <w:sz w:val="24"/>
                <w:szCs w:val="24"/>
                <w:lang w:val="ro-RO"/>
              </w:rPr>
              <w:t>Hînceşti - Leova - Cahul - Slobozia Mare</w:t>
            </w:r>
            <w:r w:rsidR="00E44D01" w:rsidRPr="00E44D01">
              <w:rPr>
                <w:rFonts w:ascii="Times New Roman" w:hAnsi="Times New Roman"/>
                <w:bCs/>
                <w:sz w:val="24"/>
                <w:szCs w:val="24"/>
                <w:lang w:val="en-US"/>
              </w:rPr>
              <w:t xml:space="preserve"> </w:t>
            </w: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0,5</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4357</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4493</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36</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47</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3853</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3981</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37</w:t>
            </w:r>
          </w:p>
        </w:tc>
        <w:tc>
          <w:tcPr>
            <w:tcW w:w="4165" w:type="dxa"/>
            <w:vMerge/>
            <w:tcBorders>
              <w:left w:val="single" w:sz="8"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82</w:t>
            </w:r>
          </w:p>
        </w:tc>
        <w:tc>
          <w:tcPr>
            <w:tcW w:w="1418" w:type="dxa"/>
            <w:tcBorders>
              <w:top w:val="single" w:sz="8" w:space="0" w:color="auto"/>
              <w:left w:val="single" w:sz="8" w:space="0" w:color="auto"/>
              <w:bottom w:val="nil"/>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3826</w:t>
            </w:r>
          </w:p>
        </w:tc>
        <w:tc>
          <w:tcPr>
            <w:tcW w:w="1530" w:type="dxa"/>
            <w:tcBorders>
              <w:top w:val="single" w:sz="8" w:space="0" w:color="auto"/>
              <w:left w:val="single" w:sz="8" w:space="0" w:color="auto"/>
              <w:bottom w:val="nil"/>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3970</w:t>
            </w:r>
          </w:p>
        </w:tc>
      </w:tr>
      <w:tr w:rsidR="00764A5C" w:rsidRPr="007E6F30" w:rsidTr="00BA3E2F">
        <w:trPr>
          <w:trHeight w:val="276"/>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38</w:t>
            </w:r>
          </w:p>
        </w:tc>
        <w:tc>
          <w:tcPr>
            <w:tcW w:w="4165" w:type="dxa"/>
            <w:vMerge/>
            <w:tcBorders>
              <w:left w:val="single" w:sz="8" w:space="0" w:color="auto"/>
              <w:bottom w:val="single" w:sz="4" w:space="0" w:color="auto"/>
              <w:right w:val="nil"/>
            </w:tcBorders>
            <w:noWrap/>
            <w:vAlign w:val="center"/>
          </w:tcPr>
          <w:p w:rsidR="00764A5C" w:rsidRPr="007E6F30" w:rsidRDefault="00764A5C" w:rsidP="00000AEC">
            <w:pPr>
              <w:spacing w:after="0" w:line="240" w:lineRule="auto"/>
              <w:rPr>
                <w:rFonts w:ascii="Times New Roman" w:hAnsi="Times New Roman"/>
                <w:bCs/>
                <w:sz w:val="24"/>
                <w:szCs w:val="24"/>
                <w:lang w:val="ro-RO"/>
              </w:rPr>
            </w:pPr>
          </w:p>
        </w:tc>
        <w:tc>
          <w:tcPr>
            <w:tcW w:w="1456"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124</w:t>
            </w:r>
          </w:p>
        </w:tc>
        <w:tc>
          <w:tcPr>
            <w:tcW w:w="1418" w:type="dxa"/>
            <w:tcBorders>
              <w:top w:val="single" w:sz="8" w:space="0" w:color="auto"/>
              <w:left w:val="single" w:sz="8" w:space="0" w:color="auto"/>
              <w:bottom w:val="single" w:sz="8" w:space="0" w:color="auto"/>
              <w:right w:val="single" w:sz="8" w:space="0" w:color="auto"/>
            </w:tcBorders>
            <w:vAlign w:val="center"/>
          </w:tcPr>
          <w:p w:rsidR="00764A5C" w:rsidRPr="007E6F30" w:rsidRDefault="00764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5306</w:t>
            </w:r>
          </w:p>
        </w:tc>
        <w:tc>
          <w:tcPr>
            <w:tcW w:w="1530" w:type="dxa"/>
            <w:tcBorders>
              <w:top w:val="single" w:sz="8" w:space="0" w:color="auto"/>
              <w:left w:val="single" w:sz="8" w:space="0" w:color="auto"/>
              <w:bottom w:val="single" w:sz="8" w:space="0" w:color="auto"/>
              <w:right w:val="single" w:sz="8" w:space="0" w:color="auto"/>
            </w:tcBorders>
          </w:tcPr>
          <w:p w:rsidR="00764A5C" w:rsidRPr="007E6F30" w:rsidRDefault="00CA5A5C"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5463</w:t>
            </w:r>
          </w:p>
        </w:tc>
      </w:tr>
      <w:tr w:rsidR="00E50ACF" w:rsidRPr="007E6F30" w:rsidTr="00BA3E2F">
        <w:trPr>
          <w:trHeight w:val="572"/>
          <w:jc w:val="center"/>
        </w:trPr>
        <w:tc>
          <w:tcPr>
            <w:tcW w:w="556" w:type="dxa"/>
            <w:tcBorders>
              <w:top w:val="single" w:sz="8" w:space="0" w:color="auto"/>
              <w:left w:val="single" w:sz="8" w:space="0" w:color="auto"/>
              <w:bottom w:val="single" w:sz="4" w:space="0" w:color="auto"/>
              <w:right w:val="single" w:sz="8" w:space="0" w:color="auto"/>
            </w:tcBorders>
            <w:noWrap/>
            <w:vAlign w:val="center"/>
          </w:tcPr>
          <w:p w:rsidR="00E50ACF" w:rsidRPr="007E6F30" w:rsidRDefault="00E50ACF"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39</w:t>
            </w:r>
          </w:p>
        </w:tc>
        <w:tc>
          <w:tcPr>
            <w:tcW w:w="4165" w:type="dxa"/>
            <w:tcBorders>
              <w:top w:val="single" w:sz="8" w:space="0" w:color="auto"/>
              <w:left w:val="single" w:sz="8" w:space="0" w:color="auto"/>
              <w:bottom w:val="single" w:sz="4" w:space="0" w:color="auto"/>
              <w:right w:val="nil"/>
            </w:tcBorders>
            <w:noWrap/>
            <w:vAlign w:val="center"/>
          </w:tcPr>
          <w:p w:rsidR="00E50ACF" w:rsidRPr="00E44D01" w:rsidRDefault="00E50ACF" w:rsidP="00000AEC">
            <w:pPr>
              <w:spacing w:after="0" w:line="240" w:lineRule="auto"/>
              <w:rPr>
                <w:rFonts w:ascii="Times New Roman" w:hAnsi="Times New Roman"/>
                <w:bCs/>
                <w:sz w:val="24"/>
                <w:szCs w:val="24"/>
                <w:lang w:val="en-US"/>
              </w:rPr>
            </w:pPr>
            <w:r w:rsidRPr="007E6F30">
              <w:rPr>
                <w:rFonts w:ascii="Times New Roman" w:hAnsi="Times New Roman"/>
                <w:bCs/>
                <w:sz w:val="24"/>
                <w:szCs w:val="24"/>
                <w:lang w:val="ro-RO"/>
              </w:rPr>
              <w:t>R37 Ceadîr-Lunga</w:t>
            </w:r>
            <w:r w:rsidR="00E44D01" w:rsidRPr="00E44D01">
              <w:rPr>
                <w:rFonts w:ascii="Times New Roman" w:hAnsi="Times New Roman"/>
                <w:bCs/>
                <w:sz w:val="24"/>
                <w:szCs w:val="24"/>
                <w:lang w:val="en-US"/>
              </w:rPr>
              <w:t xml:space="preserve"> </w:t>
            </w:r>
            <w:r w:rsidR="00E44D01">
              <w:rPr>
                <w:rFonts w:ascii="Times New Roman" w:hAnsi="Times New Roman"/>
                <w:bCs/>
                <w:sz w:val="24"/>
                <w:szCs w:val="24"/>
                <w:lang w:val="ro-RO"/>
              </w:rPr>
              <w:t>–</w:t>
            </w:r>
            <w:r w:rsidR="00E44D01" w:rsidRPr="00E44D01">
              <w:rPr>
                <w:rFonts w:ascii="Times New Roman" w:hAnsi="Times New Roman"/>
                <w:bCs/>
                <w:sz w:val="24"/>
                <w:szCs w:val="24"/>
                <w:lang w:val="en-US"/>
              </w:rPr>
              <w:t xml:space="preserve"> </w:t>
            </w:r>
            <w:r w:rsidRPr="007E6F30">
              <w:rPr>
                <w:rFonts w:ascii="Times New Roman" w:hAnsi="Times New Roman"/>
                <w:bCs/>
                <w:sz w:val="24"/>
                <w:szCs w:val="24"/>
                <w:lang w:val="ro-RO"/>
              </w:rPr>
              <w:t>Comrat</w:t>
            </w:r>
            <w:r w:rsidR="00E44D01" w:rsidRPr="00E44D01">
              <w:rPr>
                <w:rFonts w:ascii="Times New Roman" w:hAnsi="Times New Roman"/>
                <w:bCs/>
                <w:sz w:val="24"/>
                <w:szCs w:val="24"/>
                <w:lang w:val="en-US"/>
              </w:rPr>
              <w:t xml:space="preserve"> </w:t>
            </w:r>
            <w:r w:rsidR="00E44D01">
              <w:rPr>
                <w:rFonts w:ascii="Times New Roman" w:hAnsi="Times New Roman"/>
                <w:bCs/>
                <w:sz w:val="24"/>
                <w:szCs w:val="24"/>
                <w:lang w:val="ro-RO"/>
              </w:rPr>
              <w:t>–</w:t>
            </w:r>
            <w:r w:rsidR="00E44D01" w:rsidRPr="00E44D01">
              <w:rPr>
                <w:rFonts w:ascii="Times New Roman" w:hAnsi="Times New Roman"/>
                <w:bCs/>
                <w:sz w:val="24"/>
                <w:szCs w:val="24"/>
                <w:lang w:val="en-US"/>
              </w:rPr>
              <w:t xml:space="preserve"> </w:t>
            </w:r>
            <w:r w:rsidRPr="007E6F30">
              <w:rPr>
                <w:rFonts w:ascii="Times New Roman" w:hAnsi="Times New Roman"/>
                <w:bCs/>
                <w:sz w:val="24"/>
                <w:szCs w:val="24"/>
                <w:lang w:val="ro-RO"/>
              </w:rPr>
              <w:t>Cantemir</w:t>
            </w:r>
          </w:p>
        </w:tc>
        <w:tc>
          <w:tcPr>
            <w:tcW w:w="1456" w:type="dxa"/>
            <w:tcBorders>
              <w:top w:val="single" w:sz="8" w:space="0" w:color="auto"/>
              <w:left w:val="single" w:sz="8" w:space="0" w:color="auto"/>
              <w:bottom w:val="single" w:sz="8" w:space="0" w:color="auto"/>
              <w:right w:val="single" w:sz="8" w:space="0" w:color="auto"/>
            </w:tcBorders>
            <w:vAlign w:val="center"/>
          </w:tcPr>
          <w:p w:rsidR="00E50ACF" w:rsidRPr="007E6F30" w:rsidRDefault="00E50ACF"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5</w:t>
            </w:r>
          </w:p>
        </w:tc>
        <w:tc>
          <w:tcPr>
            <w:tcW w:w="1418" w:type="dxa"/>
            <w:tcBorders>
              <w:top w:val="single" w:sz="8" w:space="0" w:color="auto"/>
              <w:left w:val="single" w:sz="8" w:space="0" w:color="auto"/>
              <w:bottom w:val="single" w:sz="8" w:space="0" w:color="auto"/>
              <w:right w:val="single" w:sz="8" w:space="0" w:color="auto"/>
            </w:tcBorders>
            <w:vAlign w:val="center"/>
          </w:tcPr>
          <w:p w:rsidR="00E50ACF" w:rsidRPr="007E6F30" w:rsidRDefault="00E50ACF"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2061</w:t>
            </w:r>
          </w:p>
        </w:tc>
        <w:tc>
          <w:tcPr>
            <w:tcW w:w="1530" w:type="dxa"/>
            <w:tcBorders>
              <w:top w:val="single" w:sz="8" w:space="0" w:color="auto"/>
              <w:left w:val="single" w:sz="8" w:space="0" w:color="auto"/>
              <w:bottom w:val="single" w:sz="8" w:space="0" w:color="auto"/>
              <w:right w:val="single" w:sz="8" w:space="0" w:color="auto"/>
            </w:tcBorders>
            <w:vAlign w:val="center"/>
          </w:tcPr>
          <w:p w:rsidR="00E50ACF" w:rsidRPr="007E6F30" w:rsidRDefault="00E50ACF" w:rsidP="00000AEC">
            <w:pPr>
              <w:spacing w:after="0" w:line="240" w:lineRule="auto"/>
              <w:jc w:val="center"/>
              <w:rPr>
                <w:rFonts w:ascii="Times New Roman" w:hAnsi="Times New Roman"/>
                <w:bCs/>
                <w:sz w:val="24"/>
                <w:szCs w:val="24"/>
                <w:lang w:val="ro-RO"/>
              </w:rPr>
            </w:pPr>
            <w:r w:rsidRPr="007E6F30">
              <w:rPr>
                <w:rFonts w:ascii="Times New Roman" w:hAnsi="Times New Roman"/>
                <w:bCs/>
                <w:sz w:val="24"/>
                <w:szCs w:val="24"/>
                <w:lang w:val="ro-RO"/>
              </w:rPr>
              <w:t>2218</w:t>
            </w:r>
          </w:p>
        </w:tc>
      </w:tr>
    </w:tbl>
    <w:p w:rsidR="00474D2D" w:rsidRPr="00E50ACF" w:rsidRDefault="00E50ACF" w:rsidP="00000AEC">
      <w:pPr>
        <w:spacing w:after="0" w:line="240" w:lineRule="auto"/>
        <w:jc w:val="both"/>
        <w:rPr>
          <w:rFonts w:ascii="Times New Roman" w:hAnsi="Times New Roman"/>
          <w:sz w:val="20"/>
          <w:szCs w:val="20"/>
          <w:lang w:val="ro-RO"/>
        </w:rPr>
      </w:pPr>
      <w:r w:rsidRPr="00E50ACF">
        <w:rPr>
          <w:rFonts w:ascii="Times New Roman" w:hAnsi="Times New Roman"/>
          <w:sz w:val="20"/>
          <w:szCs w:val="20"/>
          <w:lang w:val="en-US"/>
        </w:rPr>
        <w:t>NOTĂ – P</w:t>
      </w:r>
      <w:r w:rsidRPr="00E50ACF">
        <w:rPr>
          <w:rFonts w:ascii="Times New Roman" w:hAnsi="Times New Roman"/>
          <w:sz w:val="20"/>
          <w:szCs w:val="20"/>
          <w:lang w:val="ro-RO"/>
        </w:rPr>
        <w:t xml:space="preserve">entru simplificarea comparării datelor prezentate în tabelul 3 denumirile drumurilor corespund celor aprobate prin Hotărîrea Guvernului nr. 1323 </w:t>
      </w:r>
      <w:r>
        <w:rPr>
          <w:rFonts w:ascii="Times New Roman" w:hAnsi="Times New Roman"/>
          <w:sz w:val="20"/>
          <w:szCs w:val="20"/>
          <w:lang w:val="ro-RO"/>
        </w:rPr>
        <w:t xml:space="preserve">din 29.12.2000 </w:t>
      </w:r>
      <w:r w:rsidRPr="00E50ACF">
        <w:rPr>
          <w:rFonts w:ascii="Times New Roman" w:hAnsi="Times New Roman"/>
          <w:sz w:val="20"/>
          <w:szCs w:val="20"/>
          <w:lang w:val="ro-RO"/>
        </w:rPr>
        <w:t>cu privire la aprobarea listelor drumurilor publice naţionale şi locale (judeţene)</w:t>
      </w:r>
      <w:r>
        <w:rPr>
          <w:rFonts w:ascii="Times New Roman" w:hAnsi="Times New Roman"/>
          <w:sz w:val="20"/>
          <w:szCs w:val="20"/>
          <w:lang w:val="ro-RO"/>
        </w:rPr>
        <w:t>.</w:t>
      </w:r>
    </w:p>
    <w:p w:rsidR="00382DF0" w:rsidRDefault="00382DF0" w:rsidP="00000AEC">
      <w:pPr>
        <w:spacing w:after="0" w:line="240" w:lineRule="auto"/>
        <w:jc w:val="both"/>
        <w:rPr>
          <w:rFonts w:ascii="Times New Roman" w:hAnsi="Times New Roman"/>
          <w:sz w:val="24"/>
          <w:szCs w:val="24"/>
          <w:lang w:val="ro-RO"/>
        </w:rPr>
      </w:pPr>
    </w:p>
    <w:p w:rsidR="00764A5C" w:rsidRPr="00F446A1" w:rsidRDefault="00764A5C" w:rsidP="00000AEC">
      <w:pPr>
        <w:spacing w:after="0" w:line="240" w:lineRule="auto"/>
        <w:jc w:val="both"/>
        <w:rPr>
          <w:rFonts w:ascii="Times New Roman" w:hAnsi="Times New Roman"/>
          <w:b/>
          <w:sz w:val="28"/>
          <w:szCs w:val="28"/>
          <w:lang w:val="ro-RO"/>
        </w:rPr>
      </w:pPr>
      <w:r w:rsidRPr="00F446A1">
        <w:rPr>
          <w:rFonts w:ascii="Times New Roman" w:eastAsia="Times New Roman" w:hAnsi="Times New Roman"/>
          <w:b/>
          <w:bCs/>
          <w:iCs/>
          <w:sz w:val="24"/>
          <w:szCs w:val="24"/>
          <w:lang w:val="ro-RO" w:eastAsia="ru-RU"/>
        </w:rPr>
        <w:t>b) Întreținere</w:t>
      </w:r>
      <w:r w:rsidR="00474D2D">
        <w:rPr>
          <w:rFonts w:ascii="Times New Roman" w:eastAsia="Times New Roman" w:hAnsi="Times New Roman"/>
          <w:b/>
          <w:bCs/>
          <w:iCs/>
          <w:sz w:val="24"/>
          <w:szCs w:val="24"/>
          <w:lang w:val="ro-RO" w:eastAsia="ru-RU"/>
        </w:rPr>
        <w:t>a</w:t>
      </w:r>
      <w:r w:rsidRPr="00F446A1">
        <w:rPr>
          <w:rFonts w:ascii="Times New Roman" w:eastAsia="Times New Roman" w:hAnsi="Times New Roman"/>
          <w:b/>
          <w:bCs/>
          <w:iCs/>
          <w:sz w:val="24"/>
          <w:szCs w:val="24"/>
          <w:lang w:val="ro-RO" w:eastAsia="ru-RU"/>
        </w:rPr>
        <w:t xml:space="preserve"> și reparația drumurilor finanțată din fondul rutier</w:t>
      </w:r>
    </w:p>
    <w:p w:rsidR="00414B6D" w:rsidRPr="00374D60" w:rsidRDefault="00414B6D" w:rsidP="00000AEC">
      <w:pPr>
        <w:pStyle w:val="23"/>
        <w:spacing w:line="240" w:lineRule="auto"/>
        <w:ind w:firstLine="567"/>
        <w:jc w:val="both"/>
        <w:rPr>
          <w:rFonts w:ascii="Times New Roman" w:hAnsi="Times New Roman"/>
          <w:sz w:val="24"/>
          <w:szCs w:val="24"/>
          <w:lang w:val="en-US"/>
        </w:rPr>
      </w:pPr>
    </w:p>
    <w:p w:rsidR="00035AB5" w:rsidRPr="00F446A1" w:rsidRDefault="00035AB5" w:rsidP="00000AEC">
      <w:pPr>
        <w:pStyle w:val="23"/>
        <w:spacing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Particularită</w:t>
      </w:r>
      <w:r w:rsidR="00DD59AA" w:rsidRPr="00F446A1">
        <w:rPr>
          <w:rFonts w:ascii="Times New Roman" w:hAnsi="Times New Roman"/>
          <w:sz w:val="24"/>
          <w:szCs w:val="24"/>
          <w:lang w:val="ro-RO"/>
        </w:rPr>
        <w:t>ț</w:t>
      </w:r>
      <w:r w:rsidRPr="00F446A1">
        <w:rPr>
          <w:rFonts w:ascii="Times New Roman" w:hAnsi="Times New Roman"/>
          <w:sz w:val="24"/>
          <w:szCs w:val="24"/>
          <w:lang w:val="ro-RO"/>
        </w:rPr>
        <w:t xml:space="preserve">ile drumurilor constau în faptul, că ele </w:t>
      </w:r>
      <w:r w:rsidR="00BA3E2F">
        <w:rPr>
          <w:rFonts w:ascii="Times New Roman" w:hAnsi="Times New Roman"/>
          <w:sz w:val="24"/>
          <w:szCs w:val="24"/>
          <w:lang w:val="ro-RO"/>
        </w:rPr>
        <w:t>sunt utilizate</w:t>
      </w:r>
      <w:r w:rsidRPr="00F446A1">
        <w:rPr>
          <w:rFonts w:ascii="Times New Roman" w:hAnsi="Times New Roman"/>
          <w:sz w:val="24"/>
          <w:szCs w:val="24"/>
          <w:lang w:val="ro-RO"/>
        </w:rPr>
        <w:t xml:space="preserve"> non-stop pe tot parcursul anului indiferent de nivelul finan</w:t>
      </w:r>
      <w:r w:rsidR="00DD59AA" w:rsidRPr="00F446A1">
        <w:rPr>
          <w:rFonts w:ascii="Times New Roman" w:hAnsi="Times New Roman"/>
          <w:sz w:val="24"/>
          <w:szCs w:val="24"/>
          <w:lang w:val="ro-RO"/>
        </w:rPr>
        <w:t>ț</w:t>
      </w:r>
      <w:r w:rsidRPr="00F446A1">
        <w:rPr>
          <w:rFonts w:ascii="Times New Roman" w:hAnsi="Times New Roman"/>
          <w:sz w:val="24"/>
          <w:szCs w:val="24"/>
          <w:lang w:val="ro-RO"/>
        </w:rPr>
        <w:t xml:space="preserve">ării </w:t>
      </w:r>
      <w:r w:rsidR="00DD59AA" w:rsidRPr="00F446A1">
        <w:rPr>
          <w:rFonts w:ascii="Times New Roman" w:hAnsi="Times New Roman"/>
          <w:sz w:val="24"/>
          <w:szCs w:val="24"/>
          <w:lang w:val="ro-RO"/>
        </w:rPr>
        <w:t>ș</w:t>
      </w:r>
      <w:r w:rsidRPr="00F446A1">
        <w:rPr>
          <w:rFonts w:ascii="Times New Roman" w:hAnsi="Times New Roman"/>
          <w:sz w:val="24"/>
          <w:szCs w:val="24"/>
          <w:lang w:val="ro-RO"/>
        </w:rPr>
        <w:t>i st</w:t>
      </w:r>
      <w:r w:rsidR="00DD59AA" w:rsidRPr="00F446A1">
        <w:rPr>
          <w:rFonts w:ascii="Times New Roman" w:hAnsi="Times New Roman"/>
          <w:sz w:val="24"/>
          <w:szCs w:val="24"/>
          <w:lang w:val="ro-RO"/>
        </w:rPr>
        <w:t>ă</w:t>
      </w:r>
      <w:r w:rsidRPr="00F446A1">
        <w:rPr>
          <w:rFonts w:ascii="Times New Roman" w:hAnsi="Times New Roman"/>
          <w:sz w:val="24"/>
          <w:szCs w:val="24"/>
          <w:lang w:val="ro-RO"/>
        </w:rPr>
        <w:t>rii lor tehnice. În compara</w:t>
      </w:r>
      <w:r w:rsidR="00DD59AA" w:rsidRPr="00F446A1">
        <w:rPr>
          <w:rFonts w:ascii="Times New Roman" w:hAnsi="Times New Roman"/>
          <w:sz w:val="24"/>
          <w:szCs w:val="24"/>
          <w:lang w:val="ro-RO"/>
        </w:rPr>
        <w:t>ț</w:t>
      </w:r>
      <w:r w:rsidRPr="00F446A1">
        <w:rPr>
          <w:rFonts w:ascii="Times New Roman" w:hAnsi="Times New Roman"/>
          <w:sz w:val="24"/>
          <w:szCs w:val="24"/>
          <w:lang w:val="ro-RO"/>
        </w:rPr>
        <w:t xml:space="preserve">ie cu alte ramuri, </w:t>
      </w:r>
      <w:r w:rsidR="00BA3E2F" w:rsidRPr="00F446A1">
        <w:rPr>
          <w:rFonts w:ascii="Times New Roman" w:hAnsi="Times New Roman"/>
          <w:sz w:val="24"/>
          <w:szCs w:val="24"/>
          <w:lang w:val="ro-RO"/>
        </w:rPr>
        <w:t>când</w:t>
      </w:r>
      <w:r w:rsidRPr="00F446A1">
        <w:rPr>
          <w:rFonts w:ascii="Times New Roman" w:hAnsi="Times New Roman"/>
          <w:sz w:val="24"/>
          <w:szCs w:val="24"/>
          <w:lang w:val="ro-RO"/>
        </w:rPr>
        <w:t xml:space="preserve"> din lipsa finan</w:t>
      </w:r>
      <w:r w:rsidR="00DD59AA" w:rsidRPr="00F446A1">
        <w:rPr>
          <w:rFonts w:ascii="Times New Roman" w:hAnsi="Times New Roman"/>
          <w:sz w:val="24"/>
          <w:szCs w:val="24"/>
          <w:lang w:val="ro-RO"/>
        </w:rPr>
        <w:t>ț</w:t>
      </w:r>
      <w:r w:rsidRPr="00F446A1">
        <w:rPr>
          <w:rFonts w:ascii="Times New Roman" w:hAnsi="Times New Roman"/>
          <w:sz w:val="24"/>
          <w:szCs w:val="24"/>
          <w:lang w:val="ro-RO"/>
        </w:rPr>
        <w:t>ării, sau finanțării insuficiente unele construc</w:t>
      </w:r>
      <w:r w:rsidR="00DD59AA" w:rsidRPr="00F446A1">
        <w:rPr>
          <w:rFonts w:ascii="Times New Roman" w:hAnsi="Times New Roman"/>
          <w:sz w:val="24"/>
          <w:szCs w:val="24"/>
          <w:lang w:val="ro-RO"/>
        </w:rPr>
        <w:t>ț</w:t>
      </w:r>
      <w:r w:rsidRPr="00F446A1">
        <w:rPr>
          <w:rFonts w:ascii="Times New Roman" w:hAnsi="Times New Roman"/>
          <w:sz w:val="24"/>
          <w:szCs w:val="24"/>
          <w:lang w:val="ro-RO"/>
        </w:rPr>
        <w:t xml:space="preserve">ii </w:t>
      </w:r>
      <w:r w:rsidR="00DD59AA" w:rsidRPr="00F446A1">
        <w:rPr>
          <w:rFonts w:ascii="Times New Roman" w:hAnsi="Times New Roman"/>
          <w:sz w:val="24"/>
          <w:szCs w:val="24"/>
          <w:lang w:val="ro-RO"/>
        </w:rPr>
        <w:t>ș</w:t>
      </w:r>
      <w:r w:rsidRPr="00F446A1">
        <w:rPr>
          <w:rFonts w:ascii="Times New Roman" w:hAnsi="Times New Roman"/>
          <w:sz w:val="24"/>
          <w:szCs w:val="24"/>
          <w:lang w:val="ro-RO"/>
        </w:rPr>
        <w:t xml:space="preserve">i </w:t>
      </w:r>
      <w:r w:rsidR="00EF1488" w:rsidRPr="00F446A1">
        <w:rPr>
          <w:rFonts w:ascii="Times New Roman" w:hAnsi="Times New Roman"/>
          <w:sz w:val="24"/>
          <w:szCs w:val="24"/>
          <w:lang w:val="ro-RO"/>
        </w:rPr>
        <w:t>chiar</w:t>
      </w:r>
      <w:r w:rsidRPr="00F446A1">
        <w:rPr>
          <w:rFonts w:ascii="Times New Roman" w:hAnsi="Times New Roman"/>
          <w:sz w:val="24"/>
          <w:szCs w:val="24"/>
          <w:lang w:val="ro-RO"/>
        </w:rPr>
        <w:t xml:space="preserve"> întreprinderi întregi pot fi lichidate sau conservate, drumurile func</w:t>
      </w:r>
      <w:r w:rsidR="00DD59AA" w:rsidRPr="00F446A1">
        <w:rPr>
          <w:rFonts w:ascii="Times New Roman" w:hAnsi="Times New Roman"/>
          <w:sz w:val="24"/>
          <w:szCs w:val="24"/>
          <w:lang w:val="ro-RO"/>
        </w:rPr>
        <w:t>ț</w:t>
      </w:r>
      <w:r w:rsidRPr="00F446A1">
        <w:rPr>
          <w:rFonts w:ascii="Times New Roman" w:hAnsi="Times New Roman"/>
          <w:sz w:val="24"/>
          <w:szCs w:val="24"/>
          <w:lang w:val="ro-RO"/>
        </w:rPr>
        <w:t>ionează în c</w:t>
      </w:r>
      <w:r w:rsidR="00DD59AA" w:rsidRPr="00F446A1">
        <w:rPr>
          <w:rFonts w:ascii="Times New Roman" w:hAnsi="Times New Roman"/>
          <w:sz w:val="24"/>
          <w:szCs w:val="24"/>
          <w:lang w:val="ro-RO"/>
        </w:rPr>
        <w:t>o</w:t>
      </w:r>
      <w:r w:rsidRPr="00F446A1">
        <w:rPr>
          <w:rFonts w:ascii="Times New Roman" w:hAnsi="Times New Roman"/>
          <w:sz w:val="24"/>
          <w:szCs w:val="24"/>
          <w:lang w:val="ro-RO"/>
        </w:rPr>
        <w:t>ntinuu sub ac</w:t>
      </w:r>
      <w:r w:rsidR="00DD59AA" w:rsidRPr="00F446A1">
        <w:rPr>
          <w:rFonts w:ascii="Times New Roman" w:hAnsi="Times New Roman"/>
          <w:sz w:val="24"/>
          <w:szCs w:val="24"/>
          <w:lang w:val="ro-RO"/>
        </w:rPr>
        <w:t>ț</w:t>
      </w:r>
      <w:r w:rsidRPr="00F446A1">
        <w:rPr>
          <w:rFonts w:ascii="Times New Roman" w:hAnsi="Times New Roman"/>
          <w:sz w:val="24"/>
          <w:szCs w:val="24"/>
          <w:lang w:val="ro-RO"/>
        </w:rPr>
        <w:t xml:space="preserve">iunea distructivă a traficului </w:t>
      </w:r>
      <w:r w:rsidR="00DD59AA" w:rsidRPr="00F446A1">
        <w:rPr>
          <w:rFonts w:ascii="Times New Roman" w:hAnsi="Times New Roman"/>
          <w:sz w:val="24"/>
          <w:szCs w:val="24"/>
          <w:lang w:val="ro-RO"/>
        </w:rPr>
        <w:t>ș</w:t>
      </w:r>
      <w:r w:rsidRPr="00F446A1">
        <w:rPr>
          <w:rFonts w:ascii="Times New Roman" w:hAnsi="Times New Roman"/>
          <w:sz w:val="24"/>
          <w:szCs w:val="24"/>
          <w:lang w:val="ro-RO"/>
        </w:rPr>
        <w:t>i factorilor climaterici.</w:t>
      </w:r>
    </w:p>
    <w:p w:rsidR="00DD59AA" w:rsidRPr="00F446A1" w:rsidRDefault="003359BD" w:rsidP="00000AEC">
      <w:pPr>
        <w:spacing w:line="240" w:lineRule="auto"/>
        <w:ind w:firstLine="567"/>
        <w:jc w:val="both"/>
        <w:rPr>
          <w:rFonts w:ascii="Times New Roman" w:hAnsi="Times New Roman"/>
          <w:snapToGrid w:val="0"/>
          <w:sz w:val="24"/>
          <w:szCs w:val="24"/>
          <w:lang w:val="ro-RO"/>
        </w:rPr>
      </w:pPr>
      <w:r w:rsidRPr="00F446A1">
        <w:rPr>
          <w:rStyle w:val="FontStyle26"/>
          <w:rFonts w:ascii="Times New Roman" w:eastAsia="Lucida Sans Unicode" w:hAnsi="Times New Roman"/>
          <w:sz w:val="24"/>
          <w:szCs w:val="24"/>
          <w:lang w:val="ro-RO" w:eastAsia="ro-RO"/>
        </w:rPr>
        <w:t xml:space="preserve">În condițiile restricțiilor bugetare, </w:t>
      </w:r>
      <w:r w:rsidR="00DD59AA" w:rsidRPr="00F446A1">
        <w:rPr>
          <w:rStyle w:val="FontStyle26"/>
          <w:rFonts w:ascii="Times New Roman" w:eastAsia="Lucida Sans Unicode" w:hAnsi="Times New Roman"/>
          <w:sz w:val="24"/>
          <w:szCs w:val="24"/>
          <w:lang w:val="ro-RO" w:eastAsia="ro-RO"/>
        </w:rPr>
        <w:t>l</w:t>
      </w:r>
      <w:r w:rsidR="00DD59AA" w:rsidRPr="00F446A1">
        <w:rPr>
          <w:rFonts w:ascii="Times New Roman" w:hAnsi="Times New Roman"/>
          <w:snapToGrid w:val="0"/>
          <w:sz w:val="24"/>
          <w:szCs w:val="24"/>
          <w:lang w:val="ro-RO"/>
        </w:rPr>
        <w:t xml:space="preserve">a planificarea și realizarea lucrărilor de întreținere </w:t>
      </w:r>
      <w:r w:rsidR="00EF1488">
        <w:rPr>
          <w:rFonts w:ascii="Times New Roman" w:hAnsi="Times New Roman"/>
          <w:snapToGrid w:val="0"/>
          <w:sz w:val="24"/>
          <w:szCs w:val="24"/>
          <w:lang w:val="ro-RO"/>
        </w:rPr>
        <w:t>ș</w:t>
      </w:r>
      <w:r w:rsidR="00DD59AA" w:rsidRPr="00F446A1">
        <w:rPr>
          <w:rFonts w:ascii="Times New Roman" w:hAnsi="Times New Roman"/>
          <w:snapToGrid w:val="0"/>
          <w:sz w:val="24"/>
          <w:szCs w:val="24"/>
          <w:lang w:val="ro-RO"/>
        </w:rPr>
        <w:t>i reparații ale drumurilor s-a ținut cont de următoarele principii de baza:</w:t>
      </w:r>
    </w:p>
    <w:p w:rsidR="003359BD" w:rsidRPr="00F446A1" w:rsidRDefault="00EF1488" w:rsidP="00000AEC">
      <w:pPr>
        <w:pStyle w:val="Style11"/>
        <w:widowControl/>
        <w:numPr>
          <w:ilvl w:val="0"/>
          <w:numId w:val="6"/>
        </w:numPr>
        <w:spacing w:line="240" w:lineRule="auto"/>
        <w:ind w:left="851"/>
        <w:rPr>
          <w:rStyle w:val="FontStyle26"/>
          <w:rFonts w:ascii="Times New Roman" w:eastAsia="Lucida Sans Unicode" w:hAnsi="Times New Roman"/>
          <w:sz w:val="24"/>
          <w:szCs w:val="24"/>
          <w:lang w:val="ro-RO" w:eastAsia="ro-RO"/>
        </w:rPr>
      </w:pPr>
      <w:r w:rsidRPr="00F446A1">
        <w:rPr>
          <w:rStyle w:val="FontStyle26"/>
          <w:rFonts w:ascii="Times New Roman" w:eastAsia="Lucida Sans Unicode" w:hAnsi="Times New Roman"/>
          <w:sz w:val="24"/>
          <w:szCs w:val="24"/>
          <w:lang w:val="ro-RO" w:eastAsia="ro-RO"/>
        </w:rPr>
        <w:t>Î</w:t>
      </w:r>
      <w:r w:rsidR="003359BD" w:rsidRPr="00F446A1">
        <w:rPr>
          <w:rStyle w:val="FontStyle26"/>
          <w:rFonts w:ascii="Times New Roman" w:eastAsia="Lucida Sans Unicode" w:hAnsi="Times New Roman"/>
          <w:sz w:val="24"/>
          <w:szCs w:val="24"/>
          <w:lang w:val="ro-RO" w:eastAsia="ro-RO"/>
        </w:rPr>
        <w:t xml:space="preserve">ntreținerea curentă </w:t>
      </w:r>
      <w:r w:rsidR="00760784" w:rsidRPr="00F446A1">
        <w:rPr>
          <w:rStyle w:val="FontStyle26"/>
          <w:rFonts w:ascii="Times New Roman" w:eastAsia="Lucida Sans Unicode" w:hAnsi="Times New Roman"/>
          <w:sz w:val="24"/>
          <w:szCs w:val="24"/>
          <w:lang w:val="ro-RO" w:eastAsia="ro-RO"/>
        </w:rPr>
        <w:t>de tip preventiv</w:t>
      </w:r>
      <w:r w:rsidR="00760784">
        <w:rPr>
          <w:rStyle w:val="FontStyle26"/>
          <w:rFonts w:ascii="Times New Roman" w:eastAsia="Lucida Sans Unicode" w:hAnsi="Times New Roman"/>
          <w:sz w:val="24"/>
          <w:szCs w:val="24"/>
          <w:lang w:val="ro-RO" w:eastAsia="ro-RO"/>
        </w:rPr>
        <w:t xml:space="preserve"> (conservare) </w:t>
      </w:r>
      <w:r>
        <w:rPr>
          <w:rStyle w:val="FontStyle26"/>
          <w:rFonts w:ascii="Times New Roman" w:eastAsia="Lucida Sans Unicode" w:hAnsi="Times New Roman"/>
          <w:sz w:val="24"/>
          <w:szCs w:val="24"/>
          <w:lang w:val="ro-RO" w:eastAsia="ro-RO"/>
        </w:rPr>
        <w:t>a</w:t>
      </w:r>
      <w:r w:rsidR="003359BD" w:rsidRPr="00F446A1">
        <w:rPr>
          <w:rStyle w:val="FontStyle26"/>
          <w:rFonts w:ascii="Times New Roman" w:eastAsia="Lucida Sans Unicode" w:hAnsi="Times New Roman"/>
          <w:sz w:val="24"/>
          <w:szCs w:val="24"/>
          <w:lang w:val="ro-RO" w:eastAsia="ro-RO"/>
        </w:rPr>
        <w:t xml:space="preserve"> drumuril</w:t>
      </w:r>
      <w:r>
        <w:rPr>
          <w:rStyle w:val="FontStyle26"/>
          <w:rFonts w:ascii="Times New Roman" w:eastAsia="Lucida Sans Unicode" w:hAnsi="Times New Roman"/>
          <w:sz w:val="24"/>
          <w:szCs w:val="24"/>
          <w:lang w:val="ro-RO" w:eastAsia="ro-RO"/>
        </w:rPr>
        <w:t>or</w:t>
      </w:r>
      <w:r w:rsidR="003359BD" w:rsidRPr="00F446A1">
        <w:rPr>
          <w:rStyle w:val="FontStyle26"/>
          <w:rFonts w:ascii="Times New Roman" w:eastAsia="Lucida Sans Unicode" w:hAnsi="Times New Roman"/>
          <w:sz w:val="24"/>
          <w:szCs w:val="24"/>
          <w:lang w:val="ro-RO" w:eastAsia="ro-RO"/>
        </w:rPr>
        <w:t xml:space="preserve"> reabilitate, modernizate și noi construite, pentru a evita </w:t>
      </w:r>
      <w:r w:rsidR="00760784">
        <w:rPr>
          <w:rStyle w:val="FontStyle26"/>
          <w:rFonts w:ascii="Times New Roman" w:eastAsia="Lucida Sans Unicode" w:hAnsi="Times New Roman"/>
          <w:sz w:val="24"/>
          <w:szCs w:val="24"/>
          <w:lang w:val="ro-RO" w:eastAsia="ro-RO"/>
        </w:rPr>
        <w:t>degradarea prematură</w:t>
      </w:r>
      <w:r w:rsidR="003359BD" w:rsidRPr="00F446A1">
        <w:rPr>
          <w:rStyle w:val="FontStyle26"/>
          <w:rFonts w:ascii="Times New Roman" w:eastAsia="Lucida Sans Unicode" w:hAnsi="Times New Roman"/>
          <w:sz w:val="24"/>
          <w:szCs w:val="24"/>
          <w:lang w:val="ro-RO" w:eastAsia="ro-RO"/>
        </w:rPr>
        <w:t xml:space="preserve"> </w:t>
      </w:r>
      <w:r w:rsidR="00760784">
        <w:rPr>
          <w:rStyle w:val="FontStyle26"/>
          <w:rFonts w:ascii="Times New Roman" w:eastAsia="Lucida Sans Unicode" w:hAnsi="Times New Roman"/>
          <w:sz w:val="24"/>
          <w:szCs w:val="24"/>
          <w:lang w:val="ro-RO" w:eastAsia="ro-RO"/>
        </w:rPr>
        <w:t>și a majora termenul de serviciu a acestor</w:t>
      </w:r>
      <w:r w:rsidR="003359BD" w:rsidRPr="00F446A1">
        <w:rPr>
          <w:rStyle w:val="FontStyle26"/>
          <w:rFonts w:ascii="Times New Roman" w:eastAsia="Lucida Sans Unicode" w:hAnsi="Times New Roman"/>
          <w:sz w:val="24"/>
          <w:szCs w:val="24"/>
          <w:lang w:val="ro-RO" w:eastAsia="ro-RO"/>
        </w:rPr>
        <w:t xml:space="preserve"> drumuri.</w:t>
      </w:r>
    </w:p>
    <w:p w:rsidR="003359BD" w:rsidRPr="00F446A1" w:rsidRDefault="00760784" w:rsidP="00000AEC">
      <w:pPr>
        <w:pStyle w:val="Style11"/>
        <w:widowControl/>
        <w:numPr>
          <w:ilvl w:val="0"/>
          <w:numId w:val="6"/>
        </w:numPr>
        <w:spacing w:line="240" w:lineRule="auto"/>
        <w:ind w:left="851"/>
        <w:rPr>
          <w:rStyle w:val="FontStyle26"/>
          <w:rFonts w:ascii="Times New Roman" w:eastAsia="Lucida Sans Unicode" w:hAnsi="Times New Roman"/>
          <w:sz w:val="24"/>
          <w:szCs w:val="24"/>
          <w:lang w:val="ro-RO" w:eastAsia="ro-RO"/>
        </w:rPr>
      </w:pPr>
      <w:r>
        <w:rPr>
          <w:rStyle w:val="FontStyle26"/>
          <w:rFonts w:ascii="Times New Roman" w:eastAsia="Lucida Sans Unicode" w:hAnsi="Times New Roman"/>
          <w:sz w:val="24"/>
          <w:szCs w:val="24"/>
          <w:lang w:val="ro-RO" w:eastAsia="ro-RO"/>
        </w:rPr>
        <w:t>Î</w:t>
      </w:r>
      <w:r w:rsidRPr="00F446A1">
        <w:rPr>
          <w:rStyle w:val="FontStyle26"/>
          <w:rFonts w:ascii="Times New Roman" w:eastAsia="Lucida Sans Unicode" w:hAnsi="Times New Roman"/>
          <w:sz w:val="24"/>
          <w:szCs w:val="24"/>
          <w:lang w:val="ro-RO" w:eastAsia="ro-RO"/>
        </w:rPr>
        <w:t xml:space="preserve">ntreținerea preventivă </w:t>
      </w:r>
      <w:r>
        <w:rPr>
          <w:rStyle w:val="FontStyle26"/>
          <w:rFonts w:ascii="Times New Roman" w:eastAsia="Lucida Sans Unicode" w:hAnsi="Times New Roman"/>
          <w:sz w:val="24"/>
          <w:szCs w:val="24"/>
          <w:lang w:val="ro-RO" w:eastAsia="ro-RO"/>
        </w:rPr>
        <w:t>pe</w:t>
      </w:r>
      <w:r w:rsidR="003359BD" w:rsidRPr="00F446A1">
        <w:rPr>
          <w:rStyle w:val="FontStyle26"/>
          <w:rFonts w:ascii="Times New Roman" w:eastAsia="Lucida Sans Unicode" w:hAnsi="Times New Roman"/>
          <w:sz w:val="24"/>
          <w:szCs w:val="24"/>
          <w:lang w:val="ro-RO" w:eastAsia="ro-RO"/>
        </w:rPr>
        <w:t xml:space="preserve"> rețe</w:t>
      </w:r>
      <w:r>
        <w:rPr>
          <w:rStyle w:val="FontStyle26"/>
          <w:rFonts w:ascii="Times New Roman" w:eastAsia="Lucida Sans Unicode" w:hAnsi="Times New Roman"/>
          <w:sz w:val="24"/>
          <w:szCs w:val="24"/>
          <w:lang w:val="ro-RO" w:eastAsia="ro-RO"/>
        </w:rPr>
        <w:t>aua</w:t>
      </w:r>
      <w:r w:rsidR="003359BD" w:rsidRPr="00F446A1">
        <w:rPr>
          <w:rStyle w:val="FontStyle26"/>
          <w:rFonts w:ascii="Times New Roman" w:eastAsia="Lucida Sans Unicode" w:hAnsi="Times New Roman"/>
          <w:sz w:val="24"/>
          <w:szCs w:val="24"/>
          <w:lang w:val="ro-RO" w:eastAsia="ro-RO"/>
        </w:rPr>
        <w:t xml:space="preserve"> de drumuri naționale principale, în limita surselor financiare asigurate, și numai în cazuri de minimă posibilitate a asigurării cu fonduri financiare utiliz</w:t>
      </w:r>
      <w:r>
        <w:rPr>
          <w:rStyle w:val="FontStyle26"/>
          <w:rFonts w:ascii="Times New Roman" w:eastAsia="Lucida Sans Unicode" w:hAnsi="Times New Roman"/>
          <w:sz w:val="24"/>
          <w:szCs w:val="24"/>
          <w:lang w:val="ro-RO" w:eastAsia="ro-RO"/>
        </w:rPr>
        <w:t>area</w:t>
      </w:r>
      <w:r w:rsidR="003359BD" w:rsidRPr="00F446A1">
        <w:rPr>
          <w:rStyle w:val="FontStyle26"/>
          <w:rFonts w:ascii="Times New Roman" w:eastAsia="Lucida Sans Unicode" w:hAnsi="Times New Roman"/>
          <w:sz w:val="24"/>
          <w:szCs w:val="24"/>
          <w:lang w:val="ro-RO" w:eastAsia="ro-RO"/>
        </w:rPr>
        <w:t xml:space="preserve"> strategie</w:t>
      </w:r>
      <w:r>
        <w:rPr>
          <w:rStyle w:val="FontStyle26"/>
          <w:rFonts w:ascii="Times New Roman" w:eastAsia="Lucida Sans Unicode" w:hAnsi="Times New Roman"/>
          <w:sz w:val="24"/>
          <w:szCs w:val="24"/>
          <w:lang w:val="ro-RO" w:eastAsia="ro-RO"/>
        </w:rPr>
        <w:t>i</w:t>
      </w:r>
      <w:r w:rsidR="003359BD" w:rsidRPr="00F446A1">
        <w:rPr>
          <w:rStyle w:val="FontStyle26"/>
          <w:rFonts w:ascii="Times New Roman" w:eastAsia="Lucida Sans Unicode" w:hAnsi="Times New Roman"/>
          <w:sz w:val="24"/>
          <w:szCs w:val="24"/>
          <w:lang w:val="ro-RO" w:eastAsia="ro-RO"/>
        </w:rPr>
        <w:t xml:space="preserve"> de tip întreținere curativă.</w:t>
      </w:r>
    </w:p>
    <w:p w:rsidR="003359BD" w:rsidRDefault="00760784" w:rsidP="00000AEC">
      <w:pPr>
        <w:pStyle w:val="Style14"/>
        <w:widowControl/>
        <w:numPr>
          <w:ilvl w:val="0"/>
          <w:numId w:val="6"/>
        </w:numPr>
        <w:spacing w:line="240" w:lineRule="auto"/>
        <w:ind w:left="851" w:firstLine="0"/>
        <w:jc w:val="both"/>
        <w:rPr>
          <w:rStyle w:val="FontStyle26"/>
          <w:rFonts w:ascii="Times New Roman" w:eastAsia="Lucida Sans Unicode" w:hAnsi="Times New Roman"/>
          <w:sz w:val="24"/>
          <w:szCs w:val="24"/>
          <w:lang w:val="ro-RO" w:eastAsia="ro-RO"/>
        </w:rPr>
      </w:pPr>
      <w:r>
        <w:rPr>
          <w:rStyle w:val="FontStyle26"/>
          <w:rFonts w:ascii="Times New Roman" w:eastAsia="Lucida Sans Unicode" w:hAnsi="Times New Roman"/>
          <w:sz w:val="24"/>
          <w:szCs w:val="24"/>
          <w:lang w:val="ro-RO" w:eastAsia="ro-RO"/>
        </w:rPr>
        <w:t>Î</w:t>
      </w:r>
      <w:r w:rsidRPr="00F446A1">
        <w:rPr>
          <w:rStyle w:val="FontStyle26"/>
          <w:rFonts w:ascii="Times New Roman" w:eastAsia="Lucida Sans Unicode" w:hAnsi="Times New Roman"/>
          <w:sz w:val="24"/>
          <w:szCs w:val="24"/>
          <w:lang w:val="ro-RO" w:eastAsia="ro-RO"/>
        </w:rPr>
        <w:t xml:space="preserve">ntreținere curentă de tip curativ </w:t>
      </w:r>
      <w:r>
        <w:rPr>
          <w:rStyle w:val="FontStyle26"/>
          <w:rFonts w:ascii="Times New Roman" w:eastAsia="Lucida Sans Unicode" w:hAnsi="Times New Roman"/>
          <w:sz w:val="24"/>
          <w:szCs w:val="24"/>
          <w:lang w:val="ro-RO" w:eastAsia="ro-RO"/>
        </w:rPr>
        <w:t>p</w:t>
      </w:r>
      <w:r w:rsidR="003359BD" w:rsidRPr="00F446A1">
        <w:rPr>
          <w:rStyle w:val="FontStyle26"/>
          <w:rFonts w:ascii="Times New Roman" w:eastAsia="Lucida Sans Unicode" w:hAnsi="Times New Roman"/>
          <w:sz w:val="24"/>
          <w:szCs w:val="24"/>
          <w:lang w:val="ro-RO" w:eastAsia="ro-RO"/>
        </w:rPr>
        <w:t>e rețe</w:t>
      </w:r>
      <w:r>
        <w:rPr>
          <w:rStyle w:val="FontStyle26"/>
          <w:rFonts w:ascii="Times New Roman" w:eastAsia="Lucida Sans Unicode" w:hAnsi="Times New Roman"/>
          <w:sz w:val="24"/>
          <w:szCs w:val="24"/>
          <w:lang w:val="ro-RO" w:eastAsia="ro-RO"/>
        </w:rPr>
        <w:t xml:space="preserve">aua </w:t>
      </w:r>
      <w:r w:rsidR="003359BD" w:rsidRPr="00F446A1">
        <w:rPr>
          <w:rStyle w:val="FontStyle26"/>
          <w:rFonts w:ascii="Times New Roman" w:eastAsia="Lucida Sans Unicode" w:hAnsi="Times New Roman"/>
          <w:sz w:val="24"/>
          <w:szCs w:val="24"/>
          <w:lang w:val="ro-RO" w:eastAsia="ro-RO"/>
        </w:rPr>
        <w:t>de drumuri</w:t>
      </w:r>
      <w:r>
        <w:rPr>
          <w:rStyle w:val="FontStyle26"/>
          <w:rFonts w:ascii="Times New Roman" w:eastAsia="Lucida Sans Unicode" w:hAnsi="Times New Roman"/>
          <w:sz w:val="24"/>
          <w:szCs w:val="24"/>
          <w:lang w:val="ro-RO" w:eastAsia="ro-RO"/>
        </w:rPr>
        <w:t xml:space="preserve"> naționale secundare.</w:t>
      </w:r>
    </w:p>
    <w:p w:rsidR="00760784" w:rsidRPr="00F446A1" w:rsidRDefault="00760784" w:rsidP="00760784">
      <w:pPr>
        <w:pStyle w:val="Style14"/>
        <w:widowControl/>
        <w:spacing w:line="240" w:lineRule="auto"/>
        <w:ind w:left="851" w:firstLine="0"/>
        <w:jc w:val="both"/>
        <w:rPr>
          <w:rStyle w:val="FontStyle26"/>
          <w:rFonts w:ascii="Times New Roman" w:eastAsia="Lucida Sans Unicode" w:hAnsi="Times New Roman"/>
          <w:sz w:val="24"/>
          <w:szCs w:val="24"/>
          <w:lang w:val="ro-RO" w:eastAsia="ro-RO"/>
        </w:rPr>
      </w:pPr>
    </w:p>
    <w:p w:rsidR="00764A5C" w:rsidRPr="00F446A1" w:rsidRDefault="00764A5C" w:rsidP="00000AEC">
      <w:pPr>
        <w:spacing w:line="240" w:lineRule="auto"/>
        <w:ind w:firstLine="567"/>
        <w:jc w:val="both"/>
        <w:rPr>
          <w:rFonts w:ascii="Times New Roman" w:hAnsi="Times New Roman"/>
          <w:color w:val="171717"/>
          <w:sz w:val="24"/>
          <w:szCs w:val="24"/>
          <w:lang w:val="ro-RO"/>
        </w:rPr>
      </w:pPr>
      <w:r w:rsidRPr="00F446A1">
        <w:rPr>
          <w:rFonts w:ascii="Times New Roman" w:hAnsi="Times New Roman"/>
          <w:color w:val="171717"/>
          <w:sz w:val="24"/>
          <w:szCs w:val="24"/>
          <w:lang w:val="ro-RO"/>
        </w:rPr>
        <w:t>În cadrul între</w:t>
      </w:r>
      <w:r w:rsidR="003359BD" w:rsidRPr="00F446A1">
        <w:rPr>
          <w:rFonts w:ascii="Times New Roman" w:hAnsi="Times New Roman"/>
          <w:color w:val="171717"/>
          <w:sz w:val="24"/>
          <w:szCs w:val="24"/>
          <w:lang w:val="ro-RO"/>
        </w:rPr>
        <w:t>ț</w:t>
      </w:r>
      <w:r w:rsidRPr="00F446A1">
        <w:rPr>
          <w:rFonts w:ascii="Times New Roman" w:hAnsi="Times New Roman"/>
          <w:color w:val="171717"/>
          <w:sz w:val="24"/>
          <w:szCs w:val="24"/>
          <w:lang w:val="ro-RO"/>
        </w:rPr>
        <w:t xml:space="preserve">inerii curente au fost efectuate următoarele tipuri de lucrări: </w:t>
      </w:r>
    </w:p>
    <w:p w:rsidR="000032DC" w:rsidRPr="00F446A1" w:rsidRDefault="000032DC" w:rsidP="00000AEC">
      <w:pPr>
        <w:numPr>
          <w:ilvl w:val="0"/>
          <w:numId w:val="2"/>
        </w:numPr>
        <w:spacing w:after="0" w:line="240" w:lineRule="auto"/>
        <w:ind w:left="0" w:firstLine="567"/>
        <w:jc w:val="both"/>
        <w:rPr>
          <w:rFonts w:ascii="Times New Roman" w:hAnsi="Times New Roman"/>
          <w:color w:val="171717"/>
          <w:sz w:val="24"/>
          <w:szCs w:val="24"/>
          <w:lang w:val="ro-RO"/>
        </w:rPr>
      </w:pPr>
      <w:r w:rsidRPr="00F446A1">
        <w:rPr>
          <w:rFonts w:ascii="Times New Roman" w:hAnsi="Times New Roman"/>
          <w:sz w:val="24"/>
          <w:szCs w:val="24"/>
          <w:lang w:val="ro-RO"/>
        </w:rPr>
        <w:t>între</w:t>
      </w:r>
      <w:r>
        <w:rPr>
          <w:rFonts w:ascii="Times New Roman" w:hAnsi="Times New Roman"/>
          <w:sz w:val="24"/>
          <w:szCs w:val="24"/>
          <w:lang w:val="ro-RO"/>
        </w:rPr>
        <w:t>ţ</w:t>
      </w:r>
      <w:r w:rsidRPr="00F446A1">
        <w:rPr>
          <w:rFonts w:ascii="Times New Roman" w:hAnsi="Times New Roman"/>
          <w:sz w:val="24"/>
          <w:szCs w:val="24"/>
          <w:lang w:val="ro-RO"/>
        </w:rPr>
        <w:t xml:space="preserve">inerea zonei </w:t>
      </w:r>
      <w:r>
        <w:rPr>
          <w:rFonts w:ascii="Times New Roman" w:hAnsi="Times New Roman"/>
          <w:sz w:val="24"/>
          <w:szCs w:val="24"/>
          <w:lang w:val="ro-RO"/>
        </w:rPr>
        <w:t>ş</w:t>
      </w:r>
      <w:r w:rsidRPr="00F446A1">
        <w:rPr>
          <w:rFonts w:ascii="Times New Roman" w:hAnsi="Times New Roman"/>
          <w:sz w:val="24"/>
          <w:szCs w:val="24"/>
          <w:lang w:val="ro-RO"/>
        </w:rPr>
        <w:t>i platformei drumului (pe măsura necesită</w:t>
      </w:r>
      <w:r>
        <w:rPr>
          <w:rFonts w:ascii="Times New Roman" w:hAnsi="Times New Roman"/>
          <w:sz w:val="24"/>
          <w:szCs w:val="24"/>
          <w:lang w:val="ro-RO"/>
        </w:rPr>
        <w:t>ţ</w:t>
      </w:r>
      <w:r w:rsidRPr="00F446A1">
        <w:rPr>
          <w:rFonts w:ascii="Times New Roman" w:hAnsi="Times New Roman"/>
          <w:sz w:val="24"/>
          <w:szCs w:val="24"/>
          <w:lang w:val="ro-RO"/>
        </w:rPr>
        <w:t>ii) prin cură</w:t>
      </w:r>
      <w:r>
        <w:rPr>
          <w:rFonts w:ascii="Times New Roman" w:hAnsi="Times New Roman"/>
          <w:sz w:val="24"/>
          <w:szCs w:val="24"/>
          <w:lang w:val="ro-RO"/>
        </w:rPr>
        <w:t>ţ</w:t>
      </w:r>
      <w:r w:rsidRPr="00F446A1">
        <w:rPr>
          <w:rFonts w:ascii="Times New Roman" w:hAnsi="Times New Roman"/>
          <w:sz w:val="24"/>
          <w:szCs w:val="24"/>
          <w:lang w:val="ro-RO"/>
        </w:rPr>
        <w:t xml:space="preserve">irea de noroi adus de vehicule de pe drumurile laterale </w:t>
      </w:r>
      <w:r>
        <w:rPr>
          <w:rFonts w:ascii="Times New Roman" w:hAnsi="Times New Roman"/>
          <w:sz w:val="24"/>
          <w:szCs w:val="24"/>
          <w:lang w:val="ro-RO"/>
        </w:rPr>
        <w:t>ş</w:t>
      </w:r>
      <w:r w:rsidRPr="00F446A1">
        <w:rPr>
          <w:rFonts w:ascii="Times New Roman" w:hAnsi="Times New Roman"/>
          <w:sz w:val="24"/>
          <w:szCs w:val="24"/>
          <w:lang w:val="ro-RO"/>
        </w:rPr>
        <w:t>i de materialele aduse de viituri; cosirea vegeta</w:t>
      </w:r>
      <w:r>
        <w:rPr>
          <w:rFonts w:ascii="Times New Roman" w:hAnsi="Times New Roman"/>
          <w:sz w:val="24"/>
          <w:szCs w:val="24"/>
          <w:lang w:val="ro-RO"/>
        </w:rPr>
        <w:t>ţ</w:t>
      </w:r>
      <w:r w:rsidRPr="00F446A1">
        <w:rPr>
          <w:rFonts w:ascii="Times New Roman" w:hAnsi="Times New Roman"/>
          <w:sz w:val="24"/>
          <w:szCs w:val="24"/>
          <w:lang w:val="ro-RO"/>
        </w:rPr>
        <w:t xml:space="preserve">iei ierboase </w:t>
      </w:r>
      <w:r>
        <w:rPr>
          <w:rFonts w:ascii="Times New Roman" w:hAnsi="Times New Roman"/>
          <w:sz w:val="24"/>
          <w:szCs w:val="24"/>
          <w:lang w:val="ro-RO"/>
        </w:rPr>
        <w:t>î</w:t>
      </w:r>
      <w:r w:rsidRPr="00F446A1">
        <w:rPr>
          <w:rFonts w:ascii="Times New Roman" w:hAnsi="Times New Roman"/>
          <w:sz w:val="24"/>
          <w:szCs w:val="24"/>
          <w:lang w:val="ro-RO"/>
        </w:rPr>
        <w:t xml:space="preserve">n zona drumului (acostamente, </w:t>
      </w:r>
      <w:r>
        <w:rPr>
          <w:rFonts w:ascii="Times New Roman" w:hAnsi="Times New Roman"/>
          <w:sz w:val="24"/>
          <w:szCs w:val="24"/>
          <w:lang w:val="ro-RO"/>
        </w:rPr>
        <w:t>ş</w:t>
      </w:r>
      <w:r w:rsidRPr="00F446A1">
        <w:rPr>
          <w:rFonts w:ascii="Times New Roman" w:hAnsi="Times New Roman"/>
          <w:sz w:val="24"/>
          <w:szCs w:val="24"/>
          <w:lang w:val="ro-RO"/>
        </w:rPr>
        <w:t>an</w:t>
      </w:r>
      <w:r>
        <w:rPr>
          <w:rFonts w:ascii="Times New Roman" w:hAnsi="Times New Roman"/>
          <w:sz w:val="24"/>
          <w:szCs w:val="24"/>
          <w:lang w:val="ro-RO"/>
        </w:rPr>
        <w:t>ţ</w:t>
      </w:r>
      <w:r w:rsidRPr="00F446A1">
        <w:rPr>
          <w:rFonts w:ascii="Times New Roman" w:hAnsi="Times New Roman"/>
          <w:sz w:val="24"/>
          <w:szCs w:val="24"/>
          <w:lang w:val="ro-RO"/>
        </w:rPr>
        <w:t>uri, taluzuri, banda median</w:t>
      </w:r>
      <w:r>
        <w:rPr>
          <w:rFonts w:ascii="Times New Roman" w:hAnsi="Times New Roman"/>
          <w:sz w:val="24"/>
          <w:szCs w:val="24"/>
          <w:lang w:val="ro-RO"/>
        </w:rPr>
        <w:t>ă</w:t>
      </w:r>
      <w:r w:rsidRPr="00F446A1">
        <w:rPr>
          <w:rFonts w:ascii="Times New Roman" w:hAnsi="Times New Roman"/>
          <w:sz w:val="24"/>
          <w:szCs w:val="24"/>
          <w:lang w:val="ro-RO"/>
        </w:rPr>
        <w:t>), tăierea buruienilor, a lăstări</w:t>
      </w:r>
      <w:r>
        <w:rPr>
          <w:rFonts w:ascii="Times New Roman" w:hAnsi="Times New Roman"/>
          <w:sz w:val="24"/>
          <w:szCs w:val="24"/>
          <w:lang w:val="ro-RO"/>
        </w:rPr>
        <w:t>ş</w:t>
      </w:r>
      <w:r w:rsidRPr="00F446A1">
        <w:rPr>
          <w:rFonts w:ascii="Times New Roman" w:hAnsi="Times New Roman"/>
          <w:sz w:val="24"/>
          <w:szCs w:val="24"/>
          <w:lang w:val="ro-RO"/>
        </w:rPr>
        <w:t>ului, a drajonilor si mărăcinilor, cură</w:t>
      </w:r>
      <w:r>
        <w:rPr>
          <w:rFonts w:ascii="Times New Roman" w:hAnsi="Times New Roman"/>
          <w:sz w:val="24"/>
          <w:szCs w:val="24"/>
          <w:lang w:val="ro-RO"/>
        </w:rPr>
        <w:t>ţ</w:t>
      </w:r>
      <w:r w:rsidRPr="00F446A1">
        <w:rPr>
          <w:rFonts w:ascii="Times New Roman" w:hAnsi="Times New Roman"/>
          <w:sz w:val="24"/>
          <w:szCs w:val="24"/>
          <w:lang w:val="ro-RO"/>
        </w:rPr>
        <w:t>area planta</w:t>
      </w:r>
      <w:r>
        <w:rPr>
          <w:rFonts w:ascii="Times New Roman" w:hAnsi="Times New Roman"/>
          <w:sz w:val="24"/>
          <w:szCs w:val="24"/>
          <w:lang w:val="ro-RO"/>
        </w:rPr>
        <w:t>ţ</w:t>
      </w:r>
      <w:r w:rsidRPr="00F446A1">
        <w:rPr>
          <w:rFonts w:ascii="Times New Roman" w:hAnsi="Times New Roman"/>
          <w:sz w:val="24"/>
          <w:szCs w:val="24"/>
          <w:lang w:val="ro-RO"/>
        </w:rPr>
        <w:t>iei de ramuri uscate;</w:t>
      </w:r>
    </w:p>
    <w:p w:rsidR="000032DC" w:rsidRPr="008F046F" w:rsidRDefault="008F046F" w:rsidP="00000AEC">
      <w:pPr>
        <w:numPr>
          <w:ilvl w:val="0"/>
          <w:numId w:val="2"/>
        </w:numPr>
        <w:spacing w:after="0" w:line="240" w:lineRule="auto"/>
        <w:ind w:left="0" w:firstLine="567"/>
        <w:jc w:val="both"/>
        <w:rPr>
          <w:rFonts w:ascii="Times New Roman" w:hAnsi="Times New Roman"/>
          <w:color w:val="171717"/>
          <w:sz w:val="24"/>
          <w:szCs w:val="24"/>
          <w:lang w:val="ro-RO"/>
        </w:rPr>
      </w:pPr>
      <w:r w:rsidRPr="00F446A1">
        <w:rPr>
          <w:rFonts w:ascii="Times New Roman" w:hAnsi="Times New Roman"/>
          <w:sz w:val="24"/>
          <w:szCs w:val="24"/>
          <w:lang w:val="ro-RO"/>
        </w:rPr>
        <w:t xml:space="preserve">aducerea la profil </w:t>
      </w:r>
      <w:r w:rsidR="0079353C">
        <w:rPr>
          <w:rFonts w:ascii="Times New Roman" w:hAnsi="Times New Roman"/>
          <w:sz w:val="24"/>
          <w:szCs w:val="24"/>
          <w:lang w:val="ro-RO"/>
        </w:rPr>
        <w:t xml:space="preserve">a </w:t>
      </w:r>
      <w:r w:rsidRPr="00F446A1">
        <w:rPr>
          <w:rFonts w:ascii="Times New Roman" w:hAnsi="Times New Roman"/>
          <w:sz w:val="24"/>
          <w:szCs w:val="24"/>
          <w:lang w:val="ro-RO"/>
        </w:rPr>
        <w:t xml:space="preserve">acostamentelor (profilarea acostamentelor pe o lungime de </w:t>
      </w:r>
      <w:r w:rsidRPr="00F446A1">
        <w:rPr>
          <w:rFonts w:ascii="Times New Roman" w:hAnsi="Times New Roman"/>
          <w:b/>
          <w:color w:val="000000"/>
          <w:sz w:val="24"/>
          <w:szCs w:val="24"/>
          <w:lang w:val="ro-RO"/>
        </w:rPr>
        <w:t>19288,62km</w:t>
      </w:r>
      <w:r w:rsidRPr="00F446A1">
        <w:rPr>
          <w:rFonts w:ascii="Times New Roman" w:hAnsi="Times New Roman"/>
          <w:color w:val="000000"/>
          <w:sz w:val="24"/>
          <w:szCs w:val="24"/>
          <w:lang w:val="ro-RO"/>
        </w:rPr>
        <w:t>);</w:t>
      </w:r>
    </w:p>
    <w:p w:rsidR="008F046F" w:rsidRPr="00F446A1" w:rsidRDefault="008F046F" w:rsidP="00000AEC">
      <w:pPr>
        <w:numPr>
          <w:ilvl w:val="0"/>
          <w:numId w:val="2"/>
        </w:numPr>
        <w:spacing w:after="0" w:line="240" w:lineRule="auto"/>
        <w:ind w:left="0" w:firstLine="567"/>
        <w:jc w:val="both"/>
        <w:rPr>
          <w:rFonts w:ascii="Times New Roman" w:hAnsi="Times New Roman"/>
          <w:color w:val="171717"/>
          <w:sz w:val="24"/>
          <w:szCs w:val="24"/>
          <w:lang w:val="ro-RO"/>
        </w:rPr>
      </w:pPr>
      <w:r w:rsidRPr="00F446A1">
        <w:rPr>
          <w:rFonts w:ascii="Times New Roman" w:hAnsi="Times New Roman"/>
          <w:snapToGrid w:val="0"/>
          <w:sz w:val="24"/>
          <w:szCs w:val="24"/>
          <w:lang w:val="ro-RO"/>
        </w:rPr>
        <w:t>cură</w:t>
      </w:r>
      <w:r>
        <w:rPr>
          <w:rFonts w:ascii="Times New Roman" w:hAnsi="Times New Roman"/>
          <w:snapToGrid w:val="0"/>
          <w:sz w:val="24"/>
          <w:szCs w:val="24"/>
          <w:lang w:val="ro-RO"/>
        </w:rPr>
        <w:t>ț</w:t>
      </w:r>
      <w:r w:rsidRPr="00F446A1">
        <w:rPr>
          <w:rFonts w:ascii="Times New Roman" w:hAnsi="Times New Roman"/>
          <w:snapToGrid w:val="0"/>
          <w:sz w:val="24"/>
          <w:szCs w:val="24"/>
          <w:lang w:val="ro-RO"/>
        </w:rPr>
        <w:t>ire</w:t>
      </w:r>
      <w:r>
        <w:rPr>
          <w:rFonts w:ascii="Times New Roman" w:hAnsi="Times New Roman"/>
          <w:snapToGrid w:val="0"/>
          <w:sz w:val="24"/>
          <w:szCs w:val="24"/>
          <w:lang w:val="ro-RO"/>
        </w:rPr>
        <w:t>a</w:t>
      </w:r>
      <w:r w:rsidRPr="00F446A1">
        <w:rPr>
          <w:rFonts w:ascii="Times New Roman" w:hAnsi="Times New Roman"/>
          <w:snapToGrid w:val="0"/>
          <w:sz w:val="24"/>
          <w:szCs w:val="24"/>
          <w:lang w:val="ro-RO"/>
        </w:rPr>
        <w:t xml:space="preserve"> </w:t>
      </w:r>
      <w:r>
        <w:rPr>
          <w:rFonts w:ascii="Times New Roman" w:hAnsi="Times New Roman"/>
          <w:snapToGrid w:val="0"/>
          <w:sz w:val="24"/>
          <w:szCs w:val="24"/>
          <w:lang w:val="ro-RO"/>
        </w:rPr>
        <w:t>ș</w:t>
      </w:r>
      <w:r w:rsidRPr="00F446A1">
        <w:rPr>
          <w:rFonts w:ascii="Times New Roman" w:hAnsi="Times New Roman"/>
          <w:snapToGrid w:val="0"/>
          <w:sz w:val="24"/>
          <w:szCs w:val="24"/>
          <w:lang w:val="ro-RO"/>
        </w:rPr>
        <w:t xml:space="preserve">i desfundarea </w:t>
      </w:r>
      <w:r>
        <w:rPr>
          <w:rFonts w:ascii="Times New Roman" w:hAnsi="Times New Roman"/>
          <w:snapToGrid w:val="0"/>
          <w:sz w:val="24"/>
          <w:szCs w:val="24"/>
          <w:lang w:val="ro-RO"/>
        </w:rPr>
        <w:t>ș</w:t>
      </w:r>
      <w:r w:rsidRPr="00F446A1">
        <w:rPr>
          <w:rFonts w:ascii="Times New Roman" w:hAnsi="Times New Roman"/>
          <w:snapToGrid w:val="0"/>
          <w:sz w:val="24"/>
          <w:szCs w:val="24"/>
          <w:lang w:val="ro-RO"/>
        </w:rPr>
        <w:t>an</w:t>
      </w:r>
      <w:r>
        <w:rPr>
          <w:rFonts w:ascii="Times New Roman" w:hAnsi="Times New Roman"/>
          <w:snapToGrid w:val="0"/>
          <w:sz w:val="24"/>
          <w:szCs w:val="24"/>
          <w:lang w:val="ro-RO"/>
        </w:rPr>
        <w:t>ț</w:t>
      </w:r>
      <w:r w:rsidRPr="00F446A1">
        <w:rPr>
          <w:rFonts w:ascii="Times New Roman" w:hAnsi="Times New Roman"/>
          <w:snapToGrid w:val="0"/>
          <w:sz w:val="24"/>
          <w:szCs w:val="24"/>
          <w:lang w:val="ro-RO"/>
        </w:rPr>
        <w:t xml:space="preserve">urilor, rigolelor, canalelor </w:t>
      </w:r>
      <w:r>
        <w:rPr>
          <w:rFonts w:ascii="Times New Roman" w:hAnsi="Times New Roman"/>
          <w:snapToGrid w:val="0"/>
          <w:sz w:val="24"/>
          <w:szCs w:val="24"/>
          <w:lang w:val="ro-RO"/>
        </w:rPr>
        <w:t>ș</w:t>
      </w:r>
      <w:r w:rsidRPr="00F446A1">
        <w:rPr>
          <w:rFonts w:ascii="Times New Roman" w:hAnsi="Times New Roman"/>
          <w:snapToGrid w:val="0"/>
          <w:sz w:val="24"/>
          <w:szCs w:val="24"/>
          <w:lang w:val="ro-RO"/>
        </w:rPr>
        <w:t>i a pode</w:t>
      </w:r>
      <w:r>
        <w:rPr>
          <w:rFonts w:ascii="Times New Roman" w:hAnsi="Times New Roman"/>
          <w:snapToGrid w:val="0"/>
          <w:sz w:val="24"/>
          <w:szCs w:val="24"/>
          <w:lang w:val="ro-RO"/>
        </w:rPr>
        <w:t>ț</w:t>
      </w:r>
      <w:r w:rsidRPr="00F446A1">
        <w:rPr>
          <w:rFonts w:ascii="Times New Roman" w:hAnsi="Times New Roman"/>
          <w:snapToGrid w:val="0"/>
          <w:sz w:val="24"/>
          <w:szCs w:val="24"/>
          <w:lang w:val="ro-RO"/>
        </w:rPr>
        <w:t>elor</w:t>
      </w:r>
      <w:r>
        <w:rPr>
          <w:rFonts w:ascii="Times New Roman" w:hAnsi="Times New Roman"/>
          <w:snapToGrid w:val="0"/>
          <w:sz w:val="24"/>
          <w:szCs w:val="24"/>
          <w:lang w:val="ro-RO"/>
        </w:rPr>
        <w:t>;</w:t>
      </w:r>
    </w:p>
    <w:p w:rsidR="008F046F" w:rsidRPr="00F446A1" w:rsidRDefault="008F046F" w:rsidP="00000AEC">
      <w:pPr>
        <w:numPr>
          <w:ilvl w:val="0"/>
          <w:numId w:val="2"/>
        </w:numPr>
        <w:spacing w:after="0" w:line="240" w:lineRule="auto"/>
        <w:ind w:left="0" w:firstLine="567"/>
        <w:jc w:val="both"/>
        <w:rPr>
          <w:rFonts w:ascii="Times New Roman" w:hAnsi="Times New Roman"/>
          <w:color w:val="171717"/>
          <w:sz w:val="24"/>
          <w:szCs w:val="24"/>
          <w:lang w:val="ro-RO"/>
        </w:rPr>
      </w:pPr>
      <w:r w:rsidRPr="00F446A1">
        <w:rPr>
          <w:rFonts w:ascii="Times New Roman" w:hAnsi="Times New Roman"/>
          <w:sz w:val="24"/>
          <w:szCs w:val="24"/>
          <w:lang w:val="ro-RO"/>
        </w:rPr>
        <w:lastRenderedPageBreak/>
        <w:t>întreținerea îmbrăcămin</w:t>
      </w:r>
      <w:r>
        <w:rPr>
          <w:rFonts w:ascii="Times New Roman" w:hAnsi="Times New Roman"/>
          <w:sz w:val="24"/>
          <w:szCs w:val="24"/>
          <w:lang w:val="ro-RO"/>
        </w:rPr>
        <w:t>ț</w:t>
      </w:r>
      <w:r w:rsidRPr="00F446A1">
        <w:rPr>
          <w:rFonts w:ascii="Times New Roman" w:hAnsi="Times New Roman"/>
          <w:sz w:val="24"/>
          <w:szCs w:val="24"/>
          <w:lang w:val="ro-RO"/>
        </w:rPr>
        <w:t>ilor rutiere: plombarea gropilor (</w:t>
      </w:r>
      <w:r w:rsidRPr="00F446A1">
        <w:rPr>
          <w:rFonts w:ascii="Times New Roman" w:hAnsi="Times New Roman"/>
          <w:b/>
          <w:sz w:val="24"/>
          <w:szCs w:val="24"/>
          <w:lang w:val="ro-RO"/>
        </w:rPr>
        <w:t xml:space="preserve">304,6 </w:t>
      </w:r>
      <w:r w:rsidRPr="00F446A1">
        <w:rPr>
          <w:rFonts w:ascii="Times New Roman" w:hAnsi="Times New Roman"/>
          <w:b/>
          <w:color w:val="333333"/>
          <w:sz w:val="24"/>
          <w:szCs w:val="24"/>
          <w:lang w:val="ro-RO"/>
        </w:rPr>
        <w:t>mii m</w:t>
      </w:r>
      <w:r w:rsidRPr="00F446A1">
        <w:rPr>
          <w:rFonts w:ascii="Times New Roman" w:hAnsi="Times New Roman"/>
          <w:b/>
          <w:color w:val="333333"/>
          <w:sz w:val="24"/>
          <w:szCs w:val="24"/>
          <w:vertAlign w:val="superscript"/>
          <w:lang w:val="ro-RO"/>
        </w:rPr>
        <w:t>2</w:t>
      </w:r>
      <w:r w:rsidRPr="00F446A1">
        <w:rPr>
          <w:rFonts w:ascii="Times New Roman" w:hAnsi="Times New Roman"/>
          <w:color w:val="333333"/>
          <w:sz w:val="24"/>
          <w:szCs w:val="24"/>
          <w:lang w:val="ro-RO"/>
        </w:rPr>
        <w:t>)</w:t>
      </w:r>
      <w:r w:rsidRPr="00F446A1">
        <w:rPr>
          <w:rFonts w:ascii="Times New Roman" w:hAnsi="Times New Roman"/>
          <w:sz w:val="24"/>
          <w:szCs w:val="24"/>
          <w:lang w:val="ro-RO"/>
        </w:rPr>
        <w:t>, colmatarea fisurilor și crăpăturilor, așternerea de nisip sau criblur</w:t>
      </w:r>
      <w:r w:rsidR="00A0220B" w:rsidRPr="00F446A1">
        <w:rPr>
          <w:rFonts w:ascii="Times New Roman" w:hAnsi="Times New Roman"/>
          <w:sz w:val="24"/>
          <w:szCs w:val="24"/>
          <w:lang w:val="ro-RO"/>
        </w:rPr>
        <w:t>ă</w:t>
      </w:r>
      <w:r w:rsidRPr="00F446A1">
        <w:rPr>
          <w:rFonts w:ascii="Times New Roman" w:hAnsi="Times New Roman"/>
          <w:sz w:val="24"/>
          <w:szCs w:val="24"/>
          <w:lang w:val="ro-RO"/>
        </w:rPr>
        <w:t xml:space="preserve"> pe suprafețe cu bitum </w:t>
      </w:r>
      <w:r w:rsidR="00A0220B" w:rsidRPr="00F446A1">
        <w:rPr>
          <w:rFonts w:ascii="Times New Roman" w:hAnsi="Times New Roman"/>
          <w:sz w:val="24"/>
          <w:szCs w:val="24"/>
          <w:lang w:val="ro-RO"/>
        </w:rPr>
        <w:t>î</w:t>
      </w:r>
      <w:r w:rsidRPr="00F446A1">
        <w:rPr>
          <w:rFonts w:ascii="Times New Roman" w:hAnsi="Times New Roman"/>
          <w:sz w:val="24"/>
          <w:szCs w:val="24"/>
          <w:lang w:val="ro-RO"/>
        </w:rPr>
        <w:t>n exces sau șlefuite, eliminarea fenomenelor de pompaj;</w:t>
      </w:r>
    </w:p>
    <w:p w:rsidR="008F046F" w:rsidRDefault="008F046F" w:rsidP="00000AEC">
      <w:pPr>
        <w:spacing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 aplicarea straturilor de egalizare</w:t>
      </w:r>
      <w:r w:rsidR="00F84DFC">
        <w:rPr>
          <w:rFonts w:ascii="Times New Roman" w:hAnsi="Times New Roman"/>
          <w:sz w:val="24"/>
          <w:szCs w:val="24"/>
          <w:lang w:val="ro-RO"/>
        </w:rPr>
        <w:t xml:space="preserve"> </w:t>
      </w:r>
      <w:r w:rsidRPr="00F446A1">
        <w:rPr>
          <w:rFonts w:ascii="Times New Roman" w:hAnsi="Times New Roman"/>
          <w:b/>
          <w:sz w:val="24"/>
          <w:szCs w:val="24"/>
          <w:lang w:val="ro-RO"/>
        </w:rPr>
        <w:t>– 153,11 mii m</w:t>
      </w:r>
      <w:r w:rsidRPr="00F446A1">
        <w:rPr>
          <w:rFonts w:ascii="Times New Roman" w:hAnsi="Times New Roman"/>
          <w:b/>
          <w:sz w:val="24"/>
          <w:szCs w:val="24"/>
          <w:vertAlign w:val="superscript"/>
          <w:lang w:val="ro-RO"/>
        </w:rPr>
        <w:t>2</w:t>
      </w:r>
      <w:r w:rsidR="00EC57E7" w:rsidRPr="00F446A1">
        <w:rPr>
          <w:rFonts w:ascii="Times New Roman" w:hAnsi="Times New Roman"/>
          <w:sz w:val="24"/>
          <w:szCs w:val="24"/>
          <w:lang w:val="ro-RO"/>
        </w:rPr>
        <w:t>;</w:t>
      </w:r>
    </w:p>
    <w:p w:rsidR="008F046F" w:rsidRDefault="008F046F" w:rsidP="00000AEC">
      <w:pPr>
        <w:spacing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 xml:space="preserve">- întreținerea drumurilor pietruite (reparația drumurilor pietruite fără adaos de material pietros </w:t>
      </w:r>
      <w:r w:rsidRPr="00F446A1">
        <w:rPr>
          <w:rFonts w:ascii="Times New Roman" w:hAnsi="Times New Roman"/>
          <w:b/>
          <w:sz w:val="24"/>
          <w:szCs w:val="24"/>
          <w:lang w:val="ro-RO"/>
        </w:rPr>
        <w:t>196,42 mii m</w:t>
      </w:r>
      <w:r w:rsidRPr="00F446A1">
        <w:rPr>
          <w:rFonts w:ascii="Times New Roman" w:hAnsi="Times New Roman"/>
          <w:b/>
          <w:sz w:val="24"/>
          <w:szCs w:val="24"/>
          <w:vertAlign w:val="superscript"/>
          <w:lang w:val="ro-RO"/>
        </w:rPr>
        <w:t>2</w:t>
      </w:r>
      <w:r w:rsidRPr="00F446A1">
        <w:rPr>
          <w:rFonts w:ascii="Times New Roman" w:hAnsi="Times New Roman"/>
          <w:sz w:val="24"/>
          <w:szCs w:val="24"/>
          <w:lang w:val="ro-RO"/>
        </w:rPr>
        <w:t>, reparația drumurilor pietruite cu adaos de material pietros</w:t>
      </w:r>
      <w:r w:rsidRPr="00F446A1">
        <w:rPr>
          <w:rFonts w:ascii="Times New Roman" w:hAnsi="Times New Roman"/>
          <w:b/>
          <w:sz w:val="24"/>
          <w:szCs w:val="24"/>
          <w:lang w:val="ro-RO"/>
        </w:rPr>
        <w:t xml:space="preserve"> 293,92 mii m</w:t>
      </w:r>
      <w:r w:rsidRPr="00F446A1">
        <w:rPr>
          <w:rFonts w:ascii="Times New Roman" w:hAnsi="Times New Roman"/>
          <w:b/>
          <w:sz w:val="24"/>
          <w:szCs w:val="24"/>
          <w:vertAlign w:val="superscript"/>
          <w:lang w:val="ro-RO"/>
        </w:rPr>
        <w:t>2</w:t>
      </w:r>
      <w:r w:rsidRPr="00F446A1">
        <w:rPr>
          <w:rFonts w:ascii="Times New Roman" w:hAnsi="Times New Roman"/>
          <w:sz w:val="24"/>
          <w:szCs w:val="24"/>
          <w:lang w:val="ro-RO"/>
        </w:rPr>
        <w:t xml:space="preserve">; profilarea drumurilor pietruite – </w:t>
      </w:r>
      <w:r w:rsidRPr="00F446A1">
        <w:rPr>
          <w:rFonts w:ascii="Times New Roman" w:hAnsi="Times New Roman"/>
          <w:b/>
          <w:sz w:val="24"/>
          <w:szCs w:val="24"/>
          <w:lang w:val="ro-RO"/>
        </w:rPr>
        <w:t>9 004,24 km</w:t>
      </w:r>
      <w:r w:rsidRPr="00F446A1">
        <w:rPr>
          <w:rFonts w:ascii="Times New Roman" w:hAnsi="Times New Roman"/>
          <w:sz w:val="24"/>
          <w:szCs w:val="24"/>
          <w:lang w:val="ro-RO"/>
        </w:rPr>
        <w:t>)</w:t>
      </w:r>
      <w:r w:rsidR="00EC57E7" w:rsidRPr="00F446A1">
        <w:rPr>
          <w:rFonts w:ascii="Times New Roman" w:hAnsi="Times New Roman"/>
          <w:sz w:val="24"/>
          <w:szCs w:val="24"/>
          <w:lang w:val="ro-RO"/>
        </w:rPr>
        <w:t>;</w:t>
      </w:r>
    </w:p>
    <w:p w:rsidR="000032DC" w:rsidRDefault="000032DC" w:rsidP="00000AEC">
      <w:pPr>
        <w:spacing w:after="0" w:line="240" w:lineRule="auto"/>
        <w:ind w:firstLine="567"/>
        <w:jc w:val="both"/>
        <w:rPr>
          <w:rFonts w:ascii="Times New Roman" w:hAnsi="Times New Roman"/>
          <w:sz w:val="24"/>
          <w:szCs w:val="24"/>
          <w:lang w:val="ro-RO"/>
        </w:rPr>
      </w:pPr>
      <w:r w:rsidRPr="00F446A1">
        <w:rPr>
          <w:rFonts w:ascii="Times New Roman" w:hAnsi="Times New Roman"/>
          <w:sz w:val="24"/>
          <w:szCs w:val="24"/>
          <w:lang w:val="ro-RO"/>
        </w:rPr>
        <w:t xml:space="preserve">- </w:t>
      </w:r>
      <w:r>
        <w:rPr>
          <w:rFonts w:ascii="Times New Roman" w:hAnsi="Times New Roman"/>
          <w:sz w:val="24"/>
          <w:szCs w:val="24"/>
          <w:lang w:val="ro-RO"/>
        </w:rPr>
        <w:t>întreţinerea drumurilor pe timp de iarnă</w:t>
      </w:r>
      <w:r w:rsidRPr="00F446A1">
        <w:rPr>
          <w:rFonts w:ascii="Times New Roman" w:hAnsi="Times New Roman"/>
          <w:sz w:val="24"/>
          <w:szCs w:val="24"/>
          <w:lang w:val="ro-RO"/>
        </w:rPr>
        <w:t xml:space="preserve">.  </w:t>
      </w:r>
    </w:p>
    <w:p w:rsidR="000032DC" w:rsidRPr="00F446A1" w:rsidRDefault="000032DC" w:rsidP="00000AEC">
      <w:pPr>
        <w:spacing w:after="0" w:line="240" w:lineRule="auto"/>
        <w:ind w:firstLine="851"/>
        <w:jc w:val="both"/>
        <w:rPr>
          <w:rFonts w:ascii="Times New Roman" w:hAnsi="Times New Roman"/>
          <w:sz w:val="24"/>
          <w:szCs w:val="24"/>
          <w:lang w:val="ro-RO"/>
        </w:rPr>
      </w:pPr>
      <w:r>
        <w:rPr>
          <w:rFonts w:ascii="Times New Roman" w:hAnsi="Times New Roman"/>
          <w:sz w:val="24"/>
          <w:szCs w:val="24"/>
          <w:lang w:val="ro-RO"/>
        </w:rPr>
        <w:t xml:space="preserve">Costul </w:t>
      </w:r>
      <w:r w:rsidR="009A4B4E">
        <w:rPr>
          <w:rFonts w:ascii="Times New Roman" w:hAnsi="Times New Roman"/>
          <w:sz w:val="24"/>
          <w:szCs w:val="24"/>
          <w:lang w:val="ro-RO"/>
        </w:rPr>
        <w:t xml:space="preserve">total al lucrărilor de întreținere curentă </w:t>
      </w:r>
      <w:r>
        <w:rPr>
          <w:rFonts w:ascii="Times New Roman" w:hAnsi="Times New Roman"/>
          <w:sz w:val="24"/>
          <w:szCs w:val="24"/>
          <w:lang w:val="ro-RO"/>
        </w:rPr>
        <w:t xml:space="preserve">au constituit </w:t>
      </w:r>
      <w:r w:rsidR="00CB5DDB" w:rsidRPr="00CB5DDB">
        <w:rPr>
          <w:rFonts w:ascii="Times New Roman" w:hAnsi="Times New Roman"/>
          <w:b/>
          <w:sz w:val="24"/>
          <w:szCs w:val="24"/>
          <w:lang w:val="en-US"/>
        </w:rPr>
        <w:t>510</w:t>
      </w:r>
      <w:r w:rsidR="009A4B4E" w:rsidRPr="001F5416">
        <w:rPr>
          <w:rFonts w:ascii="Times New Roman" w:hAnsi="Times New Roman"/>
          <w:b/>
          <w:sz w:val="24"/>
          <w:szCs w:val="24"/>
          <w:lang w:val="ro-RO"/>
        </w:rPr>
        <w:t> </w:t>
      </w:r>
      <w:r w:rsidR="00CB5DDB" w:rsidRPr="00CB5DDB">
        <w:rPr>
          <w:rFonts w:ascii="Times New Roman" w:hAnsi="Times New Roman"/>
          <w:b/>
          <w:sz w:val="24"/>
          <w:szCs w:val="24"/>
          <w:lang w:val="en-US"/>
        </w:rPr>
        <w:t>181</w:t>
      </w:r>
      <w:r w:rsidR="002C24DF">
        <w:rPr>
          <w:rFonts w:ascii="Times New Roman" w:hAnsi="Times New Roman"/>
          <w:b/>
          <w:sz w:val="24"/>
          <w:szCs w:val="24"/>
          <w:lang w:val="ro-RO"/>
        </w:rPr>
        <w:t xml:space="preserve"> </w:t>
      </w:r>
      <w:r w:rsidRPr="001F5416">
        <w:rPr>
          <w:rFonts w:ascii="Times New Roman" w:hAnsi="Times New Roman"/>
          <w:b/>
          <w:sz w:val="24"/>
          <w:szCs w:val="24"/>
          <w:lang w:val="ro-RO"/>
        </w:rPr>
        <w:t>mii lei</w:t>
      </w:r>
      <w:r>
        <w:rPr>
          <w:rFonts w:ascii="Times New Roman" w:hAnsi="Times New Roman"/>
          <w:sz w:val="24"/>
          <w:szCs w:val="24"/>
          <w:lang w:val="ro-RO"/>
        </w:rPr>
        <w:t>.</w:t>
      </w:r>
    </w:p>
    <w:p w:rsidR="00CB5DDB" w:rsidRPr="00374D60" w:rsidRDefault="00CB5DDB" w:rsidP="00000AEC">
      <w:pPr>
        <w:spacing w:after="0" w:line="240" w:lineRule="auto"/>
        <w:ind w:firstLine="567"/>
        <w:jc w:val="both"/>
        <w:rPr>
          <w:rFonts w:ascii="Times New Roman" w:hAnsi="Times New Roman"/>
          <w:color w:val="171717"/>
          <w:sz w:val="24"/>
          <w:szCs w:val="24"/>
          <w:lang w:val="en-US"/>
        </w:rPr>
      </w:pPr>
    </w:p>
    <w:p w:rsidR="000032DC" w:rsidRPr="00F446A1" w:rsidRDefault="000032DC" w:rsidP="00000AEC">
      <w:pPr>
        <w:spacing w:after="0" w:line="240" w:lineRule="auto"/>
        <w:ind w:firstLine="567"/>
        <w:jc w:val="both"/>
        <w:rPr>
          <w:rFonts w:ascii="Times New Roman" w:hAnsi="Times New Roman"/>
          <w:sz w:val="24"/>
          <w:szCs w:val="24"/>
          <w:lang w:val="ro-RO"/>
        </w:rPr>
      </w:pPr>
      <w:r w:rsidRPr="00F446A1">
        <w:rPr>
          <w:rFonts w:ascii="Times New Roman" w:hAnsi="Times New Roman"/>
          <w:color w:val="171717"/>
          <w:sz w:val="24"/>
          <w:szCs w:val="24"/>
          <w:lang w:val="ro-RO"/>
        </w:rPr>
        <w:t>Totodată în cadrul între</w:t>
      </w:r>
      <w:r>
        <w:rPr>
          <w:rFonts w:ascii="Times New Roman" w:hAnsi="Times New Roman"/>
          <w:color w:val="171717"/>
          <w:sz w:val="24"/>
          <w:szCs w:val="24"/>
          <w:lang w:val="ro-RO"/>
        </w:rPr>
        <w:t>ţ</w:t>
      </w:r>
      <w:r w:rsidRPr="00F446A1">
        <w:rPr>
          <w:rFonts w:ascii="Times New Roman" w:hAnsi="Times New Roman"/>
          <w:color w:val="171717"/>
          <w:sz w:val="24"/>
          <w:szCs w:val="24"/>
          <w:lang w:val="ro-RO"/>
        </w:rPr>
        <w:t>inerii periodice</w:t>
      </w:r>
      <w:r w:rsidR="00B51839">
        <w:rPr>
          <w:rFonts w:ascii="Times New Roman" w:hAnsi="Times New Roman"/>
          <w:color w:val="171717"/>
          <w:sz w:val="24"/>
          <w:szCs w:val="24"/>
          <w:lang w:val="ro-RO"/>
        </w:rPr>
        <w:t xml:space="preserve"> </w:t>
      </w:r>
      <w:r w:rsidR="00B51839" w:rsidRPr="00E668FD">
        <w:rPr>
          <w:rFonts w:ascii="Times New Roman" w:hAnsi="Times New Roman"/>
          <w:color w:val="000000"/>
          <w:sz w:val="24"/>
          <w:szCs w:val="24"/>
          <w:lang w:val="ro-RO"/>
        </w:rPr>
        <w:t>și reparații curente</w:t>
      </w:r>
      <w:r w:rsidRPr="00F446A1">
        <w:rPr>
          <w:rFonts w:ascii="Times New Roman" w:hAnsi="Times New Roman"/>
          <w:color w:val="171717"/>
          <w:sz w:val="24"/>
          <w:szCs w:val="24"/>
          <w:lang w:val="ro-RO"/>
        </w:rPr>
        <w:t xml:space="preserve">, </w:t>
      </w:r>
      <w:r w:rsidR="0079353C">
        <w:rPr>
          <w:rFonts w:ascii="Times New Roman" w:hAnsi="Times New Roman"/>
          <w:color w:val="171717"/>
          <w:sz w:val="24"/>
          <w:szCs w:val="24"/>
          <w:lang w:val="ro-RO"/>
        </w:rPr>
        <w:t>ț</w:t>
      </w:r>
      <w:r w:rsidR="0079353C" w:rsidRPr="00F446A1">
        <w:rPr>
          <w:rFonts w:ascii="Times New Roman" w:hAnsi="Times New Roman"/>
          <w:color w:val="171717"/>
          <w:sz w:val="24"/>
          <w:szCs w:val="24"/>
          <w:lang w:val="ro-RO"/>
        </w:rPr>
        <w:t>inând</w:t>
      </w:r>
      <w:r w:rsidRPr="00F446A1">
        <w:rPr>
          <w:rFonts w:ascii="Times New Roman" w:hAnsi="Times New Roman"/>
          <w:color w:val="171717"/>
          <w:sz w:val="24"/>
          <w:szCs w:val="24"/>
          <w:lang w:val="ro-RO"/>
        </w:rPr>
        <w:t xml:space="preserve"> cont de mijloacele financiare </w:t>
      </w:r>
      <w:r w:rsidR="0079353C">
        <w:rPr>
          <w:rFonts w:ascii="Times New Roman" w:hAnsi="Times New Roman"/>
          <w:color w:val="171717"/>
          <w:sz w:val="24"/>
          <w:szCs w:val="24"/>
          <w:lang w:val="ro-RO"/>
        </w:rPr>
        <w:t>alocate</w:t>
      </w:r>
      <w:r w:rsidRPr="00F446A1">
        <w:rPr>
          <w:rFonts w:ascii="Times New Roman" w:hAnsi="Times New Roman"/>
          <w:color w:val="171717"/>
          <w:sz w:val="24"/>
          <w:szCs w:val="24"/>
          <w:lang w:val="ro-RO"/>
        </w:rPr>
        <w:t xml:space="preserve">, </w:t>
      </w:r>
      <w:r w:rsidRPr="00F446A1">
        <w:rPr>
          <w:rFonts w:ascii="Times New Roman" w:hAnsi="Times New Roman"/>
          <w:sz w:val="24"/>
          <w:szCs w:val="24"/>
          <w:lang w:val="ro-RO"/>
        </w:rPr>
        <w:t>Î.S. "Administra</w:t>
      </w:r>
      <w:r>
        <w:rPr>
          <w:rFonts w:ascii="Times New Roman" w:hAnsi="Times New Roman"/>
          <w:sz w:val="24"/>
          <w:szCs w:val="24"/>
          <w:lang w:val="ro-RO"/>
        </w:rPr>
        <w:t>ţ</w:t>
      </w:r>
      <w:r w:rsidRPr="00F446A1">
        <w:rPr>
          <w:rFonts w:ascii="Times New Roman" w:hAnsi="Times New Roman"/>
          <w:sz w:val="24"/>
          <w:szCs w:val="24"/>
          <w:lang w:val="ro-RO"/>
        </w:rPr>
        <w:t>ia de Stat a Drumurilor"</w:t>
      </w:r>
      <w:r w:rsidRPr="00F446A1">
        <w:rPr>
          <w:rFonts w:ascii="Times New Roman" w:hAnsi="Times New Roman"/>
          <w:color w:val="171717"/>
          <w:sz w:val="24"/>
          <w:szCs w:val="24"/>
          <w:lang w:val="ro-RO"/>
        </w:rPr>
        <w:t xml:space="preserve"> </w:t>
      </w:r>
      <w:r w:rsidR="008F046F" w:rsidRPr="00F446A1">
        <w:rPr>
          <w:rFonts w:ascii="Times New Roman" w:hAnsi="Times New Roman"/>
          <w:color w:val="171717"/>
          <w:sz w:val="24"/>
          <w:szCs w:val="24"/>
          <w:lang w:val="ro-RO"/>
        </w:rPr>
        <w:t xml:space="preserve">a </w:t>
      </w:r>
      <w:r w:rsidR="008F046F" w:rsidRPr="00F446A1">
        <w:rPr>
          <w:rFonts w:ascii="Times New Roman" w:hAnsi="Times New Roman"/>
          <w:sz w:val="24"/>
          <w:szCs w:val="24"/>
          <w:lang w:val="ro-RO"/>
        </w:rPr>
        <w:t>executa</w:t>
      </w:r>
      <w:r w:rsidR="008F046F">
        <w:rPr>
          <w:rFonts w:ascii="Times New Roman" w:hAnsi="Times New Roman"/>
          <w:sz w:val="24"/>
          <w:szCs w:val="24"/>
          <w:lang w:val="ro-RO"/>
        </w:rPr>
        <w:t>t</w:t>
      </w:r>
      <w:r w:rsidR="008F046F" w:rsidRPr="00F446A1">
        <w:rPr>
          <w:rFonts w:ascii="Times New Roman" w:hAnsi="Times New Roman"/>
          <w:sz w:val="24"/>
          <w:szCs w:val="24"/>
          <w:lang w:val="ro-RO"/>
        </w:rPr>
        <w:t xml:space="preserve"> lucrări de tip u</w:t>
      </w:r>
      <w:r w:rsidR="008F046F">
        <w:rPr>
          <w:rFonts w:ascii="Times New Roman" w:hAnsi="Times New Roman"/>
          <w:sz w:val="24"/>
          <w:szCs w:val="24"/>
          <w:lang w:val="ro-RO"/>
        </w:rPr>
        <w:t>ș</w:t>
      </w:r>
      <w:r w:rsidR="008F046F" w:rsidRPr="00F446A1">
        <w:rPr>
          <w:rFonts w:ascii="Times New Roman" w:hAnsi="Times New Roman"/>
          <w:sz w:val="24"/>
          <w:szCs w:val="24"/>
          <w:lang w:val="ro-RO"/>
        </w:rPr>
        <w:t>or: straturi de ranforsare din beton asfaltic, straturi suplimentare de tip macadam, scarificarea îmbrăcămintei din piatră spartă cu profilarea ulterioară cu adaos de material pietros</w:t>
      </w:r>
      <w:r w:rsidR="009A4B4E">
        <w:rPr>
          <w:rFonts w:ascii="Times New Roman" w:hAnsi="Times New Roman"/>
          <w:sz w:val="24"/>
          <w:szCs w:val="24"/>
          <w:lang w:val="ro-RO"/>
        </w:rPr>
        <w:t xml:space="preserve"> în sumă de </w:t>
      </w:r>
      <w:r w:rsidR="009A4B4E" w:rsidRPr="001F5416">
        <w:rPr>
          <w:rFonts w:ascii="Times New Roman" w:hAnsi="Times New Roman"/>
          <w:b/>
          <w:sz w:val="24"/>
          <w:szCs w:val="24"/>
          <w:lang w:val="ro-RO"/>
        </w:rPr>
        <w:t>80 301 mii lei</w:t>
      </w:r>
      <w:r w:rsidRPr="00F446A1">
        <w:rPr>
          <w:rFonts w:ascii="Times New Roman" w:hAnsi="Times New Roman"/>
          <w:sz w:val="24"/>
          <w:szCs w:val="24"/>
          <w:lang w:val="ro-RO"/>
        </w:rPr>
        <w:t>.</w:t>
      </w:r>
    </w:p>
    <w:p w:rsidR="00F446A1" w:rsidRPr="00F446A1" w:rsidRDefault="00F446A1" w:rsidP="00000AEC">
      <w:pPr>
        <w:spacing w:line="240" w:lineRule="auto"/>
        <w:rPr>
          <w:rFonts w:ascii="Times New Roman" w:hAnsi="Times New Roman"/>
          <w:lang w:val="ro-RO"/>
        </w:rPr>
      </w:pPr>
    </w:p>
    <w:p w:rsidR="00F11657" w:rsidRPr="00021CEE" w:rsidRDefault="00F11657" w:rsidP="00000AEC">
      <w:pPr>
        <w:spacing w:after="0" w:line="240" w:lineRule="auto"/>
        <w:ind w:firstLine="567"/>
        <w:rPr>
          <w:rFonts w:ascii="Times New Roman" w:eastAsia="Times New Roman" w:hAnsi="Times New Roman"/>
          <w:sz w:val="24"/>
          <w:szCs w:val="24"/>
          <w:lang w:val="ro-RO" w:eastAsia="ru-RU"/>
        </w:rPr>
      </w:pPr>
      <w:r w:rsidRPr="00021CEE">
        <w:rPr>
          <w:rFonts w:ascii="Times New Roman" w:eastAsia="Times New Roman" w:hAnsi="Times New Roman"/>
          <w:b/>
          <w:bCs/>
          <w:iCs/>
          <w:sz w:val="24"/>
          <w:szCs w:val="24"/>
          <w:lang w:val="ro-RO" w:eastAsia="ru-RU"/>
        </w:rPr>
        <w:t>Asigurarea securită</w:t>
      </w:r>
      <w:r w:rsidR="003359BD" w:rsidRPr="00021CEE">
        <w:rPr>
          <w:rFonts w:ascii="Times New Roman" w:eastAsia="Times New Roman" w:hAnsi="Times New Roman"/>
          <w:b/>
          <w:bCs/>
          <w:iCs/>
          <w:sz w:val="24"/>
          <w:szCs w:val="24"/>
          <w:lang w:val="ro-RO" w:eastAsia="ru-RU"/>
        </w:rPr>
        <w:t>ț</w:t>
      </w:r>
      <w:r w:rsidRPr="00021CEE">
        <w:rPr>
          <w:rFonts w:ascii="Times New Roman" w:eastAsia="Times New Roman" w:hAnsi="Times New Roman"/>
          <w:b/>
          <w:bCs/>
          <w:iCs/>
          <w:sz w:val="24"/>
          <w:szCs w:val="24"/>
          <w:lang w:val="ro-RO" w:eastAsia="ru-RU"/>
        </w:rPr>
        <w:t>ii circula</w:t>
      </w:r>
      <w:r w:rsidR="003359BD" w:rsidRPr="00021CEE">
        <w:rPr>
          <w:rFonts w:ascii="Times New Roman" w:eastAsia="Times New Roman" w:hAnsi="Times New Roman"/>
          <w:b/>
          <w:bCs/>
          <w:iCs/>
          <w:sz w:val="24"/>
          <w:szCs w:val="24"/>
          <w:lang w:val="ro-RO" w:eastAsia="ru-RU"/>
        </w:rPr>
        <w:t>ț</w:t>
      </w:r>
      <w:r w:rsidRPr="00021CEE">
        <w:rPr>
          <w:rFonts w:ascii="Times New Roman" w:eastAsia="Times New Roman" w:hAnsi="Times New Roman"/>
          <w:b/>
          <w:bCs/>
          <w:iCs/>
          <w:sz w:val="24"/>
          <w:szCs w:val="24"/>
          <w:lang w:val="ro-RO" w:eastAsia="ru-RU"/>
        </w:rPr>
        <w:t>iei rutiere</w:t>
      </w:r>
    </w:p>
    <w:p w:rsidR="0003737B" w:rsidRDefault="0003737B" w:rsidP="00000AEC">
      <w:pPr>
        <w:spacing w:after="0" w:line="240" w:lineRule="auto"/>
        <w:ind w:firstLine="567"/>
        <w:jc w:val="both"/>
        <w:rPr>
          <w:rFonts w:ascii="Times New Roman" w:hAnsi="Times New Roman"/>
          <w:sz w:val="24"/>
          <w:szCs w:val="24"/>
          <w:lang w:val="ro-RO"/>
        </w:rPr>
      </w:pPr>
    </w:p>
    <w:p w:rsidR="00971F34" w:rsidRPr="00411388" w:rsidRDefault="00971F34" w:rsidP="00000AEC">
      <w:pPr>
        <w:spacing w:after="0" w:line="240" w:lineRule="auto"/>
        <w:ind w:firstLine="567"/>
        <w:jc w:val="both"/>
        <w:rPr>
          <w:rFonts w:ascii="Times New Roman" w:hAnsi="Times New Roman"/>
          <w:sz w:val="24"/>
          <w:szCs w:val="24"/>
          <w:lang w:val="ro-RO"/>
        </w:rPr>
      </w:pPr>
      <w:r w:rsidRPr="00411388">
        <w:rPr>
          <w:rFonts w:ascii="Times New Roman" w:hAnsi="Times New Roman"/>
          <w:sz w:val="24"/>
          <w:szCs w:val="24"/>
          <w:lang w:val="ro-RO"/>
        </w:rPr>
        <w:t xml:space="preserve">Întru realizarea prevederilor </w:t>
      </w:r>
      <w:r w:rsidR="00215432" w:rsidRPr="00215432">
        <w:rPr>
          <w:rFonts w:ascii="Times New Roman" w:hAnsi="Times New Roman"/>
          <w:sz w:val="24"/>
          <w:szCs w:val="24"/>
          <w:lang w:val="ro-RO"/>
        </w:rPr>
        <w:t>Strategiei naţionale pentru siguranţă rutieră</w:t>
      </w:r>
      <w:r w:rsidRPr="00411388">
        <w:rPr>
          <w:rFonts w:ascii="Times New Roman" w:hAnsi="Times New Roman"/>
          <w:sz w:val="24"/>
          <w:szCs w:val="24"/>
          <w:lang w:val="ro-RO"/>
        </w:rPr>
        <w:t xml:space="preserve"> aprobat</w:t>
      </w:r>
      <w:r w:rsidR="00215432">
        <w:rPr>
          <w:rFonts w:ascii="Times New Roman" w:hAnsi="Times New Roman"/>
          <w:sz w:val="24"/>
          <w:szCs w:val="24"/>
          <w:lang w:val="ro-RO"/>
        </w:rPr>
        <w:t>e</w:t>
      </w:r>
      <w:r w:rsidRPr="00411388">
        <w:rPr>
          <w:rFonts w:ascii="Times New Roman" w:hAnsi="Times New Roman"/>
          <w:sz w:val="24"/>
          <w:szCs w:val="24"/>
          <w:lang w:val="ro-RO"/>
        </w:rPr>
        <w:t xml:space="preserve"> prin </w:t>
      </w:r>
      <w:r w:rsidR="002C24DF" w:rsidRPr="00411388">
        <w:rPr>
          <w:rFonts w:ascii="Times New Roman" w:hAnsi="Times New Roman"/>
          <w:sz w:val="24"/>
          <w:szCs w:val="24"/>
          <w:lang w:val="ro-RO"/>
        </w:rPr>
        <w:t>Hotărârea</w:t>
      </w:r>
      <w:r w:rsidRPr="00411388">
        <w:rPr>
          <w:rFonts w:ascii="Times New Roman" w:hAnsi="Times New Roman"/>
          <w:sz w:val="24"/>
          <w:szCs w:val="24"/>
          <w:lang w:val="ro-RO"/>
        </w:rPr>
        <w:t xml:space="preserve"> Guvernului nr.1214 din 27.12.2010, în programele anuale de repara</w:t>
      </w:r>
      <w:r w:rsidR="00411388">
        <w:rPr>
          <w:rFonts w:ascii="Times New Roman" w:hAnsi="Times New Roman"/>
          <w:sz w:val="24"/>
          <w:szCs w:val="24"/>
          <w:lang w:val="ro-RO"/>
        </w:rPr>
        <w:t>ț</w:t>
      </w:r>
      <w:r w:rsidRPr="00411388">
        <w:rPr>
          <w:rFonts w:ascii="Times New Roman" w:hAnsi="Times New Roman"/>
          <w:sz w:val="24"/>
          <w:szCs w:val="24"/>
          <w:lang w:val="ro-RO"/>
        </w:rPr>
        <w:t xml:space="preserve">ie </w:t>
      </w:r>
      <w:r w:rsidR="00411388">
        <w:rPr>
          <w:rFonts w:ascii="Times New Roman" w:hAnsi="Times New Roman"/>
          <w:sz w:val="24"/>
          <w:szCs w:val="24"/>
          <w:lang w:val="ro-RO"/>
        </w:rPr>
        <w:t>ș</w:t>
      </w:r>
      <w:r w:rsidRPr="00411388">
        <w:rPr>
          <w:rFonts w:ascii="Times New Roman" w:hAnsi="Times New Roman"/>
          <w:sz w:val="24"/>
          <w:szCs w:val="24"/>
          <w:lang w:val="ro-RO"/>
        </w:rPr>
        <w:t>i între</w:t>
      </w:r>
      <w:r w:rsidR="00411388">
        <w:rPr>
          <w:rFonts w:ascii="Times New Roman" w:hAnsi="Times New Roman"/>
          <w:sz w:val="24"/>
          <w:szCs w:val="24"/>
          <w:lang w:val="ro-RO"/>
        </w:rPr>
        <w:t>ț</w:t>
      </w:r>
      <w:r w:rsidRPr="00411388">
        <w:rPr>
          <w:rFonts w:ascii="Times New Roman" w:hAnsi="Times New Roman"/>
          <w:sz w:val="24"/>
          <w:szCs w:val="24"/>
          <w:lang w:val="ro-RO"/>
        </w:rPr>
        <w:t>inere a drumurilor s</w:t>
      </w:r>
      <w:r w:rsidR="00411388">
        <w:rPr>
          <w:rFonts w:ascii="Times New Roman" w:hAnsi="Times New Roman"/>
          <w:sz w:val="24"/>
          <w:szCs w:val="24"/>
          <w:lang w:val="ro-RO"/>
        </w:rPr>
        <w:t>u</w:t>
      </w:r>
      <w:r w:rsidRPr="00411388">
        <w:rPr>
          <w:rFonts w:ascii="Times New Roman" w:hAnsi="Times New Roman"/>
          <w:sz w:val="24"/>
          <w:szCs w:val="24"/>
          <w:lang w:val="ro-RO"/>
        </w:rPr>
        <w:t xml:space="preserve">nt stabilite cheltuieli ce </w:t>
      </w:r>
      <w:r w:rsidR="00411388">
        <w:rPr>
          <w:rFonts w:ascii="Times New Roman" w:hAnsi="Times New Roman"/>
          <w:sz w:val="24"/>
          <w:szCs w:val="24"/>
          <w:lang w:val="ro-RO"/>
        </w:rPr>
        <w:t>ț</w:t>
      </w:r>
      <w:r w:rsidRPr="00411388">
        <w:rPr>
          <w:rFonts w:ascii="Times New Roman" w:hAnsi="Times New Roman"/>
          <w:sz w:val="24"/>
          <w:szCs w:val="24"/>
          <w:lang w:val="ro-RO"/>
        </w:rPr>
        <w:t>in nemijlocit de asigurarea siguran</w:t>
      </w:r>
      <w:r w:rsidR="00411388">
        <w:rPr>
          <w:rFonts w:ascii="Times New Roman" w:hAnsi="Times New Roman"/>
          <w:sz w:val="24"/>
          <w:szCs w:val="24"/>
          <w:lang w:val="ro-RO"/>
        </w:rPr>
        <w:t>ț</w:t>
      </w:r>
      <w:r w:rsidRPr="00411388">
        <w:rPr>
          <w:rFonts w:ascii="Times New Roman" w:hAnsi="Times New Roman"/>
          <w:sz w:val="24"/>
          <w:szCs w:val="24"/>
          <w:lang w:val="ro-RO"/>
        </w:rPr>
        <w:t>ei circula</w:t>
      </w:r>
      <w:r w:rsidR="00411388">
        <w:rPr>
          <w:rFonts w:ascii="Times New Roman" w:hAnsi="Times New Roman"/>
          <w:sz w:val="24"/>
          <w:szCs w:val="24"/>
          <w:lang w:val="ro-RO"/>
        </w:rPr>
        <w:t>ț</w:t>
      </w:r>
      <w:r w:rsidRPr="00411388">
        <w:rPr>
          <w:rFonts w:ascii="Times New Roman" w:hAnsi="Times New Roman"/>
          <w:sz w:val="24"/>
          <w:szCs w:val="24"/>
          <w:lang w:val="ro-RO"/>
        </w:rPr>
        <w:t>iei rutiere. Astfel în Programul pentru anul 2017 această sumă a constituit 56,9 mil</w:t>
      </w:r>
      <w:r w:rsidR="002C24DF">
        <w:rPr>
          <w:rFonts w:ascii="Times New Roman" w:hAnsi="Times New Roman"/>
          <w:sz w:val="24"/>
          <w:szCs w:val="24"/>
          <w:lang w:val="ro-RO"/>
        </w:rPr>
        <w:t>.</w:t>
      </w:r>
      <w:r w:rsidRPr="00411388">
        <w:rPr>
          <w:rFonts w:ascii="Times New Roman" w:hAnsi="Times New Roman"/>
          <w:sz w:val="24"/>
          <w:szCs w:val="24"/>
          <w:lang w:val="ro-RO"/>
        </w:rPr>
        <w:t xml:space="preserve"> lei. Din contul acestor mijloace în vederea îmbunătă</w:t>
      </w:r>
      <w:r w:rsidR="00411388">
        <w:rPr>
          <w:rFonts w:ascii="Times New Roman" w:hAnsi="Times New Roman"/>
          <w:sz w:val="24"/>
          <w:szCs w:val="24"/>
          <w:lang w:val="ro-RO"/>
        </w:rPr>
        <w:t>ț</w:t>
      </w:r>
      <w:r w:rsidRPr="00411388">
        <w:rPr>
          <w:rFonts w:ascii="Times New Roman" w:hAnsi="Times New Roman"/>
          <w:sz w:val="24"/>
          <w:szCs w:val="24"/>
          <w:lang w:val="ro-RO"/>
        </w:rPr>
        <w:t>irii orientării participan</w:t>
      </w:r>
      <w:r w:rsidR="00411388">
        <w:rPr>
          <w:rFonts w:ascii="Times New Roman" w:hAnsi="Times New Roman"/>
          <w:sz w:val="24"/>
          <w:szCs w:val="24"/>
          <w:lang w:val="ro-RO"/>
        </w:rPr>
        <w:t>ț</w:t>
      </w:r>
      <w:r w:rsidRPr="00411388">
        <w:rPr>
          <w:rFonts w:ascii="Times New Roman" w:hAnsi="Times New Roman"/>
          <w:sz w:val="24"/>
          <w:szCs w:val="24"/>
          <w:lang w:val="ro-RO"/>
        </w:rPr>
        <w:t xml:space="preserve">ilor la trafic </w:t>
      </w:r>
      <w:r w:rsidR="00411388">
        <w:rPr>
          <w:rFonts w:ascii="Times New Roman" w:hAnsi="Times New Roman"/>
          <w:sz w:val="24"/>
          <w:szCs w:val="24"/>
          <w:lang w:val="ro-RO"/>
        </w:rPr>
        <w:t>ș</w:t>
      </w:r>
      <w:r w:rsidRPr="00411388">
        <w:rPr>
          <w:rFonts w:ascii="Times New Roman" w:hAnsi="Times New Roman"/>
          <w:sz w:val="24"/>
          <w:szCs w:val="24"/>
          <w:lang w:val="ro-RO"/>
        </w:rPr>
        <w:t>i informării lor despre condi</w:t>
      </w:r>
      <w:r w:rsidR="00411388">
        <w:rPr>
          <w:rFonts w:ascii="Times New Roman" w:hAnsi="Times New Roman"/>
          <w:sz w:val="24"/>
          <w:szCs w:val="24"/>
          <w:lang w:val="ro-RO"/>
        </w:rPr>
        <w:t>ț</w:t>
      </w:r>
      <w:r w:rsidRPr="00411388">
        <w:rPr>
          <w:rFonts w:ascii="Times New Roman" w:hAnsi="Times New Roman"/>
          <w:sz w:val="24"/>
          <w:szCs w:val="24"/>
          <w:lang w:val="ro-RO"/>
        </w:rPr>
        <w:t>iile de circula</w:t>
      </w:r>
      <w:r w:rsidR="00411388">
        <w:rPr>
          <w:rFonts w:ascii="Times New Roman" w:hAnsi="Times New Roman"/>
          <w:sz w:val="24"/>
          <w:szCs w:val="24"/>
          <w:lang w:val="ro-RO"/>
        </w:rPr>
        <w:t>ț</w:t>
      </w:r>
      <w:r w:rsidRPr="00411388">
        <w:rPr>
          <w:rFonts w:ascii="Times New Roman" w:hAnsi="Times New Roman"/>
          <w:sz w:val="24"/>
          <w:szCs w:val="24"/>
          <w:lang w:val="ro-RO"/>
        </w:rPr>
        <w:t xml:space="preserve">ie pe drumurile publice au fost instalate </w:t>
      </w:r>
      <w:r w:rsidRPr="00411388">
        <w:rPr>
          <w:rFonts w:ascii="Times New Roman" w:hAnsi="Times New Roman"/>
          <w:b/>
          <w:sz w:val="24"/>
          <w:szCs w:val="24"/>
          <w:lang w:val="ro-RO"/>
        </w:rPr>
        <w:t>9325 indicatoare</w:t>
      </w:r>
      <w:r w:rsidRPr="00411388">
        <w:rPr>
          <w:rFonts w:ascii="Times New Roman" w:hAnsi="Times New Roman"/>
          <w:sz w:val="24"/>
          <w:szCs w:val="24"/>
          <w:lang w:val="ro-RO"/>
        </w:rPr>
        <w:t xml:space="preserve"> </w:t>
      </w:r>
      <w:r w:rsidRPr="00411388">
        <w:rPr>
          <w:rFonts w:ascii="Times New Roman" w:hAnsi="Times New Roman"/>
          <w:b/>
          <w:sz w:val="24"/>
          <w:szCs w:val="24"/>
          <w:lang w:val="ro-RO"/>
        </w:rPr>
        <w:t>rutiere</w:t>
      </w:r>
      <w:r w:rsidRPr="00411388">
        <w:rPr>
          <w:rFonts w:ascii="Times New Roman" w:hAnsi="Times New Roman"/>
          <w:sz w:val="24"/>
          <w:szCs w:val="24"/>
          <w:lang w:val="ro-RO"/>
        </w:rPr>
        <w:t xml:space="preserve"> noi, inclusiv:</w:t>
      </w:r>
    </w:p>
    <w:p w:rsidR="00971F34" w:rsidRPr="00911E4A" w:rsidRDefault="00971F34" w:rsidP="00000AEC">
      <w:pPr>
        <w:pStyle w:val="12"/>
        <w:numPr>
          <w:ilvl w:val="0"/>
          <w:numId w:val="24"/>
        </w:numPr>
        <w:spacing w:after="0" w:line="240" w:lineRule="auto"/>
        <w:rPr>
          <w:b/>
          <w:bCs/>
        </w:rPr>
      </w:pPr>
      <w:r w:rsidRPr="00911E4A">
        <w:rPr>
          <w:rFonts w:ascii="Times New Roman" w:hAnsi="Times New Roman"/>
          <w:sz w:val="24"/>
          <w:szCs w:val="24"/>
          <w:lang w:val="ro-RO"/>
        </w:rPr>
        <w:t xml:space="preserve">pe drumurile </w:t>
      </w:r>
      <w:r w:rsidRPr="00911E4A">
        <w:rPr>
          <w:rFonts w:ascii="Times New Roman" w:hAnsi="Times New Roman"/>
          <w:b/>
          <w:sz w:val="24"/>
          <w:szCs w:val="24"/>
          <w:lang w:val="ro-RO"/>
        </w:rPr>
        <w:t>na</w:t>
      </w:r>
      <w:r w:rsidR="00411388" w:rsidRPr="00911E4A">
        <w:rPr>
          <w:rFonts w:ascii="Times New Roman" w:hAnsi="Times New Roman"/>
          <w:b/>
          <w:sz w:val="24"/>
          <w:szCs w:val="24"/>
          <w:lang w:val="ro-RO"/>
        </w:rPr>
        <w:t>ț</w:t>
      </w:r>
      <w:r w:rsidRPr="00911E4A">
        <w:rPr>
          <w:rFonts w:ascii="Times New Roman" w:hAnsi="Times New Roman"/>
          <w:b/>
          <w:sz w:val="24"/>
          <w:szCs w:val="24"/>
          <w:lang w:val="ro-RO"/>
        </w:rPr>
        <w:t xml:space="preserve">ionale </w:t>
      </w:r>
      <w:r w:rsidR="00911E4A" w:rsidRPr="00911E4A">
        <w:rPr>
          <w:rFonts w:ascii="Times New Roman" w:hAnsi="Times New Roman"/>
          <w:b/>
          <w:sz w:val="24"/>
          <w:szCs w:val="24"/>
          <w:lang w:val="ro-RO"/>
        </w:rPr>
        <w:t>-</w:t>
      </w:r>
      <w:r w:rsidRPr="00911E4A">
        <w:rPr>
          <w:rFonts w:ascii="Times New Roman" w:hAnsi="Times New Roman"/>
          <w:b/>
          <w:sz w:val="24"/>
          <w:szCs w:val="24"/>
          <w:lang w:val="ro-RO"/>
        </w:rPr>
        <w:t xml:space="preserve"> 7806 buc.</w:t>
      </w:r>
    </w:p>
    <w:p w:rsidR="00971F34" w:rsidRPr="00911E4A" w:rsidRDefault="00971F34" w:rsidP="00000AEC">
      <w:pPr>
        <w:pStyle w:val="12"/>
        <w:numPr>
          <w:ilvl w:val="0"/>
          <w:numId w:val="24"/>
        </w:numPr>
        <w:spacing w:after="0" w:line="240" w:lineRule="auto"/>
        <w:rPr>
          <w:rFonts w:ascii="Times New Roman" w:hAnsi="Times New Roman"/>
          <w:b/>
          <w:sz w:val="24"/>
          <w:szCs w:val="24"/>
          <w:lang w:val="ro-RO"/>
        </w:rPr>
      </w:pPr>
      <w:r w:rsidRPr="00911E4A">
        <w:rPr>
          <w:rFonts w:ascii="Times New Roman" w:hAnsi="Times New Roman"/>
          <w:sz w:val="24"/>
          <w:szCs w:val="24"/>
          <w:lang w:val="ro-RO"/>
        </w:rPr>
        <w:t xml:space="preserve">pe drumurile </w:t>
      </w:r>
      <w:r w:rsidRPr="00911E4A">
        <w:rPr>
          <w:rFonts w:ascii="Times New Roman" w:hAnsi="Times New Roman"/>
          <w:b/>
          <w:sz w:val="24"/>
          <w:szCs w:val="24"/>
          <w:lang w:val="ro-RO"/>
        </w:rPr>
        <w:t xml:space="preserve">locale </w:t>
      </w:r>
      <w:r w:rsidR="00911E4A" w:rsidRPr="00911E4A">
        <w:rPr>
          <w:rFonts w:ascii="Times New Roman" w:hAnsi="Times New Roman"/>
          <w:b/>
          <w:sz w:val="24"/>
          <w:szCs w:val="24"/>
          <w:lang w:val="ro-RO"/>
        </w:rPr>
        <w:t>-</w:t>
      </w:r>
      <w:r w:rsidRPr="00911E4A">
        <w:rPr>
          <w:rFonts w:ascii="Times New Roman" w:hAnsi="Times New Roman"/>
          <w:b/>
          <w:sz w:val="24"/>
          <w:szCs w:val="24"/>
          <w:lang w:val="ro-RO"/>
        </w:rPr>
        <w:t xml:space="preserve"> 1519 buc.</w:t>
      </w:r>
    </w:p>
    <w:p w:rsidR="00411388" w:rsidRPr="00411388" w:rsidRDefault="00411388" w:rsidP="00000AEC">
      <w:pPr>
        <w:spacing w:after="0" w:line="240" w:lineRule="auto"/>
        <w:ind w:firstLine="567"/>
        <w:jc w:val="both"/>
        <w:rPr>
          <w:rFonts w:ascii="Times New Roman" w:hAnsi="Times New Roman"/>
          <w:sz w:val="24"/>
          <w:szCs w:val="24"/>
          <w:lang w:val="ro-RO"/>
        </w:rPr>
      </w:pPr>
      <w:r w:rsidRPr="00411388">
        <w:rPr>
          <w:rFonts w:ascii="Times New Roman" w:hAnsi="Times New Roman"/>
          <w:sz w:val="24"/>
          <w:szCs w:val="24"/>
          <w:lang w:val="ro-RO"/>
        </w:rPr>
        <w:t>Pentru îmbunătă</w:t>
      </w:r>
      <w:r>
        <w:rPr>
          <w:rFonts w:ascii="Times New Roman" w:hAnsi="Times New Roman"/>
          <w:sz w:val="24"/>
          <w:szCs w:val="24"/>
          <w:lang w:val="ro-RO"/>
        </w:rPr>
        <w:t>ț</w:t>
      </w:r>
      <w:r w:rsidRPr="00411388">
        <w:rPr>
          <w:rFonts w:ascii="Times New Roman" w:hAnsi="Times New Roman"/>
          <w:sz w:val="24"/>
          <w:szCs w:val="24"/>
          <w:lang w:val="ro-RO"/>
        </w:rPr>
        <w:t>irea orientării participan</w:t>
      </w:r>
      <w:r>
        <w:rPr>
          <w:rFonts w:ascii="Times New Roman" w:hAnsi="Times New Roman"/>
          <w:sz w:val="24"/>
          <w:szCs w:val="24"/>
          <w:lang w:val="ro-RO"/>
        </w:rPr>
        <w:t>ț</w:t>
      </w:r>
      <w:r w:rsidRPr="00411388">
        <w:rPr>
          <w:rFonts w:ascii="Times New Roman" w:hAnsi="Times New Roman"/>
          <w:sz w:val="24"/>
          <w:szCs w:val="24"/>
          <w:lang w:val="ro-RO"/>
        </w:rPr>
        <w:t xml:space="preserve">ilor la trafic </w:t>
      </w:r>
      <w:r>
        <w:rPr>
          <w:rFonts w:ascii="Times New Roman" w:hAnsi="Times New Roman"/>
          <w:sz w:val="24"/>
          <w:szCs w:val="24"/>
          <w:lang w:val="ro-RO"/>
        </w:rPr>
        <w:t>ș</w:t>
      </w:r>
      <w:r w:rsidRPr="00411388">
        <w:rPr>
          <w:rFonts w:ascii="Times New Roman" w:hAnsi="Times New Roman"/>
          <w:sz w:val="24"/>
          <w:szCs w:val="24"/>
          <w:lang w:val="ro-RO"/>
        </w:rPr>
        <w:t>i sporirea siguran</w:t>
      </w:r>
      <w:r>
        <w:rPr>
          <w:rFonts w:ascii="Times New Roman" w:hAnsi="Times New Roman"/>
          <w:sz w:val="24"/>
          <w:szCs w:val="24"/>
          <w:lang w:val="ro-RO"/>
        </w:rPr>
        <w:t>ț</w:t>
      </w:r>
      <w:r w:rsidRPr="00411388">
        <w:rPr>
          <w:rFonts w:ascii="Times New Roman" w:hAnsi="Times New Roman"/>
          <w:sz w:val="24"/>
          <w:szCs w:val="24"/>
          <w:lang w:val="ro-RO"/>
        </w:rPr>
        <w:t>ei circula</w:t>
      </w:r>
      <w:r>
        <w:rPr>
          <w:rFonts w:ascii="Times New Roman" w:hAnsi="Times New Roman"/>
          <w:sz w:val="24"/>
          <w:szCs w:val="24"/>
          <w:lang w:val="ro-RO"/>
        </w:rPr>
        <w:t>ț</w:t>
      </w:r>
      <w:r w:rsidRPr="00411388">
        <w:rPr>
          <w:rFonts w:ascii="Times New Roman" w:hAnsi="Times New Roman"/>
          <w:sz w:val="24"/>
          <w:szCs w:val="24"/>
          <w:lang w:val="ro-RO"/>
        </w:rPr>
        <w:t>iei rutiere au fost instala</w:t>
      </w:r>
      <w:r>
        <w:rPr>
          <w:rFonts w:ascii="Times New Roman" w:hAnsi="Times New Roman"/>
          <w:sz w:val="24"/>
          <w:szCs w:val="24"/>
          <w:lang w:val="ro-RO"/>
        </w:rPr>
        <w:t>ț</w:t>
      </w:r>
      <w:r w:rsidRPr="00411388">
        <w:rPr>
          <w:rFonts w:ascii="Times New Roman" w:hAnsi="Times New Roman"/>
          <w:sz w:val="24"/>
          <w:szCs w:val="24"/>
          <w:lang w:val="ro-RO"/>
        </w:rPr>
        <w:t xml:space="preserve">i </w:t>
      </w:r>
      <w:r w:rsidRPr="00411388">
        <w:rPr>
          <w:rFonts w:ascii="Times New Roman" w:hAnsi="Times New Roman"/>
          <w:b/>
          <w:sz w:val="24"/>
          <w:szCs w:val="24"/>
          <w:lang w:val="ro-RO"/>
        </w:rPr>
        <w:t xml:space="preserve">23440 </w:t>
      </w:r>
      <w:r w:rsidR="002C24DF" w:rsidRPr="00411388">
        <w:rPr>
          <w:rFonts w:ascii="Times New Roman" w:hAnsi="Times New Roman"/>
          <w:b/>
          <w:sz w:val="24"/>
          <w:szCs w:val="24"/>
          <w:lang w:val="ro-RO"/>
        </w:rPr>
        <w:t>stâlpi</w:t>
      </w:r>
      <w:r w:rsidRPr="00411388">
        <w:rPr>
          <w:rFonts w:ascii="Times New Roman" w:hAnsi="Times New Roman"/>
          <w:b/>
          <w:sz w:val="24"/>
          <w:szCs w:val="24"/>
          <w:lang w:val="ro-RO"/>
        </w:rPr>
        <w:t xml:space="preserve"> de ghidare</w:t>
      </w:r>
      <w:r w:rsidRPr="00411388">
        <w:rPr>
          <w:rFonts w:ascii="Times New Roman" w:hAnsi="Times New Roman"/>
          <w:sz w:val="24"/>
          <w:szCs w:val="24"/>
          <w:lang w:val="ro-RO"/>
        </w:rPr>
        <w:t xml:space="preserve"> cu dispozitive reflectorizante, inclusiv:</w:t>
      </w:r>
    </w:p>
    <w:p w:rsidR="00411388" w:rsidRPr="00411388" w:rsidRDefault="00411388" w:rsidP="00000AEC">
      <w:pPr>
        <w:pStyle w:val="12"/>
        <w:numPr>
          <w:ilvl w:val="0"/>
          <w:numId w:val="24"/>
        </w:numPr>
        <w:spacing w:after="0" w:line="240" w:lineRule="auto"/>
        <w:rPr>
          <w:rFonts w:ascii="Times New Roman" w:hAnsi="Times New Roman"/>
          <w:b/>
          <w:sz w:val="24"/>
          <w:szCs w:val="24"/>
          <w:lang w:val="ro-RO"/>
        </w:rPr>
      </w:pPr>
      <w:r w:rsidRPr="00411388">
        <w:rPr>
          <w:rFonts w:ascii="Times New Roman" w:hAnsi="Times New Roman"/>
          <w:sz w:val="24"/>
          <w:szCs w:val="24"/>
          <w:lang w:val="ro-RO"/>
        </w:rPr>
        <w:t xml:space="preserve">pe drumurile </w:t>
      </w:r>
      <w:r w:rsidRPr="00411388">
        <w:rPr>
          <w:rFonts w:ascii="Times New Roman" w:hAnsi="Times New Roman"/>
          <w:b/>
          <w:sz w:val="24"/>
          <w:szCs w:val="24"/>
          <w:lang w:val="ro-RO"/>
        </w:rPr>
        <w:t>na</w:t>
      </w:r>
      <w:r>
        <w:rPr>
          <w:rFonts w:ascii="Times New Roman" w:hAnsi="Times New Roman"/>
          <w:b/>
          <w:sz w:val="24"/>
          <w:szCs w:val="24"/>
          <w:lang w:val="ro-RO"/>
        </w:rPr>
        <w:t>ț</w:t>
      </w:r>
      <w:r w:rsidRPr="00411388">
        <w:rPr>
          <w:rFonts w:ascii="Times New Roman" w:hAnsi="Times New Roman"/>
          <w:b/>
          <w:sz w:val="24"/>
          <w:szCs w:val="24"/>
          <w:lang w:val="ro-RO"/>
        </w:rPr>
        <w:t>ionale – 21110 buc.</w:t>
      </w:r>
    </w:p>
    <w:p w:rsidR="00411388" w:rsidRPr="00411388" w:rsidRDefault="00411388" w:rsidP="00000AEC">
      <w:pPr>
        <w:pStyle w:val="12"/>
        <w:numPr>
          <w:ilvl w:val="0"/>
          <w:numId w:val="24"/>
        </w:numPr>
        <w:spacing w:after="0" w:line="240" w:lineRule="auto"/>
        <w:ind w:left="1848" w:hanging="357"/>
        <w:rPr>
          <w:rFonts w:ascii="Times New Roman" w:hAnsi="Times New Roman"/>
          <w:b/>
          <w:sz w:val="24"/>
          <w:szCs w:val="24"/>
          <w:lang w:val="ro-RO"/>
        </w:rPr>
      </w:pPr>
      <w:r w:rsidRPr="00411388">
        <w:rPr>
          <w:rFonts w:ascii="Times New Roman" w:hAnsi="Times New Roman"/>
          <w:sz w:val="24"/>
          <w:szCs w:val="24"/>
          <w:lang w:val="ro-RO"/>
        </w:rPr>
        <w:t xml:space="preserve">pe drumurile </w:t>
      </w:r>
      <w:r w:rsidRPr="00411388">
        <w:rPr>
          <w:rFonts w:ascii="Times New Roman" w:hAnsi="Times New Roman"/>
          <w:b/>
          <w:sz w:val="24"/>
          <w:szCs w:val="24"/>
          <w:lang w:val="ro-RO"/>
        </w:rPr>
        <w:t>locale – 2330 buc.</w:t>
      </w:r>
    </w:p>
    <w:p w:rsidR="00411388" w:rsidRPr="00411388" w:rsidRDefault="00411388" w:rsidP="00000AEC">
      <w:pPr>
        <w:spacing w:after="0" w:line="240" w:lineRule="auto"/>
        <w:ind w:firstLine="567"/>
        <w:jc w:val="both"/>
        <w:rPr>
          <w:rFonts w:ascii="Times New Roman" w:hAnsi="Times New Roman"/>
          <w:sz w:val="24"/>
          <w:szCs w:val="24"/>
          <w:lang w:val="ro-RO"/>
        </w:rPr>
      </w:pPr>
      <w:r w:rsidRPr="00411388">
        <w:rPr>
          <w:rFonts w:ascii="Times New Roman" w:hAnsi="Times New Roman"/>
          <w:color w:val="000000"/>
          <w:sz w:val="24"/>
          <w:szCs w:val="24"/>
          <w:lang w:val="ro-RO"/>
        </w:rPr>
        <w:t>Pentru o siguran</w:t>
      </w:r>
      <w:r>
        <w:rPr>
          <w:rFonts w:ascii="Times New Roman" w:hAnsi="Times New Roman"/>
          <w:color w:val="000000"/>
          <w:sz w:val="24"/>
          <w:szCs w:val="24"/>
          <w:lang w:val="ro-RO"/>
        </w:rPr>
        <w:t>ț</w:t>
      </w:r>
      <w:r w:rsidRPr="00411388">
        <w:rPr>
          <w:rFonts w:ascii="Times New Roman" w:hAnsi="Times New Roman"/>
          <w:color w:val="000000"/>
          <w:sz w:val="24"/>
          <w:szCs w:val="24"/>
          <w:lang w:val="ro-RO"/>
        </w:rPr>
        <w:t>a mai sporită, reducerea gravită</w:t>
      </w:r>
      <w:r>
        <w:rPr>
          <w:rFonts w:ascii="Times New Roman" w:hAnsi="Times New Roman"/>
          <w:color w:val="000000"/>
          <w:sz w:val="24"/>
          <w:szCs w:val="24"/>
          <w:lang w:val="ro-RO"/>
        </w:rPr>
        <w:t>ț</w:t>
      </w:r>
      <w:r w:rsidRPr="00411388">
        <w:rPr>
          <w:rFonts w:ascii="Times New Roman" w:hAnsi="Times New Roman"/>
          <w:color w:val="000000"/>
          <w:sz w:val="24"/>
          <w:szCs w:val="24"/>
          <w:lang w:val="ro-RO"/>
        </w:rPr>
        <w:t xml:space="preserve">ii accidentelor, </w:t>
      </w:r>
      <w:r w:rsidRPr="00411388">
        <w:rPr>
          <w:rFonts w:ascii="Times New Roman" w:hAnsi="Times New Roman"/>
          <w:sz w:val="24"/>
          <w:szCs w:val="24"/>
          <w:lang w:val="ro-RO"/>
        </w:rPr>
        <w:t xml:space="preserve">evitarea derapării mijloacelor de transport de pe carosabil, </w:t>
      </w:r>
      <w:r w:rsidRPr="00411388">
        <w:rPr>
          <w:rFonts w:ascii="Times New Roman" w:hAnsi="Times New Roman"/>
          <w:color w:val="000000"/>
          <w:sz w:val="24"/>
          <w:szCs w:val="24"/>
          <w:lang w:val="ro-RO"/>
        </w:rPr>
        <w:t>direc</w:t>
      </w:r>
      <w:r>
        <w:rPr>
          <w:rFonts w:ascii="Times New Roman" w:hAnsi="Times New Roman"/>
          <w:color w:val="000000"/>
          <w:sz w:val="24"/>
          <w:szCs w:val="24"/>
          <w:lang w:val="ro-RO"/>
        </w:rPr>
        <w:t>ț</w:t>
      </w:r>
      <w:r w:rsidRPr="00411388">
        <w:rPr>
          <w:rFonts w:ascii="Times New Roman" w:hAnsi="Times New Roman"/>
          <w:color w:val="000000"/>
          <w:sz w:val="24"/>
          <w:szCs w:val="24"/>
          <w:lang w:val="ro-RO"/>
        </w:rPr>
        <w:t>ionarea traficului rutier</w:t>
      </w:r>
      <w:r w:rsidR="00AD1BB1">
        <w:rPr>
          <w:rFonts w:ascii="Times New Roman" w:hAnsi="Times New Roman"/>
          <w:color w:val="000000"/>
          <w:sz w:val="24"/>
          <w:szCs w:val="24"/>
          <w:lang w:val="ro-RO"/>
        </w:rPr>
        <w:t>,</w:t>
      </w:r>
      <w:r w:rsidRPr="00411388">
        <w:rPr>
          <w:rFonts w:ascii="Times New Roman" w:hAnsi="Times New Roman"/>
          <w:color w:val="000000"/>
          <w:sz w:val="24"/>
          <w:szCs w:val="24"/>
          <w:lang w:val="ro-RO"/>
        </w:rPr>
        <w:t xml:space="preserve"> în anul 2017 au fost instalate </w:t>
      </w:r>
      <w:r w:rsidRPr="00411388">
        <w:rPr>
          <w:rStyle w:val="0pt"/>
          <w:rFonts w:eastAsia="Calibri"/>
          <w:sz w:val="24"/>
          <w:szCs w:val="24"/>
        </w:rPr>
        <w:t xml:space="preserve">3,9 km </w:t>
      </w:r>
      <w:r w:rsidRPr="00411388">
        <w:rPr>
          <w:rFonts w:ascii="Times New Roman" w:hAnsi="Times New Roman"/>
          <w:color w:val="000000"/>
          <w:sz w:val="24"/>
          <w:szCs w:val="24"/>
          <w:lang w:val="ro-RO"/>
        </w:rPr>
        <w:t xml:space="preserve">de </w:t>
      </w:r>
      <w:r w:rsidRPr="00411388">
        <w:rPr>
          <w:rStyle w:val="0pt"/>
          <w:rFonts w:eastAsia="Calibri"/>
          <w:sz w:val="24"/>
          <w:szCs w:val="24"/>
        </w:rPr>
        <w:t xml:space="preserve">parapet metalic </w:t>
      </w:r>
      <w:r w:rsidRPr="00411388">
        <w:rPr>
          <w:rFonts w:ascii="Times New Roman" w:hAnsi="Times New Roman"/>
          <w:sz w:val="24"/>
          <w:szCs w:val="24"/>
          <w:lang w:val="ro-RO"/>
        </w:rPr>
        <w:t xml:space="preserve">în sumă de </w:t>
      </w:r>
      <w:r w:rsidRPr="00411388">
        <w:rPr>
          <w:rFonts w:ascii="Times New Roman" w:hAnsi="Times New Roman"/>
          <w:b/>
          <w:sz w:val="24"/>
          <w:szCs w:val="24"/>
          <w:lang w:val="ro-RO"/>
        </w:rPr>
        <w:t>3,117 mil. lei</w:t>
      </w:r>
      <w:r w:rsidRPr="00411388">
        <w:rPr>
          <w:rStyle w:val="0pt"/>
          <w:rFonts w:eastAsia="Calibri"/>
          <w:sz w:val="24"/>
          <w:szCs w:val="24"/>
        </w:rPr>
        <w:t xml:space="preserve">. </w:t>
      </w:r>
    </w:p>
    <w:p w:rsidR="00411388" w:rsidRPr="00411388" w:rsidRDefault="00411388" w:rsidP="00000AEC">
      <w:pPr>
        <w:spacing w:after="0" w:line="240" w:lineRule="auto"/>
        <w:ind w:firstLine="567"/>
        <w:jc w:val="both"/>
        <w:rPr>
          <w:rStyle w:val="0pt"/>
          <w:rFonts w:eastAsia="Calibri"/>
          <w:sz w:val="24"/>
          <w:szCs w:val="24"/>
        </w:rPr>
      </w:pPr>
      <w:r w:rsidRPr="00411388">
        <w:rPr>
          <w:rFonts w:ascii="Times New Roman" w:hAnsi="Times New Roman"/>
          <w:color w:val="000000"/>
          <w:sz w:val="24"/>
          <w:szCs w:val="24"/>
          <w:lang w:val="ro-RO"/>
        </w:rPr>
        <w:t>De asemenea la capitolul siguran</w:t>
      </w:r>
      <w:r>
        <w:rPr>
          <w:rFonts w:ascii="Times New Roman" w:hAnsi="Times New Roman"/>
          <w:color w:val="000000"/>
          <w:sz w:val="24"/>
          <w:szCs w:val="24"/>
          <w:lang w:val="ro-RO"/>
        </w:rPr>
        <w:t>ț</w:t>
      </w:r>
      <w:r w:rsidRPr="00411388">
        <w:rPr>
          <w:rFonts w:ascii="Times New Roman" w:hAnsi="Times New Roman"/>
          <w:color w:val="000000"/>
          <w:sz w:val="24"/>
          <w:szCs w:val="24"/>
          <w:lang w:val="ro-RO"/>
        </w:rPr>
        <w:t>a circula</w:t>
      </w:r>
      <w:r>
        <w:rPr>
          <w:rFonts w:ascii="Times New Roman" w:hAnsi="Times New Roman"/>
          <w:color w:val="000000"/>
          <w:sz w:val="24"/>
          <w:szCs w:val="24"/>
          <w:lang w:val="ro-RO"/>
        </w:rPr>
        <w:t>ț</w:t>
      </w:r>
      <w:r w:rsidRPr="00411388">
        <w:rPr>
          <w:rFonts w:ascii="Times New Roman" w:hAnsi="Times New Roman"/>
          <w:color w:val="000000"/>
          <w:sz w:val="24"/>
          <w:szCs w:val="24"/>
          <w:lang w:val="ro-RO"/>
        </w:rPr>
        <w:t xml:space="preserve">iei rutiere </w:t>
      </w:r>
      <w:r w:rsidR="00EE4C87" w:rsidRPr="00411388">
        <w:rPr>
          <w:rFonts w:ascii="Times New Roman" w:hAnsi="Times New Roman"/>
          <w:color w:val="000000"/>
          <w:sz w:val="24"/>
          <w:szCs w:val="24"/>
          <w:lang w:val="ro-RO"/>
        </w:rPr>
        <w:t xml:space="preserve">pe drumurile </w:t>
      </w:r>
      <w:r w:rsidR="00EE4C87">
        <w:rPr>
          <w:rFonts w:ascii="Times New Roman" w:hAnsi="Times New Roman"/>
          <w:color w:val="000000"/>
          <w:sz w:val="24"/>
          <w:szCs w:val="24"/>
          <w:lang w:val="ro-RO"/>
        </w:rPr>
        <w:t xml:space="preserve">publice </w:t>
      </w:r>
      <w:r w:rsidR="00EE4C87" w:rsidRPr="00EE4C87">
        <w:rPr>
          <w:rStyle w:val="0pt"/>
          <w:rFonts w:eastAsia="Calibri"/>
          <w:b w:val="0"/>
          <w:sz w:val="24"/>
          <w:szCs w:val="24"/>
        </w:rPr>
        <w:t>naționale</w:t>
      </w:r>
      <w:r w:rsidR="00EE4C87" w:rsidRPr="00411388">
        <w:rPr>
          <w:rFonts w:ascii="Times New Roman" w:hAnsi="Times New Roman"/>
          <w:color w:val="000000"/>
          <w:sz w:val="24"/>
          <w:szCs w:val="24"/>
          <w:lang w:val="ro-RO"/>
        </w:rPr>
        <w:t xml:space="preserve"> </w:t>
      </w:r>
      <w:r w:rsidRPr="00411388">
        <w:rPr>
          <w:rFonts w:ascii="Times New Roman" w:hAnsi="Times New Roman"/>
          <w:color w:val="000000"/>
          <w:sz w:val="24"/>
          <w:szCs w:val="24"/>
          <w:lang w:val="ro-RO"/>
        </w:rPr>
        <w:t xml:space="preserve">au fost aplicate </w:t>
      </w:r>
      <w:r w:rsidRPr="00411388">
        <w:rPr>
          <w:rStyle w:val="0pt"/>
          <w:rFonts w:eastAsia="Calibri"/>
          <w:sz w:val="24"/>
          <w:szCs w:val="24"/>
        </w:rPr>
        <w:t xml:space="preserve">marcaje </w:t>
      </w:r>
      <w:r w:rsidRPr="00411388">
        <w:rPr>
          <w:rFonts w:ascii="Times New Roman" w:hAnsi="Times New Roman"/>
          <w:sz w:val="24"/>
          <w:szCs w:val="24"/>
          <w:lang w:val="ro-RO"/>
        </w:rPr>
        <w:t xml:space="preserve">longitudinale pe o lungime de </w:t>
      </w:r>
      <w:r w:rsidRPr="00411388">
        <w:rPr>
          <w:rFonts w:ascii="Times New Roman" w:hAnsi="Times New Roman"/>
          <w:b/>
          <w:sz w:val="24"/>
          <w:szCs w:val="24"/>
          <w:lang w:val="ro-RO"/>
        </w:rPr>
        <w:t>1863 km.</w:t>
      </w:r>
      <w:r w:rsidR="00AD1BB1">
        <w:rPr>
          <w:rFonts w:ascii="Times New Roman" w:hAnsi="Times New Roman"/>
          <w:b/>
          <w:sz w:val="24"/>
          <w:szCs w:val="24"/>
          <w:lang w:val="ro-RO"/>
        </w:rPr>
        <w:t xml:space="preserve"> </w:t>
      </w:r>
      <w:r w:rsidRPr="00411388">
        <w:rPr>
          <w:rFonts w:ascii="Times New Roman" w:hAnsi="Times New Roman"/>
          <w:b/>
          <w:sz w:val="24"/>
          <w:szCs w:val="24"/>
          <w:lang w:val="ro-RO"/>
        </w:rPr>
        <w:t>l.</w:t>
      </w:r>
      <w:r w:rsidRPr="00411388">
        <w:rPr>
          <w:rFonts w:ascii="Times New Roman" w:hAnsi="Times New Roman"/>
          <w:sz w:val="24"/>
          <w:szCs w:val="24"/>
          <w:lang w:val="ro-RO"/>
        </w:rPr>
        <w:t xml:space="preserve"> în sumă de </w:t>
      </w:r>
      <w:r w:rsidRPr="00411388">
        <w:rPr>
          <w:rFonts w:ascii="Times New Roman" w:hAnsi="Times New Roman"/>
          <w:b/>
          <w:sz w:val="24"/>
          <w:szCs w:val="24"/>
          <w:lang w:val="ro-RO"/>
        </w:rPr>
        <w:t>27181 mii lei</w:t>
      </w:r>
      <w:r w:rsidR="00EE4C87">
        <w:rPr>
          <w:rFonts w:ascii="Times New Roman" w:hAnsi="Times New Roman"/>
          <w:b/>
          <w:sz w:val="24"/>
          <w:szCs w:val="24"/>
          <w:lang w:val="ro-RO"/>
        </w:rPr>
        <w:t>.</w:t>
      </w:r>
      <w:r w:rsidRPr="00411388">
        <w:rPr>
          <w:rStyle w:val="0pt"/>
          <w:rFonts w:eastAsia="Calibri"/>
          <w:sz w:val="24"/>
          <w:szCs w:val="24"/>
        </w:rPr>
        <w:t xml:space="preserve"> </w:t>
      </w:r>
    </w:p>
    <w:p w:rsidR="00411388" w:rsidRDefault="00EE4C87" w:rsidP="00000AEC">
      <w:pPr>
        <w:spacing w:after="0" w:line="240" w:lineRule="auto"/>
        <w:ind w:firstLine="567"/>
        <w:jc w:val="both"/>
        <w:rPr>
          <w:rFonts w:ascii="Times New Roman" w:hAnsi="Times New Roman"/>
          <w:sz w:val="24"/>
          <w:szCs w:val="24"/>
          <w:lang w:val="ro-RO"/>
        </w:rPr>
      </w:pPr>
      <w:r>
        <w:rPr>
          <w:rFonts w:ascii="Times New Roman" w:hAnsi="Times New Roman"/>
          <w:color w:val="000000"/>
          <w:sz w:val="24"/>
          <w:szCs w:val="24"/>
          <w:lang w:val="ro-RO"/>
        </w:rPr>
        <w:t>Pentru asigurarea siguranței pietonilor</w:t>
      </w:r>
      <w:r w:rsidR="00411388" w:rsidRPr="00411388">
        <w:rPr>
          <w:rFonts w:ascii="Times New Roman" w:hAnsi="Times New Roman"/>
          <w:color w:val="000000"/>
          <w:sz w:val="24"/>
          <w:szCs w:val="24"/>
          <w:lang w:val="ro-RO"/>
        </w:rPr>
        <w:t xml:space="preserve"> au fost aplicate </w:t>
      </w:r>
      <w:r w:rsidR="00411388" w:rsidRPr="00411388">
        <w:rPr>
          <w:rFonts w:ascii="Times New Roman" w:hAnsi="Times New Roman"/>
          <w:b/>
          <w:sz w:val="24"/>
          <w:szCs w:val="24"/>
          <w:lang w:val="ro-RO"/>
        </w:rPr>
        <w:t xml:space="preserve"> marcaje </w:t>
      </w:r>
      <w:r w:rsidR="00F654B0">
        <w:rPr>
          <w:rFonts w:ascii="Times New Roman" w:hAnsi="Times New Roman"/>
          <w:b/>
          <w:sz w:val="24"/>
          <w:szCs w:val="24"/>
          <w:lang w:val="ro-RO"/>
        </w:rPr>
        <w:t>la trecerile pentru pietoni</w:t>
      </w:r>
      <w:r w:rsidR="00AD1BB1">
        <w:rPr>
          <w:rFonts w:ascii="Times New Roman" w:hAnsi="Times New Roman"/>
          <w:b/>
          <w:sz w:val="24"/>
          <w:szCs w:val="24"/>
          <w:lang w:val="ro-RO"/>
        </w:rPr>
        <w:t xml:space="preserve"> în </w:t>
      </w:r>
      <w:r w:rsidR="00AD1BB1" w:rsidRPr="00411388">
        <w:rPr>
          <w:rFonts w:ascii="Times New Roman" w:hAnsi="Times New Roman"/>
          <w:b/>
          <w:sz w:val="24"/>
          <w:szCs w:val="24"/>
          <w:lang w:val="ro-RO"/>
        </w:rPr>
        <w:t>1922</w:t>
      </w:r>
      <w:r w:rsidR="00AD1BB1">
        <w:rPr>
          <w:rFonts w:ascii="Times New Roman" w:hAnsi="Times New Roman"/>
          <w:b/>
          <w:sz w:val="24"/>
          <w:szCs w:val="24"/>
          <w:lang w:val="ro-RO"/>
        </w:rPr>
        <w:t xml:space="preserve"> de locații </w:t>
      </w:r>
      <w:r w:rsidR="00411388" w:rsidRPr="00411388">
        <w:rPr>
          <w:rFonts w:ascii="Times New Roman" w:hAnsi="Times New Roman"/>
          <w:sz w:val="24"/>
          <w:szCs w:val="24"/>
          <w:lang w:val="ro-RO"/>
        </w:rPr>
        <w:t>cu o suprafa</w:t>
      </w:r>
      <w:r w:rsidR="00411388">
        <w:rPr>
          <w:rFonts w:ascii="Times New Roman" w:hAnsi="Times New Roman"/>
          <w:sz w:val="24"/>
          <w:szCs w:val="24"/>
          <w:lang w:val="ro-RO"/>
        </w:rPr>
        <w:t>ț</w:t>
      </w:r>
      <w:r w:rsidR="00411388" w:rsidRPr="00411388">
        <w:rPr>
          <w:rFonts w:ascii="Times New Roman" w:hAnsi="Times New Roman"/>
          <w:sz w:val="24"/>
          <w:szCs w:val="24"/>
          <w:lang w:val="ro-RO"/>
        </w:rPr>
        <w:t xml:space="preserve">ă de </w:t>
      </w:r>
      <w:r w:rsidR="00411388" w:rsidRPr="00411388">
        <w:rPr>
          <w:rFonts w:ascii="Times New Roman" w:hAnsi="Times New Roman"/>
          <w:b/>
          <w:sz w:val="24"/>
          <w:szCs w:val="24"/>
          <w:lang w:val="ro-RO"/>
        </w:rPr>
        <w:t>28173 m</w:t>
      </w:r>
      <w:r w:rsidR="00411388" w:rsidRPr="00411388">
        <w:rPr>
          <w:rFonts w:ascii="Times New Roman" w:hAnsi="Times New Roman"/>
          <w:b/>
          <w:sz w:val="24"/>
          <w:szCs w:val="24"/>
          <w:vertAlign w:val="superscript"/>
          <w:lang w:val="ro-RO"/>
        </w:rPr>
        <w:t>2</w:t>
      </w:r>
      <w:r w:rsidR="00411388" w:rsidRPr="00411388">
        <w:rPr>
          <w:rFonts w:ascii="Times New Roman" w:hAnsi="Times New Roman"/>
          <w:sz w:val="24"/>
          <w:szCs w:val="24"/>
          <w:vertAlign w:val="superscript"/>
          <w:lang w:val="ro-RO"/>
        </w:rPr>
        <w:t xml:space="preserve">  </w:t>
      </w:r>
      <w:r w:rsidR="00411388" w:rsidRPr="00411388">
        <w:rPr>
          <w:rFonts w:ascii="Times New Roman" w:hAnsi="Times New Roman"/>
          <w:sz w:val="24"/>
          <w:szCs w:val="24"/>
          <w:lang w:val="ro-RO"/>
        </w:rPr>
        <w:t xml:space="preserve">în sumă de </w:t>
      </w:r>
      <w:r w:rsidR="00411388" w:rsidRPr="00411388">
        <w:rPr>
          <w:rFonts w:ascii="Times New Roman" w:hAnsi="Times New Roman"/>
          <w:b/>
          <w:sz w:val="24"/>
          <w:szCs w:val="24"/>
          <w:lang w:val="ro-RO"/>
        </w:rPr>
        <w:t>2113 mii lei</w:t>
      </w:r>
      <w:r>
        <w:rPr>
          <w:rFonts w:ascii="Times New Roman" w:hAnsi="Times New Roman"/>
          <w:sz w:val="24"/>
          <w:szCs w:val="24"/>
          <w:lang w:val="ro-RO"/>
        </w:rPr>
        <w:t xml:space="preserve"> și</w:t>
      </w:r>
      <w:r w:rsidR="00411388" w:rsidRPr="00EE4C87">
        <w:rPr>
          <w:rFonts w:ascii="Times New Roman" w:hAnsi="Times New Roman"/>
          <w:sz w:val="24"/>
          <w:szCs w:val="24"/>
          <w:lang w:val="ro-RO"/>
        </w:rPr>
        <w:t xml:space="preserve"> </w:t>
      </w:r>
      <w:r w:rsidR="00411388" w:rsidRPr="00411388">
        <w:rPr>
          <w:rFonts w:ascii="Times New Roman" w:hAnsi="Times New Roman"/>
          <w:sz w:val="24"/>
          <w:szCs w:val="24"/>
          <w:lang w:val="ro-RO"/>
        </w:rPr>
        <w:t>instalate indicatoare rutiere de tip standard 5.50.3; 5.50.4; 1.20 “trecere pentru pietoni”; 1.21 “Copii”.</w:t>
      </w:r>
    </w:p>
    <w:p w:rsidR="00411388" w:rsidRDefault="00411388" w:rsidP="00000AEC">
      <w:pPr>
        <w:spacing w:after="0" w:line="240" w:lineRule="auto"/>
        <w:jc w:val="both"/>
        <w:rPr>
          <w:rFonts w:ascii="Times New Roman" w:hAnsi="Times New Roman"/>
          <w:sz w:val="24"/>
          <w:szCs w:val="24"/>
          <w:lang w:val="ro-RO"/>
        </w:rPr>
      </w:pPr>
    </w:p>
    <w:p w:rsidR="00411388" w:rsidRPr="00411388" w:rsidRDefault="00411388" w:rsidP="00000AEC">
      <w:pPr>
        <w:pStyle w:val="9"/>
        <w:ind w:firstLine="567"/>
        <w:jc w:val="left"/>
        <w:rPr>
          <w:color w:val="auto"/>
          <w:sz w:val="24"/>
          <w:szCs w:val="24"/>
          <w:u w:val="none"/>
          <w:lang w:val="ro-RO"/>
        </w:rPr>
      </w:pPr>
      <w:r w:rsidRPr="00411388">
        <w:rPr>
          <w:color w:val="auto"/>
          <w:sz w:val="24"/>
          <w:szCs w:val="24"/>
          <w:u w:val="none"/>
          <w:lang w:val="ro-RO"/>
        </w:rPr>
        <w:t>Repara</w:t>
      </w:r>
      <w:r>
        <w:rPr>
          <w:color w:val="auto"/>
          <w:sz w:val="24"/>
          <w:szCs w:val="24"/>
          <w:u w:val="none"/>
          <w:lang w:val="ro-RO"/>
        </w:rPr>
        <w:t>ț</w:t>
      </w:r>
      <w:r w:rsidRPr="00411388">
        <w:rPr>
          <w:color w:val="auto"/>
          <w:sz w:val="24"/>
          <w:szCs w:val="24"/>
          <w:u w:val="none"/>
          <w:lang w:val="ro-RO"/>
        </w:rPr>
        <w:t>ia drumurilor</w:t>
      </w:r>
      <w:r w:rsidRPr="00411388">
        <w:rPr>
          <w:bCs w:val="0"/>
          <w:color w:val="auto"/>
          <w:sz w:val="24"/>
          <w:szCs w:val="24"/>
          <w:u w:val="none"/>
          <w:lang w:val="ro-MD"/>
        </w:rPr>
        <w:t xml:space="preserve"> </w:t>
      </w:r>
      <w:r>
        <w:rPr>
          <w:bCs w:val="0"/>
          <w:color w:val="auto"/>
          <w:sz w:val="24"/>
          <w:szCs w:val="24"/>
          <w:u w:val="none"/>
          <w:lang w:val="ro-MD"/>
        </w:rPr>
        <w:t>ș</w:t>
      </w:r>
      <w:r w:rsidRPr="00411388">
        <w:rPr>
          <w:bCs w:val="0"/>
          <w:color w:val="auto"/>
          <w:sz w:val="24"/>
          <w:szCs w:val="24"/>
          <w:u w:val="none"/>
          <w:lang w:val="ro-MD"/>
        </w:rPr>
        <w:t>i construc</w:t>
      </w:r>
      <w:r>
        <w:rPr>
          <w:bCs w:val="0"/>
          <w:color w:val="auto"/>
          <w:sz w:val="24"/>
          <w:szCs w:val="24"/>
          <w:u w:val="none"/>
          <w:lang w:val="ro-MD"/>
        </w:rPr>
        <w:t>ț</w:t>
      </w:r>
      <w:r w:rsidRPr="00411388">
        <w:rPr>
          <w:bCs w:val="0"/>
          <w:color w:val="auto"/>
          <w:sz w:val="24"/>
          <w:szCs w:val="24"/>
          <w:u w:val="none"/>
          <w:lang w:val="ro-MD"/>
        </w:rPr>
        <w:t>iilor inginere</w:t>
      </w:r>
      <w:r>
        <w:rPr>
          <w:bCs w:val="0"/>
          <w:color w:val="auto"/>
          <w:sz w:val="24"/>
          <w:szCs w:val="24"/>
          <w:u w:val="none"/>
          <w:lang w:val="ro-MD"/>
        </w:rPr>
        <w:t>ș</w:t>
      </w:r>
      <w:r w:rsidRPr="00411388">
        <w:rPr>
          <w:bCs w:val="0"/>
          <w:color w:val="auto"/>
          <w:sz w:val="24"/>
          <w:szCs w:val="24"/>
          <w:u w:val="none"/>
          <w:lang w:val="ro-MD"/>
        </w:rPr>
        <w:t>ti</w:t>
      </w:r>
    </w:p>
    <w:p w:rsidR="00411388" w:rsidRPr="00411388" w:rsidRDefault="00411388" w:rsidP="00000AEC">
      <w:pPr>
        <w:pStyle w:val="a7"/>
        <w:ind w:firstLine="567"/>
        <w:jc w:val="both"/>
        <w:rPr>
          <w:rFonts w:ascii="Times New Roman" w:hAnsi="Times New Roman"/>
          <w:szCs w:val="24"/>
        </w:rPr>
      </w:pPr>
      <w:r w:rsidRPr="00411388">
        <w:rPr>
          <w:rFonts w:ascii="Times New Roman" w:hAnsi="Times New Roman"/>
          <w:szCs w:val="24"/>
        </w:rPr>
        <w:t>Conform Programului modificat privind repartizarea mijloacelor fondului rutier în anul 201</w:t>
      </w:r>
      <w:r w:rsidR="00A90731">
        <w:rPr>
          <w:rFonts w:ascii="Times New Roman" w:hAnsi="Times New Roman"/>
          <w:szCs w:val="24"/>
        </w:rPr>
        <w:t>7</w:t>
      </w:r>
      <w:r w:rsidRPr="00411388">
        <w:rPr>
          <w:rFonts w:ascii="Times New Roman" w:hAnsi="Times New Roman"/>
          <w:szCs w:val="24"/>
        </w:rPr>
        <w:t xml:space="preserve"> la repara</w:t>
      </w:r>
      <w:r>
        <w:rPr>
          <w:rFonts w:ascii="Times New Roman" w:hAnsi="Times New Roman"/>
          <w:szCs w:val="24"/>
        </w:rPr>
        <w:t>ț</w:t>
      </w:r>
      <w:r w:rsidRPr="00411388">
        <w:rPr>
          <w:rFonts w:ascii="Times New Roman" w:hAnsi="Times New Roman"/>
          <w:szCs w:val="24"/>
        </w:rPr>
        <w:t xml:space="preserve">ia drumurilor </w:t>
      </w:r>
      <w:r>
        <w:rPr>
          <w:rFonts w:ascii="Times New Roman" w:hAnsi="Times New Roman"/>
          <w:szCs w:val="24"/>
        </w:rPr>
        <w:t>ș</w:t>
      </w:r>
      <w:r w:rsidRPr="00411388">
        <w:rPr>
          <w:rFonts w:ascii="Times New Roman" w:hAnsi="Times New Roman"/>
          <w:szCs w:val="24"/>
        </w:rPr>
        <w:t>i construc</w:t>
      </w:r>
      <w:r>
        <w:rPr>
          <w:rFonts w:ascii="Times New Roman" w:hAnsi="Times New Roman"/>
          <w:szCs w:val="24"/>
        </w:rPr>
        <w:t>ț</w:t>
      </w:r>
      <w:r w:rsidRPr="00411388">
        <w:rPr>
          <w:rFonts w:ascii="Times New Roman" w:hAnsi="Times New Roman"/>
          <w:szCs w:val="24"/>
        </w:rPr>
        <w:t>iilor inginere</w:t>
      </w:r>
      <w:r>
        <w:rPr>
          <w:rFonts w:ascii="Times New Roman" w:hAnsi="Times New Roman"/>
          <w:szCs w:val="24"/>
        </w:rPr>
        <w:t>ș</w:t>
      </w:r>
      <w:r w:rsidRPr="00411388">
        <w:rPr>
          <w:rFonts w:ascii="Times New Roman" w:hAnsi="Times New Roman"/>
          <w:szCs w:val="24"/>
        </w:rPr>
        <w:t>ti au fost planificate 212,269 milioane lei</w:t>
      </w:r>
      <w:r w:rsidR="00E36EFB" w:rsidRPr="00E36EFB">
        <w:rPr>
          <w:rFonts w:ascii="Times New Roman" w:hAnsi="Times New Roman"/>
          <w:szCs w:val="24"/>
          <w:lang w:val="en-US"/>
        </w:rPr>
        <w:t xml:space="preserve"> (anexa nr.1)</w:t>
      </w:r>
      <w:r w:rsidRPr="00411388">
        <w:rPr>
          <w:rFonts w:ascii="Times New Roman" w:hAnsi="Times New Roman"/>
          <w:szCs w:val="24"/>
        </w:rPr>
        <w:t>.</w:t>
      </w:r>
    </w:p>
    <w:p w:rsidR="00411388" w:rsidRPr="00411388" w:rsidRDefault="00411388" w:rsidP="00000AEC">
      <w:pPr>
        <w:pStyle w:val="a7"/>
        <w:spacing w:before="0"/>
        <w:ind w:firstLine="567"/>
        <w:jc w:val="both"/>
        <w:rPr>
          <w:rFonts w:ascii="Times New Roman" w:hAnsi="Times New Roman"/>
          <w:szCs w:val="24"/>
          <w:lang w:val="en-US"/>
        </w:rPr>
      </w:pPr>
      <w:r w:rsidRPr="00411388">
        <w:rPr>
          <w:rFonts w:ascii="Times New Roman" w:hAnsi="Times New Roman"/>
          <w:szCs w:val="24"/>
        </w:rPr>
        <w:t>Informa</w:t>
      </w:r>
      <w:r>
        <w:rPr>
          <w:rFonts w:ascii="Times New Roman" w:hAnsi="Times New Roman"/>
          <w:szCs w:val="24"/>
        </w:rPr>
        <w:t>ț</w:t>
      </w:r>
      <w:r w:rsidRPr="00411388">
        <w:rPr>
          <w:rFonts w:ascii="Times New Roman" w:hAnsi="Times New Roman"/>
          <w:szCs w:val="24"/>
        </w:rPr>
        <w:t>ia privind valorificarea mijloacelor alocate pentru repara</w:t>
      </w:r>
      <w:r>
        <w:rPr>
          <w:rFonts w:ascii="Times New Roman" w:hAnsi="Times New Roman"/>
          <w:szCs w:val="24"/>
        </w:rPr>
        <w:t>ț</w:t>
      </w:r>
      <w:r w:rsidRPr="00411388">
        <w:rPr>
          <w:rFonts w:ascii="Times New Roman" w:hAnsi="Times New Roman"/>
          <w:szCs w:val="24"/>
        </w:rPr>
        <w:t>ia drumurilor la situa</w:t>
      </w:r>
      <w:r>
        <w:rPr>
          <w:rFonts w:ascii="Times New Roman" w:hAnsi="Times New Roman"/>
          <w:szCs w:val="24"/>
        </w:rPr>
        <w:t>ț</w:t>
      </w:r>
      <w:r w:rsidRPr="00411388">
        <w:rPr>
          <w:rFonts w:ascii="Times New Roman" w:hAnsi="Times New Roman"/>
          <w:szCs w:val="24"/>
        </w:rPr>
        <w:t>ia din 31 decembrie 2017 este prezentată în tabel</w:t>
      </w:r>
      <w:r w:rsidR="00ED6467">
        <w:rPr>
          <w:rFonts w:ascii="Times New Roman" w:hAnsi="Times New Roman"/>
          <w:szCs w:val="24"/>
        </w:rPr>
        <w:t>ul</w:t>
      </w:r>
      <w:r w:rsidRPr="00411388">
        <w:rPr>
          <w:rFonts w:ascii="Times New Roman" w:hAnsi="Times New Roman"/>
          <w:szCs w:val="24"/>
        </w:rPr>
        <w:t xml:space="preserve"> </w:t>
      </w:r>
      <w:r w:rsidR="00021CEE">
        <w:rPr>
          <w:rFonts w:ascii="Times New Roman" w:hAnsi="Times New Roman"/>
          <w:szCs w:val="24"/>
        </w:rPr>
        <w:t>4</w:t>
      </w:r>
      <w:r w:rsidR="00ED6467">
        <w:rPr>
          <w:rFonts w:ascii="Times New Roman" w:hAnsi="Times New Roman"/>
          <w:szCs w:val="24"/>
        </w:rPr>
        <w:t>.</w:t>
      </w:r>
    </w:p>
    <w:p w:rsidR="00414B6D" w:rsidRPr="00374D60" w:rsidRDefault="00414B6D" w:rsidP="00000AEC">
      <w:pPr>
        <w:pStyle w:val="a7"/>
        <w:spacing w:before="0"/>
        <w:jc w:val="right"/>
        <w:rPr>
          <w:rFonts w:ascii="Times New Roman" w:hAnsi="Times New Roman"/>
          <w:lang w:val="en-US"/>
        </w:rPr>
      </w:pPr>
    </w:p>
    <w:p w:rsidR="00414B6D" w:rsidRPr="00374D60" w:rsidRDefault="00414B6D" w:rsidP="00000AEC">
      <w:pPr>
        <w:pStyle w:val="a7"/>
        <w:spacing w:before="0"/>
        <w:jc w:val="right"/>
        <w:rPr>
          <w:rFonts w:ascii="Times New Roman" w:hAnsi="Times New Roman"/>
          <w:lang w:val="en-US"/>
        </w:rPr>
      </w:pPr>
    </w:p>
    <w:p w:rsidR="00414B6D" w:rsidRPr="00374D60" w:rsidRDefault="00414B6D" w:rsidP="00000AEC">
      <w:pPr>
        <w:pStyle w:val="a7"/>
        <w:spacing w:before="0"/>
        <w:jc w:val="right"/>
        <w:rPr>
          <w:rFonts w:ascii="Times New Roman" w:hAnsi="Times New Roman"/>
          <w:lang w:val="en-US"/>
        </w:rPr>
      </w:pPr>
    </w:p>
    <w:p w:rsidR="00414B6D" w:rsidRPr="00374D60" w:rsidRDefault="00414B6D" w:rsidP="00000AEC">
      <w:pPr>
        <w:pStyle w:val="a7"/>
        <w:spacing w:before="0"/>
        <w:jc w:val="right"/>
        <w:rPr>
          <w:rFonts w:ascii="Times New Roman" w:hAnsi="Times New Roman"/>
          <w:lang w:val="en-US"/>
        </w:rPr>
      </w:pPr>
    </w:p>
    <w:p w:rsidR="00414B6D" w:rsidRPr="00374D60" w:rsidRDefault="00414B6D" w:rsidP="00000AEC">
      <w:pPr>
        <w:pStyle w:val="a7"/>
        <w:spacing w:before="0"/>
        <w:jc w:val="right"/>
        <w:rPr>
          <w:rFonts w:ascii="Times New Roman" w:hAnsi="Times New Roman"/>
          <w:lang w:val="en-US"/>
        </w:rPr>
      </w:pPr>
    </w:p>
    <w:p w:rsidR="00411388" w:rsidRDefault="00411388" w:rsidP="00000AEC">
      <w:pPr>
        <w:pStyle w:val="a7"/>
        <w:spacing w:before="0"/>
        <w:jc w:val="right"/>
        <w:rPr>
          <w:rFonts w:ascii="Times New Roman" w:hAnsi="Times New Roman"/>
          <w:lang w:val="ru-RU"/>
        </w:rPr>
      </w:pPr>
      <w:r w:rsidRPr="00642528">
        <w:rPr>
          <w:rFonts w:ascii="Times New Roman" w:hAnsi="Times New Roman"/>
        </w:rPr>
        <w:lastRenderedPageBreak/>
        <w:t xml:space="preserve">Tabelul </w:t>
      </w:r>
      <w:r w:rsidR="00021CEE">
        <w:rPr>
          <w:rFonts w:ascii="Times New Roman" w:hAnsi="Times New Roman"/>
        </w:rPr>
        <w:t>4</w:t>
      </w:r>
    </w:p>
    <w:p w:rsidR="00414B6D" w:rsidRPr="00414B6D" w:rsidRDefault="00414B6D" w:rsidP="00000AEC">
      <w:pPr>
        <w:pStyle w:val="a7"/>
        <w:spacing w:before="0"/>
        <w:jc w:val="right"/>
        <w:rPr>
          <w:rFonts w:ascii="Times New Roman" w:hAnsi="Times New Roman"/>
          <w:lang w:val="ru-RU"/>
        </w:rPr>
      </w:pPr>
    </w:p>
    <w:tbl>
      <w:tblPr>
        <w:tblW w:w="9368" w:type="dxa"/>
        <w:tblInd w:w="96" w:type="dxa"/>
        <w:tblLayout w:type="fixed"/>
        <w:tblLook w:val="04A0" w:firstRow="1" w:lastRow="0" w:firstColumn="1" w:lastColumn="0" w:noHBand="0" w:noVBand="1"/>
      </w:tblPr>
      <w:tblGrid>
        <w:gridCol w:w="438"/>
        <w:gridCol w:w="850"/>
        <w:gridCol w:w="2977"/>
        <w:gridCol w:w="992"/>
        <w:gridCol w:w="1134"/>
        <w:gridCol w:w="1134"/>
        <w:gridCol w:w="1843"/>
      </w:tblGrid>
      <w:tr w:rsidR="00411388" w:rsidRPr="007E6F30" w:rsidTr="000240B8">
        <w:trPr>
          <w:trHeight w:val="784"/>
          <w:tblHead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ind w:left="-96" w:right="-108"/>
              <w:jc w:val="center"/>
              <w:rPr>
                <w:rFonts w:ascii="Times New Roman" w:hAnsi="Times New Roman"/>
                <w:b/>
                <w:bCs/>
                <w:lang w:val="ro-RO"/>
              </w:rPr>
            </w:pPr>
            <w:r w:rsidRPr="00A90731">
              <w:rPr>
                <w:rFonts w:ascii="Times New Roman" w:hAnsi="Times New Roman"/>
                <w:b/>
                <w:bCs/>
                <w:lang w:val="ro-RO"/>
              </w:rPr>
              <w:t>Nr.d/o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ind w:left="-108" w:right="-108"/>
              <w:jc w:val="center"/>
              <w:rPr>
                <w:rFonts w:ascii="Times New Roman" w:hAnsi="Times New Roman"/>
                <w:b/>
                <w:bCs/>
                <w:lang w:val="ro-RO"/>
              </w:rPr>
            </w:pPr>
            <w:r w:rsidRPr="007E6F30">
              <w:rPr>
                <w:rFonts w:ascii="Times New Roman" w:hAnsi="Times New Roman"/>
                <w:b/>
                <w:bCs/>
                <w:lang w:val="ro-RO"/>
              </w:rPr>
              <w:t>Număr drum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b/>
                <w:bCs/>
                <w:lang w:val="ro-RO"/>
              </w:rPr>
            </w:pPr>
            <w:r w:rsidRPr="007E6F30">
              <w:rPr>
                <w:rFonts w:ascii="Times New Roman" w:hAnsi="Times New Roman"/>
                <w:b/>
                <w:bCs/>
                <w:lang w:val="ro-RO"/>
              </w:rPr>
              <w:t xml:space="preserve">Denumirea drumurilor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ind w:left="-108" w:right="-108"/>
              <w:jc w:val="center"/>
              <w:rPr>
                <w:rFonts w:ascii="Times New Roman" w:hAnsi="Times New Roman"/>
                <w:b/>
                <w:bCs/>
                <w:lang w:val="ro-RO"/>
              </w:rPr>
            </w:pPr>
            <w:r w:rsidRPr="007E6F30">
              <w:rPr>
                <w:rFonts w:ascii="Times New Roman" w:hAnsi="Times New Roman"/>
                <w:b/>
                <w:bCs/>
                <w:lang w:val="ro-RO"/>
              </w:rPr>
              <w:t>Tronsonul        km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ind w:left="-108" w:right="-108"/>
              <w:jc w:val="center"/>
              <w:rPr>
                <w:rFonts w:ascii="Times New Roman" w:hAnsi="Times New Roman"/>
                <w:b/>
                <w:bCs/>
                <w:lang w:val="ro-RO"/>
              </w:rPr>
            </w:pPr>
            <w:r w:rsidRPr="007E6F30">
              <w:rPr>
                <w:rFonts w:ascii="Times New Roman" w:hAnsi="Times New Roman"/>
                <w:b/>
                <w:bCs/>
                <w:lang w:val="ro-RO"/>
              </w:rPr>
              <w:t>Volumul alocațiilor, (mii lei)</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ind w:left="-97" w:right="-108"/>
              <w:jc w:val="center"/>
              <w:rPr>
                <w:rFonts w:ascii="Times New Roman" w:hAnsi="Times New Roman"/>
                <w:b/>
                <w:lang w:val="ro-RO"/>
              </w:rPr>
            </w:pPr>
            <w:r w:rsidRPr="007E6F30">
              <w:rPr>
                <w:rFonts w:ascii="Times New Roman" w:hAnsi="Times New Roman"/>
                <w:b/>
                <w:lang w:val="ro-RO"/>
              </w:rPr>
              <w:t>Valorificat, mii lei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b/>
                <w:bCs/>
                <w:lang w:val="ro-RO"/>
              </w:rPr>
            </w:pPr>
            <w:r w:rsidRPr="007E6F30">
              <w:rPr>
                <w:rFonts w:ascii="Times New Roman" w:hAnsi="Times New Roman"/>
                <w:b/>
                <w:bCs/>
                <w:lang w:val="ro-RO"/>
              </w:rPr>
              <w:t>Tipul lucrărilor</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1</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4</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w:t>
            </w:r>
          </w:p>
        </w:tc>
        <w:tc>
          <w:tcPr>
            <w:tcW w:w="1134" w:type="dxa"/>
            <w:tcBorders>
              <w:top w:val="single" w:sz="4" w:space="0" w:color="auto"/>
              <w:left w:val="nil"/>
              <w:bottom w:val="single" w:sz="4" w:space="0" w:color="auto"/>
              <w:right w:val="single" w:sz="4" w:space="0" w:color="auto"/>
            </w:tcBorders>
          </w:tcPr>
          <w:p w:rsidR="00411388" w:rsidRPr="007E6F30" w:rsidRDefault="00411388" w:rsidP="00000AEC">
            <w:pPr>
              <w:spacing w:after="0" w:line="240" w:lineRule="auto"/>
              <w:jc w:val="center"/>
              <w:rPr>
                <w:rFonts w:ascii="Times New Roman" w:hAnsi="Times New Roman"/>
                <w:sz w:val="24"/>
                <w:szCs w:val="24"/>
                <w:lang w:val="ro-RO"/>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6</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1</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M1 </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Chișinău - Leușeni - frontiera cu România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6,70</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1 054</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1054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Asigurarea stabilității terasamentelor</w:t>
            </w:r>
          </w:p>
        </w:tc>
      </w:tr>
      <w:tr w:rsidR="00411388" w:rsidRPr="003D14CE"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2</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M5</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Frontiera cu Ucraina - Criva - Bălți - Chișinău - Tiraspol - frontiera cu Ucraina</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0-71</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1924</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p>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1924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Lucrări de reparație și aplicare a tratamentului bituminos</w:t>
            </w:r>
          </w:p>
        </w:tc>
      </w:tr>
      <w:tr w:rsidR="00411388" w:rsidRPr="003D14CE" w:rsidTr="000240B8">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3</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R6</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Chișinău - Orhei - Bălți</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47,000</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745</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745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Amenajarea locului de staționare a transportului auto adiacent uzinei de cablaj electric</w:t>
            </w:r>
          </w:p>
        </w:tc>
      </w:tr>
      <w:tr w:rsidR="00411388" w:rsidRPr="003D14CE"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4</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M21</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Chișinău - Dubăsari - Poltava (Ucraina)</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5,892;      6,0</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15 248</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15248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Construcția podului și pasajului peste calea ferată</w:t>
            </w:r>
          </w:p>
        </w:tc>
      </w:tr>
      <w:tr w:rsidR="00411388" w:rsidRPr="003D14CE"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5</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M21</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Chișinău - Dubăsari - Poltava (Ucraina)</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5,892;      6,0</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2 605</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2 605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Reparația podului și pasajului peste calea ferată </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6</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R1</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Chișinău - Ungheni-  Sculeni - frontieră cu România </w:t>
            </w:r>
          </w:p>
        </w:tc>
        <w:tc>
          <w:tcPr>
            <w:tcW w:w="992" w:type="dxa"/>
            <w:tcBorders>
              <w:top w:val="nil"/>
              <w:left w:val="nil"/>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22,35</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354</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354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Construcția pasarelei</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7</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R16</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Bălți - Fălești - Sculeni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29,90</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3 667</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3667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podului</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lang w:val="ro-RO"/>
              </w:rPr>
            </w:pPr>
            <w:r w:rsidRPr="00A90731">
              <w:rPr>
                <w:rFonts w:ascii="Times New Roman" w:hAnsi="Times New Roman"/>
                <w:lang w:val="ro-RO"/>
              </w:rPr>
              <w:t>8</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0240B8" w:rsidP="00000AEC">
            <w:pPr>
              <w:spacing w:after="0" w:line="240" w:lineRule="auto"/>
              <w:rPr>
                <w:rFonts w:ascii="Times New Roman" w:hAnsi="Times New Roman"/>
                <w:sz w:val="24"/>
                <w:szCs w:val="24"/>
              </w:rPr>
            </w:pPr>
            <w:r>
              <w:rPr>
                <w:rFonts w:ascii="Times New Roman" w:hAnsi="Times New Roman"/>
                <w:sz w:val="24"/>
                <w:szCs w:val="24"/>
                <w:lang w:val="ro-RO"/>
              </w:rPr>
              <w:t>R18</w:t>
            </w:r>
            <w:r>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Florești - Nicolaevca - Sîngerei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6-10</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20 822</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20822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0240B8" w:rsidP="00000AEC">
            <w:pPr>
              <w:spacing w:after="0" w:line="240" w:lineRule="auto"/>
              <w:jc w:val="center"/>
              <w:rPr>
                <w:rFonts w:ascii="Times New Roman" w:hAnsi="Times New Roman"/>
              </w:rPr>
            </w:pPr>
            <w:r>
              <w:rPr>
                <w:rFonts w:ascii="Times New Roman" w:hAnsi="Times New Roman"/>
              </w:rPr>
              <w:t>9</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R26</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Tiraspol - Căușeni - Cimișlia, km 46-94 </w:t>
            </w:r>
          </w:p>
        </w:tc>
        <w:tc>
          <w:tcPr>
            <w:tcW w:w="992"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ind w:left="-108" w:right="-108"/>
              <w:jc w:val="center"/>
              <w:rPr>
                <w:rFonts w:ascii="Times New Roman" w:hAnsi="Times New Roman"/>
                <w:sz w:val="24"/>
                <w:szCs w:val="24"/>
                <w:lang w:val="ro-RO"/>
              </w:rPr>
            </w:pPr>
            <w:r w:rsidRPr="007E6F30">
              <w:rPr>
                <w:rFonts w:ascii="Times New Roman" w:hAnsi="Times New Roman"/>
                <w:sz w:val="24"/>
                <w:szCs w:val="24"/>
                <w:lang w:val="ro-RO"/>
              </w:rPr>
              <w:t>71,5-81,2</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36 195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36 195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R26</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Tiraspol - Căușeni - Cimișlia, km 46-94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ind w:left="-108" w:right="-108"/>
              <w:jc w:val="center"/>
              <w:rPr>
                <w:rFonts w:ascii="Times New Roman" w:hAnsi="Times New Roman"/>
                <w:sz w:val="24"/>
                <w:szCs w:val="24"/>
                <w:lang w:val="ro-RO"/>
              </w:rPr>
            </w:pPr>
            <w:r w:rsidRPr="007E6F30">
              <w:rPr>
                <w:rFonts w:ascii="Times New Roman" w:hAnsi="Times New Roman"/>
                <w:sz w:val="24"/>
                <w:szCs w:val="24"/>
                <w:lang w:val="ro-RO"/>
              </w:rPr>
              <w:t>82,4-84,3; 85,5-93,3</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17 710</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17710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3D14CE"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R26</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Tiraspol - Căușeni - Cimișlia</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90,00</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1 996</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1996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Consolidarea taluzului deteriorat în urma alunecărilor </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2</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G91</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Ungheni-Barboieni-Nemteni-M1</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38-47</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16 757</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16757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lastRenderedPageBreak/>
              <w:t>1</w:t>
            </w:r>
            <w:r w:rsidR="000240B8">
              <w:rPr>
                <w:rFonts w:ascii="Times New Roman" w:hAnsi="Times New Roman"/>
              </w:rPr>
              <w:t>3</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0240B8" w:rsidP="00000AEC">
            <w:pPr>
              <w:spacing w:after="0" w:line="240" w:lineRule="auto"/>
              <w:rPr>
                <w:rFonts w:ascii="Times New Roman" w:hAnsi="Times New Roman"/>
                <w:sz w:val="24"/>
                <w:szCs w:val="24"/>
              </w:rPr>
            </w:pPr>
            <w:r>
              <w:rPr>
                <w:rFonts w:ascii="Times New Roman" w:hAnsi="Times New Roman"/>
                <w:sz w:val="24"/>
                <w:szCs w:val="24"/>
                <w:lang w:val="ro-RO"/>
              </w:rPr>
              <w:t>R3</w:t>
            </w:r>
            <w:r>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Chișinău - Hîncești - Cimișlia - Basarabeasca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ind w:left="-108" w:right="-108"/>
              <w:jc w:val="center"/>
              <w:rPr>
                <w:rFonts w:ascii="Times New Roman" w:hAnsi="Times New Roman"/>
                <w:sz w:val="24"/>
                <w:szCs w:val="24"/>
                <w:lang w:val="ro-RO"/>
              </w:rPr>
            </w:pPr>
            <w:r w:rsidRPr="007E6F30">
              <w:rPr>
                <w:rFonts w:ascii="Times New Roman" w:hAnsi="Times New Roman"/>
                <w:sz w:val="24"/>
                <w:szCs w:val="24"/>
                <w:lang w:val="ro-RO"/>
              </w:rPr>
              <w:t>11-14,6; 16,6-29</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5 375</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5375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Tratament bituminos</w:t>
            </w:r>
          </w:p>
        </w:tc>
      </w:tr>
      <w:tr w:rsidR="00411388" w:rsidRPr="003D14CE"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4</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R35</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Comrat-Cantemir-R34</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0-25,7</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5859</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5859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Lucrări de reparație și aplicare a tratamentului bituminos</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5</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R4</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Chișinău - Criuleni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19,00</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4 085</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4 085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podului</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6</w:t>
            </w:r>
          </w:p>
        </w:tc>
        <w:tc>
          <w:tcPr>
            <w:tcW w:w="850" w:type="dxa"/>
            <w:tcBorders>
              <w:top w:val="nil"/>
              <w:left w:val="nil"/>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R54</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M2 - Soloneți - Unchiteți - R19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4,920</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811</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811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podului</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1</w:t>
            </w:r>
            <w:r w:rsidR="000240B8">
              <w:rPr>
                <w:rFonts w:ascii="Times New Roman" w:hAnsi="Times New Roman"/>
              </w:rPr>
              <w:t>7</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R7</w:t>
            </w:r>
            <w:r w:rsidR="000240B8">
              <w:rPr>
                <w:rFonts w:ascii="Times New Roman" w:hAnsi="Times New Roman"/>
                <w:sz w:val="24"/>
                <w:szCs w:val="24"/>
              </w:rPr>
              <w:t>*</w:t>
            </w:r>
            <w:r w:rsidRPr="007E6F30">
              <w:rPr>
                <w:rFonts w:ascii="Times New Roman" w:hAnsi="Times New Roman"/>
                <w:sz w:val="24"/>
                <w:szCs w:val="24"/>
                <w:lang w:val="ro-RO"/>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R14 - Drochia - Costești - frontiera cu România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 xml:space="preserve">12,3-103,3 </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3 355</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3355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Tratament bituminos</w:t>
            </w:r>
          </w:p>
        </w:tc>
      </w:tr>
      <w:tr w:rsidR="00411388" w:rsidRPr="007E6F30" w:rsidTr="000240B8">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0240B8" w:rsidP="00000AEC">
            <w:pPr>
              <w:spacing w:after="0" w:line="240" w:lineRule="auto"/>
              <w:jc w:val="center"/>
              <w:rPr>
                <w:rFonts w:ascii="Times New Roman" w:hAnsi="Times New Roman"/>
              </w:rPr>
            </w:pPr>
            <w:r>
              <w:rPr>
                <w:rFonts w:ascii="Times New Roman" w:hAnsi="Times New Roman"/>
              </w:rPr>
              <w:t>18</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L266</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Prepelița - Pepeni - Bălăsești,  (tronsonul Prepelița - Pepeni)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0-5</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6 150</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6150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0240B8" w:rsidP="00000AEC">
            <w:pPr>
              <w:spacing w:after="0" w:line="240" w:lineRule="auto"/>
              <w:jc w:val="center"/>
              <w:rPr>
                <w:rFonts w:ascii="Times New Roman" w:hAnsi="Times New Roman"/>
              </w:rPr>
            </w:pPr>
            <w:r>
              <w:rPr>
                <w:rFonts w:ascii="Times New Roman" w:hAnsi="Times New Roman"/>
              </w:rPr>
              <w:t>19</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L279</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Sîngerei - Brejeni - Cozești - Cîșla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6-11</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2 799</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2799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2</w:t>
            </w:r>
            <w:r w:rsidR="000240B8">
              <w:rPr>
                <w:rFonts w:ascii="Times New Roman" w:hAnsi="Times New Roman"/>
              </w:rPr>
              <w:t>0</w:t>
            </w:r>
          </w:p>
        </w:tc>
        <w:tc>
          <w:tcPr>
            <w:tcW w:w="850" w:type="dxa"/>
            <w:tcBorders>
              <w:top w:val="nil"/>
              <w:left w:val="nil"/>
              <w:bottom w:val="nil"/>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L284</w:t>
            </w:r>
            <w:r w:rsidR="000240B8">
              <w:rPr>
                <w:rFonts w:ascii="Times New Roman" w:hAnsi="Times New Roman"/>
                <w:sz w:val="24"/>
                <w:szCs w:val="24"/>
              </w:rPr>
              <w:t>*</w:t>
            </w:r>
          </w:p>
        </w:tc>
        <w:tc>
          <w:tcPr>
            <w:tcW w:w="2977" w:type="dxa"/>
            <w:tcBorders>
              <w:top w:val="nil"/>
              <w:left w:val="nil"/>
              <w:bottom w:val="nil"/>
              <w:right w:val="nil"/>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xml:space="preserve">M14-Coșcodeni-Petrosu-stația Fălești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9,2-15</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13 562</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13562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2</w:t>
            </w:r>
            <w:r w:rsidR="000240B8">
              <w:rPr>
                <w:rFonts w:ascii="Times New Roman" w:hAnsi="Times New Roman"/>
              </w:rPr>
              <w:t>1</w:t>
            </w:r>
          </w:p>
        </w:tc>
        <w:tc>
          <w:tcPr>
            <w:tcW w:w="850" w:type="dxa"/>
            <w:tcBorders>
              <w:top w:val="single" w:sz="4" w:space="0" w:color="auto"/>
              <w:left w:val="nil"/>
              <w:bottom w:val="nil"/>
              <w:right w:val="single" w:sz="4" w:space="0" w:color="auto"/>
            </w:tcBorders>
            <w:shd w:val="clear" w:color="000000" w:fill="FFFFFF"/>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G67</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G66 - Văsieni - Bahu - R21</w:t>
            </w:r>
          </w:p>
        </w:tc>
        <w:tc>
          <w:tcPr>
            <w:tcW w:w="992" w:type="dxa"/>
            <w:tcBorders>
              <w:top w:val="nil"/>
              <w:left w:val="nil"/>
              <w:bottom w:val="nil"/>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5,4-8,9</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1 724</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1724</w:t>
            </w:r>
          </w:p>
        </w:tc>
        <w:tc>
          <w:tcPr>
            <w:tcW w:w="1843" w:type="dxa"/>
            <w:tcBorders>
              <w:top w:val="nil"/>
              <w:left w:val="single" w:sz="4" w:space="0" w:color="auto"/>
              <w:bottom w:val="nil"/>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2</w:t>
            </w:r>
            <w:r w:rsidR="000240B8">
              <w:rPr>
                <w:rFonts w:ascii="Times New Roman" w:hAnsi="Times New Roman"/>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L385</w:t>
            </w:r>
            <w:r w:rsidR="000240B8">
              <w:rPr>
                <w:rFonts w:ascii="Times New Roman" w:hAnsi="Times New Roman"/>
                <w:color w:val="000000"/>
                <w:sz w:val="24"/>
                <w:szCs w:val="24"/>
              </w:rPr>
              <w:t>*</w:t>
            </w:r>
            <w:r w:rsidRPr="007E6F30">
              <w:rPr>
                <w:rFonts w:ascii="Times New Roman" w:hAnsi="Times New Roman"/>
                <w:color w:val="000000"/>
                <w:sz w:val="24"/>
                <w:szCs w:val="24"/>
                <w:lang w:val="ro-RO"/>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Petrești - R17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1,60</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1 140</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1140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podului</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2</w:t>
            </w:r>
            <w:r w:rsidR="000240B8">
              <w:rPr>
                <w:rFonts w:ascii="Times New Roman" w:hAnsi="Times New Roman"/>
              </w:rPr>
              <w:t>3</w:t>
            </w:r>
          </w:p>
        </w:tc>
        <w:tc>
          <w:tcPr>
            <w:tcW w:w="850" w:type="dxa"/>
            <w:tcBorders>
              <w:top w:val="nil"/>
              <w:left w:val="nil"/>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rPr>
                <w:rFonts w:ascii="Times New Roman" w:hAnsi="Times New Roman"/>
                <w:sz w:val="24"/>
                <w:szCs w:val="24"/>
              </w:rPr>
            </w:pPr>
            <w:r w:rsidRPr="007E6F30">
              <w:rPr>
                <w:rFonts w:ascii="Times New Roman" w:hAnsi="Times New Roman"/>
                <w:sz w:val="24"/>
                <w:szCs w:val="24"/>
                <w:lang w:val="ro-RO"/>
              </w:rPr>
              <w:t>L429</w:t>
            </w:r>
            <w:r w:rsidR="000240B8">
              <w:rPr>
                <w:rFonts w:ascii="Times New Roman" w:hAnsi="Times New Roman"/>
                <w:sz w:val="24"/>
                <w:szCs w:val="24"/>
              </w:rPr>
              <w:t>*</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 25 - drum de acces spre s. Vărzărești</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0-1,5</w:t>
            </w:r>
          </w:p>
        </w:tc>
        <w:tc>
          <w:tcPr>
            <w:tcW w:w="1134"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2 465</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2465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trotuarului</w:t>
            </w:r>
          </w:p>
        </w:tc>
      </w:tr>
      <w:tr w:rsidR="00411388" w:rsidRPr="007E6F30" w:rsidTr="000240B8">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0240B8" w:rsidRDefault="00411388" w:rsidP="00000AEC">
            <w:pPr>
              <w:spacing w:after="0" w:line="240" w:lineRule="auto"/>
              <w:jc w:val="center"/>
              <w:rPr>
                <w:rFonts w:ascii="Times New Roman" w:hAnsi="Times New Roman"/>
              </w:rPr>
            </w:pPr>
            <w:r w:rsidRPr="00A90731">
              <w:rPr>
                <w:rFonts w:ascii="Times New Roman" w:hAnsi="Times New Roman"/>
                <w:lang w:val="ro-RO"/>
              </w:rPr>
              <w:t>2</w:t>
            </w:r>
            <w:r w:rsidR="000240B8">
              <w:rPr>
                <w:rFonts w:ascii="Times New Roman" w:hAnsi="Times New Roman"/>
              </w:rPr>
              <w:t>4</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ind w:right="-108"/>
              <w:rPr>
                <w:rFonts w:ascii="Times New Roman" w:hAnsi="Times New Roman"/>
                <w:color w:val="000000"/>
                <w:sz w:val="24"/>
                <w:szCs w:val="24"/>
                <w:lang w:val="ro-RO"/>
              </w:rPr>
            </w:pPr>
            <w:r w:rsidRPr="007E6F30">
              <w:rPr>
                <w:rFonts w:ascii="Times New Roman" w:hAnsi="Times New Roman"/>
                <w:color w:val="000000"/>
                <w:sz w:val="24"/>
                <w:szCs w:val="24"/>
                <w:lang w:val="ro-RO"/>
              </w:rPr>
              <w:t>L442</w:t>
            </w:r>
            <w:r w:rsidR="000240B8">
              <w:rPr>
                <w:rFonts w:ascii="Times New Roman" w:hAnsi="Times New Roman"/>
                <w:color w:val="000000"/>
                <w:sz w:val="24"/>
                <w:szCs w:val="24"/>
              </w:rPr>
              <w:t>*</w:t>
            </w:r>
            <w:r w:rsidRPr="007E6F30">
              <w:rPr>
                <w:rFonts w:ascii="Times New Roman" w:hAnsi="Times New Roman"/>
                <w:color w:val="000000"/>
                <w:sz w:val="24"/>
                <w:szCs w:val="24"/>
                <w:lang w:val="ro-RO"/>
              </w:rPr>
              <w:t>, L444</w:t>
            </w:r>
            <w:r w:rsidR="000240B8">
              <w:rPr>
                <w:rFonts w:ascii="Times New Roman" w:hAnsi="Times New Roman"/>
                <w:color w:val="000000"/>
                <w:sz w:val="24"/>
                <w:szCs w:val="24"/>
              </w:rPr>
              <w:t>*</w:t>
            </w:r>
            <w:r w:rsidRPr="007E6F30">
              <w:rPr>
                <w:rFonts w:ascii="Times New Roman" w:hAnsi="Times New Roman"/>
                <w:color w:val="000000"/>
                <w:sz w:val="24"/>
                <w:szCs w:val="24"/>
                <w:lang w:val="ro-RO"/>
              </w:rPr>
              <w:t xml:space="preserve"> (G82)</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 xml:space="preserve">Strășeni - Voinova (prin s. Ghelauza)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0-21</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5 783</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5783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rPr>
            </w:pPr>
            <w:r w:rsidRPr="00A90731">
              <w:rPr>
                <w:rFonts w:ascii="Times New Roman" w:hAnsi="Times New Roman"/>
              </w:rPr>
              <w:t>2</w:t>
            </w:r>
            <w:r w:rsidR="000240B8">
              <w:rPr>
                <w:rFonts w:ascii="Times New Roman" w:hAnsi="Times New Roman"/>
              </w:rPr>
              <w:t>5</w:t>
            </w:r>
          </w:p>
        </w:tc>
        <w:tc>
          <w:tcPr>
            <w:tcW w:w="850"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rPr>
                <w:rFonts w:ascii="Times New Roman" w:hAnsi="Times New Roman"/>
                <w:color w:val="000000"/>
                <w:sz w:val="24"/>
                <w:szCs w:val="24"/>
              </w:rPr>
            </w:pPr>
            <w:r w:rsidRPr="007E6F30">
              <w:rPr>
                <w:rFonts w:ascii="Times New Roman" w:hAnsi="Times New Roman"/>
                <w:color w:val="000000"/>
                <w:sz w:val="24"/>
                <w:szCs w:val="24"/>
              </w:rPr>
              <w:t>L476</w:t>
            </w:r>
            <w:r w:rsidR="000240B8">
              <w:rPr>
                <w:rFonts w:ascii="Times New Roman" w:hAnsi="Times New Roman"/>
                <w:color w:val="000000"/>
                <w:sz w:val="24"/>
                <w:szCs w:val="24"/>
              </w:rPr>
              <w:t>*</w:t>
            </w:r>
          </w:p>
        </w:tc>
        <w:tc>
          <w:tcPr>
            <w:tcW w:w="2977"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 xml:space="preserve">M14-Florești-Cobusca Veche-Anenii Noi             </w:t>
            </w:r>
          </w:p>
        </w:tc>
        <w:tc>
          <w:tcPr>
            <w:tcW w:w="992" w:type="dxa"/>
            <w:tcBorders>
              <w:top w:val="nil"/>
              <w:left w:val="nil"/>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16,20</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11 306</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11 306</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podului</w:t>
            </w:r>
          </w:p>
        </w:tc>
      </w:tr>
      <w:tr w:rsidR="00411388" w:rsidRPr="007E6F30" w:rsidTr="000240B8">
        <w:trPr>
          <w:trHeight w:val="24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rPr>
            </w:pPr>
            <w:r w:rsidRPr="00A90731">
              <w:rPr>
                <w:rFonts w:ascii="Times New Roman" w:hAnsi="Times New Roman"/>
              </w:rPr>
              <w:t>2</w:t>
            </w:r>
            <w:r w:rsidR="000240B8">
              <w:rPr>
                <w:rFonts w:ascii="Times New Roman" w:hAnsi="Times New Roman"/>
              </w:rPr>
              <w:t>6</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color w:val="000000"/>
                <w:sz w:val="24"/>
                <w:szCs w:val="24"/>
              </w:rPr>
            </w:pPr>
            <w:r w:rsidRPr="007E6F30">
              <w:rPr>
                <w:rFonts w:ascii="Times New Roman" w:hAnsi="Times New Roman"/>
                <w:color w:val="000000"/>
                <w:sz w:val="24"/>
                <w:szCs w:val="24"/>
              </w:rPr>
              <w:t>L639</w:t>
            </w:r>
            <w:r w:rsidR="000240B8">
              <w:rPr>
                <w:rFonts w:ascii="Times New Roman" w:hAnsi="Times New Roman"/>
                <w:color w:val="000000"/>
                <w:sz w:val="24"/>
                <w:szCs w:val="24"/>
              </w:rPr>
              <w:t>*</w:t>
            </w:r>
            <w:r w:rsidRPr="007E6F30">
              <w:rPr>
                <w:rFonts w:ascii="Times New Roman" w:hAnsi="Times New Roman"/>
                <w:color w:val="000000"/>
                <w:sz w:val="24"/>
                <w:szCs w:val="24"/>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 xml:space="preserve">Ferapontievca - Chiriet-Lunga - frontiera cu Ucraina                                                         </w:t>
            </w:r>
          </w:p>
        </w:tc>
        <w:tc>
          <w:tcPr>
            <w:tcW w:w="992"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0-5,2</w:t>
            </w:r>
          </w:p>
        </w:tc>
        <w:tc>
          <w:tcPr>
            <w:tcW w:w="1134"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25 780</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25780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4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88" w:rsidRPr="00A90731" w:rsidRDefault="000240B8" w:rsidP="00000AEC">
            <w:pPr>
              <w:spacing w:after="0" w:line="240" w:lineRule="auto"/>
              <w:jc w:val="center"/>
              <w:rPr>
                <w:rFonts w:ascii="Times New Roman" w:hAnsi="Times New Roman"/>
              </w:rPr>
            </w:pPr>
            <w:r>
              <w:rPr>
                <w:rFonts w:ascii="Times New Roman" w:hAnsi="Times New Roman"/>
              </w:rPr>
              <w:t>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rPr>
                <w:rFonts w:ascii="Times New Roman" w:hAnsi="Times New Roman"/>
                <w:color w:val="000000"/>
                <w:sz w:val="24"/>
                <w:szCs w:val="24"/>
              </w:rPr>
            </w:pPr>
            <w:r w:rsidRPr="007E6F30">
              <w:rPr>
                <w:rFonts w:ascii="Times New Roman" w:hAnsi="Times New Roman"/>
                <w:color w:val="000000"/>
                <w:sz w:val="24"/>
                <w:szCs w:val="24"/>
              </w:rPr>
              <w:t>f/n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color w:val="000000"/>
                <w:sz w:val="24"/>
                <w:szCs w:val="24"/>
                <w:lang w:val="ro-RO"/>
              </w:rPr>
            </w:pPr>
            <w:r w:rsidRPr="007E6F30">
              <w:rPr>
                <w:rFonts w:ascii="Times New Roman" w:hAnsi="Times New Roman"/>
                <w:color w:val="000000"/>
                <w:sz w:val="24"/>
                <w:szCs w:val="24"/>
                <w:lang w:val="ro-RO"/>
              </w:rPr>
              <w:t xml:space="preserve">R26 </w:t>
            </w:r>
            <w:r w:rsidR="000240B8" w:rsidRPr="000240B8">
              <w:rPr>
                <w:rFonts w:ascii="Times New Roman" w:hAnsi="Times New Roman"/>
                <w:color w:val="000000"/>
                <w:sz w:val="24"/>
                <w:szCs w:val="24"/>
                <w:lang w:val="en-US"/>
              </w:rPr>
              <w:t xml:space="preserve">- </w:t>
            </w:r>
            <w:r w:rsidRPr="007E6F30">
              <w:rPr>
                <w:rFonts w:ascii="Times New Roman" w:hAnsi="Times New Roman"/>
                <w:color w:val="000000"/>
                <w:sz w:val="24"/>
                <w:szCs w:val="24"/>
                <w:lang w:val="ro-RO"/>
              </w:rPr>
              <w:t xml:space="preserve">Drum de acces spre s. Hagimus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2998</w:t>
            </w:r>
          </w:p>
        </w:tc>
        <w:tc>
          <w:tcPr>
            <w:tcW w:w="1134" w:type="dxa"/>
            <w:tcBorders>
              <w:top w:val="single" w:sz="4" w:space="0" w:color="auto"/>
              <w:left w:val="nil"/>
              <w:bottom w:val="single" w:sz="4" w:space="0" w:color="auto"/>
              <w:right w:val="single" w:sz="4" w:space="0" w:color="auto"/>
            </w:tcBorders>
            <w:vAlign w:val="center"/>
          </w:tcPr>
          <w:p w:rsidR="00411388" w:rsidRPr="007E6F30" w:rsidRDefault="00411388" w:rsidP="00000AEC">
            <w:pPr>
              <w:spacing w:after="0" w:line="240" w:lineRule="auto"/>
              <w:jc w:val="center"/>
              <w:rPr>
                <w:rFonts w:ascii="Times New Roman" w:hAnsi="Times New Roman"/>
                <w:sz w:val="24"/>
                <w:szCs w:val="24"/>
                <w:lang w:val="ro-RO"/>
              </w:rPr>
            </w:pPr>
            <w:r w:rsidRPr="007E6F30">
              <w:rPr>
                <w:rFonts w:ascii="Times New Roman" w:hAnsi="Times New Roman"/>
                <w:sz w:val="24"/>
                <w:szCs w:val="24"/>
                <w:lang w:val="ro-RO"/>
              </w:rPr>
              <w:t>2998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Reparația îmbrăcămintei rutiere</w:t>
            </w:r>
          </w:p>
        </w:tc>
      </w:tr>
      <w:tr w:rsidR="00411388" w:rsidRPr="007E6F30" w:rsidTr="000240B8">
        <w:trPr>
          <w:trHeight w:val="26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11388" w:rsidRPr="00A90731" w:rsidRDefault="00411388" w:rsidP="00000AEC">
            <w:pPr>
              <w:spacing w:after="0" w:line="240" w:lineRule="auto"/>
              <w:jc w:val="center"/>
              <w:rPr>
                <w:rFonts w:ascii="Times New Roman" w:hAnsi="Times New Roman"/>
              </w:rPr>
            </w:pPr>
            <w:r w:rsidRPr="00A90731">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b/>
                <w:bCs/>
                <w:sz w:val="24"/>
                <w:szCs w:val="24"/>
              </w:rPr>
            </w:pPr>
            <w:r w:rsidRPr="007E6F30">
              <w:rPr>
                <w:rFonts w:ascii="Times New Roman" w:hAnsi="Times New Roman"/>
                <w:b/>
                <w:bCs/>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411388" w:rsidRPr="007E6F30" w:rsidRDefault="00411388" w:rsidP="00000AEC">
            <w:pPr>
              <w:spacing w:after="0" w:line="240" w:lineRule="auto"/>
              <w:jc w:val="center"/>
              <w:rPr>
                <w:rFonts w:ascii="Times New Roman" w:hAnsi="Times New Roman"/>
                <w:b/>
                <w:bCs/>
                <w:i/>
                <w:iCs/>
                <w:sz w:val="24"/>
                <w:szCs w:val="24"/>
                <w:lang w:val="ro-RO"/>
              </w:rPr>
            </w:pPr>
            <w:r w:rsidRPr="007E6F30">
              <w:rPr>
                <w:rFonts w:ascii="Times New Roman" w:hAnsi="Times New Roman"/>
                <w:b/>
                <w:bCs/>
                <w:i/>
                <w:iCs/>
                <w:sz w:val="24"/>
                <w:szCs w:val="24"/>
                <w:lang w:val="ro-RO"/>
              </w:rPr>
              <w:t xml:space="preserve">Total </w:t>
            </w:r>
          </w:p>
        </w:tc>
        <w:tc>
          <w:tcPr>
            <w:tcW w:w="992" w:type="dxa"/>
            <w:tcBorders>
              <w:top w:val="nil"/>
              <w:left w:val="nil"/>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w:t>
            </w:r>
          </w:p>
        </w:tc>
        <w:tc>
          <w:tcPr>
            <w:tcW w:w="1134" w:type="dxa"/>
            <w:tcBorders>
              <w:top w:val="nil"/>
              <w:left w:val="nil"/>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jc w:val="center"/>
              <w:rPr>
                <w:rFonts w:ascii="Times New Roman" w:hAnsi="Times New Roman"/>
                <w:b/>
                <w:bCs/>
                <w:sz w:val="24"/>
                <w:szCs w:val="24"/>
                <w:lang w:val="ro-RO"/>
              </w:rPr>
            </w:pPr>
            <w:r w:rsidRPr="007E6F30">
              <w:rPr>
                <w:rFonts w:ascii="Times New Roman" w:hAnsi="Times New Roman"/>
                <w:b/>
                <w:bCs/>
                <w:sz w:val="24"/>
                <w:szCs w:val="24"/>
                <w:lang w:val="ro-RO"/>
              </w:rPr>
              <w:t>212 269</w:t>
            </w:r>
          </w:p>
        </w:tc>
        <w:tc>
          <w:tcPr>
            <w:tcW w:w="1134" w:type="dxa"/>
            <w:tcBorders>
              <w:top w:val="single" w:sz="4" w:space="0" w:color="auto"/>
              <w:left w:val="nil"/>
              <w:bottom w:val="single" w:sz="4" w:space="0" w:color="auto"/>
              <w:right w:val="single" w:sz="4" w:space="0" w:color="auto"/>
            </w:tcBorders>
          </w:tcPr>
          <w:p w:rsidR="00411388" w:rsidRPr="007E6F30" w:rsidRDefault="00411388" w:rsidP="00000AEC">
            <w:pPr>
              <w:spacing w:after="0" w:line="240" w:lineRule="auto"/>
              <w:jc w:val="center"/>
              <w:rPr>
                <w:rFonts w:ascii="Times New Roman" w:hAnsi="Times New Roman"/>
                <w:b/>
                <w:sz w:val="24"/>
                <w:szCs w:val="24"/>
                <w:lang w:val="ro-RO"/>
              </w:rPr>
            </w:pPr>
            <w:r w:rsidRPr="007E6F30">
              <w:rPr>
                <w:rFonts w:ascii="Times New Roman" w:hAnsi="Times New Roman"/>
                <w:b/>
                <w:sz w:val="24"/>
                <w:szCs w:val="24"/>
                <w:lang w:val="ro-RO"/>
              </w:rPr>
              <w:t>212 269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11388" w:rsidRPr="007E6F30" w:rsidRDefault="00411388" w:rsidP="00000AEC">
            <w:pPr>
              <w:spacing w:after="0" w:line="240" w:lineRule="auto"/>
              <w:rPr>
                <w:rFonts w:ascii="Times New Roman" w:hAnsi="Times New Roman"/>
                <w:sz w:val="24"/>
                <w:szCs w:val="24"/>
                <w:lang w:val="ro-RO"/>
              </w:rPr>
            </w:pPr>
            <w:r w:rsidRPr="007E6F30">
              <w:rPr>
                <w:rFonts w:ascii="Times New Roman" w:hAnsi="Times New Roman"/>
                <w:sz w:val="24"/>
                <w:szCs w:val="24"/>
                <w:lang w:val="ro-RO"/>
              </w:rPr>
              <w:t> </w:t>
            </w:r>
          </w:p>
        </w:tc>
      </w:tr>
    </w:tbl>
    <w:p w:rsidR="00411388" w:rsidRPr="000240B8" w:rsidRDefault="000240B8" w:rsidP="00000AEC">
      <w:pPr>
        <w:spacing w:after="0" w:line="240" w:lineRule="auto"/>
        <w:jc w:val="both"/>
        <w:rPr>
          <w:rFonts w:ascii="Times New Roman" w:hAnsi="Times New Roman"/>
          <w:lang w:val="en-US"/>
        </w:rPr>
      </w:pPr>
      <w:r>
        <w:rPr>
          <w:rFonts w:ascii="Times New Roman" w:hAnsi="Times New Roman"/>
          <w:lang w:val="ro-RO"/>
        </w:rPr>
        <w:t xml:space="preserve">NOTĂ – Denumirea drumurilor cu numărul marcat cu simbolul „*” </w:t>
      </w:r>
      <w:r w:rsidRPr="000240B8">
        <w:rPr>
          <w:rFonts w:ascii="Times New Roman" w:hAnsi="Times New Roman"/>
          <w:lang w:val="ro-RO"/>
        </w:rPr>
        <w:t>corespunde prevederil</w:t>
      </w:r>
      <w:r>
        <w:rPr>
          <w:rFonts w:ascii="Times New Roman" w:hAnsi="Times New Roman"/>
          <w:lang w:val="ro-RO"/>
        </w:rPr>
        <w:t>or</w:t>
      </w:r>
      <w:r w:rsidRPr="000240B8">
        <w:rPr>
          <w:rFonts w:ascii="Times New Roman" w:hAnsi="Times New Roman"/>
          <w:lang w:val="ro-RO"/>
        </w:rPr>
        <w:t xml:space="preserve"> Hotărîrii Guvernului nr. 1323 din 29 decembrie 2000 „Cu privire la aprobarea listelor drumurilor publice naţionale şi locale (judeţene)”, care a fost în vigoare la încheierea contractelor.</w:t>
      </w:r>
    </w:p>
    <w:p w:rsidR="000240B8" w:rsidRPr="00374D60" w:rsidRDefault="000240B8" w:rsidP="00000AEC">
      <w:pPr>
        <w:spacing w:after="0" w:line="240" w:lineRule="auto"/>
        <w:jc w:val="both"/>
        <w:rPr>
          <w:rFonts w:ascii="Times New Roman" w:hAnsi="Times New Roman"/>
          <w:sz w:val="24"/>
          <w:szCs w:val="24"/>
          <w:lang w:val="en-US"/>
        </w:rPr>
      </w:pPr>
    </w:p>
    <w:p w:rsidR="00411388" w:rsidRPr="007E6F30" w:rsidRDefault="00411388" w:rsidP="00000AEC">
      <w:pPr>
        <w:spacing w:line="240" w:lineRule="auto"/>
        <w:jc w:val="both"/>
        <w:rPr>
          <w:rFonts w:ascii="Times New Roman" w:hAnsi="Times New Roman"/>
          <w:sz w:val="24"/>
          <w:szCs w:val="24"/>
          <w:lang w:val="ro-RO"/>
        </w:rPr>
      </w:pPr>
      <w:r w:rsidRPr="007E6F30">
        <w:rPr>
          <w:rFonts w:ascii="Times New Roman" w:hAnsi="Times New Roman"/>
          <w:sz w:val="24"/>
          <w:szCs w:val="24"/>
          <w:lang w:val="ro-RO"/>
        </w:rPr>
        <w:t>Volumul fizic de reparație capitală a drumurilor și construcții</w:t>
      </w:r>
      <w:r w:rsidR="00A90731">
        <w:rPr>
          <w:rFonts w:ascii="Times New Roman" w:hAnsi="Times New Roman"/>
          <w:sz w:val="24"/>
          <w:szCs w:val="24"/>
          <w:lang w:val="ro-RO"/>
        </w:rPr>
        <w:t>lor</w:t>
      </w:r>
      <w:r w:rsidRPr="007E6F30">
        <w:rPr>
          <w:rFonts w:ascii="Times New Roman" w:hAnsi="Times New Roman"/>
          <w:sz w:val="24"/>
          <w:szCs w:val="24"/>
          <w:lang w:val="ro-RO"/>
        </w:rPr>
        <w:t xml:space="preserve"> inginerești:</w:t>
      </w:r>
    </w:p>
    <w:p w:rsidR="00411388" w:rsidRPr="007E6F30" w:rsidRDefault="00411388" w:rsidP="00000AEC">
      <w:pPr>
        <w:numPr>
          <w:ilvl w:val="0"/>
          <w:numId w:val="3"/>
        </w:numPr>
        <w:spacing w:after="0" w:line="240" w:lineRule="auto"/>
        <w:jc w:val="both"/>
        <w:rPr>
          <w:rFonts w:ascii="Times New Roman" w:hAnsi="Times New Roman"/>
          <w:sz w:val="24"/>
          <w:szCs w:val="24"/>
          <w:lang w:val="ro-RO"/>
        </w:rPr>
      </w:pPr>
      <w:r w:rsidRPr="007E6F30">
        <w:rPr>
          <w:rFonts w:ascii="Times New Roman" w:hAnsi="Times New Roman"/>
          <w:sz w:val="24"/>
          <w:szCs w:val="24"/>
          <w:lang w:val="ro-RO"/>
        </w:rPr>
        <w:t>Reparații capitale a drumurilor publice din beton asfaltic – 47,5 km</w:t>
      </w:r>
      <w:r w:rsidR="00AD1BB1">
        <w:rPr>
          <w:rFonts w:ascii="Times New Roman" w:hAnsi="Times New Roman"/>
          <w:sz w:val="24"/>
          <w:szCs w:val="24"/>
          <w:lang w:val="ro-RO"/>
        </w:rPr>
        <w:t>;</w:t>
      </w:r>
    </w:p>
    <w:p w:rsidR="00411388" w:rsidRPr="007E6F30" w:rsidRDefault="00411388" w:rsidP="00000AEC">
      <w:pPr>
        <w:numPr>
          <w:ilvl w:val="0"/>
          <w:numId w:val="3"/>
        </w:numPr>
        <w:spacing w:after="0" w:line="240" w:lineRule="auto"/>
        <w:jc w:val="both"/>
        <w:rPr>
          <w:rFonts w:ascii="Times New Roman" w:hAnsi="Times New Roman"/>
          <w:sz w:val="24"/>
          <w:szCs w:val="24"/>
          <w:lang w:val="ro-RO"/>
        </w:rPr>
      </w:pPr>
      <w:r w:rsidRPr="007E6F30">
        <w:rPr>
          <w:rFonts w:ascii="Times New Roman" w:hAnsi="Times New Roman"/>
          <w:sz w:val="24"/>
          <w:szCs w:val="24"/>
          <w:lang w:val="ro-RO"/>
        </w:rPr>
        <w:t>Reparații capitale a drumurilor publice tip macadam – 8,0 km</w:t>
      </w:r>
      <w:r w:rsidR="00AD1BB1">
        <w:rPr>
          <w:rFonts w:ascii="Times New Roman" w:hAnsi="Times New Roman"/>
          <w:sz w:val="24"/>
          <w:szCs w:val="24"/>
          <w:lang w:val="ro-RO"/>
        </w:rPr>
        <w:t>;</w:t>
      </w:r>
    </w:p>
    <w:p w:rsidR="00411388" w:rsidRPr="007E6F30" w:rsidRDefault="00411388" w:rsidP="00000AEC">
      <w:pPr>
        <w:numPr>
          <w:ilvl w:val="0"/>
          <w:numId w:val="3"/>
        </w:numPr>
        <w:spacing w:after="0" w:line="240" w:lineRule="auto"/>
        <w:jc w:val="both"/>
        <w:rPr>
          <w:rFonts w:ascii="Times New Roman" w:hAnsi="Times New Roman"/>
          <w:sz w:val="24"/>
          <w:szCs w:val="24"/>
          <w:lang w:val="ro-RO"/>
        </w:rPr>
      </w:pPr>
      <w:r w:rsidRPr="007E6F30">
        <w:rPr>
          <w:rFonts w:ascii="Times New Roman" w:hAnsi="Times New Roman"/>
          <w:sz w:val="24"/>
          <w:szCs w:val="24"/>
          <w:lang w:val="ro-RO"/>
        </w:rPr>
        <w:lastRenderedPageBreak/>
        <w:t>Tratamente bituminoase  - 30 km</w:t>
      </w:r>
      <w:r w:rsidR="00AD1BB1">
        <w:rPr>
          <w:rFonts w:ascii="Times New Roman" w:hAnsi="Times New Roman"/>
          <w:sz w:val="24"/>
          <w:szCs w:val="24"/>
          <w:lang w:val="ro-RO"/>
        </w:rPr>
        <w:t>;</w:t>
      </w:r>
    </w:p>
    <w:p w:rsidR="00411388" w:rsidRPr="007E6F30" w:rsidRDefault="00411388" w:rsidP="00000AEC">
      <w:pPr>
        <w:numPr>
          <w:ilvl w:val="0"/>
          <w:numId w:val="3"/>
        </w:numPr>
        <w:spacing w:after="0" w:line="240" w:lineRule="auto"/>
        <w:jc w:val="both"/>
        <w:rPr>
          <w:rFonts w:ascii="Times New Roman" w:hAnsi="Times New Roman"/>
          <w:sz w:val="24"/>
          <w:szCs w:val="24"/>
          <w:lang w:val="ro-RO"/>
        </w:rPr>
      </w:pPr>
      <w:r w:rsidRPr="007E6F30">
        <w:rPr>
          <w:rFonts w:ascii="Times New Roman" w:hAnsi="Times New Roman"/>
          <w:sz w:val="24"/>
          <w:szCs w:val="24"/>
          <w:lang w:val="ro-RO"/>
        </w:rPr>
        <w:t>Poduri construite noi -   6 buc.</w:t>
      </w:r>
      <w:r w:rsidR="00AD1BB1">
        <w:rPr>
          <w:rFonts w:ascii="Times New Roman" w:hAnsi="Times New Roman"/>
          <w:sz w:val="24"/>
          <w:szCs w:val="24"/>
          <w:lang w:val="ro-RO"/>
        </w:rPr>
        <w:t>;</w:t>
      </w:r>
    </w:p>
    <w:p w:rsidR="00411388" w:rsidRPr="007E6F30" w:rsidRDefault="00411388" w:rsidP="00000AEC">
      <w:pPr>
        <w:numPr>
          <w:ilvl w:val="0"/>
          <w:numId w:val="3"/>
        </w:numPr>
        <w:spacing w:after="0" w:line="240" w:lineRule="auto"/>
        <w:jc w:val="both"/>
        <w:rPr>
          <w:rFonts w:ascii="Times New Roman" w:hAnsi="Times New Roman"/>
          <w:sz w:val="24"/>
          <w:szCs w:val="24"/>
          <w:lang w:val="ro-RO"/>
        </w:rPr>
      </w:pPr>
      <w:r w:rsidRPr="007E6F30">
        <w:rPr>
          <w:rFonts w:ascii="Times New Roman" w:hAnsi="Times New Roman"/>
          <w:sz w:val="24"/>
          <w:szCs w:val="24"/>
          <w:lang w:val="ro-RO"/>
        </w:rPr>
        <w:t>Poduri în construcție  - 5 buc.</w:t>
      </w:r>
      <w:r w:rsidR="00AD1BB1">
        <w:rPr>
          <w:rFonts w:ascii="Times New Roman" w:hAnsi="Times New Roman"/>
          <w:sz w:val="24"/>
          <w:szCs w:val="24"/>
          <w:lang w:val="ro-RO"/>
        </w:rPr>
        <w:t>;</w:t>
      </w:r>
    </w:p>
    <w:p w:rsidR="00411388" w:rsidRDefault="00A90731" w:rsidP="00000AEC">
      <w:pPr>
        <w:numPr>
          <w:ilvl w:val="0"/>
          <w:numId w:val="3"/>
        </w:numPr>
        <w:spacing w:after="0" w:line="240" w:lineRule="auto"/>
        <w:jc w:val="both"/>
        <w:rPr>
          <w:rFonts w:ascii="Times New Roman" w:hAnsi="Times New Roman"/>
          <w:sz w:val="24"/>
          <w:szCs w:val="24"/>
          <w:lang w:val="ro-RO"/>
        </w:rPr>
      </w:pPr>
      <w:r w:rsidRPr="007E6F30">
        <w:rPr>
          <w:rFonts w:ascii="Times New Roman" w:hAnsi="Times New Roman"/>
          <w:sz w:val="24"/>
          <w:szCs w:val="24"/>
          <w:lang w:val="ro-RO"/>
        </w:rPr>
        <w:t>P</w:t>
      </w:r>
      <w:r w:rsidR="00411388" w:rsidRPr="007E6F30">
        <w:rPr>
          <w:rFonts w:ascii="Times New Roman" w:hAnsi="Times New Roman"/>
          <w:sz w:val="24"/>
          <w:szCs w:val="24"/>
          <w:lang w:val="ro-RO"/>
        </w:rPr>
        <w:t xml:space="preserve">avilioane auto </w:t>
      </w:r>
      <w:r>
        <w:rPr>
          <w:rFonts w:ascii="Times New Roman" w:hAnsi="Times New Roman"/>
          <w:sz w:val="24"/>
          <w:szCs w:val="24"/>
          <w:lang w:val="ro-RO"/>
        </w:rPr>
        <w:t>c</w:t>
      </w:r>
      <w:r w:rsidRPr="007E6F30">
        <w:rPr>
          <w:rFonts w:ascii="Times New Roman" w:hAnsi="Times New Roman"/>
          <w:sz w:val="24"/>
          <w:szCs w:val="24"/>
          <w:lang w:val="ro-RO"/>
        </w:rPr>
        <w:t xml:space="preserve">onstruite </w:t>
      </w:r>
      <w:r w:rsidR="00411388" w:rsidRPr="007E6F30">
        <w:rPr>
          <w:rFonts w:ascii="Times New Roman" w:hAnsi="Times New Roman"/>
          <w:sz w:val="24"/>
          <w:szCs w:val="24"/>
          <w:lang w:val="ro-RO"/>
        </w:rPr>
        <w:t>- 23 buc.</w:t>
      </w:r>
    </w:p>
    <w:p w:rsidR="00AD1BB1" w:rsidRDefault="00AD1BB1" w:rsidP="00AD1BB1">
      <w:pPr>
        <w:spacing w:after="0" w:line="240" w:lineRule="auto"/>
        <w:jc w:val="both"/>
        <w:rPr>
          <w:rFonts w:ascii="Times New Roman" w:hAnsi="Times New Roman"/>
          <w:sz w:val="24"/>
          <w:szCs w:val="24"/>
          <w:lang w:val="ro-RO"/>
        </w:rPr>
      </w:pPr>
    </w:p>
    <w:p w:rsidR="00F11657" w:rsidRPr="00F446A1" w:rsidRDefault="00F11657" w:rsidP="00000AEC">
      <w:pPr>
        <w:spacing w:after="0" w:line="240" w:lineRule="auto"/>
        <w:jc w:val="center"/>
        <w:rPr>
          <w:rFonts w:ascii="Times New Roman" w:eastAsia="Times New Roman" w:hAnsi="Times New Roman"/>
          <w:sz w:val="24"/>
          <w:szCs w:val="24"/>
          <w:lang w:val="ro-RO" w:eastAsia="ru-RU"/>
        </w:rPr>
      </w:pPr>
      <w:r w:rsidRPr="00F446A1">
        <w:rPr>
          <w:rFonts w:ascii="Times New Roman" w:eastAsia="Times New Roman" w:hAnsi="Times New Roman"/>
          <w:b/>
          <w:bCs/>
          <w:i/>
          <w:iCs/>
          <w:sz w:val="24"/>
          <w:szCs w:val="24"/>
          <w:u w:val="single"/>
          <w:lang w:val="ro-RO" w:eastAsia="ru-RU"/>
        </w:rPr>
        <w:t>Elaborarea documenta</w:t>
      </w:r>
      <w:r w:rsidR="00411388">
        <w:rPr>
          <w:rFonts w:ascii="Times New Roman" w:eastAsia="Times New Roman" w:hAnsi="Times New Roman"/>
          <w:b/>
          <w:bCs/>
          <w:i/>
          <w:iCs/>
          <w:sz w:val="24"/>
          <w:szCs w:val="24"/>
          <w:u w:val="single"/>
          <w:lang w:val="ro-RO" w:eastAsia="ru-RU"/>
        </w:rPr>
        <w:t>ț</w:t>
      </w:r>
      <w:r w:rsidRPr="00F446A1">
        <w:rPr>
          <w:rFonts w:ascii="Times New Roman" w:eastAsia="Times New Roman" w:hAnsi="Times New Roman"/>
          <w:b/>
          <w:bCs/>
          <w:i/>
          <w:iCs/>
          <w:sz w:val="24"/>
          <w:szCs w:val="24"/>
          <w:u w:val="single"/>
          <w:lang w:val="ro-RO" w:eastAsia="ru-RU"/>
        </w:rPr>
        <w:t xml:space="preserve">iei de proiect </w:t>
      </w:r>
      <w:r w:rsidR="00411388">
        <w:rPr>
          <w:rFonts w:ascii="Times New Roman" w:eastAsia="Times New Roman" w:hAnsi="Times New Roman"/>
          <w:b/>
          <w:bCs/>
          <w:i/>
          <w:iCs/>
          <w:sz w:val="24"/>
          <w:szCs w:val="24"/>
          <w:u w:val="single"/>
          <w:lang w:val="ro-RO" w:eastAsia="ru-RU"/>
        </w:rPr>
        <w:t>ș</w:t>
      </w:r>
      <w:r w:rsidRPr="00F446A1">
        <w:rPr>
          <w:rFonts w:ascii="Times New Roman" w:eastAsia="Times New Roman" w:hAnsi="Times New Roman"/>
          <w:b/>
          <w:bCs/>
          <w:i/>
          <w:iCs/>
          <w:sz w:val="24"/>
          <w:szCs w:val="24"/>
          <w:u w:val="single"/>
          <w:lang w:val="ro-RO" w:eastAsia="ru-RU"/>
        </w:rPr>
        <w:t>i deviz</w:t>
      </w:r>
    </w:p>
    <w:p w:rsidR="00411388" w:rsidRPr="00411388" w:rsidRDefault="00411388" w:rsidP="00000AEC">
      <w:pPr>
        <w:pStyle w:val="a7"/>
        <w:ind w:firstLine="709"/>
        <w:jc w:val="both"/>
        <w:rPr>
          <w:rFonts w:ascii="Times New Roman" w:hAnsi="Times New Roman"/>
          <w:szCs w:val="24"/>
        </w:rPr>
      </w:pPr>
      <w:r w:rsidRPr="00411388">
        <w:rPr>
          <w:rFonts w:ascii="Times New Roman" w:hAnsi="Times New Roman"/>
          <w:szCs w:val="24"/>
        </w:rPr>
        <w:t>Pentru asigurarea obiectelor</w:t>
      </w:r>
      <w:r w:rsidR="00A90731">
        <w:rPr>
          <w:rFonts w:ascii="Times New Roman" w:hAnsi="Times New Roman"/>
          <w:szCs w:val="24"/>
        </w:rPr>
        <w:t xml:space="preserve"> incluse în</w:t>
      </w:r>
      <w:r w:rsidRPr="00411388">
        <w:rPr>
          <w:rFonts w:ascii="Times New Roman" w:hAnsi="Times New Roman"/>
          <w:szCs w:val="24"/>
        </w:rPr>
        <w:t xml:space="preserve"> Programul lucrărilor de repara</w:t>
      </w:r>
      <w:r>
        <w:rPr>
          <w:rFonts w:ascii="Times New Roman" w:hAnsi="Times New Roman"/>
          <w:szCs w:val="24"/>
        </w:rPr>
        <w:t>ț</w:t>
      </w:r>
      <w:r w:rsidRPr="00411388">
        <w:rPr>
          <w:rFonts w:ascii="Times New Roman" w:hAnsi="Times New Roman"/>
          <w:szCs w:val="24"/>
        </w:rPr>
        <w:t xml:space="preserve">ie </w:t>
      </w:r>
      <w:r>
        <w:rPr>
          <w:rFonts w:ascii="Times New Roman" w:hAnsi="Times New Roman"/>
          <w:szCs w:val="24"/>
        </w:rPr>
        <w:t>ș</w:t>
      </w:r>
      <w:r w:rsidRPr="00411388">
        <w:rPr>
          <w:rFonts w:ascii="Times New Roman" w:hAnsi="Times New Roman"/>
          <w:szCs w:val="24"/>
        </w:rPr>
        <w:t>i între</w:t>
      </w:r>
      <w:r>
        <w:rPr>
          <w:rFonts w:ascii="Times New Roman" w:hAnsi="Times New Roman"/>
          <w:szCs w:val="24"/>
        </w:rPr>
        <w:t>ț</w:t>
      </w:r>
      <w:r w:rsidRPr="00411388">
        <w:rPr>
          <w:rFonts w:ascii="Times New Roman" w:hAnsi="Times New Roman"/>
          <w:szCs w:val="24"/>
        </w:rPr>
        <w:t>inere a drumurilor publice pe anul 2017 cu documenta</w:t>
      </w:r>
      <w:r>
        <w:rPr>
          <w:rFonts w:ascii="Times New Roman" w:hAnsi="Times New Roman"/>
          <w:szCs w:val="24"/>
        </w:rPr>
        <w:t>ț</w:t>
      </w:r>
      <w:r w:rsidRPr="00411388">
        <w:rPr>
          <w:rFonts w:ascii="Times New Roman" w:hAnsi="Times New Roman"/>
          <w:szCs w:val="24"/>
        </w:rPr>
        <w:t>i</w:t>
      </w:r>
      <w:r w:rsidR="00A90731">
        <w:rPr>
          <w:rFonts w:ascii="Times New Roman" w:hAnsi="Times New Roman"/>
          <w:szCs w:val="24"/>
        </w:rPr>
        <w:t>a</w:t>
      </w:r>
      <w:r w:rsidRPr="00411388">
        <w:rPr>
          <w:rFonts w:ascii="Times New Roman" w:hAnsi="Times New Roman"/>
          <w:szCs w:val="24"/>
        </w:rPr>
        <w:t xml:space="preserve"> de proiect </w:t>
      </w:r>
      <w:r>
        <w:rPr>
          <w:rFonts w:ascii="Times New Roman" w:hAnsi="Times New Roman"/>
          <w:szCs w:val="24"/>
        </w:rPr>
        <w:t>ș</w:t>
      </w:r>
      <w:r w:rsidRPr="00411388">
        <w:rPr>
          <w:rFonts w:ascii="Times New Roman" w:hAnsi="Times New Roman"/>
          <w:szCs w:val="24"/>
        </w:rPr>
        <w:t xml:space="preserve">i deviz au fost valorificate </w:t>
      </w:r>
      <w:r w:rsidR="00461896">
        <w:rPr>
          <w:rFonts w:ascii="Times New Roman" w:hAnsi="Times New Roman"/>
          <w:szCs w:val="24"/>
        </w:rPr>
        <w:br/>
      </w:r>
      <w:r w:rsidRPr="00411388">
        <w:rPr>
          <w:rFonts w:ascii="Times New Roman" w:hAnsi="Times New Roman"/>
          <w:szCs w:val="24"/>
        </w:rPr>
        <w:t xml:space="preserve">24,25 mil. lei, inclusiv evaluarea drumurilor </w:t>
      </w:r>
      <w:r>
        <w:rPr>
          <w:rFonts w:ascii="Times New Roman" w:hAnsi="Times New Roman"/>
          <w:szCs w:val="24"/>
        </w:rPr>
        <w:t>ș</w:t>
      </w:r>
      <w:r w:rsidRPr="00411388">
        <w:rPr>
          <w:rFonts w:ascii="Times New Roman" w:hAnsi="Times New Roman"/>
          <w:szCs w:val="24"/>
        </w:rPr>
        <w:t>i procurarea terenurilor în suma de 3,213 mil</w:t>
      </w:r>
      <w:r w:rsidR="00AD1BB1">
        <w:rPr>
          <w:rFonts w:ascii="Times New Roman" w:hAnsi="Times New Roman"/>
          <w:szCs w:val="24"/>
        </w:rPr>
        <w:t>.</w:t>
      </w:r>
      <w:r w:rsidRPr="00411388">
        <w:rPr>
          <w:rFonts w:ascii="Times New Roman" w:hAnsi="Times New Roman"/>
          <w:szCs w:val="24"/>
        </w:rPr>
        <w:t xml:space="preserve"> lei.</w:t>
      </w:r>
    </w:p>
    <w:p w:rsidR="00411388" w:rsidRPr="00411388" w:rsidRDefault="00411388" w:rsidP="00000AEC">
      <w:pPr>
        <w:spacing w:after="0" w:line="240" w:lineRule="auto"/>
        <w:ind w:firstLine="709"/>
        <w:jc w:val="both"/>
        <w:rPr>
          <w:rFonts w:ascii="Times New Roman" w:hAnsi="Times New Roman"/>
          <w:sz w:val="24"/>
          <w:szCs w:val="24"/>
          <w:lang w:val="ro-RO"/>
        </w:rPr>
      </w:pPr>
      <w:r w:rsidRPr="00411388">
        <w:rPr>
          <w:rFonts w:ascii="Times New Roman" w:hAnsi="Times New Roman"/>
          <w:sz w:val="24"/>
          <w:szCs w:val="24"/>
          <w:lang w:val="ro-RO"/>
        </w:rPr>
        <w:t>A fost elaborată documenta</w:t>
      </w:r>
      <w:r>
        <w:rPr>
          <w:rFonts w:ascii="Times New Roman" w:hAnsi="Times New Roman"/>
          <w:sz w:val="24"/>
          <w:szCs w:val="24"/>
          <w:lang w:val="ro-RO"/>
        </w:rPr>
        <w:t>ț</w:t>
      </w:r>
      <w:r w:rsidRPr="00411388">
        <w:rPr>
          <w:rFonts w:ascii="Times New Roman" w:hAnsi="Times New Roman"/>
          <w:sz w:val="24"/>
          <w:szCs w:val="24"/>
          <w:lang w:val="ro-RO"/>
        </w:rPr>
        <w:t xml:space="preserve">ia de proiect </w:t>
      </w:r>
      <w:r>
        <w:rPr>
          <w:rFonts w:ascii="Times New Roman" w:hAnsi="Times New Roman"/>
          <w:sz w:val="24"/>
          <w:szCs w:val="24"/>
          <w:lang w:val="ro-RO"/>
        </w:rPr>
        <w:t>ș</w:t>
      </w:r>
      <w:r w:rsidRPr="00411388">
        <w:rPr>
          <w:rFonts w:ascii="Times New Roman" w:hAnsi="Times New Roman"/>
          <w:sz w:val="24"/>
          <w:szCs w:val="24"/>
          <w:lang w:val="ro-RO"/>
        </w:rPr>
        <w:t>i deviz pentru 30 obiecte de repara</w:t>
      </w:r>
      <w:r>
        <w:rPr>
          <w:rFonts w:ascii="Times New Roman" w:hAnsi="Times New Roman"/>
          <w:sz w:val="24"/>
          <w:szCs w:val="24"/>
          <w:lang w:val="ro-RO"/>
        </w:rPr>
        <w:t>ț</w:t>
      </w:r>
      <w:r w:rsidRPr="00411388">
        <w:rPr>
          <w:rFonts w:ascii="Times New Roman" w:hAnsi="Times New Roman"/>
          <w:sz w:val="24"/>
          <w:szCs w:val="24"/>
          <w:lang w:val="ro-RO"/>
        </w:rPr>
        <w:t xml:space="preserve">ie. </w:t>
      </w:r>
    </w:p>
    <w:p w:rsidR="00411388" w:rsidRDefault="00411388" w:rsidP="00000AEC">
      <w:pPr>
        <w:pStyle w:val="a7"/>
        <w:spacing w:before="0"/>
        <w:ind w:firstLine="709"/>
        <w:jc w:val="both"/>
        <w:rPr>
          <w:rFonts w:ascii="Times New Roman" w:hAnsi="Times New Roman"/>
          <w:szCs w:val="24"/>
        </w:rPr>
      </w:pPr>
      <w:r w:rsidRPr="00411388">
        <w:rPr>
          <w:rFonts w:ascii="Times New Roman" w:hAnsi="Times New Roman"/>
          <w:szCs w:val="24"/>
        </w:rPr>
        <w:t xml:space="preserve">O parte din aceste proiecte au fost elaborate de către serviciul proiectări </w:t>
      </w:r>
      <w:r>
        <w:rPr>
          <w:rFonts w:ascii="Times New Roman" w:hAnsi="Times New Roman"/>
          <w:szCs w:val="24"/>
        </w:rPr>
        <w:t>ș</w:t>
      </w:r>
      <w:r w:rsidRPr="00411388">
        <w:rPr>
          <w:rFonts w:ascii="Times New Roman" w:hAnsi="Times New Roman"/>
          <w:szCs w:val="24"/>
        </w:rPr>
        <w:t>i devize din cadrul Î.S. “Administra</w:t>
      </w:r>
      <w:r>
        <w:rPr>
          <w:rFonts w:ascii="Times New Roman" w:hAnsi="Times New Roman"/>
          <w:szCs w:val="24"/>
        </w:rPr>
        <w:t>ț</w:t>
      </w:r>
      <w:r w:rsidRPr="00411388">
        <w:rPr>
          <w:rFonts w:ascii="Times New Roman" w:hAnsi="Times New Roman"/>
          <w:szCs w:val="24"/>
        </w:rPr>
        <w:t>ia de Stat a Drumurilor”</w:t>
      </w:r>
      <w:r w:rsidR="000D7B75">
        <w:rPr>
          <w:rFonts w:ascii="Times New Roman" w:hAnsi="Times New Roman"/>
          <w:szCs w:val="24"/>
        </w:rPr>
        <w:t xml:space="preserve">, </w:t>
      </w:r>
      <w:r w:rsidR="000D7B75" w:rsidRPr="00411388">
        <w:rPr>
          <w:rFonts w:ascii="Times New Roman" w:hAnsi="Times New Roman"/>
          <w:szCs w:val="24"/>
        </w:rPr>
        <w:t>în sumă de 0,419 mil. lei</w:t>
      </w:r>
      <w:r w:rsidRPr="00411388">
        <w:rPr>
          <w:rFonts w:ascii="Times New Roman" w:hAnsi="Times New Roman"/>
          <w:szCs w:val="24"/>
        </w:rPr>
        <w:t>.</w:t>
      </w:r>
    </w:p>
    <w:p w:rsidR="00021CEE" w:rsidRPr="00411388" w:rsidRDefault="00021CEE" w:rsidP="00000AEC">
      <w:pPr>
        <w:pStyle w:val="a7"/>
        <w:spacing w:before="0"/>
        <w:ind w:firstLine="709"/>
        <w:jc w:val="both"/>
        <w:rPr>
          <w:rFonts w:ascii="Times New Roman" w:hAnsi="Times New Roman"/>
          <w:szCs w:val="24"/>
        </w:rPr>
      </w:pPr>
    </w:p>
    <w:p w:rsidR="00F11657" w:rsidRDefault="00F11657" w:rsidP="00000AEC">
      <w:pPr>
        <w:spacing w:after="0" w:line="240" w:lineRule="auto"/>
        <w:jc w:val="center"/>
        <w:rPr>
          <w:rFonts w:ascii="Times New Roman" w:eastAsia="Times New Roman" w:hAnsi="Times New Roman"/>
          <w:b/>
          <w:bCs/>
          <w:i/>
          <w:iCs/>
          <w:sz w:val="24"/>
          <w:szCs w:val="24"/>
          <w:u w:val="single"/>
          <w:lang w:val="ro-RO" w:eastAsia="ru-RU"/>
        </w:rPr>
      </w:pPr>
      <w:r w:rsidRPr="00F446A1">
        <w:rPr>
          <w:rFonts w:ascii="Times New Roman" w:eastAsia="Times New Roman" w:hAnsi="Times New Roman"/>
          <w:b/>
          <w:bCs/>
          <w:i/>
          <w:iCs/>
          <w:sz w:val="24"/>
          <w:szCs w:val="24"/>
          <w:u w:val="single"/>
          <w:lang w:val="ro-RO" w:eastAsia="ru-RU"/>
        </w:rPr>
        <w:t>Supravegherea tehnică a lucrărilor</w:t>
      </w:r>
    </w:p>
    <w:p w:rsidR="0003737B" w:rsidRPr="00F446A1" w:rsidRDefault="0003737B" w:rsidP="00000AEC">
      <w:pPr>
        <w:spacing w:after="0" w:line="240" w:lineRule="auto"/>
        <w:jc w:val="center"/>
        <w:rPr>
          <w:rFonts w:ascii="Times New Roman" w:eastAsia="Times New Roman" w:hAnsi="Times New Roman"/>
          <w:sz w:val="24"/>
          <w:szCs w:val="24"/>
          <w:lang w:val="ro-RO" w:eastAsia="ru-RU"/>
        </w:rPr>
      </w:pPr>
    </w:p>
    <w:p w:rsidR="00F11657" w:rsidRPr="00F446A1" w:rsidRDefault="00AD1BB1" w:rsidP="00000AEC">
      <w:pPr>
        <w:spacing w:after="0" w:line="240" w:lineRule="auto"/>
        <w:ind w:firstLine="567"/>
        <w:jc w:val="both"/>
        <w:rPr>
          <w:rFonts w:ascii="Times New Roman" w:eastAsia="Times New Roman" w:hAnsi="Times New Roman"/>
          <w:sz w:val="24"/>
          <w:szCs w:val="24"/>
          <w:lang w:val="ro-RO" w:eastAsia="ru-RU"/>
        </w:rPr>
      </w:pPr>
      <w:r w:rsidRPr="00F446A1">
        <w:rPr>
          <w:rFonts w:ascii="Times New Roman" w:eastAsia="Times New Roman" w:hAnsi="Times New Roman"/>
          <w:sz w:val="24"/>
          <w:szCs w:val="24"/>
          <w:lang w:val="ro-RO" w:eastAsia="ru-RU"/>
        </w:rPr>
        <w:t>Î.S. „Administra</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ia de Stat a Drumurilor”</w:t>
      </w:r>
      <w:r>
        <w:rPr>
          <w:rFonts w:ascii="Times New Roman" w:eastAsia="Times New Roman" w:hAnsi="Times New Roman"/>
          <w:sz w:val="24"/>
          <w:szCs w:val="24"/>
          <w:lang w:val="ro-RO" w:eastAsia="ru-RU"/>
        </w:rPr>
        <w:t xml:space="preserve"> de</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inătoare a titlului de beneficiar</w:t>
      </w:r>
      <w:r>
        <w:rPr>
          <w:rFonts w:ascii="Times New Roman" w:eastAsia="Times New Roman" w:hAnsi="Times New Roman"/>
          <w:sz w:val="24"/>
          <w:szCs w:val="24"/>
          <w:lang w:val="ro-RO" w:eastAsia="ru-RU"/>
        </w:rPr>
        <w:t>,</w:t>
      </w:r>
      <w:r w:rsidR="00F11657" w:rsidRPr="00F446A1">
        <w:rPr>
          <w:rFonts w:ascii="Times New Roman" w:eastAsia="Times New Roman" w:hAnsi="Times New Roman"/>
          <w:sz w:val="24"/>
          <w:szCs w:val="24"/>
          <w:lang w:val="ro-RO" w:eastAsia="ru-RU"/>
        </w:rPr>
        <w:t xml:space="preserve"> trebuie să asigure un nivel optim de între</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inere a re</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elei de drumuri publice</w:t>
      </w:r>
      <w:r>
        <w:rPr>
          <w:rFonts w:ascii="Times New Roman" w:eastAsia="Times New Roman" w:hAnsi="Times New Roman"/>
          <w:sz w:val="24"/>
          <w:szCs w:val="24"/>
          <w:lang w:val="ro-RO" w:eastAsia="ru-RU"/>
        </w:rPr>
        <w:t xml:space="preserve">, </w:t>
      </w:r>
      <w:r w:rsidRPr="00AD1BB1">
        <w:rPr>
          <w:rFonts w:ascii="Times New Roman" w:eastAsia="Times New Roman" w:hAnsi="Times New Roman"/>
          <w:sz w:val="24"/>
          <w:szCs w:val="24"/>
          <w:lang w:val="ro-RO" w:eastAsia="ru-RU"/>
        </w:rPr>
        <w:t xml:space="preserve">asigurând o repartizare justificată și cu o eficiență maximă a volumului de mijloace financiare disponibile. </w:t>
      </w:r>
      <w:r w:rsidR="00F11657" w:rsidRPr="00F446A1">
        <w:rPr>
          <w:rFonts w:ascii="Times New Roman" w:eastAsia="Times New Roman" w:hAnsi="Times New Roman"/>
          <w:sz w:val="24"/>
          <w:szCs w:val="24"/>
          <w:lang w:val="ro-RO" w:eastAsia="ru-RU"/>
        </w:rPr>
        <w:t>Cele men</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 xml:space="preserve">ionate nu pot fi realizate fără o supraveghere </w:t>
      </w:r>
      <w:r w:rsidR="00411388">
        <w:rPr>
          <w:rFonts w:ascii="Times New Roman" w:eastAsia="Times New Roman" w:hAnsi="Times New Roman"/>
          <w:sz w:val="24"/>
          <w:szCs w:val="24"/>
          <w:lang w:val="ro-RO" w:eastAsia="ru-RU"/>
        </w:rPr>
        <w:t>ș</w:t>
      </w:r>
      <w:r w:rsidR="00F11657" w:rsidRPr="00F446A1">
        <w:rPr>
          <w:rFonts w:ascii="Times New Roman" w:eastAsia="Times New Roman" w:hAnsi="Times New Roman"/>
          <w:sz w:val="24"/>
          <w:szCs w:val="24"/>
          <w:lang w:val="ro-RO" w:eastAsia="ru-RU"/>
        </w:rPr>
        <w:t>i cunoa</w:t>
      </w:r>
      <w:r w:rsidR="00411388">
        <w:rPr>
          <w:rFonts w:ascii="Times New Roman" w:eastAsia="Times New Roman" w:hAnsi="Times New Roman"/>
          <w:sz w:val="24"/>
          <w:szCs w:val="24"/>
          <w:lang w:val="ro-RO" w:eastAsia="ru-RU"/>
        </w:rPr>
        <w:t>ș</w:t>
      </w:r>
      <w:r w:rsidR="00F11657" w:rsidRPr="00F446A1">
        <w:rPr>
          <w:rFonts w:ascii="Times New Roman" w:eastAsia="Times New Roman" w:hAnsi="Times New Roman"/>
          <w:sz w:val="24"/>
          <w:szCs w:val="24"/>
          <w:lang w:val="ro-RO" w:eastAsia="ru-RU"/>
        </w:rPr>
        <w:t>tere profundă, profesionistă, a situa</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iei curente a drumurilor. Întru realizarea acestei func</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 xml:space="preserve">ii în cadrul întreprinderii </w:t>
      </w:r>
      <w:r w:rsidR="00F11657" w:rsidRPr="000D7B75">
        <w:rPr>
          <w:rFonts w:ascii="Times New Roman" w:eastAsia="Times New Roman" w:hAnsi="Times New Roman"/>
          <w:sz w:val="24"/>
          <w:szCs w:val="24"/>
          <w:lang w:val="ro-RO" w:eastAsia="ru-RU"/>
        </w:rPr>
        <w:t>activează serviciul</w:t>
      </w:r>
      <w:r w:rsidR="00F11657" w:rsidRPr="00F446A1">
        <w:rPr>
          <w:rFonts w:ascii="Times New Roman" w:eastAsia="Times New Roman" w:hAnsi="Times New Roman"/>
          <w:sz w:val="24"/>
          <w:szCs w:val="24"/>
          <w:lang w:val="ro-RO" w:eastAsia="ru-RU"/>
        </w:rPr>
        <w:t xml:space="preserve"> supraveghere tehnică a lucrărilor </w:t>
      </w:r>
      <w:r w:rsidR="00066C83">
        <w:rPr>
          <w:rFonts w:ascii="Times New Roman" w:eastAsia="Times New Roman" w:hAnsi="Times New Roman"/>
          <w:sz w:val="24"/>
          <w:szCs w:val="24"/>
          <w:lang w:val="ro-RO" w:eastAsia="ru-RU"/>
        </w:rPr>
        <w:t>format din</w:t>
      </w:r>
      <w:r w:rsidR="00F11657" w:rsidRPr="00F446A1">
        <w:rPr>
          <w:rFonts w:ascii="Times New Roman" w:eastAsia="Times New Roman" w:hAnsi="Times New Roman"/>
          <w:sz w:val="24"/>
          <w:szCs w:val="24"/>
          <w:lang w:val="ro-RO" w:eastAsia="ru-RU"/>
        </w:rPr>
        <w:t xml:space="preserve"> 22 persoane. </w:t>
      </w:r>
    </w:p>
    <w:p w:rsidR="00F11657" w:rsidRPr="00F446A1" w:rsidRDefault="00857AB2" w:rsidP="00000AEC">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L</w:t>
      </w:r>
      <w:r w:rsidR="00F11657" w:rsidRPr="00F446A1">
        <w:rPr>
          <w:rFonts w:ascii="Times New Roman" w:eastAsia="Times New Roman" w:hAnsi="Times New Roman"/>
          <w:sz w:val="24"/>
          <w:szCs w:val="24"/>
          <w:lang w:val="ro-RO" w:eastAsia="ru-RU"/>
        </w:rPr>
        <w:t>ucrările de repara</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 xml:space="preserve">ie </w:t>
      </w:r>
      <w:r w:rsidR="00411388">
        <w:rPr>
          <w:rFonts w:ascii="Times New Roman" w:eastAsia="Times New Roman" w:hAnsi="Times New Roman"/>
          <w:sz w:val="24"/>
          <w:szCs w:val="24"/>
          <w:lang w:val="ro-RO" w:eastAsia="ru-RU"/>
        </w:rPr>
        <w:t>ș</w:t>
      </w:r>
      <w:r w:rsidR="00F11657" w:rsidRPr="00F446A1">
        <w:rPr>
          <w:rFonts w:ascii="Times New Roman" w:eastAsia="Times New Roman" w:hAnsi="Times New Roman"/>
          <w:sz w:val="24"/>
          <w:szCs w:val="24"/>
          <w:lang w:val="ro-RO" w:eastAsia="ru-RU"/>
        </w:rPr>
        <w:t>i între</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inere a drumurilor sunt recep</w:t>
      </w:r>
      <w:r w:rsidR="00411388">
        <w:rPr>
          <w:rFonts w:ascii="Times New Roman" w:eastAsia="Times New Roman" w:hAnsi="Times New Roman"/>
          <w:sz w:val="24"/>
          <w:szCs w:val="24"/>
          <w:lang w:val="ro-RO" w:eastAsia="ru-RU"/>
        </w:rPr>
        <w:t>ț</w:t>
      </w:r>
      <w:r w:rsidR="00F11657" w:rsidRPr="00F446A1">
        <w:rPr>
          <w:rFonts w:ascii="Times New Roman" w:eastAsia="Times New Roman" w:hAnsi="Times New Roman"/>
          <w:sz w:val="24"/>
          <w:szCs w:val="24"/>
          <w:lang w:val="ro-RO" w:eastAsia="ru-RU"/>
        </w:rPr>
        <w:t xml:space="preserve">ionate </w:t>
      </w:r>
      <w:r w:rsidR="00411388">
        <w:rPr>
          <w:rFonts w:ascii="Times New Roman" w:eastAsia="Times New Roman" w:hAnsi="Times New Roman"/>
          <w:sz w:val="24"/>
          <w:szCs w:val="24"/>
          <w:lang w:val="ro-RO" w:eastAsia="ru-RU"/>
        </w:rPr>
        <w:t>ș</w:t>
      </w:r>
      <w:r w:rsidR="00F11657" w:rsidRPr="00F446A1">
        <w:rPr>
          <w:rFonts w:ascii="Times New Roman" w:eastAsia="Times New Roman" w:hAnsi="Times New Roman"/>
          <w:sz w:val="24"/>
          <w:szCs w:val="24"/>
          <w:lang w:val="ro-RO" w:eastAsia="ru-RU"/>
        </w:rPr>
        <w:t>i admise pentru achitare numai după avizul responsabilului tehnic atestat.</w:t>
      </w:r>
    </w:p>
    <w:p w:rsidR="00F11657" w:rsidRPr="00F446A1" w:rsidRDefault="00F11657" w:rsidP="00000AEC">
      <w:pPr>
        <w:spacing w:after="0" w:line="240" w:lineRule="auto"/>
        <w:ind w:firstLine="567"/>
        <w:jc w:val="both"/>
        <w:rPr>
          <w:rFonts w:ascii="Times New Roman" w:eastAsia="Times New Roman" w:hAnsi="Times New Roman"/>
          <w:sz w:val="24"/>
          <w:szCs w:val="24"/>
          <w:lang w:val="ro-RO" w:eastAsia="ru-RU"/>
        </w:rPr>
      </w:pPr>
      <w:r w:rsidRPr="00F446A1">
        <w:rPr>
          <w:rFonts w:ascii="Times New Roman" w:eastAsia="Times New Roman" w:hAnsi="Times New Roman"/>
          <w:sz w:val="24"/>
          <w:szCs w:val="24"/>
          <w:lang w:val="ro-RO" w:eastAsia="ru-RU"/>
        </w:rPr>
        <w:t xml:space="preserve">Pentru testarea tehnică instrumentală a lucrărilor </w:t>
      </w:r>
      <w:r w:rsidR="00411388">
        <w:rPr>
          <w:rFonts w:ascii="Times New Roman" w:eastAsia="Times New Roman" w:hAnsi="Times New Roman"/>
          <w:sz w:val="24"/>
          <w:szCs w:val="24"/>
          <w:lang w:val="ro-RO" w:eastAsia="ru-RU"/>
        </w:rPr>
        <w:t>ș</w:t>
      </w:r>
      <w:r w:rsidRPr="00F446A1">
        <w:rPr>
          <w:rFonts w:ascii="Times New Roman" w:eastAsia="Times New Roman" w:hAnsi="Times New Roman"/>
          <w:sz w:val="24"/>
          <w:szCs w:val="24"/>
          <w:lang w:val="ro-RO" w:eastAsia="ru-RU"/>
        </w:rPr>
        <w:t>i a materialelor de construc</w:t>
      </w:r>
      <w:r w:rsidR="00411388">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ie Î.S. „Administra</w:t>
      </w:r>
      <w:r w:rsidR="00411388">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ia de Stat a Drumurilor” dispune de laborator de încercări acreditat în Sistemul Na</w:t>
      </w:r>
      <w:r w:rsidR="00411388">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ional de Acreditare al Republicii Moldova, dotat cu utilaj</w:t>
      </w:r>
      <w:r w:rsidR="00066C83">
        <w:rPr>
          <w:rFonts w:ascii="Times New Roman" w:eastAsia="Times New Roman" w:hAnsi="Times New Roman"/>
          <w:sz w:val="24"/>
          <w:szCs w:val="24"/>
          <w:lang w:val="ro-RO" w:eastAsia="ru-RU"/>
        </w:rPr>
        <w:t>ul</w:t>
      </w:r>
      <w:r w:rsidRPr="00F446A1">
        <w:rPr>
          <w:rFonts w:ascii="Times New Roman" w:eastAsia="Times New Roman" w:hAnsi="Times New Roman"/>
          <w:sz w:val="24"/>
          <w:szCs w:val="24"/>
          <w:lang w:val="ro-RO" w:eastAsia="ru-RU"/>
        </w:rPr>
        <w:t xml:space="preserve"> necesar pentru executarea complexului deplin al lucrărilor de încercări</w:t>
      </w:r>
      <w:r w:rsidR="00AD1BB1">
        <w:rPr>
          <w:rFonts w:ascii="Times New Roman" w:eastAsia="Times New Roman" w:hAnsi="Times New Roman"/>
          <w:sz w:val="24"/>
          <w:szCs w:val="24"/>
          <w:lang w:val="ro-RO" w:eastAsia="ru-RU"/>
        </w:rPr>
        <w:t xml:space="preserve"> în scopul evaluării calității lucrărilor executate de antreprenori.</w:t>
      </w:r>
      <w:r w:rsidRPr="00F446A1">
        <w:rPr>
          <w:rFonts w:ascii="Times New Roman" w:eastAsia="Times New Roman" w:hAnsi="Times New Roman"/>
          <w:sz w:val="24"/>
          <w:szCs w:val="24"/>
          <w:lang w:val="ro-RO" w:eastAsia="ru-RU"/>
        </w:rPr>
        <w:t xml:space="preserve"> </w:t>
      </w:r>
    </w:p>
    <w:p w:rsidR="00F11657" w:rsidRDefault="00F11657" w:rsidP="00000AEC">
      <w:pPr>
        <w:spacing w:after="0" w:line="240" w:lineRule="auto"/>
        <w:ind w:firstLine="567"/>
        <w:jc w:val="both"/>
        <w:rPr>
          <w:rFonts w:ascii="Times New Roman" w:eastAsia="Times New Roman" w:hAnsi="Times New Roman"/>
          <w:sz w:val="24"/>
          <w:szCs w:val="24"/>
          <w:lang w:val="ro-RO" w:eastAsia="ru-RU"/>
        </w:rPr>
      </w:pPr>
    </w:p>
    <w:p w:rsidR="00F11657" w:rsidRPr="00F446A1" w:rsidRDefault="00411388" w:rsidP="00756198">
      <w:pPr>
        <w:spacing w:after="0" w:line="240" w:lineRule="auto"/>
        <w:ind w:firstLine="567"/>
        <w:jc w:val="center"/>
        <w:rPr>
          <w:rFonts w:ascii="Times New Roman" w:eastAsia="Times New Roman" w:hAnsi="Times New Roman"/>
          <w:b/>
          <w:bCs/>
          <w:i/>
          <w:iCs/>
          <w:sz w:val="24"/>
          <w:szCs w:val="24"/>
          <w:u w:val="single"/>
          <w:lang w:val="ro-RO" w:eastAsia="ru-RU"/>
        </w:rPr>
      </w:pPr>
      <w:r>
        <w:rPr>
          <w:rFonts w:ascii="Times New Roman" w:eastAsia="Times New Roman" w:hAnsi="Times New Roman"/>
          <w:b/>
          <w:bCs/>
          <w:i/>
          <w:iCs/>
          <w:sz w:val="24"/>
          <w:szCs w:val="24"/>
          <w:u w:val="single"/>
          <w:lang w:val="ro-RO" w:eastAsia="ru-RU"/>
        </w:rPr>
        <w:t>Analize, constatări, calitate și eficiență</w:t>
      </w:r>
    </w:p>
    <w:p w:rsidR="00021CEE" w:rsidRDefault="00021CEE" w:rsidP="00000AEC">
      <w:pPr>
        <w:spacing w:after="0" w:line="240" w:lineRule="auto"/>
        <w:ind w:firstLine="567"/>
        <w:jc w:val="both"/>
        <w:rPr>
          <w:rFonts w:ascii="Times New Roman" w:eastAsia="Times New Roman" w:hAnsi="Times New Roman"/>
          <w:bCs/>
          <w:iCs/>
          <w:sz w:val="24"/>
          <w:szCs w:val="24"/>
          <w:lang w:val="ro-RO" w:eastAsia="ru-RU"/>
        </w:rPr>
      </w:pPr>
    </w:p>
    <w:p w:rsidR="00021CEE" w:rsidRPr="009E433C" w:rsidRDefault="00021CEE" w:rsidP="00000AEC">
      <w:pPr>
        <w:spacing w:after="0" w:line="240" w:lineRule="auto"/>
        <w:ind w:firstLine="567"/>
        <w:jc w:val="both"/>
        <w:rPr>
          <w:rFonts w:ascii="Times New Roman" w:eastAsia="Times New Roman" w:hAnsi="Times New Roman"/>
          <w:bCs/>
          <w:iCs/>
          <w:sz w:val="24"/>
          <w:szCs w:val="24"/>
          <w:lang w:val="ro-RO" w:eastAsia="ru-RU"/>
        </w:rPr>
      </w:pPr>
      <w:r>
        <w:rPr>
          <w:rFonts w:ascii="Times New Roman" w:eastAsia="Times New Roman" w:hAnsi="Times New Roman"/>
          <w:bCs/>
          <w:iCs/>
          <w:sz w:val="24"/>
          <w:szCs w:val="24"/>
          <w:lang w:val="ro-RO" w:eastAsia="ru-RU"/>
        </w:rPr>
        <w:t xml:space="preserve">1. Analiza datelor din tabelul 3 privind rezultatele investigării traficului rutier confirmă o creștere </w:t>
      </w:r>
      <w:r w:rsidR="004014B1">
        <w:rPr>
          <w:rFonts w:ascii="Times New Roman" w:eastAsia="Times New Roman" w:hAnsi="Times New Roman"/>
          <w:bCs/>
          <w:iCs/>
          <w:sz w:val="24"/>
          <w:szCs w:val="24"/>
          <w:lang w:val="ro-RO" w:eastAsia="ru-RU"/>
        </w:rPr>
        <w:t>esențială</w:t>
      </w:r>
      <w:r>
        <w:rPr>
          <w:rFonts w:ascii="Times New Roman" w:eastAsia="Times New Roman" w:hAnsi="Times New Roman"/>
          <w:bCs/>
          <w:iCs/>
          <w:sz w:val="24"/>
          <w:szCs w:val="24"/>
          <w:lang w:val="ro-RO" w:eastAsia="ru-RU"/>
        </w:rPr>
        <w:t xml:space="preserve"> a intensității circulației pe drumurile publice naționale. Pe </w:t>
      </w:r>
      <w:r w:rsidR="002E66D6">
        <w:rPr>
          <w:rFonts w:ascii="Times New Roman" w:eastAsia="Times New Roman" w:hAnsi="Times New Roman"/>
          <w:bCs/>
          <w:iCs/>
          <w:sz w:val="24"/>
          <w:szCs w:val="24"/>
          <w:lang w:val="ro-RO" w:eastAsia="ru-RU"/>
        </w:rPr>
        <w:t>lângă</w:t>
      </w:r>
      <w:r>
        <w:rPr>
          <w:rFonts w:ascii="Times New Roman" w:eastAsia="Times New Roman" w:hAnsi="Times New Roman"/>
          <w:bCs/>
          <w:iCs/>
          <w:sz w:val="24"/>
          <w:szCs w:val="24"/>
          <w:lang w:val="ro-RO" w:eastAsia="ru-RU"/>
        </w:rPr>
        <w:t xml:space="preserve"> creșterea intensității totale a circulației se înregistrează </w:t>
      </w:r>
      <w:r w:rsidR="002E66D6">
        <w:rPr>
          <w:rFonts w:ascii="Times New Roman" w:eastAsia="Times New Roman" w:hAnsi="Times New Roman"/>
          <w:bCs/>
          <w:iCs/>
          <w:sz w:val="24"/>
          <w:szCs w:val="24"/>
          <w:lang w:val="ro-RO" w:eastAsia="ru-RU"/>
        </w:rPr>
        <w:t xml:space="preserve">și </w:t>
      </w:r>
      <w:r>
        <w:rPr>
          <w:rFonts w:ascii="Times New Roman" w:eastAsia="Times New Roman" w:hAnsi="Times New Roman"/>
          <w:bCs/>
          <w:iCs/>
          <w:sz w:val="24"/>
          <w:szCs w:val="24"/>
          <w:lang w:val="ro-RO" w:eastAsia="ru-RU"/>
        </w:rPr>
        <w:t xml:space="preserve">o creștere </w:t>
      </w:r>
      <w:r w:rsidR="002E66D6">
        <w:rPr>
          <w:rFonts w:ascii="Times New Roman" w:eastAsia="Times New Roman" w:hAnsi="Times New Roman"/>
          <w:bCs/>
          <w:iCs/>
          <w:sz w:val="24"/>
          <w:szCs w:val="24"/>
          <w:lang w:val="ro-RO" w:eastAsia="ru-RU"/>
        </w:rPr>
        <w:t xml:space="preserve">a vehiculelor grele </w:t>
      </w:r>
      <w:r>
        <w:rPr>
          <w:rFonts w:ascii="Times New Roman" w:eastAsia="Times New Roman" w:hAnsi="Times New Roman"/>
          <w:bCs/>
          <w:iCs/>
          <w:sz w:val="24"/>
          <w:szCs w:val="24"/>
          <w:lang w:val="ro-RO" w:eastAsia="ru-RU"/>
        </w:rPr>
        <w:t>în componența traficului. Pe unele sectoare</w:t>
      </w:r>
      <w:r w:rsidR="002E66D6">
        <w:rPr>
          <w:rFonts w:ascii="Times New Roman" w:eastAsia="Times New Roman" w:hAnsi="Times New Roman"/>
          <w:bCs/>
          <w:iCs/>
          <w:sz w:val="24"/>
          <w:szCs w:val="24"/>
          <w:lang w:val="ro-RO" w:eastAsia="ru-RU"/>
        </w:rPr>
        <w:t>,</w:t>
      </w:r>
      <w:r>
        <w:rPr>
          <w:rFonts w:ascii="Times New Roman" w:eastAsia="Times New Roman" w:hAnsi="Times New Roman"/>
          <w:bCs/>
          <w:iCs/>
          <w:sz w:val="24"/>
          <w:szCs w:val="24"/>
          <w:lang w:val="ro-RO" w:eastAsia="ru-RU"/>
        </w:rPr>
        <w:t xml:space="preserve"> </w:t>
      </w:r>
      <w:r w:rsidR="002E66D6">
        <w:rPr>
          <w:rFonts w:ascii="Times New Roman" w:eastAsia="Times New Roman" w:hAnsi="Times New Roman"/>
          <w:bCs/>
          <w:iCs/>
          <w:sz w:val="24"/>
          <w:szCs w:val="24"/>
          <w:lang w:val="ro-RO" w:eastAsia="ru-RU"/>
        </w:rPr>
        <w:t>ponderea</w:t>
      </w:r>
      <w:r>
        <w:rPr>
          <w:rFonts w:ascii="Times New Roman" w:eastAsia="Times New Roman" w:hAnsi="Times New Roman"/>
          <w:bCs/>
          <w:iCs/>
          <w:sz w:val="24"/>
          <w:szCs w:val="24"/>
          <w:lang w:val="ro-RO" w:eastAsia="ru-RU"/>
        </w:rPr>
        <w:t xml:space="preserve"> transport</w:t>
      </w:r>
      <w:r w:rsidR="002E66D6">
        <w:rPr>
          <w:rFonts w:ascii="Times New Roman" w:eastAsia="Times New Roman" w:hAnsi="Times New Roman"/>
          <w:bCs/>
          <w:iCs/>
          <w:sz w:val="24"/>
          <w:szCs w:val="24"/>
          <w:lang w:val="ro-RO" w:eastAsia="ru-RU"/>
        </w:rPr>
        <w:t>ului</w:t>
      </w:r>
      <w:r>
        <w:rPr>
          <w:rFonts w:ascii="Times New Roman" w:eastAsia="Times New Roman" w:hAnsi="Times New Roman"/>
          <w:bCs/>
          <w:iCs/>
          <w:sz w:val="24"/>
          <w:szCs w:val="24"/>
          <w:lang w:val="ro-RO" w:eastAsia="ru-RU"/>
        </w:rPr>
        <w:t xml:space="preserve"> greu constituie de la 30 </w:t>
      </w:r>
      <w:r w:rsidR="002E66D6">
        <w:rPr>
          <w:rFonts w:ascii="Times New Roman" w:eastAsia="Times New Roman" w:hAnsi="Times New Roman"/>
          <w:bCs/>
          <w:iCs/>
          <w:sz w:val="24"/>
          <w:szCs w:val="24"/>
          <w:lang w:val="ro-RO" w:eastAsia="ru-RU"/>
        </w:rPr>
        <w:t>până</w:t>
      </w:r>
      <w:r>
        <w:rPr>
          <w:rFonts w:ascii="Times New Roman" w:eastAsia="Times New Roman" w:hAnsi="Times New Roman"/>
          <w:bCs/>
          <w:iCs/>
          <w:sz w:val="24"/>
          <w:szCs w:val="24"/>
          <w:lang w:val="ro-RO" w:eastAsia="ru-RU"/>
        </w:rPr>
        <w:t xml:space="preserve"> la 50% din traficul total, ceea ce depășește cu mult sarcina inițială luată în calcul la </w:t>
      </w:r>
      <w:r w:rsidR="00622F23">
        <w:rPr>
          <w:rFonts w:ascii="Times New Roman" w:eastAsia="Times New Roman" w:hAnsi="Times New Roman"/>
          <w:bCs/>
          <w:iCs/>
          <w:sz w:val="24"/>
          <w:szCs w:val="24"/>
          <w:lang w:val="ro-RO" w:eastAsia="ru-RU"/>
        </w:rPr>
        <w:t>dimensionarea structurii rutiere</w:t>
      </w:r>
      <w:r>
        <w:rPr>
          <w:rFonts w:ascii="Times New Roman" w:eastAsia="Times New Roman" w:hAnsi="Times New Roman"/>
          <w:bCs/>
          <w:iCs/>
          <w:sz w:val="24"/>
          <w:szCs w:val="24"/>
          <w:lang w:val="ro-RO" w:eastAsia="ru-RU"/>
        </w:rPr>
        <w:t xml:space="preserve">. </w:t>
      </w:r>
      <w:r w:rsidR="002E66D6">
        <w:rPr>
          <w:rFonts w:ascii="Times New Roman" w:eastAsia="Times New Roman" w:hAnsi="Times New Roman"/>
          <w:bCs/>
          <w:iCs/>
          <w:sz w:val="24"/>
          <w:szCs w:val="24"/>
          <w:lang w:val="ro-RO" w:eastAsia="ru-RU"/>
        </w:rPr>
        <w:t>Luând în considerare</w:t>
      </w:r>
      <w:r>
        <w:rPr>
          <w:rFonts w:ascii="Times New Roman" w:eastAsia="Times New Roman" w:hAnsi="Times New Roman"/>
          <w:bCs/>
          <w:iCs/>
          <w:sz w:val="24"/>
          <w:szCs w:val="24"/>
          <w:lang w:val="ro-RO" w:eastAsia="ru-RU"/>
        </w:rPr>
        <w:t xml:space="preserve"> </w:t>
      </w:r>
      <w:r w:rsidR="002E66D6">
        <w:rPr>
          <w:rFonts w:ascii="Times New Roman" w:eastAsia="Times New Roman" w:hAnsi="Times New Roman"/>
          <w:bCs/>
          <w:iCs/>
          <w:sz w:val="24"/>
          <w:szCs w:val="24"/>
          <w:lang w:val="ro-RO" w:eastAsia="ru-RU"/>
        </w:rPr>
        <w:t xml:space="preserve">subfinanțarea întreținerii rețelei drumurilor și </w:t>
      </w:r>
      <w:r>
        <w:rPr>
          <w:rFonts w:ascii="Times New Roman" w:eastAsia="Times New Roman" w:hAnsi="Times New Roman"/>
          <w:bCs/>
          <w:iCs/>
          <w:sz w:val="24"/>
          <w:szCs w:val="24"/>
          <w:lang w:val="ro-RO" w:eastAsia="ru-RU"/>
        </w:rPr>
        <w:t xml:space="preserve">cele menționate </w:t>
      </w:r>
      <w:r w:rsidR="002E66D6">
        <w:rPr>
          <w:rFonts w:ascii="Times New Roman" w:eastAsia="Times New Roman" w:hAnsi="Times New Roman"/>
          <w:bCs/>
          <w:iCs/>
          <w:sz w:val="24"/>
          <w:szCs w:val="24"/>
          <w:lang w:val="ro-RO" w:eastAsia="ru-RU"/>
        </w:rPr>
        <w:t xml:space="preserve">supra </w:t>
      </w:r>
      <w:r>
        <w:rPr>
          <w:rFonts w:ascii="Times New Roman" w:eastAsia="Times New Roman" w:hAnsi="Times New Roman"/>
          <w:bCs/>
          <w:iCs/>
          <w:sz w:val="24"/>
          <w:szCs w:val="24"/>
          <w:lang w:val="ro-RO" w:eastAsia="ru-RU"/>
        </w:rPr>
        <w:t xml:space="preserve">se poate prognoza o intensificare a procesului de degradare </w:t>
      </w:r>
      <w:r w:rsidR="002E66D6">
        <w:rPr>
          <w:rFonts w:ascii="Times New Roman" w:eastAsia="Times New Roman" w:hAnsi="Times New Roman"/>
          <w:bCs/>
          <w:iCs/>
          <w:sz w:val="24"/>
          <w:szCs w:val="24"/>
          <w:lang w:val="ro-RO" w:eastAsia="ru-RU"/>
        </w:rPr>
        <w:t xml:space="preserve">și cedare </w:t>
      </w:r>
      <w:r>
        <w:rPr>
          <w:rFonts w:ascii="Times New Roman" w:eastAsia="Times New Roman" w:hAnsi="Times New Roman"/>
          <w:bCs/>
          <w:iCs/>
          <w:sz w:val="24"/>
          <w:szCs w:val="24"/>
          <w:lang w:val="ro-RO" w:eastAsia="ru-RU"/>
        </w:rPr>
        <w:t xml:space="preserve">a rețelei </w:t>
      </w:r>
      <w:r w:rsidR="002E66D6">
        <w:rPr>
          <w:rFonts w:ascii="Times New Roman" w:eastAsia="Times New Roman" w:hAnsi="Times New Roman"/>
          <w:bCs/>
          <w:iCs/>
          <w:sz w:val="24"/>
          <w:szCs w:val="24"/>
          <w:lang w:val="ro-RO" w:eastAsia="ru-RU"/>
        </w:rPr>
        <w:t>de drumuri</w:t>
      </w:r>
      <w:r>
        <w:rPr>
          <w:rFonts w:ascii="Times New Roman" w:eastAsia="Times New Roman" w:hAnsi="Times New Roman"/>
          <w:bCs/>
          <w:iCs/>
          <w:sz w:val="24"/>
          <w:szCs w:val="24"/>
          <w:lang w:val="ro-RO" w:eastAsia="ru-RU"/>
        </w:rPr>
        <w:t xml:space="preserve">.  </w:t>
      </w:r>
    </w:p>
    <w:p w:rsidR="00021CEE" w:rsidRDefault="00021CEE" w:rsidP="00000AEC">
      <w:pPr>
        <w:spacing w:after="0" w:line="240" w:lineRule="auto"/>
        <w:ind w:firstLine="567"/>
        <w:jc w:val="both"/>
        <w:rPr>
          <w:rFonts w:ascii="Times New Roman" w:eastAsia="Times New Roman" w:hAnsi="Times New Roman"/>
          <w:sz w:val="24"/>
          <w:szCs w:val="24"/>
          <w:lang w:val="ro-RO" w:eastAsia="ru-RU"/>
        </w:rPr>
      </w:pPr>
    </w:p>
    <w:p w:rsidR="001646C8" w:rsidRDefault="008D0541" w:rsidP="00000AEC">
      <w:pPr>
        <w:spacing w:after="0" w:line="240" w:lineRule="auto"/>
        <w:ind w:firstLine="567"/>
        <w:jc w:val="both"/>
        <w:rPr>
          <w:rFonts w:ascii="Times New Roman" w:hAnsi="Times New Roman"/>
          <w:i/>
          <w:sz w:val="24"/>
          <w:szCs w:val="24"/>
          <w:lang w:val="ro-RO"/>
        </w:rPr>
      </w:pPr>
      <w:r>
        <w:rPr>
          <w:rFonts w:ascii="Times New Roman" w:eastAsia="Times New Roman" w:hAnsi="Times New Roman"/>
          <w:sz w:val="24"/>
          <w:szCs w:val="24"/>
          <w:lang w:val="ro-RO" w:eastAsia="ru-RU"/>
        </w:rPr>
        <w:t xml:space="preserve">2. </w:t>
      </w:r>
      <w:r w:rsidR="007806A0" w:rsidRPr="00F446A1">
        <w:rPr>
          <w:rFonts w:ascii="Times New Roman" w:eastAsia="Times New Roman" w:hAnsi="Times New Roman"/>
          <w:sz w:val="24"/>
          <w:szCs w:val="24"/>
          <w:lang w:val="ro-RO" w:eastAsia="ru-RU"/>
        </w:rPr>
        <w:t>Raportul de evaluare a capacită</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ii institu</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ionale, întocmit de către compania interna</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 xml:space="preserve">ională „Roughton </w:t>
      </w:r>
      <w:r w:rsidR="001E6701" w:rsidRPr="00F446A1">
        <w:rPr>
          <w:rFonts w:ascii="Times New Roman" w:eastAsia="Times New Roman" w:hAnsi="Times New Roman"/>
          <w:sz w:val="24"/>
          <w:szCs w:val="24"/>
          <w:lang w:val="ro-RO" w:eastAsia="ru-RU"/>
        </w:rPr>
        <w:t>I</w:t>
      </w:r>
      <w:r w:rsidR="007806A0" w:rsidRPr="00F446A1">
        <w:rPr>
          <w:rFonts w:ascii="Times New Roman" w:eastAsia="Times New Roman" w:hAnsi="Times New Roman"/>
          <w:sz w:val="24"/>
          <w:szCs w:val="24"/>
          <w:lang w:val="ro-RO" w:eastAsia="ru-RU"/>
        </w:rPr>
        <w:t>nterna</w:t>
      </w:r>
      <w:r w:rsidR="00F654B0">
        <w:rPr>
          <w:rFonts w:ascii="Times New Roman" w:eastAsia="Times New Roman" w:hAnsi="Times New Roman"/>
          <w:sz w:val="24"/>
          <w:szCs w:val="24"/>
          <w:lang w:val="ro-RO" w:eastAsia="ru-RU"/>
        </w:rPr>
        <w:t>t</w:t>
      </w:r>
      <w:r w:rsidR="007806A0" w:rsidRPr="00F446A1">
        <w:rPr>
          <w:rFonts w:ascii="Times New Roman" w:eastAsia="Times New Roman" w:hAnsi="Times New Roman"/>
          <w:sz w:val="24"/>
          <w:szCs w:val="24"/>
          <w:lang w:val="ro-RO" w:eastAsia="ru-RU"/>
        </w:rPr>
        <w:t>ional</w:t>
      </w:r>
      <w:r w:rsidR="00F654B0">
        <w:rPr>
          <w:rFonts w:ascii="Times New Roman" w:eastAsia="Times New Roman" w:hAnsi="Times New Roman"/>
          <w:sz w:val="24"/>
          <w:szCs w:val="24"/>
          <w:lang w:val="ro-RO" w:eastAsia="ru-RU"/>
        </w:rPr>
        <w:t xml:space="preserve"> LTD</w:t>
      </w:r>
      <w:r w:rsidR="007806A0" w:rsidRPr="00F446A1">
        <w:rPr>
          <w:rFonts w:ascii="Times New Roman" w:eastAsia="Times New Roman" w:hAnsi="Times New Roman"/>
          <w:sz w:val="24"/>
          <w:szCs w:val="24"/>
          <w:lang w:val="ro-RO" w:eastAsia="ru-RU"/>
        </w:rPr>
        <w:t>”</w:t>
      </w:r>
      <w:r w:rsidR="001E6701" w:rsidRPr="001E6701">
        <w:rPr>
          <w:rFonts w:ascii="Times New Roman" w:eastAsia="Times New Roman" w:hAnsi="Times New Roman"/>
          <w:sz w:val="24"/>
          <w:szCs w:val="24"/>
          <w:lang w:val="ro-RO" w:eastAsia="ru-RU"/>
        </w:rPr>
        <w:t xml:space="preserve"> </w:t>
      </w:r>
      <w:r w:rsidR="001E6701" w:rsidRPr="00F446A1">
        <w:rPr>
          <w:rFonts w:ascii="Times New Roman" w:eastAsia="Times New Roman" w:hAnsi="Times New Roman"/>
          <w:sz w:val="24"/>
          <w:szCs w:val="24"/>
          <w:lang w:val="ro-RO" w:eastAsia="ru-RU"/>
        </w:rPr>
        <w:t>(în cadrul proiectului „Serviciile de consultan</w:t>
      </w:r>
      <w:r w:rsidR="001E6701">
        <w:rPr>
          <w:rFonts w:ascii="Times New Roman" w:eastAsia="Times New Roman" w:hAnsi="Times New Roman"/>
          <w:sz w:val="24"/>
          <w:szCs w:val="24"/>
          <w:lang w:val="ro-RO" w:eastAsia="ru-RU"/>
        </w:rPr>
        <w:t>ț</w:t>
      </w:r>
      <w:r w:rsidR="001E6701" w:rsidRPr="00F446A1">
        <w:rPr>
          <w:rFonts w:ascii="Times New Roman" w:eastAsia="Times New Roman" w:hAnsi="Times New Roman"/>
          <w:sz w:val="24"/>
          <w:szCs w:val="24"/>
          <w:lang w:val="ro-RO" w:eastAsia="ru-RU"/>
        </w:rPr>
        <w:t>ă în vederea sus</w:t>
      </w:r>
      <w:r w:rsidR="001E6701">
        <w:rPr>
          <w:rFonts w:ascii="Times New Roman" w:eastAsia="Times New Roman" w:hAnsi="Times New Roman"/>
          <w:sz w:val="24"/>
          <w:szCs w:val="24"/>
          <w:lang w:val="ro-RO" w:eastAsia="ru-RU"/>
        </w:rPr>
        <w:t>ț</w:t>
      </w:r>
      <w:r w:rsidR="001E6701" w:rsidRPr="00F446A1">
        <w:rPr>
          <w:rFonts w:ascii="Times New Roman" w:eastAsia="Times New Roman" w:hAnsi="Times New Roman"/>
          <w:sz w:val="24"/>
          <w:szCs w:val="24"/>
          <w:lang w:val="ro-RO" w:eastAsia="ru-RU"/>
        </w:rPr>
        <w:t>inerii reformei sistemului de între</w:t>
      </w:r>
      <w:r w:rsidR="001E6701">
        <w:rPr>
          <w:rFonts w:ascii="Times New Roman" w:eastAsia="Times New Roman" w:hAnsi="Times New Roman"/>
          <w:sz w:val="24"/>
          <w:szCs w:val="24"/>
          <w:lang w:val="ro-RO" w:eastAsia="ru-RU"/>
        </w:rPr>
        <w:t>ț</w:t>
      </w:r>
      <w:r w:rsidR="001E6701" w:rsidRPr="00F446A1">
        <w:rPr>
          <w:rFonts w:ascii="Times New Roman" w:eastAsia="Times New Roman" w:hAnsi="Times New Roman"/>
          <w:sz w:val="24"/>
          <w:szCs w:val="24"/>
          <w:lang w:val="ro-RO" w:eastAsia="ru-RU"/>
        </w:rPr>
        <w:t>inere a drumurilor în Republica Moldova”)</w:t>
      </w:r>
      <w:r w:rsidR="00283521">
        <w:rPr>
          <w:rFonts w:ascii="Times New Roman" w:eastAsia="Times New Roman" w:hAnsi="Times New Roman"/>
          <w:sz w:val="24"/>
          <w:szCs w:val="24"/>
          <w:lang w:val="ro-RO" w:eastAsia="ru-RU"/>
        </w:rPr>
        <w:t>,</w:t>
      </w:r>
      <w:r w:rsidR="007806A0" w:rsidRPr="00F446A1">
        <w:rPr>
          <w:rFonts w:ascii="Times New Roman" w:eastAsia="Times New Roman" w:hAnsi="Times New Roman"/>
          <w:sz w:val="24"/>
          <w:szCs w:val="24"/>
          <w:lang w:val="ro-RO" w:eastAsia="ru-RU"/>
        </w:rPr>
        <w:t xml:space="preserve"> </w:t>
      </w:r>
      <w:r w:rsidR="00283521">
        <w:rPr>
          <w:rFonts w:ascii="Times New Roman" w:eastAsia="Times New Roman" w:hAnsi="Times New Roman"/>
          <w:sz w:val="24"/>
          <w:szCs w:val="24"/>
          <w:lang w:val="ro-RO" w:eastAsia="ru-RU"/>
        </w:rPr>
        <w:t>c</w:t>
      </w:r>
      <w:r w:rsidR="00283521" w:rsidRPr="00F446A1">
        <w:rPr>
          <w:rFonts w:ascii="Times New Roman" w:eastAsia="Times New Roman" w:hAnsi="Times New Roman"/>
          <w:sz w:val="24"/>
          <w:szCs w:val="24"/>
          <w:lang w:val="ro-RO" w:eastAsia="ru-RU"/>
        </w:rPr>
        <w:t xml:space="preserve">onform </w:t>
      </w:r>
      <w:r w:rsidR="00283521">
        <w:rPr>
          <w:rFonts w:ascii="Times New Roman" w:eastAsia="Times New Roman" w:hAnsi="Times New Roman"/>
          <w:sz w:val="24"/>
          <w:szCs w:val="24"/>
          <w:lang w:val="ro-RO" w:eastAsia="ru-RU"/>
        </w:rPr>
        <w:t xml:space="preserve">celor mai bune </w:t>
      </w:r>
      <w:r w:rsidR="00283521" w:rsidRPr="00F446A1">
        <w:rPr>
          <w:rFonts w:ascii="Times New Roman" w:eastAsia="Times New Roman" w:hAnsi="Times New Roman"/>
          <w:sz w:val="24"/>
          <w:szCs w:val="24"/>
          <w:lang w:val="ro-RO" w:eastAsia="ru-RU"/>
        </w:rPr>
        <w:t>practici interna</w:t>
      </w:r>
      <w:r w:rsidR="00283521">
        <w:rPr>
          <w:rFonts w:ascii="Times New Roman" w:eastAsia="Times New Roman" w:hAnsi="Times New Roman"/>
          <w:sz w:val="24"/>
          <w:szCs w:val="24"/>
          <w:lang w:val="ro-RO" w:eastAsia="ru-RU"/>
        </w:rPr>
        <w:t>ț</w:t>
      </w:r>
      <w:r w:rsidR="00283521" w:rsidRPr="00F446A1">
        <w:rPr>
          <w:rFonts w:ascii="Times New Roman" w:eastAsia="Times New Roman" w:hAnsi="Times New Roman"/>
          <w:sz w:val="24"/>
          <w:szCs w:val="24"/>
          <w:lang w:val="ro-RO" w:eastAsia="ru-RU"/>
        </w:rPr>
        <w:t>ionale</w:t>
      </w:r>
      <w:r w:rsidR="001E6701" w:rsidRPr="001E6701">
        <w:rPr>
          <w:rFonts w:ascii="Times New Roman" w:eastAsia="Times New Roman" w:hAnsi="Times New Roman"/>
          <w:sz w:val="24"/>
          <w:szCs w:val="24"/>
          <w:lang w:val="en-US" w:eastAsia="ru-RU"/>
        </w:rPr>
        <w:t xml:space="preserve"> </w:t>
      </w:r>
      <w:r w:rsidR="007806A0" w:rsidRPr="00F446A1">
        <w:rPr>
          <w:rFonts w:ascii="Times New Roman" w:eastAsia="Times New Roman" w:hAnsi="Times New Roman"/>
          <w:sz w:val="24"/>
          <w:szCs w:val="24"/>
          <w:lang w:val="ro-RO" w:eastAsia="ru-RU"/>
        </w:rPr>
        <w:t>numărul personalului tehnic de circa 220 persoane (membru/inginer tehnic cu aproximativ 40-45 km de drumuri pe persoană, care se ocupă numai de între</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 xml:space="preserve">inerea drumurilor, inclusiv gestionarea activelor, supravegherea </w:t>
      </w:r>
      <w:r w:rsidR="007806A0">
        <w:rPr>
          <w:rFonts w:ascii="Times New Roman" w:eastAsia="Times New Roman" w:hAnsi="Times New Roman"/>
          <w:sz w:val="24"/>
          <w:szCs w:val="24"/>
          <w:lang w:val="ro-RO" w:eastAsia="ru-RU"/>
        </w:rPr>
        <w:t>ș</w:t>
      </w:r>
      <w:r w:rsidR="007806A0" w:rsidRPr="00F446A1">
        <w:rPr>
          <w:rFonts w:ascii="Times New Roman" w:eastAsia="Times New Roman" w:hAnsi="Times New Roman"/>
          <w:sz w:val="24"/>
          <w:szCs w:val="24"/>
          <w:lang w:val="ro-RO" w:eastAsia="ru-RU"/>
        </w:rPr>
        <w:t>i controlul calită</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 xml:space="preserve">ii) </w:t>
      </w:r>
      <w:r w:rsidR="00283521">
        <w:rPr>
          <w:rFonts w:ascii="Times New Roman" w:eastAsia="Times New Roman" w:hAnsi="Times New Roman"/>
          <w:sz w:val="24"/>
          <w:szCs w:val="24"/>
          <w:lang w:val="ro-RO" w:eastAsia="ru-RU"/>
        </w:rPr>
        <w:t>se consideră a fi</w:t>
      </w:r>
      <w:r w:rsidR="007806A0" w:rsidRPr="00F446A1">
        <w:rPr>
          <w:rFonts w:ascii="Times New Roman" w:eastAsia="Times New Roman" w:hAnsi="Times New Roman"/>
          <w:sz w:val="24"/>
          <w:szCs w:val="24"/>
          <w:lang w:val="ro-RO" w:eastAsia="ru-RU"/>
        </w:rPr>
        <w:t xml:space="preserve"> adecvat pentru re</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ea</w:t>
      </w:r>
      <w:r w:rsidR="00F654B0">
        <w:rPr>
          <w:rFonts w:ascii="Times New Roman" w:eastAsia="Times New Roman" w:hAnsi="Times New Roman"/>
          <w:sz w:val="24"/>
          <w:szCs w:val="24"/>
          <w:lang w:val="ro-RO" w:eastAsia="ru-RU"/>
        </w:rPr>
        <w:t>ua</w:t>
      </w:r>
      <w:r w:rsidR="007806A0" w:rsidRPr="00F446A1">
        <w:rPr>
          <w:rFonts w:ascii="Times New Roman" w:eastAsia="Times New Roman" w:hAnsi="Times New Roman"/>
          <w:sz w:val="24"/>
          <w:szCs w:val="24"/>
          <w:lang w:val="ro-RO" w:eastAsia="ru-RU"/>
        </w:rPr>
        <w:t xml:space="preserve"> rutieră publică aflată în gestiunea Î.S. „Administra</w:t>
      </w:r>
      <w:r w:rsidR="007806A0">
        <w:rPr>
          <w:rFonts w:ascii="Times New Roman" w:eastAsia="Times New Roman" w:hAnsi="Times New Roman"/>
          <w:sz w:val="24"/>
          <w:szCs w:val="24"/>
          <w:lang w:val="ro-RO" w:eastAsia="ru-RU"/>
        </w:rPr>
        <w:t>ț</w:t>
      </w:r>
      <w:r w:rsidR="007806A0" w:rsidRPr="00F446A1">
        <w:rPr>
          <w:rFonts w:ascii="Times New Roman" w:eastAsia="Times New Roman" w:hAnsi="Times New Roman"/>
          <w:sz w:val="24"/>
          <w:szCs w:val="24"/>
          <w:lang w:val="ro-RO" w:eastAsia="ru-RU"/>
        </w:rPr>
        <w:t>ia de Stat a Drumurilor”.</w:t>
      </w:r>
      <w:r w:rsidR="007806A0">
        <w:rPr>
          <w:rFonts w:ascii="Times New Roman" w:eastAsia="Times New Roman" w:hAnsi="Times New Roman"/>
          <w:sz w:val="24"/>
          <w:szCs w:val="24"/>
          <w:lang w:val="ro-RO" w:eastAsia="ru-RU"/>
        </w:rPr>
        <w:t xml:space="preserve"> </w:t>
      </w:r>
    </w:p>
    <w:p w:rsidR="007E6F30" w:rsidRPr="00F446A1" w:rsidRDefault="00651E2D" w:rsidP="00000AEC">
      <w:pPr>
        <w:pStyle w:val="11"/>
        <w:shd w:val="clear" w:color="auto" w:fill="auto"/>
        <w:spacing w:line="240" w:lineRule="auto"/>
        <w:ind w:left="40" w:right="20" w:firstLine="527"/>
        <w:rPr>
          <w:rFonts w:ascii="Times New Roman" w:hAnsi="Times New Roman"/>
          <w:i w:val="0"/>
          <w:sz w:val="24"/>
          <w:szCs w:val="24"/>
          <w:lang w:val="ro-RO"/>
        </w:rPr>
      </w:pPr>
      <w:r>
        <w:rPr>
          <w:rFonts w:ascii="Times New Roman" w:hAnsi="Times New Roman"/>
          <w:i w:val="0"/>
          <w:sz w:val="24"/>
          <w:szCs w:val="24"/>
          <w:lang w:val="ro-RO"/>
        </w:rPr>
        <w:t xml:space="preserve">Astfel, insuficiența personalului ingineresc </w:t>
      </w:r>
      <w:r w:rsidR="00283521">
        <w:rPr>
          <w:rFonts w:ascii="Times New Roman" w:hAnsi="Times New Roman"/>
          <w:i w:val="0"/>
          <w:sz w:val="24"/>
          <w:szCs w:val="24"/>
          <w:lang w:val="ro-RO"/>
        </w:rPr>
        <w:t>calificat</w:t>
      </w:r>
      <w:r>
        <w:rPr>
          <w:rFonts w:ascii="Times New Roman" w:hAnsi="Times New Roman"/>
          <w:i w:val="0"/>
          <w:sz w:val="24"/>
          <w:szCs w:val="24"/>
          <w:lang w:val="ro-RO"/>
        </w:rPr>
        <w:t xml:space="preserve"> </w:t>
      </w:r>
      <w:r w:rsidR="00283521">
        <w:rPr>
          <w:rFonts w:ascii="Times New Roman" w:hAnsi="Times New Roman"/>
          <w:i w:val="0"/>
          <w:sz w:val="24"/>
          <w:szCs w:val="24"/>
          <w:lang w:val="ro-RO"/>
        </w:rPr>
        <w:t>denotă</w:t>
      </w:r>
      <w:r>
        <w:rPr>
          <w:rFonts w:ascii="Times New Roman" w:hAnsi="Times New Roman"/>
          <w:i w:val="0"/>
          <w:sz w:val="24"/>
          <w:szCs w:val="24"/>
          <w:lang w:val="ro-RO"/>
        </w:rPr>
        <w:t xml:space="preserve"> faptul că l</w:t>
      </w:r>
      <w:r w:rsidR="00283521">
        <w:rPr>
          <w:rFonts w:ascii="Times New Roman" w:hAnsi="Times New Roman"/>
          <w:i w:val="0"/>
          <w:sz w:val="24"/>
          <w:szCs w:val="24"/>
          <w:lang w:val="ro-RO"/>
        </w:rPr>
        <w:t>a moment sunt rezerve la capitolul</w:t>
      </w:r>
      <w:r>
        <w:rPr>
          <w:rFonts w:ascii="Times New Roman" w:hAnsi="Times New Roman"/>
          <w:i w:val="0"/>
          <w:sz w:val="24"/>
          <w:szCs w:val="24"/>
          <w:lang w:val="ro-RO"/>
        </w:rPr>
        <w:t xml:space="preserve"> </w:t>
      </w:r>
      <w:r w:rsidRPr="00F446A1">
        <w:rPr>
          <w:rFonts w:ascii="Times New Roman" w:hAnsi="Times New Roman"/>
          <w:i w:val="0"/>
          <w:sz w:val="24"/>
          <w:szCs w:val="24"/>
          <w:lang w:val="ro-RO"/>
        </w:rPr>
        <w:t>gestiune</w:t>
      </w:r>
      <w:r w:rsidR="00283521">
        <w:rPr>
          <w:rFonts w:ascii="Times New Roman" w:hAnsi="Times New Roman"/>
          <w:i w:val="0"/>
          <w:sz w:val="24"/>
          <w:szCs w:val="24"/>
          <w:lang w:val="ro-RO"/>
        </w:rPr>
        <w:t>a</w:t>
      </w:r>
      <w:r w:rsidRPr="00F446A1">
        <w:rPr>
          <w:rFonts w:ascii="Times New Roman" w:hAnsi="Times New Roman"/>
          <w:i w:val="0"/>
          <w:sz w:val="24"/>
          <w:szCs w:val="24"/>
          <w:lang w:val="ro-RO"/>
        </w:rPr>
        <w:t xml:space="preserve"> re</w:t>
      </w:r>
      <w:r>
        <w:rPr>
          <w:rFonts w:ascii="Times New Roman" w:hAnsi="Times New Roman"/>
          <w:i w:val="0"/>
          <w:sz w:val="24"/>
          <w:szCs w:val="24"/>
          <w:lang w:val="ro-RO"/>
        </w:rPr>
        <w:t>ț</w:t>
      </w:r>
      <w:r w:rsidRPr="00F446A1">
        <w:rPr>
          <w:rFonts w:ascii="Times New Roman" w:hAnsi="Times New Roman"/>
          <w:i w:val="0"/>
          <w:sz w:val="24"/>
          <w:szCs w:val="24"/>
          <w:lang w:val="ro-RO"/>
        </w:rPr>
        <w:t xml:space="preserve">elei </w:t>
      </w:r>
      <w:r w:rsidR="00283521">
        <w:rPr>
          <w:rFonts w:ascii="Times New Roman" w:hAnsi="Times New Roman"/>
          <w:i w:val="0"/>
          <w:sz w:val="24"/>
          <w:szCs w:val="24"/>
          <w:lang w:val="ro-RO"/>
        </w:rPr>
        <w:t>conform</w:t>
      </w:r>
      <w:r w:rsidRPr="00F446A1">
        <w:rPr>
          <w:rFonts w:ascii="Times New Roman" w:hAnsi="Times New Roman"/>
          <w:i w:val="0"/>
          <w:sz w:val="24"/>
          <w:szCs w:val="24"/>
          <w:lang w:val="ro-RO"/>
        </w:rPr>
        <w:t xml:space="preserve"> </w:t>
      </w:r>
      <w:r w:rsidR="00283521">
        <w:rPr>
          <w:rFonts w:ascii="Times New Roman" w:hAnsi="Times New Roman"/>
          <w:i w:val="0"/>
          <w:sz w:val="24"/>
          <w:szCs w:val="24"/>
          <w:lang w:val="ro-RO"/>
        </w:rPr>
        <w:t>cerințelor</w:t>
      </w:r>
      <w:r w:rsidRPr="00F446A1">
        <w:rPr>
          <w:rFonts w:ascii="Times New Roman" w:hAnsi="Times New Roman"/>
          <w:i w:val="0"/>
          <w:sz w:val="24"/>
          <w:szCs w:val="24"/>
          <w:lang w:val="ro-RO"/>
        </w:rPr>
        <w:t xml:space="preserve"> modern</w:t>
      </w:r>
      <w:r w:rsidR="00283521">
        <w:rPr>
          <w:rFonts w:ascii="Times New Roman" w:hAnsi="Times New Roman"/>
          <w:i w:val="0"/>
          <w:sz w:val="24"/>
          <w:szCs w:val="24"/>
          <w:lang w:val="ro-RO"/>
        </w:rPr>
        <w:t>e</w:t>
      </w:r>
      <w:r w:rsidRPr="00F446A1">
        <w:rPr>
          <w:rFonts w:ascii="Times New Roman" w:hAnsi="Times New Roman"/>
          <w:i w:val="0"/>
          <w:sz w:val="24"/>
          <w:szCs w:val="24"/>
          <w:lang w:val="ro-RO"/>
        </w:rPr>
        <w:t>, cu utilizarea procedeelor de investigare a re</w:t>
      </w:r>
      <w:r>
        <w:rPr>
          <w:rFonts w:ascii="Times New Roman" w:hAnsi="Times New Roman"/>
          <w:i w:val="0"/>
          <w:sz w:val="24"/>
          <w:szCs w:val="24"/>
          <w:lang w:val="ro-RO"/>
        </w:rPr>
        <w:t>ț</w:t>
      </w:r>
      <w:r w:rsidRPr="00F446A1">
        <w:rPr>
          <w:rFonts w:ascii="Times New Roman" w:hAnsi="Times New Roman"/>
          <w:i w:val="0"/>
          <w:sz w:val="24"/>
          <w:szCs w:val="24"/>
          <w:lang w:val="ro-RO"/>
        </w:rPr>
        <w:t xml:space="preserve">elei, determinarea </w:t>
      </w:r>
      <w:r>
        <w:rPr>
          <w:rFonts w:ascii="Times New Roman" w:hAnsi="Times New Roman"/>
          <w:i w:val="0"/>
          <w:sz w:val="24"/>
          <w:szCs w:val="24"/>
          <w:lang w:val="ro-RO"/>
        </w:rPr>
        <w:t>ș</w:t>
      </w:r>
      <w:r w:rsidRPr="00F446A1">
        <w:rPr>
          <w:rFonts w:ascii="Times New Roman" w:hAnsi="Times New Roman"/>
          <w:i w:val="0"/>
          <w:sz w:val="24"/>
          <w:szCs w:val="24"/>
          <w:lang w:val="ro-RO"/>
        </w:rPr>
        <w:t>i urmărirea în timp a evolu</w:t>
      </w:r>
      <w:r>
        <w:rPr>
          <w:rFonts w:ascii="Times New Roman" w:hAnsi="Times New Roman"/>
          <w:i w:val="0"/>
          <w:sz w:val="24"/>
          <w:szCs w:val="24"/>
          <w:lang w:val="ro-RO"/>
        </w:rPr>
        <w:t>ț</w:t>
      </w:r>
      <w:r w:rsidRPr="00F446A1">
        <w:rPr>
          <w:rFonts w:ascii="Times New Roman" w:hAnsi="Times New Roman"/>
          <w:i w:val="0"/>
          <w:sz w:val="24"/>
          <w:szCs w:val="24"/>
          <w:lang w:val="ro-RO"/>
        </w:rPr>
        <w:t xml:space="preserve">iei principalilor parametri tehnici conform </w:t>
      </w:r>
      <w:r>
        <w:rPr>
          <w:rFonts w:ascii="Times New Roman" w:hAnsi="Times New Roman"/>
          <w:i w:val="0"/>
          <w:sz w:val="24"/>
          <w:szCs w:val="24"/>
          <w:lang w:val="ro-RO"/>
        </w:rPr>
        <w:t>normativelor respective</w:t>
      </w:r>
      <w:r w:rsidRPr="00F446A1">
        <w:rPr>
          <w:rFonts w:ascii="Times New Roman" w:hAnsi="Times New Roman"/>
          <w:i w:val="0"/>
          <w:sz w:val="24"/>
          <w:szCs w:val="24"/>
          <w:lang w:val="ro-RO"/>
        </w:rPr>
        <w:t>.</w:t>
      </w:r>
    </w:p>
    <w:p w:rsidR="00651E2D" w:rsidRDefault="00651E2D" w:rsidP="00000AEC">
      <w:pPr>
        <w:pStyle w:val="11"/>
        <w:shd w:val="clear" w:color="auto" w:fill="auto"/>
        <w:spacing w:line="240" w:lineRule="auto"/>
        <w:ind w:left="40" w:right="20" w:firstLine="527"/>
        <w:rPr>
          <w:rFonts w:ascii="Times New Roman" w:hAnsi="Times New Roman"/>
          <w:i w:val="0"/>
          <w:sz w:val="24"/>
          <w:szCs w:val="24"/>
          <w:lang w:val="ro-RO"/>
        </w:rPr>
      </w:pPr>
    </w:p>
    <w:p w:rsidR="007E6F30" w:rsidRPr="00F446A1" w:rsidRDefault="008D0541" w:rsidP="00000AEC">
      <w:pPr>
        <w:pStyle w:val="11"/>
        <w:shd w:val="clear" w:color="auto" w:fill="auto"/>
        <w:spacing w:line="240" w:lineRule="auto"/>
        <w:ind w:left="40" w:right="20" w:firstLine="527"/>
        <w:rPr>
          <w:rFonts w:ascii="Times New Roman" w:hAnsi="Times New Roman"/>
          <w:i w:val="0"/>
          <w:sz w:val="24"/>
          <w:szCs w:val="24"/>
          <w:lang w:val="ro-RO"/>
        </w:rPr>
      </w:pPr>
      <w:r>
        <w:rPr>
          <w:rFonts w:ascii="Times New Roman" w:hAnsi="Times New Roman"/>
          <w:i w:val="0"/>
          <w:sz w:val="24"/>
          <w:szCs w:val="24"/>
          <w:lang w:val="ro-RO"/>
        </w:rPr>
        <w:t xml:space="preserve">3. </w:t>
      </w:r>
      <w:r w:rsidR="007E6F30" w:rsidRPr="00F446A1">
        <w:rPr>
          <w:rFonts w:ascii="Times New Roman" w:hAnsi="Times New Roman"/>
          <w:i w:val="0"/>
          <w:sz w:val="24"/>
          <w:szCs w:val="24"/>
          <w:lang w:val="ro-RO"/>
        </w:rPr>
        <w:t xml:space="preserve">Problema executării lucrărilor în regie sau pe bază de contracte este mereu abordată în majoritatea </w:t>
      </w:r>
      <w:r w:rsidR="007E6F30">
        <w:rPr>
          <w:rFonts w:ascii="Times New Roman" w:hAnsi="Times New Roman"/>
          <w:i w:val="0"/>
          <w:sz w:val="24"/>
          <w:szCs w:val="24"/>
          <w:lang w:val="ro-RO"/>
        </w:rPr>
        <w:t>ț</w:t>
      </w:r>
      <w:r w:rsidR="007E6F30" w:rsidRPr="00F446A1">
        <w:rPr>
          <w:rFonts w:ascii="Times New Roman" w:hAnsi="Times New Roman"/>
          <w:i w:val="0"/>
          <w:sz w:val="24"/>
          <w:szCs w:val="24"/>
          <w:lang w:val="ro-RO"/>
        </w:rPr>
        <w:t>ărilor. Op</w:t>
      </w:r>
      <w:r w:rsidR="007E6F30">
        <w:rPr>
          <w:rFonts w:ascii="Times New Roman" w:hAnsi="Times New Roman"/>
          <w:i w:val="0"/>
          <w:sz w:val="24"/>
          <w:szCs w:val="24"/>
          <w:lang w:val="ro-RO"/>
        </w:rPr>
        <w:t>ț</w:t>
      </w:r>
      <w:r w:rsidR="007E6F30" w:rsidRPr="00F446A1">
        <w:rPr>
          <w:rFonts w:ascii="Times New Roman" w:hAnsi="Times New Roman"/>
          <w:i w:val="0"/>
          <w:sz w:val="24"/>
          <w:szCs w:val="24"/>
          <w:lang w:val="ro-RO"/>
        </w:rPr>
        <w:t>iunile sunt condi</w:t>
      </w:r>
      <w:r w:rsidR="007E6F30">
        <w:rPr>
          <w:rFonts w:ascii="Times New Roman" w:hAnsi="Times New Roman"/>
          <w:i w:val="0"/>
          <w:sz w:val="24"/>
          <w:szCs w:val="24"/>
          <w:lang w:val="ro-RO"/>
        </w:rPr>
        <w:t>ț</w:t>
      </w:r>
      <w:r w:rsidR="007E6F30" w:rsidRPr="00F446A1">
        <w:rPr>
          <w:rFonts w:ascii="Times New Roman" w:hAnsi="Times New Roman"/>
          <w:i w:val="0"/>
          <w:sz w:val="24"/>
          <w:szCs w:val="24"/>
          <w:lang w:val="ro-RO"/>
        </w:rPr>
        <w:t xml:space="preserve">ionate de asigurarea resurselor financiare. </w:t>
      </w:r>
    </w:p>
    <w:p w:rsidR="007E6F30" w:rsidRDefault="007E6F30" w:rsidP="00000AEC">
      <w:pPr>
        <w:spacing w:after="0" w:line="240" w:lineRule="auto"/>
        <w:ind w:firstLine="567"/>
        <w:jc w:val="both"/>
        <w:rPr>
          <w:rFonts w:ascii="Times New Roman" w:hAnsi="Times New Roman"/>
          <w:sz w:val="24"/>
          <w:szCs w:val="24"/>
          <w:lang w:val="ro-RO"/>
        </w:rPr>
      </w:pPr>
      <w:r w:rsidRPr="00411388">
        <w:rPr>
          <w:rFonts w:ascii="Times New Roman" w:hAnsi="Times New Roman"/>
          <w:sz w:val="24"/>
          <w:szCs w:val="24"/>
          <w:lang w:val="ro-RO"/>
        </w:rPr>
        <w:t xml:space="preserve">Tendința generală al </w:t>
      </w:r>
      <w:r w:rsidR="001646C8">
        <w:rPr>
          <w:rFonts w:ascii="Times New Roman" w:hAnsi="Times New Roman"/>
          <w:sz w:val="24"/>
          <w:szCs w:val="24"/>
          <w:lang w:val="ro-RO"/>
        </w:rPr>
        <w:t>Î.S. „</w:t>
      </w:r>
      <w:r w:rsidRPr="00411388">
        <w:rPr>
          <w:rFonts w:ascii="Times New Roman" w:hAnsi="Times New Roman"/>
          <w:sz w:val="24"/>
          <w:szCs w:val="24"/>
          <w:lang w:val="ro-RO"/>
        </w:rPr>
        <w:t>Administrației de Stat a Drumurilor</w:t>
      </w:r>
      <w:r w:rsidR="001646C8">
        <w:rPr>
          <w:rFonts w:ascii="Times New Roman" w:hAnsi="Times New Roman"/>
          <w:sz w:val="24"/>
          <w:szCs w:val="24"/>
          <w:lang w:val="ro-RO"/>
        </w:rPr>
        <w:t>”</w:t>
      </w:r>
      <w:r w:rsidRPr="00411388">
        <w:rPr>
          <w:rFonts w:ascii="Times New Roman" w:hAnsi="Times New Roman"/>
          <w:sz w:val="24"/>
          <w:szCs w:val="24"/>
          <w:lang w:val="ro-RO"/>
        </w:rPr>
        <w:t xml:space="preserve"> este definitivarea documentelor normative pentru implementarea executării lucrărilor de întreținere și reparație pe criterii de performanță. Totodată, cel puțin lucrările de întreținere curentă și de asigurarea viabilității pe timp de iarnă, lucrări care nu pot fi clar estimate în proiecte, dar mai ales post execuție, să fie executate în regie. </w:t>
      </w:r>
      <w:r w:rsidR="001646C8">
        <w:rPr>
          <w:rFonts w:ascii="Times New Roman" w:hAnsi="Times New Roman"/>
          <w:sz w:val="24"/>
          <w:szCs w:val="24"/>
          <w:lang w:val="ro-RO"/>
        </w:rPr>
        <w:t>Î</w:t>
      </w:r>
      <w:r w:rsidRPr="00411388">
        <w:rPr>
          <w:rFonts w:ascii="Times New Roman" w:hAnsi="Times New Roman"/>
          <w:sz w:val="24"/>
          <w:szCs w:val="24"/>
          <w:lang w:val="ro-RO"/>
        </w:rPr>
        <w:t>n același timp, intervine și responsabilitatea față de utilizator când intervențiile trebuie să fie operative și de calitate.</w:t>
      </w:r>
    </w:p>
    <w:p w:rsidR="00651E2D" w:rsidRPr="00651E2D" w:rsidRDefault="004014B1" w:rsidP="00000AEC">
      <w:pPr>
        <w:spacing w:after="0" w:line="240" w:lineRule="auto"/>
        <w:ind w:firstLine="567"/>
        <w:jc w:val="both"/>
        <w:rPr>
          <w:rFonts w:ascii="Times New Roman" w:eastAsia="Times New Roman" w:hAnsi="Times New Roman"/>
          <w:b/>
          <w:sz w:val="24"/>
          <w:szCs w:val="24"/>
          <w:lang w:val="ro-RO" w:eastAsia="ru-RU"/>
        </w:rPr>
      </w:pPr>
      <w:r>
        <w:rPr>
          <w:rFonts w:ascii="Times New Roman" w:hAnsi="Times New Roman"/>
          <w:sz w:val="24"/>
          <w:szCs w:val="24"/>
          <w:lang w:val="ro-RO"/>
        </w:rPr>
        <w:t xml:space="preserve">La moment este în curs de </w:t>
      </w:r>
      <w:r w:rsidR="00283521">
        <w:rPr>
          <w:rFonts w:ascii="Times New Roman" w:hAnsi="Times New Roman"/>
          <w:sz w:val="24"/>
          <w:szCs w:val="24"/>
          <w:lang w:val="ro-RO"/>
        </w:rPr>
        <w:t>colectare și sistematizare</w:t>
      </w:r>
      <w:r w:rsidR="00651E2D" w:rsidRPr="00CC477E">
        <w:rPr>
          <w:rFonts w:ascii="Times New Roman" w:hAnsi="Times New Roman"/>
          <w:sz w:val="24"/>
          <w:szCs w:val="24"/>
          <w:lang w:val="ro-RO"/>
        </w:rPr>
        <w:t xml:space="preserve"> b</w:t>
      </w:r>
      <w:r>
        <w:rPr>
          <w:rFonts w:ascii="Times New Roman" w:hAnsi="Times New Roman"/>
          <w:sz w:val="24"/>
          <w:szCs w:val="24"/>
          <w:lang w:val="ro-RO"/>
        </w:rPr>
        <w:t>a</w:t>
      </w:r>
      <w:r w:rsidR="00651E2D" w:rsidRPr="00CC477E">
        <w:rPr>
          <w:rFonts w:ascii="Times New Roman" w:hAnsi="Times New Roman"/>
          <w:sz w:val="24"/>
          <w:szCs w:val="24"/>
          <w:lang w:val="ro-RO"/>
        </w:rPr>
        <w:t>nc</w:t>
      </w:r>
      <w:r>
        <w:rPr>
          <w:rFonts w:ascii="Times New Roman" w:hAnsi="Times New Roman"/>
          <w:sz w:val="24"/>
          <w:szCs w:val="24"/>
          <w:lang w:val="ro-RO"/>
        </w:rPr>
        <w:t>a</w:t>
      </w:r>
      <w:r w:rsidR="00651E2D" w:rsidRPr="00CC477E">
        <w:rPr>
          <w:rFonts w:ascii="Times New Roman" w:hAnsi="Times New Roman"/>
          <w:sz w:val="24"/>
          <w:szCs w:val="24"/>
          <w:lang w:val="ro-RO"/>
        </w:rPr>
        <w:t xml:space="preserve"> de date</w:t>
      </w:r>
      <w:r>
        <w:rPr>
          <w:rFonts w:ascii="Times New Roman" w:hAnsi="Times New Roman"/>
          <w:sz w:val="24"/>
          <w:szCs w:val="24"/>
          <w:lang w:val="ro-RO"/>
        </w:rPr>
        <w:t>, care</w:t>
      </w:r>
      <w:r w:rsidR="00651E2D" w:rsidRPr="00CC477E">
        <w:rPr>
          <w:rFonts w:ascii="Times New Roman" w:hAnsi="Times New Roman"/>
          <w:sz w:val="24"/>
          <w:szCs w:val="24"/>
          <w:lang w:val="ro-RO"/>
        </w:rPr>
        <w:t xml:space="preserve"> cuprind</w:t>
      </w:r>
      <w:r>
        <w:rPr>
          <w:rFonts w:ascii="Times New Roman" w:hAnsi="Times New Roman"/>
          <w:sz w:val="24"/>
          <w:szCs w:val="24"/>
          <w:lang w:val="ro-RO"/>
        </w:rPr>
        <w:t>e</w:t>
      </w:r>
      <w:r w:rsidR="00651E2D" w:rsidRPr="00CC477E">
        <w:rPr>
          <w:rFonts w:ascii="Times New Roman" w:hAnsi="Times New Roman"/>
          <w:sz w:val="24"/>
          <w:szCs w:val="24"/>
          <w:lang w:val="ro-RO"/>
        </w:rPr>
        <w:t xml:space="preserve"> </w:t>
      </w:r>
      <w:r w:rsidR="00283521">
        <w:rPr>
          <w:rFonts w:ascii="Times New Roman" w:hAnsi="Times New Roman"/>
          <w:sz w:val="24"/>
          <w:szCs w:val="24"/>
          <w:lang w:val="ro-RO"/>
        </w:rPr>
        <w:t>date</w:t>
      </w:r>
      <w:r w:rsidR="00651E2D" w:rsidRPr="00CC477E">
        <w:rPr>
          <w:rFonts w:ascii="Times New Roman" w:hAnsi="Times New Roman"/>
          <w:sz w:val="24"/>
          <w:szCs w:val="24"/>
          <w:lang w:val="ro-RO"/>
        </w:rPr>
        <w:t xml:space="preserve"> de bază ale rețelei de drumuri din administrare</w:t>
      </w:r>
      <w:r w:rsidR="00651E2D">
        <w:rPr>
          <w:rFonts w:ascii="Times New Roman" w:hAnsi="Times New Roman"/>
          <w:sz w:val="24"/>
          <w:szCs w:val="24"/>
          <w:lang w:val="ro-RO"/>
        </w:rPr>
        <w:t xml:space="preserve">, parte componentă a activității de stabilire a criteriilor de performanță a rețelei </w:t>
      </w:r>
      <w:r w:rsidR="00283521">
        <w:rPr>
          <w:rFonts w:ascii="Times New Roman" w:hAnsi="Times New Roman"/>
          <w:sz w:val="24"/>
          <w:szCs w:val="24"/>
          <w:lang w:val="ro-RO"/>
        </w:rPr>
        <w:t>de drumuri</w:t>
      </w:r>
      <w:r w:rsidR="00651E2D">
        <w:rPr>
          <w:rFonts w:ascii="Times New Roman" w:hAnsi="Times New Roman"/>
          <w:sz w:val="24"/>
          <w:szCs w:val="24"/>
          <w:lang w:val="ro-RO"/>
        </w:rPr>
        <w:t>.</w:t>
      </w:r>
    </w:p>
    <w:p w:rsidR="00651E2D" w:rsidRDefault="00651E2D" w:rsidP="00000AEC">
      <w:pPr>
        <w:spacing w:after="0" w:line="240" w:lineRule="auto"/>
        <w:ind w:firstLine="567"/>
        <w:jc w:val="both"/>
        <w:rPr>
          <w:rFonts w:ascii="Times New Roman" w:eastAsia="Times New Roman" w:hAnsi="Times New Roman"/>
          <w:sz w:val="24"/>
          <w:szCs w:val="24"/>
          <w:lang w:val="ro-RO" w:eastAsia="ru-RU"/>
        </w:rPr>
      </w:pPr>
    </w:p>
    <w:p w:rsidR="007E6F30" w:rsidRPr="00F446A1" w:rsidRDefault="00651E2D" w:rsidP="00000AEC">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4. </w:t>
      </w:r>
      <w:r w:rsidR="007E6F30" w:rsidRPr="00F446A1">
        <w:rPr>
          <w:rFonts w:ascii="Times New Roman" w:eastAsia="Times New Roman" w:hAnsi="Times New Roman"/>
          <w:sz w:val="24"/>
          <w:szCs w:val="24"/>
          <w:lang w:val="ro-RO" w:eastAsia="ru-RU"/>
        </w:rPr>
        <w:t>Datorită rezultatelor activită</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ii în domeniul între</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 xml:space="preserve">inerii </w:t>
      </w:r>
      <w:r w:rsidR="007E6F30">
        <w:rPr>
          <w:rFonts w:ascii="Times New Roman" w:eastAsia="Times New Roman" w:hAnsi="Times New Roman"/>
          <w:sz w:val="24"/>
          <w:szCs w:val="24"/>
          <w:lang w:val="ro-RO" w:eastAsia="ru-RU"/>
        </w:rPr>
        <w:t>ș</w:t>
      </w:r>
      <w:r w:rsidR="007E6F30" w:rsidRPr="00F446A1">
        <w:rPr>
          <w:rFonts w:ascii="Times New Roman" w:eastAsia="Times New Roman" w:hAnsi="Times New Roman"/>
          <w:sz w:val="24"/>
          <w:szCs w:val="24"/>
          <w:lang w:val="ro-RO" w:eastAsia="ru-RU"/>
        </w:rPr>
        <w:t>i repara</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 xml:space="preserve">iei drumurilor, precum </w:t>
      </w:r>
      <w:r w:rsidR="007E6F30">
        <w:rPr>
          <w:rFonts w:ascii="Times New Roman" w:eastAsia="Times New Roman" w:hAnsi="Times New Roman"/>
          <w:sz w:val="24"/>
          <w:szCs w:val="24"/>
          <w:lang w:val="ro-RO" w:eastAsia="ru-RU"/>
        </w:rPr>
        <w:t>ș</w:t>
      </w:r>
      <w:r w:rsidR="007E6F30" w:rsidRPr="00F446A1">
        <w:rPr>
          <w:rFonts w:ascii="Times New Roman" w:eastAsia="Times New Roman" w:hAnsi="Times New Roman"/>
          <w:sz w:val="24"/>
          <w:szCs w:val="24"/>
          <w:lang w:val="ro-RO" w:eastAsia="ru-RU"/>
        </w:rPr>
        <w:t>i folosirii eficiente a mijloacelor fondului rutier în anul 201</w:t>
      </w:r>
      <w:r w:rsidR="007E6F30">
        <w:rPr>
          <w:rFonts w:ascii="Times New Roman" w:eastAsia="Times New Roman" w:hAnsi="Times New Roman"/>
          <w:sz w:val="24"/>
          <w:szCs w:val="24"/>
          <w:lang w:val="ro-RO" w:eastAsia="ru-RU"/>
        </w:rPr>
        <w:t>7</w:t>
      </w:r>
      <w:r w:rsidR="007E6F30" w:rsidRPr="00F446A1">
        <w:rPr>
          <w:rFonts w:ascii="Times New Roman" w:eastAsia="Times New Roman" w:hAnsi="Times New Roman"/>
          <w:sz w:val="24"/>
          <w:szCs w:val="24"/>
          <w:lang w:val="ro-RO" w:eastAsia="ru-RU"/>
        </w:rPr>
        <w:t xml:space="preserve"> costul activelor statului – drumurilor publice (capitalizarea) – s-a majorat cu </w:t>
      </w:r>
      <w:r w:rsidR="007E6F30" w:rsidRPr="004A366F">
        <w:rPr>
          <w:rFonts w:ascii="Times New Roman" w:eastAsia="Times New Roman" w:hAnsi="Times New Roman"/>
          <w:b/>
          <w:sz w:val="24"/>
          <w:szCs w:val="24"/>
          <w:lang w:val="ro-RO" w:eastAsia="ru-RU"/>
        </w:rPr>
        <w:t>498 339 270,85</w:t>
      </w:r>
      <w:r w:rsidR="007E6F30" w:rsidRPr="00F446A1">
        <w:rPr>
          <w:rFonts w:ascii="Times New Roman" w:eastAsia="Times New Roman" w:hAnsi="Times New Roman"/>
          <w:sz w:val="24"/>
          <w:szCs w:val="24"/>
          <w:lang w:val="ro-RO" w:eastAsia="ru-RU"/>
        </w:rPr>
        <w:t xml:space="preserve"> lei.</w:t>
      </w:r>
    </w:p>
    <w:p w:rsidR="007E6F30" w:rsidRPr="00F446A1" w:rsidRDefault="007E6F30" w:rsidP="00000AEC">
      <w:pPr>
        <w:spacing w:after="0" w:line="240" w:lineRule="auto"/>
        <w:ind w:firstLine="567"/>
        <w:jc w:val="both"/>
        <w:rPr>
          <w:rFonts w:ascii="Times New Roman" w:eastAsia="Times New Roman" w:hAnsi="Times New Roman"/>
          <w:sz w:val="24"/>
          <w:szCs w:val="24"/>
          <w:lang w:val="ro-RO" w:eastAsia="ru-RU"/>
        </w:rPr>
      </w:pPr>
      <w:r w:rsidRPr="00F446A1">
        <w:rPr>
          <w:rFonts w:ascii="Times New Roman" w:eastAsia="Times New Roman" w:hAnsi="Times New Roman"/>
          <w:sz w:val="24"/>
          <w:szCs w:val="24"/>
          <w:lang w:val="ro-RO" w:eastAsia="ru-RU"/>
        </w:rPr>
        <w:t>Paralel cu capitalizarea mijloacelor fixe în urma realizării lucrărilor de repara</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 xml:space="preserve">ie curentă </w:t>
      </w:r>
      <w:r>
        <w:rPr>
          <w:rFonts w:ascii="Times New Roman" w:eastAsia="Times New Roman" w:hAnsi="Times New Roman"/>
          <w:sz w:val="24"/>
          <w:szCs w:val="24"/>
          <w:lang w:val="ro-RO" w:eastAsia="ru-RU"/>
        </w:rPr>
        <w:t>ș</w:t>
      </w:r>
      <w:r w:rsidRPr="00F446A1">
        <w:rPr>
          <w:rFonts w:ascii="Times New Roman" w:eastAsia="Times New Roman" w:hAnsi="Times New Roman"/>
          <w:sz w:val="24"/>
          <w:szCs w:val="24"/>
          <w:lang w:val="ro-RO" w:eastAsia="ru-RU"/>
        </w:rPr>
        <w:t>i între</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inere periodică s-a prelungit durata de serviciu a drumurilor de la unu la trei ani, în func</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ie de tipul lucrărilor efectuate.</w:t>
      </w:r>
    </w:p>
    <w:p w:rsidR="00651E2D" w:rsidRDefault="00651E2D" w:rsidP="00000AEC">
      <w:pPr>
        <w:spacing w:after="0" w:line="240" w:lineRule="auto"/>
        <w:ind w:firstLine="567"/>
        <w:jc w:val="both"/>
        <w:rPr>
          <w:rFonts w:ascii="Times New Roman" w:eastAsia="Times New Roman" w:hAnsi="Times New Roman"/>
          <w:sz w:val="24"/>
          <w:szCs w:val="24"/>
          <w:lang w:val="ro-RO" w:eastAsia="ru-RU"/>
        </w:rPr>
      </w:pPr>
    </w:p>
    <w:p w:rsidR="007E6F30" w:rsidRPr="00F446A1" w:rsidRDefault="00651E2D" w:rsidP="00000AEC">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5. </w:t>
      </w:r>
      <w:r w:rsidR="007E6F30" w:rsidRPr="00F446A1">
        <w:rPr>
          <w:rFonts w:ascii="Times New Roman" w:eastAsia="Times New Roman" w:hAnsi="Times New Roman"/>
          <w:sz w:val="24"/>
          <w:szCs w:val="24"/>
          <w:lang w:val="ro-RO" w:eastAsia="ru-RU"/>
        </w:rPr>
        <w:t>O caracteristică func</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ională a drumurilor este planeitatea suprafe</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ei de rulare exprimată prin indicele interna</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ional IRI, m/km. Planeitatea suprafe</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ei de rulare influen</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ează direct majorarea sau reducerea cheltuielilor opera</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 xml:space="preserve">ionale de transportare a mărfurilor </w:t>
      </w:r>
      <w:r w:rsidR="007E6F30">
        <w:rPr>
          <w:rFonts w:ascii="Times New Roman" w:eastAsia="Times New Roman" w:hAnsi="Times New Roman"/>
          <w:sz w:val="24"/>
          <w:szCs w:val="24"/>
          <w:lang w:val="ro-RO" w:eastAsia="ru-RU"/>
        </w:rPr>
        <w:t>ș</w:t>
      </w:r>
      <w:r w:rsidR="007E6F30" w:rsidRPr="00F446A1">
        <w:rPr>
          <w:rFonts w:ascii="Times New Roman" w:eastAsia="Times New Roman" w:hAnsi="Times New Roman"/>
          <w:sz w:val="24"/>
          <w:szCs w:val="24"/>
          <w:lang w:val="ro-RO" w:eastAsia="ru-RU"/>
        </w:rPr>
        <w:t xml:space="preserve">i pasagerilor, precum </w:t>
      </w:r>
      <w:r w:rsidR="007E6F30">
        <w:rPr>
          <w:rFonts w:ascii="Times New Roman" w:eastAsia="Times New Roman" w:hAnsi="Times New Roman"/>
          <w:sz w:val="24"/>
          <w:szCs w:val="24"/>
          <w:lang w:val="ro-RO" w:eastAsia="ru-RU"/>
        </w:rPr>
        <w:t>ș</w:t>
      </w:r>
      <w:r w:rsidR="007E6F30" w:rsidRPr="00F446A1">
        <w:rPr>
          <w:rFonts w:ascii="Times New Roman" w:eastAsia="Times New Roman" w:hAnsi="Times New Roman"/>
          <w:sz w:val="24"/>
          <w:szCs w:val="24"/>
          <w:lang w:val="ro-RO" w:eastAsia="ru-RU"/>
        </w:rPr>
        <w:t>i confortul circula</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iei rutiere. Totodată, în condi</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iile actuale de degradare structurală avansată a drumurilor (mai mult de 70% din lungimea drumurilor au o durată de exploatare care depă</w:t>
      </w:r>
      <w:r w:rsidR="007E6F30">
        <w:rPr>
          <w:rFonts w:ascii="Times New Roman" w:eastAsia="Times New Roman" w:hAnsi="Times New Roman"/>
          <w:sz w:val="24"/>
          <w:szCs w:val="24"/>
          <w:lang w:val="ro-RO" w:eastAsia="ru-RU"/>
        </w:rPr>
        <w:t>ș</w:t>
      </w:r>
      <w:r w:rsidR="007E6F30" w:rsidRPr="00F446A1">
        <w:rPr>
          <w:rFonts w:ascii="Times New Roman" w:eastAsia="Times New Roman" w:hAnsi="Times New Roman"/>
          <w:sz w:val="24"/>
          <w:szCs w:val="24"/>
          <w:lang w:val="ro-RO" w:eastAsia="ru-RU"/>
        </w:rPr>
        <w:t>e</w:t>
      </w:r>
      <w:r w:rsidR="007E6F30">
        <w:rPr>
          <w:rFonts w:ascii="Times New Roman" w:eastAsia="Times New Roman" w:hAnsi="Times New Roman"/>
          <w:sz w:val="24"/>
          <w:szCs w:val="24"/>
          <w:lang w:val="ro-RO" w:eastAsia="ru-RU"/>
        </w:rPr>
        <w:t>ș</w:t>
      </w:r>
      <w:r w:rsidR="007E6F30" w:rsidRPr="00F446A1">
        <w:rPr>
          <w:rFonts w:ascii="Times New Roman" w:eastAsia="Times New Roman" w:hAnsi="Times New Roman"/>
          <w:sz w:val="24"/>
          <w:szCs w:val="24"/>
          <w:lang w:val="ro-RO" w:eastAsia="ru-RU"/>
        </w:rPr>
        <w:t>te orice limite) acest indice nu poate fi considerat ca indice veridic al stării tehnice. Totodată acest</w:t>
      </w:r>
      <w:r w:rsidR="0052330A">
        <w:rPr>
          <w:rFonts w:ascii="Times New Roman" w:eastAsia="Times New Roman" w:hAnsi="Times New Roman"/>
          <w:sz w:val="24"/>
          <w:szCs w:val="24"/>
          <w:lang w:val="ro-RO" w:eastAsia="ru-RU"/>
        </w:rPr>
        <w:t>a</w:t>
      </w:r>
      <w:r w:rsidR="007E6F30" w:rsidRPr="00F446A1">
        <w:rPr>
          <w:rFonts w:ascii="Times New Roman" w:eastAsia="Times New Roman" w:hAnsi="Times New Roman"/>
          <w:sz w:val="24"/>
          <w:szCs w:val="24"/>
          <w:lang w:val="ro-RO" w:eastAsia="ru-RU"/>
        </w:rPr>
        <w:t xml:space="preserve"> este folosit la aprecierea eficacită</w:t>
      </w:r>
      <w:r w:rsidR="007E6F30">
        <w:rPr>
          <w:rFonts w:ascii="Times New Roman" w:eastAsia="Times New Roman" w:hAnsi="Times New Roman"/>
          <w:sz w:val="24"/>
          <w:szCs w:val="24"/>
          <w:lang w:val="ro-RO" w:eastAsia="ru-RU"/>
        </w:rPr>
        <w:t>ț</w:t>
      </w:r>
      <w:r w:rsidR="007E6F30" w:rsidRPr="00F446A1">
        <w:rPr>
          <w:rFonts w:ascii="Times New Roman" w:eastAsia="Times New Roman" w:hAnsi="Times New Roman"/>
          <w:sz w:val="24"/>
          <w:szCs w:val="24"/>
          <w:lang w:val="ro-RO" w:eastAsia="ru-RU"/>
        </w:rPr>
        <w:t>ii utilizării mijloacelor fondului rutier.</w:t>
      </w:r>
    </w:p>
    <w:p w:rsidR="007E6F30" w:rsidRPr="00F446A1" w:rsidRDefault="007E6F30" w:rsidP="00000AEC">
      <w:pPr>
        <w:spacing w:after="0" w:line="240" w:lineRule="auto"/>
        <w:ind w:firstLine="567"/>
        <w:jc w:val="both"/>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R</w:t>
      </w:r>
      <w:r w:rsidRPr="00F446A1">
        <w:rPr>
          <w:rFonts w:ascii="Times New Roman" w:eastAsia="Times New Roman" w:hAnsi="Times New Roman"/>
          <w:sz w:val="24"/>
          <w:szCs w:val="24"/>
          <w:lang w:val="ro-RO" w:eastAsia="ru-RU"/>
        </w:rPr>
        <w:t>ezultatel</w:t>
      </w:r>
      <w:r>
        <w:rPr>
          <w:rFonts w:ascii="Times New Roman" w:eastAsia="Times New Roman" w:hAnsi="Times New Roman"/>
          <w:sz w:val="24"/>
          <w:szCs w:val="24"/>
          <w:lang w:val="ro-RO" w:eastAsia="ru-RU"/>
        </w:rPr>
        <w:t>e</w:t>
      </w:r>
      <w:r w:rsidRPr="00F446A1">
        <w:rPr>
          <w:rFonts w:ascii="Times New Roman" w:eastAsia="Times New Roman" w:hAnsi="Times New Roman"/>
          <w:sz w:val="24"/>
          <w:szCs w:val="24"/>
          <w:lang w:val="ro-RO" w:eastAsia="ru-RU"/>
        </w:rPr>
        <w:t xml:space="preserve"> măsurărilor instrumentale ale indicelui mediu interna</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ional al planeită</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ii IRI pe drumurile na</w:t>
      </w:r>
      <w:r>
        <w:rPr>
          <w:rFonts w:ascii="Times New Roman" w:eastAsia="Times New Roman" w:hAnsi="Times New Roman"/>
          <w:sz w:val="24"/>
          <w:szCs w:val="24"/>
          <w:lang w:val="ro-RO" w:eastAsia="ru-RU"/>
        </w:rPr>
        <w:t>ț</w:t>
      </w:r>
      <w:r w:rsidRPr="00F446A1">
        <w:rPr>
          <w:rFonts w:ascii="Times New Roman" w:eastAsia="Times New Roman" w:hAnsi="Times New Roman"/>
          <w:sz w:val="24"/>
          <w:szCs w:val="24"/>
          <w:lang w:val="ro-RO" w:eastAsia="ru-RU"/>
        </w:rPr>
        <w:t>ionale, efectuate în anul 201</w:t>
      </w:r>
      <w:r>
        <w:rPr>
          <w:rFonts w:ascii="Times New Roman" w:eastAsia="Times New Roman" w:hAnsi="Times New Roman"/>
          <w:sz w:val="24"/>
          <w:szCs w:val="24"/>
          <w:lang w:val="ro-RO" w:eastAsia="ru-RU"/>
        </w:rPr>
        <w:t>7</w:t>
      </w:r>
      <w:r w:rsidRPr="00F446A1">
        <w:rPr>
          <w:rFonts w:ascii="Times New Roman" w:eastAsia="Times New Roman" w:hAnsi="Times New Roman"/>
          <w:sz w:val="24"/>
          <w:szCs w:val="24"/>
          <w:lang w:val="ro-RO" w:eastAsia="ru-RU"/>
        </w:rPr>
        <w:t xml:space="preserve">, este prezentată în figura </w:t>
      </w:r>
      <w:r w:rsidR="0052330A">
        <w:rPr>
          <w:rFonts w:ascii="Times New Roman" w:eastAsia="Times New Roman" w:hAnsi="Times New Roman"/>
          <w:sz w:val="24"/>
          <w:szCs w:val="24"/>
          <w:lang w:val="ro-RO" w:eastAsia="ru-RU"/>
        </w:rPr>
        <w:t>1</w:t>
      </w:r>
      <w:r>
        <w:rPr>
          <w:rFonts w:ascii="Times New Roman" w:eastAsia="Times New Roman" w:hAnsi="Times New Roman"/>
          <w:sz w:val="24"/>
          <w:szCs w:val="24"/>
          <w:lang w:val="ro-RO" w:eastAsia="ru-RU"/>
        </w:rPr>
        <w:t xml:space="preserve">. Compararea stării tehnice a rețelei drumurilor cu </w:t>
      </w:r>
      <w:r w:rsidR="00756198">
        <w:rPr>
          <w:rFonts w:ascii="Times New Roman" w:eastAsia="Times New Roman" w:hAnsi="Times New Roman"/>
          <w:sz w:val="24"/>
          <w:szCs w:val="24"/>
          <w:lang w:val="ro-RO" w:eastAsia="ru-RU"/>
        </w:rPr>
        <w:t xml:space="preserve">datele </w:t>
      </w:r>
      <w:r>
        <w:rPr>
          <w:rFonts w:ascii="Times New Roman" w:eastAsia="Times New Roman" w:hAnsi="Times New Roman"/>
          <w:sz w:val="24"/>
          <w:szCs w:val="24"/>
          <w:lang w:val="ro-RO" w:eastAsia="ru-RU"/>
        </w:rPr>
        <w:t>ani</w:t>
      </w:r>
      <w:r w:rsidR="00756198">
        <w:rPr>
          <w:rFonts w:ascii="Times New Roman" w:eastAsia="Times New Roman" w:hAnsi="Times New Roman"/>
          <w:sz w:val="24"/>
          <w:szCs w:val="24"/>
          <w:lang w:val="ro-RO" w:eastAsia="ru-RU"/>
        </w:rPr>
        <w:t>lor</w:t>
      </w:r>
      <w:r>
        <w:rPr>
          <w:rFonts w:ascii="Times New Roman" w:eastAsia="Times New Roman" w:hAnsi="Times New Roman"/>
          <w:sz w:val="24"/>
          <w:szCs w:val="24"/>
          <w:lang w:val="ro-RO" w:eastAsia="ru-RU"/>
        </w:rPr>
        <w:t xml:space="preserve"> precedenți este problematică ca urmare a </w:t>
      </w:r>
      <w:r w:rsidR="00756198">
        <w:rPr>
          <w:rFonts w:ascii="Times New Roman" w:eastAsia="Times New Roman" w:hAnsi="Times New Roman"/>
          <w:sz w:val="24"/>
          <w:szCs w:val="24"/>
          <w:lang w:val="ro-RO" w:eastAsia="ru-RU"/>
        </w:rPr>
        <w:t>reclasificării</w:t>
      </w:r>
      <w:r>
        <w:rPr>
          <w:rFonts w:ascii="Times New Roman" w:eastAsia="Times New Roman" w:hAnsi="Times New Roman"/>
          <w:sz w:val="24"/>
          <w:szCs w:val="24"/>
          <w:lang w:val="ro-RO" w:eastAsia="ru-RU"/>
        </w:rPr>
        <w:t xml:space="preserve"> rețelei drumurilor publice.</w:t>
      </w:r>
    </w:p>
    <w:p w:rsidR="00F11657" w:rsidRPr="00F446A1" w:rsidRDefault="00F11657" w:rsidP="00000AEC">
      <w:pPr>
        <w:spacing w:after="0" w:line="240" w:lineRule="auto"/>
        <w:ind w:firstLine="567"/>
        <w:jc w:val="both"/>
        <w:rPr>
          <w:rFonts w:ascii="Times New Roman" w:eastAsia="Times New Roman" w:hAnsi="Times New Roman"/>
          <w:sz w:val="24"/>
          <w:szCs w:val="24"/>
          <w:lang w:val="ro-RO" w:eastAsia="ru-RU"/>
        </w:rPr>
      </w:pPr>
      <w:r w:rsidRPr="00F446A1">
        <w:rPr>
          <w:rFonts w:ascii="Times New Roman" w:eastAsia="Times New Roman" w:hAnsi="Times New Roman"/>
          <w:sz w:val="24"/>
          <w:szCs w:val="24"/>
          <w:lang w:val="ro-RO" w:eastAsia="ru-RU"/>
        </w:rPr>
        <w:t> </w:t>
      </w:r>
    </w:p>
    <w:p w:rsidR="00706B7E" w:rsidRDefault="00756198" w:rsidP="00000AEC">
      <w:pPr>
        <w:spacing w:line="240" w:lineRule="auto"/>
        <w:jc w:val="center"/>
        <w:rPr>
          <w:noProof/>
          <w:lang w:val="ro-RO" w:eastAsia="ru-RU"/>
        </w:rPr>
      </w:pPr>
      <w:r>
        <w:rPr>
          <w:noProof/>
          <w:lang w:eastAsia="ru-RU"/>
        </w:rPr>
        <w:drawing>
          <wp:inline distT="0" distB="0" distL="0" distR="0">
            <wp:extent cx="5359400" cy="3228340"/>
            <wp:effectExtent l="0" t="0" r="12700" b="1016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330A" w:rsidRPr="00F446A1" w:rsidRDefault="0052330A" w:rsidP="00000AEC">
      <w:pPr>
        <w:spacing w:line="240" w:lineRule="auto"/>
        <w:jc w:val="center"/>
        <w:rPr>
          <w:lang w:val="ro-RO"/>
        </w:rPr>
      </w:pPr>
      <w:r w:rsidRPr="0052330A">
        <w:rPr>
          <w:rFonts w:ascii="Times New Roman" w:hAnsi="Times New Roman"/>
          <w:noProof/>
          <w:sz w:val="24"/>
          <w:szCs w:val="24"/>
          <w:lang w:val="ro-RO" w:eastAsia="ru-RU"/>
        </w:rPr>
        <w:t xml:space="preserve">Fig. 1 </w:t>
      </w:r>
    </w:p>
    <w:sectPr w:rsidR="0052330A" w:rsidRPr="00F446A1" w:rsidSect="00706B7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92" w:rsidRDefault="006D3292" w:rsidP="00F307C2">
      <w:pPr>
        <w:spacing w:after="0" w:line="240" w:lineRule="auto"/>
      </w:pPr>
      <w:r>
        <w:separator/>
      </w:r>
    </w:p>
  </w:endnote>
  <w:endnote w:type="continuationSeparator" w:id="0">
    <w:p w:rsidR="006D3292" w:rsidRDefault="006D3292" w:rsidP="00F3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F0" w:rsidRDefault="00382DF0">
    <w:pPr>
      <w:pStyle w:val="af1"/>
      <w:jc w:val="center"/>
    </w:pPr>
    <w:r>
      <w:fldChar w:fldCharType="begin"/>
    </w:r>
    <w:r>
      <w:instrText xml:space="preserve"> PAGE   \* MERGEFORMAT </w:instrText>
    </w:r>
    <w:r>
      <w:fldChar w:fldCharType="separate"/>
    </w:r>
    <w:r w:rsidR="003D14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92" w:rsidRDefault="006D3292" w:rsidP="00F307C2">
      <w:pPr>
        <w:spacing w:after="0" w:line="240" w:lineRule="auto"/>
      </w:pPr>
      <w:r>
        <w:separator/>
      </w:r>
    </w:p>
  </w:footnote>
  <w:footnote w:type="continuationSeparator" w:id="0">
    <w:p w:rsidR="006D3292" w:rsidRDefault="006D3292" w:rsidP="00F30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AAD99E"/>
    <w:lvl w:ilvl="0">
      <w:numFmt w:val="decimal"/>
      <w:lvlText w:val="*"/>
      <w:lvlJc w:val="left"/>
    </w:lvl>
  </w:abstractNum>
  <w:abstractNum w:abstractNumId="1">
    <w:nsid w:val="000B5E1C"/>
    <w:multiLevelType w:val="hybridMultilevel"/>
    <w:tmpl w:val="0122EF5C"/>
    <w:lvl w:ilvl="0" w:tplc="A6582D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147A1"/>
    <w:multiLevelType w:val="hybridMultilevel"/>
    <w:tmpl w:val="B19899FC"/>
    <w:lvl w:ilvl="0" w:tplc="55FE5FCE">
      <w:start w:val="1"/>
      <w:numFmt w:val="bullet"/>
      <w:lvlText w:val=""/>
      <w:lvlJc w:val="left"/>
      <w:pPr>
        <w:ind w:left="1515" w:hanging="360"/>
      </w:pPr>
      <w:rPr>
        <w:rFonts w:ascii="Symbol" w:hAnsi="Symbol" w:hint="default"/>
        <w:sz w:val="26"/>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109D1BB3"/>
    <w:multiLevelType w:val="hybridMultilevel"/>
    <w:tmpl w:val="D154196A"/>
    <w:lvl w:ilvl="0" w:tplc="E4B6C7D2">
      <w:start w:val="1"/>
      <w:numFmt w:val="bullet"/>
      <w:lvlText w:val=""/>
      <w:lvlJc w:val="left"/>
      <w:pPr>
        <w:tabs>
          <w:tab w:val="num" w:pos="612"/>
        </w:tabs>
        <w:ind w:left="61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102894"/>
    <w:multiLevelType w:val="hybridMultilevel"/>
    <w:tmpl w:val="3BAA75EA"/>
    <w:lvl w:ilvl="0" w:tplc="78D2863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2A5225"/>
    <w:multiLevelType w:val="hybridMultilevel"/>
    <w:tmpl w:val="13863C1E"/>
    <w:lvl w:ilvl="0" w:tplc="CF86CEDA">
      <w:start w:val="19"/>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BA07C88"/>
    <w:multiLevelType w:val="hybridMultilevel"/>
    <w:tmpl w:val="9DC40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1382C"/>
    <w:multiLevelType w:val="hybridMultilevel"/>
    <w:tmpl w:val="9594D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EF129B"/>
    <w:multiLevelType w:val="hybridMultilevel"/>
    <w:tmpl w:val="166C74C2"/>
    <w:lvl w:ilvl="0" w:tplc="0419000F">
      <w:start w:val="1"/>
      <w:numFmt w:val="decimal"/>
      <w:lvlText w:val="%1."/>
      <w:lvlJc w:val="left"/>
      <w:pPr>
        <w:tabs>
          <w:tab w:val="num" w:pos="1575"/>
        </w:tabs>
        <w:ind w:left="1575" w:hanging="360"/>
      </w:p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9">
    <w:nsid w:val="31467A3F"/>
    <w:multiLevelType w:val="singleLevel"/>
    <w:tmpl w:val="38F69458"/>
    <w:lvl w:ilvl="0">
      <w:start w:val="3"/>
      <w:numFmt w:val="bullet"/>
      <w:lvlText w:val="-"/>
      <w:lvlJc w:val="left"/>
      <w:pPr>
        <w:tabs>
          <w:tab w:val="num" w:pos="360"/>
        </w:tabs>
        <w:ind w:left="360" w:hanging="360"/>
      </w:pPr>
      <w:rPr>
        <w:rFonts w:hint="default"/>
      </w:rPr>
    </w:lvl>
  </w:abstractNum>
  <w:abstractNum w:abstractNumId="10">
    <w:nsid w:val="3476620B"/>
    <w:multiLevelType w:val="hybridMultilevel"/>
    <w:tmpl w:val="175E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85267"/>
    <w:multiLevelType w:val="hybridMultilevel"/>
    <w:tmpl w:val="93B4F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C01B0"/>
    <w:multiLevelType w:val="singleLevel"/>
    <w:tmpl w:val="0419000F"/>
    <w:lvl w:ilvl="0">
      <w:start w:val="1"/>
      <w:numFmt w:val="decimal"/>
      <w:lvlText w:val="%1."/>
      <w:lvlJc w:val="left"/>
      <w:pPr>
        <w:tabs>
          <w:tab w:val="num" w:pos="360"/>
        </w:tabs>
        <w:ind w:left="360" w:hanging="360"/>
      </w:pPr>
    </w:lvl>
  </w:abstractNum>
  <w:abstractNum w:abstractNumId="13">
    <w:nsid w:val="45907938"/>
    <w:multiLevelType w:val="hybridMultilevel"/>
    <w:tmpl w:val="6E647E6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96A2BF0"/>
    <w:multiLevelType w:val="hybridMultilevel"/>
    <w:tmpl w:val="B3F8B89A"/>
    <w:lvl w:ilvl="0" w:tplc="C0AAD99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32446"/>
    <w:multiLevelType w:val="hybridMultilevel"/>
    <w:tmpl w:val="A0403732"/>
    <w:lvl w:ilvl="0" w:tplc="E4B6C7D2">
      <w:start w:val="1"/>
      <w:numFmt w:val="bullet"/>
      <w:lvlText w:val=""/>
      <w:lvlJc w:val="left"/>
      <w:pPr>
        <w:tabs>
          <w:tab w:val="num" w:pos="1692"/>
        </w:tabs>
        <w:ind w:left="1692"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F676EE0"/>
    <w:multiLevelType w:val="hybridMultilevel"/>
    <w:tmpl w:val="4372F6AA"/>
    <w:lvl w:ilvl="0" w:tplc="0E4CFFBA">
      <w:numFmt w:val="bullet"/>
      <w:lvlText w:val="-"/>
      <w:lvlJc w:val="left"/>
      <w:pPr>
        <w:tabs>
          <w:tab w:val="num" w:pos="1002"/>
        </w:tabs>
        <w:ind w:left="1002" w:hanging="360"/>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7">
    <w:nsid w:val="54D70087"/>
    <w:multiLevelType w:val="hybridMultilevel"/>
    <w:tmpl w:val="E608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01FEB"/>
    <w:multiLevelType w:val="hybridMultilevel"/>
    <w:tmpl w:val="A84A8E0A"/>
    <w:lvl w:ilvl="0" w:tplc="ACB8B412">
      <w:start w:val="3"/>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F075D6D"/>
    <w:multiLevelType w:val="hybridMultilevel"/>
    <w:tmpl w:val="7B04CE5E"/>
    <w:lvl w:ilvl="0" w:tplc="E688A72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BB2C55"/>
    <w:multiLevelType w:val="hybridMultilevel"/>
    <w:tmpl w:val="B5C4B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E32BAE"/>
    <w:multiLevelType w:val="hybridMultilevel"/>
    <w:tmpl w:val="ECA641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7E4C093E"/>
    <w:multiLevelType w:val="multilevel"/>
    <w:tmpl w:val="8BF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0"/>
  </w:num>
  <w:num w:numId="4">
    <w:abstractNumId w:val="1"/>
  </w:num>
  <w:num w:numId="5">
    <w:abstractNumId w:val="1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7"/>
  </w:num>
  <w:num w:numId="8">
    <w:abstractNumId w:val="14"/>
  </w:num>
  <w:num w:numId="9">
    <w:abstractNumId w:val="9"/>
  </w:num>
  <w:num w:numId="10">
    <w:abstractNumId w:val="13"/>
  </w:num>
  <w:num w:numId="11">
    <w:abstractNumId w:val="8"/>
  </w:num>
  <w:num w:numId="12">
    <w:abstractNumId w:val="19"/>
  </w:num>
  <w:num w:numId="13">
    <w:abstractNumId w:val="7"/>
  </w:num>
  <w:num w:numId="14">
    <w:abstractNumId w:val="2"/>
  </w:num>
  <w:num w:numId="15">
    <w:abstractNumId w:val="5"/>
  </w:num>
  <w:num w:numId="16">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17">
    <w:abstractNumId w:val="12"/>
  </w:num>
  <w:num w:numId="18">
    <w:abstractNumId w:val="3"/>
  </w:num>
  <w:num w:numId="19">
    <w:abstractNumId w:val="20"/>
  </w:num>
  <w:num w:numId="20">
    <w:abstractNumId w:val="16"/>
  </w:num>
  <w:num w:numId="21">
    <w:abstractNumId w:val="4"/>
  </w:num>
  <w:num w:numId="22">
    <w:abstractNumId w:val="15"/>
  </w:num>
  <w:num w:numId="2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57"/>
    <w:rsid w:val="00000AEC"/>
    <w:rsid w:val="000032DC"/>
    <w:rsid w:val="0000516F"/>
    <w:rsid w:val="000055A7"/>
    <w:rsid w:val="00010828"/>
    <w:rsid w:val="000120B9"/>
    <w:rsid w:val="00013E28"/>
    <w:rsid w:val="00014E54"/>
    <w:rsid w:val="00021CEE"/>
    <w:rsid w:val="000240B8"/>
    <w:rsid w:val="0003049E"/>
    <w:rsid w:val="00035AB5"/>
    <w:rsid w:val="0003737B"/>
    <w:rsid w:val="00045452"/>
    <w:rsid w:val="00066C83"/>
    <w:rsid w:val="00072395"/>
    <w:rsid w:val="000D4BBB"/>
    <w:rsid w:val="000D7376"/>
    <w:rsid w:val="000D7B75"/>
    <w:rsid w:val="000E6DB5"/>
    <w:rsid w:val="001008DD"/>
    <w:rsid w:val="00126D06"/>
    <w:rsid w:val="00130EB0"/>
    <w:rsid w:val="001646C8"/>
    <w:rsid w:val="00180FB5"/>
    <w:rsid w:val="00194B33"/>
    <w:rsid w:val="001C3BA5"/>
    <w:rsid w:val="001D39B0"/>
    <w:rsid w:val="001E552C"/>
    <w:rsid w:val="001E6701"/>
    <w:rsid w:val="001E7B45"/>
    <w:rsid w:val="001F5416"/>
    <w:rsid w:val="0020424C"/>
    <w:rsid w:val="00215432"/>
    <w:rsid w:val="002401B7"/>
    <w:rsid w:val="00241EEC"/>
    <w:rsid w:val="00270F13"/>
    <w:rsid w:val="00283521"/>
    <w:rsid w:val="00296FE4"/>
    <w:rsid w:val="00297CBC"/>
    <w:rsid w:val="002B6321"/>
    <w:rsid w:val="002C24DF"/>
    <w:rsid w:val="002D590A"/>
    <w:rsid w:val="002E0EAC"/>
    <w:rsid w:val="002E66D6"/>
    <w:rsid w:val="00310D03"/>
    <w:rsid w:val="00323149"/>
    <w:rsid w:val="00323C5D"/>
    <w:rsid w:val="00325682"/>
    <w:rsid w:val="003359BD"/>
    <w:rsid w:val="00335AF9"/>
    <w:rsid w:val="00350AA4"/>
    <w:rsid w:val="00374D60"/>
    <w:rsid w:val="00376F70"/>
    <w:rsid w:val="00382222"/>
    <w:rsid w:val="00382DF0"/>
    <w:rsid w:val="0038458D"/>
    <w:rsid w:val="00397C88"/>
    <w:rsid w:val="003A6E22"/>
    <w:rsid w:val="003B1DE8"/>
    <w:rsid w:val="003B2263"/>
    <w:rsid w:val="003C1739"/>
    <w:rsid w:val="003C7D13"/>
    <w:rsid w:val="003D14CE"/>
    <w:rsid w:val="003D2386"/>
    <w:rsid w:val="003D475A"/>
    <w:rsid w:val="004014B1"/>
    <w:rsid w:val="00411388"/>
    <w:rsid w:val="00414B6D"/>
    <w:rsid w:val="00416DC6"/>
    <w:rsid w:val="0042299F"/>
    <w:rsid w:val="00443034"/>
    <w:rsid w:val="0045121A"/>
    <w:rsid w:val="00461896"/>
    <w:rsid w:val="00465A46"/>
    <w:rsid w:val="00470D7C"/>
    <w:rsid w:val="00472222"/>
    <w:rsid w:val="00472746"/>
    <w:rsid w:val="00474D2D"/>
    <w:rsid w:val="004934F0"/>
    <w:rsid w:val="004A1FE3"/>
    <w:rsid w:val="004A366F"/>
    <w:rsid w:val="004D7B5E"/>
    <w:rsid w:val="004F14DF"/>
    <w:rsid w:val="0052330A"/>
    <w:rsid w:val="0054612A"/>
    <w:rsid w:val="0055159E"/>
    <w:rsid w:val="00556C08"/>
    <w:rsid w:val="00562BFF"/>
    <w:rsid w:val="00574194"/>
    <w:rsid w:val="005842C0"/>
    <w:rsid w:val="00591BAE"/>
    <w:rsid w:val="00595178"/>
    <w:rsid w:val="005955B6"/>
    <w:rsid w:val="005A01ED"/>
    <w:rsid w:val="005A6F51"/>
    <w:rsid w:val="005B2C12"/>
    <w:rsid w:val="005B48B4"/>
    <w:rsid w:val="005E1C02"/>
    <w:rsid w:val="005E5C9A"/>
    <w:rsid w:val="005F1A94"/>
    <w:rsid w:val="00600688"/>
    <w:rsid w:val="00601EF0"/>
    <w:rsid w:val="00622743"/>
    <w:rsid w:val="00622F23"/>
    <w:rsid w:val="00637B21"/>
    <w:rsid w:val="00651E2D"/>
    <w:rsid w:val="00657D44"/>
    <w:rsid w:val="00677DA9"/>
    <w:rsid w:val="0068046F"/>
    <w:rsid w:val="00685E10"/>
    <w:rsid w:val="00693EDA"/>
    <w:rsid w:val="006A4A1D"/>
    <w:rsid w:val="006C388E"/>
    <w:rsid w:val="006D3292"/>
    <w:rsid w:val="006D4BDD"/>
    <w:rsid w:val="006E23A8"/>
    <w:rsid w:val="006F5621"/>
    <w:rsid w:val="006F726F"/>
    <w:rsid w:val="007013E8"/>
    <w:rsid w:val="007019E6"/>
    <w:rsid w:val="00701FD1"/>
    <w:rsid w:val="00706B7E"/>
    <w:rsid w:val="007111FA"/>
    <w:rsid w:val="00732B4C"/>
    <w:rsid w:val="00743F0A"/>
    <w:rsid w:val="007458C6"/>
    <w:rsid w:val="00756198"/>
    <w:rsid w:val="00760784"/>
    <w:rsid w:val="00764A5C"/>
    <w:rsid w:val="007806A0"/>
    <w:rsid w:val="0079353C"/>
    <w:rsid w:val="007A03F1"/>
    <w:rsid w:val="007B0A42"/>
    <w:rsid w:val="007B3AC4"/>
    <w:rsid w:val="007D0061"/>
    <w:rsid w:val="007D7C0B"/>
    <w:rsid w:val="007E6F30"/>
    <w:rsid w:val="007F4D69"/>
    <w:rsid w:val="007F7660"/>
    <w:rsid w:val="008179FF"/>
    <w:rsid w:val="00833930"/>
    <w:rsid w:val="00843CB0"/>
    <w:rsid w:val="00857AB2"/>
    <w:rsid w:val="00891CA3"/>
    <w:rsid w:val="00894118"/>
    <w:rsid w:val="00897D94"/>
    <w:rsid w:val="008A59EE"/>
    <w:rsid w:val="008B4C58"/>
    <w:rsid w:val="008C72AA"/>
    <w:rsid w:val="008D0541"/>
    <w:rsid w:val="008E41D8"/>
    <w:rsid w:val="008E6FA5"/>
    <w:rsid w:val="008F046F"/>
    <w:rsid w:val="009056CE"/>
    <w:rsid w:val="00911E4A"/>
    <w:rsid w:val="00924794"/>
    <w:rsid w:val="00926C41"/>
    <w:rsid w:val="0093369C"/>
    <w:rsid w:val="00967A16"/>
    <w:rsid w:val="00971F34"/>
    <w:rsid w:val="00973F1B"/>
    <w:rsid w:val="00987012"/>
    <w:rsid w:val="009A21D7"/>
    <w:rsid w:val="009A4B4E"/>
    <w:rsid w:val="009C7AB8"/>
    <w:rsid w:val="00A0220B"/>
    <w:rsid w:val="00A10F96"/>
    <w:rsid w:val="00A215B6"/>
    <w:rsid w:val="00A6321D"/>
    <w:rsid w:val="00A822C2"/>
    <w:rsid w:val="00A90731"/>
    <w:rsid w:val="00AA2903"/>
    <w:rsid w:val="00AB2F1C"/>
    <w:rsid w:val="00AB3789"/>
    <w:rsid w:val="00AB5243"/>
    <w:rsid w:val="00AD1BB1"/>
    <w:rsid w:val="00AF7ABE"/>
    <w:rsid w:val="00B030FB"/>
    <w:rsid w:val="00B51839"/>
    <w:rsid w:val="00B87B6D"/>
    <w:rsid w:val="00BA3E2F"/>
    <w:rsid w:val="00BC72AB"/>
    <w:rsid w:val="00BC7C47"/>
    <w:rsid w:val="00BD1B4B"/>
    <w:rsid w:val="00BE3C8C"/>
    <w:rsid w:val="00BF12E2"/>
    <w:rsid w:val="00BF6F2B"/>
    <w:rsid w:val="00C22B8A"/>
    <w:rsid w:val="00C32AA3"/>
    <w:rsid w:val="00C74AB2"/>
    <w:rsid w:val="00C9467B"/>
    <w:rsid w:val="00C959A4"/>
    <w:rsid w:val="00CA5A5C"/>
    <w:rsid w:val="00CB1D10"/>
    <w:rsid w:val="00CB5A51"/>
    <w:rsid w:val="00CB5DDB"/>
    <w:rsid w:val="00CE0517"/>
    <w:rsid w:val="00CE374D"/>
    <w:rsid w:val="00CF16FC"/>
    <w:rsid w:val="00CF5047"/>
    <w:rsid w:val="00CF6194"/>
    <w:rsid w:val="00D11B6A"/>
    <w:rsid w:val="00D4209E"/>
    <w:rsid w:val="00D561AF"/>
    <w:rsid w:val="00D636C5"/>
    <w:rsid w:val="00D757CC"/>
    <w:rsid w:val="00DA041B"/>
    <w:rsid w:val="00DA7CB5"/>
    <w:rsid w:val="00DA7E07"/>
    <w:rsid w:val="00DB40F0"/>
    <w:rsid w:val="00DD0B31"/>
    <w:rsid w:val="00DD2D42"/>
    <w:rsid w:val="00DD59AA"/>
    <w:rsid w:val="00DF64C0"/>
    <w:rsid w:val="00E15990"/>
    <w:rsid w:val="00E32F96"/>
    <w:rsid w:val="00E33E69"/>
    <w:rsid w:val="00E36EFB"/>
    <w:rsid w:val="00E4360E"/>
    <w:rsid w:val="00E44D01"/>
    <w:rsid w:val="00E50ACF"/>
    <w:rsid w:val="00E65985"/>
    <w:rsid w:val="00E87114"/>
    <w:rsid w:val="00EC4718"/>
    <w:rsid w:val="00EC4E0B"/>
    <w:rsid w:val="00EC57E7"/>
    <w:rsid w:val="00ED6467"/>
    <w:rsid w:val="00EE4C87"/>
    <w:rsid w:val="00EF1488"/>
    <w:rsid w:val="00EF1E5B"/>
    <w:rsid w:val="00F01549"/>
    <w:rsid w:val="00F11657"/>
    <w:rsid w:val="00F259C3"/>
    <w:rsid w:val="00F307C2"/>
    <w:rsid w:val="00F36546"/>
    <w:rsid w:val="00F446A1"/>
    <w:rsid w:val="00F4627C"/>
    <w:rsid w:val="00F654B0"/>
    <w:rsid w:val="00F76805"/>
    <w:rsid w:val="00F84DFC"/>
    <w:rsid w:val="00FE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5F930-CC03-4540-B4D9-EA4B3C28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7E"/>
    <w:pPr>
      <w:spacing w:after="200" w:line="276" w:lineRule="auto"/>
    </w:pPr>
    <w:rPr>
      <w:sz w:val="22"/>
      <w:szCs w:val="22"/>
      <w:lang w:eastAsia="en-US"/>
    </w:rPr>
  </w:style>
  <w:style w:type="paragraph" w:styleId="1">
    <w:name w:val="heading 1"/>
    <w:basedOn w:val="a"/>
    <w:next w:val="a"/>
    <w:link w:val="10"/>
    <w:qFormat/>
    <w:rsid w:val="00F446A1"/>
    <w:pPr>
      <w:keepNext/>
      <w:spacing w:before="220" w:after="0" w:line="240" w:lineRule="auto"/>
      <w:outlineLvl w:val="0"/>
    </w:pPr>
    <w:rPr>
      <w:rFonts w:ascii="Arial" w:eastAsia="Times New Roman" w:hAnsi="Arial"/>
      <w:snapToGrid w:val="0"/>
      <w:sz w:val="24"/>
      <w:szCs w:val="20"/>
      <w:lang w:val="ro-RO" w:eastAsia="x-none"/>
    </w:rPr>
  </w:style>
  <w:style w:type="paragraph" w:styleId="2">
    <w:name w:val="heading 2"/>
    <w:basedOn w:val="a"/>
    <w:next w:val="a"/>
    <w:link w:val="20"/>
    <w:uiPriority w:val="9"/>
    <w:unhideWhenUsed/>
    <w:qFormat/>
    <w:rsid w:val="00DA7CB5"/>
    <w:pPr>
      <w:keepNext/>
      <w:spacing w:before="240" w:after="60"/>
      <w:outlineLvl w:val="1"/>
    </w:pPr>
    <w:rPr>
      <w:rFonts w:ascii="Calibri Light" w:eastAsia="Times New Roman" w:hAnsi="Calibri Light"/>
      <w:b/>
      <w:bCs/>
      <w:i/>
      <w:iCs/>
      <w:sz w:val="28"/>
      <w:szCs w:val="28"/>
      <w:lang w:val="x-none"/>
    </w:rPr>
  </w:style>
  <w:style w:type="paragraph" w:styleId="3">
    <w:name w:val="heading 3"/>
    <w:basedOn w:val="a"/>
    <w:next w:val="a"/>
    <w:link w:val="30"/>
    <w:qFormat/>
    <w:rsid w:val="00F446A1"/>
    <w:pPr>
      <w:keepNext/>
      <w:spacing w:before="140" w:after="0" w:line="240" w:lineRule="auto"/>
      <w:ind w:firstLine="709"/>
      <w:outlineLvl w:val="2"/>
    </w:pPr>
    <w:rPr>
      <w:rFonts w:ascii="Arial" w:eastAsia="Times New Roman" w:hAnsi="Arial"/>
      <w:b/>
      <w:snapToGrid w:val="0"/>
      <w:sz w:val="28"/>
      <w:szCs w:val="20"/>
      <w:lang w:val="ro-RO" w:eastAsia="x-none"/>
    </w:rPr>
  </w:style>
  <w:style w:type="paragraph" w:styleId="4">
    <w:name w:val="heading 4"/>
    <w:basedOn w:val="a"/>
    <w:next w:val="a"/>
    <w:link w:val="40"/>
    <w:qFormat/>
    <w:rsid w:val="00F446A1"/>
    <w:pPr>
      <w:keepNext/>
      <w:spacing w:after="0" w:line="360" w:lineRule="auto"/>
      <w:outlineLvl w:val="3"/>
    </w:pPr>
    <w:rPr>
      <w:rFonts w:ascii="Times New Roman" w:eastAsia="Times New Roman" w:hAnsi="Times New Roman"/>
      <w:snapToGrid w:val="0"/>
      <w:sz w:val="28"/>
      <w:szCs w:val="20"/>
      <w:lang w:val="ro-RO" w:eastAsia="x-none"/>
    </w:rPr>
  </w:style>
  <w:style w:type="paragraph" w:styleId="5">
    <w:name w:val="heading 5"/>
    <w:basedOn w:val="a"/>
    <w:next w:val="a"/>
    <w:link w:val="50"/>
    <w:qFormat/>
    <w:rsid w:val="00376F70"/>
    <w:pPr>
      <w:keepNext/>
      <w:spacing w:after="0" w:line="240" w:lineRule="auto"/>
      <w:jc w:val="both"/>
      <w:outlineLvl w:val="4"/>
    </w:pPr>
    <w:rPr>
      <w:rFonts w:ascii="Times New Roman" w:eastAsia="Times New Roman" w:hAnsi="Times New Roman"/>
      <w:sz w:val="28"/>
      <w:szCs w:val="20"/>
      <w:lang w:val="ro-RO" w:eastAsia="x-none"/>
    </w:rPr>
  </w:style>
  <w:style w:type="paragraph" w:styleId="6">
    <w:name w:val="heading 6"/>
    <w:basedOn w:val="a"/>
    <w:next w:val="a"/>
    <w:link w:val="60"/>
    <w:qFormat/>
    <w:rsid w:val="00F446A1"/>
    <w:pPr>
      <w:keepNext/>
      <w:spacing w:after="0" w:line="240" w:lineRule="auto"/>
      <w:ind w:firstLine="567"/>
      <w:jc w:val="right"/>
      <w:outlineLvl w:val="5"/>
    </w:pPr>
    <w:rPr>
      <w:rFonts w:ascii="Times New Roman" w:eastAsia="Times New Roman" w:hAnsi="Times New Roman"/>
      <w:snapToGrid w:val="0"/>
      <w:sz w:val="28"/>
      <w:szCs w:val="20"/>
      <w:lang w:val="ro-RO" w:eastAsia="x-none"/>
    </w:rPr>
  </w:style>
  <w:style w:type="paragraph" w:styleId="7">
    <w:name w:val="heading 7"/>
    <w:basedOn w:val="a"/>
    <w:next w:val="a"/>
    <w:link w:val="70"/>
    <w:qFormat/>
    <w:rsid w:val="00F446A1"/>
    <w:pPr>
      <w:keepNext/>
      <w:spacing w:after="0" w:line="240" w:lineRule="auto"/>
      <w:jc w:val="right"/>
      <w:outlineLvl w:val="6"/>
    </w:pPr>
    <w:rPr>
      <w:rFonts w:ascii="Arial" w:eastAsia="Times New Roman" w:hAnsi="Arial"/>
      <w:snapToGrid w:val="0"/>
      <w:sz w:val="24"/>
      <w:szCs w:val="20"/>
      <w:lang w:val="ro-RO" w:eastAsia="x-none"/>
    </w:rPr>
  </w:style>
  <w:style w:type="paragraph" w:styleId="8">
    <w:name w:val="heading 8"/>
    <w:basedOn w:val="a"/>
    <w:next w:val="a"/>
    <w:link w:val="80"/>
    <w:qFormat/>
    <w:rsid w:val="00F446A1"/>
    <w:pPr>
      <w:keepNext/>
      <w:spacing w:after="0" w:line="240" w:lineRule="auto"/>
      <w:ind w:firstLine="720"/>
      <w:jc w:val="center"/>
      <w:outlineLvl w:val="7"/>
    </w:pPr>
    <w:rPr>
      <w:rFonts w:ascii="Times New Roman" w:eastAsia="Times New Roman" w:hAnsi="Times New Roman"/>
      <w:sz w:val="28"/>
      <w:szCs w:val="24"/>
      <w:lang w:val="ro-RO" w:eastAsia="x-none"/>
    </w:rPr>
  </w:style>
  <w:style w:type="paragraph" w:styleId="9">
    <w:name w:val="heading 9"/>
    <w:basedOn w:val="a"/>
    <w:next w:val="a"/>
    <w:link w:val="90"/>
    <w:qFormat/>
    <w:rsid w:val="00F446A1"/>
    <w:pPr>
      <w:keepNext/>
      <w:spacing w:after="0" w:line="240" w:lineRule="auto"/>
      <w:jc w:val="center"/>
      <w:outlineLvl w:val="8"/>
    </w:pPr>
    <w:rPr>
      <w:rFonts w:ascii="Times New Roman" w:eastAsia="Times New Roman" w:hAnsi="Times New Roman"/>
      <w:b/>
      <w:bCs/>
      <w:color w:val="0000FF"/>
      <w:sz w:val="28"/>
      <w:szCs w:val="20"/>
      <w:u w:val="single"/>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46A1"/>
    <w:rPr>
      <w:rFonts w:ascii="Arial" w:eastAsia="Times New Roman" w:hAnsi="Arial"/>
      <w:snapToGrid w:val="0"/>
      <w:sz w:val="24"/>
      <w:lang w:val="ro-RO"/>
    </w:rPr>
  </w:style>
  <w:style w:type="character" w:customStyle="1" w:styleId="20">
    <w:name w:val="Заголовок 2 Знак"/>
    <w:link w:val="2"/>
    <w:uiPriority w:val="9"/>
    <w:semiHidden/>
    <w:rsid w:val="00DA7CB5"/>
    <w:rPr>
      <w:rFonts w:ascii="Calibri Light" w:eastAsia="Times New Roman" w:hAnsi="Calibri Light" w:cs="Times New Roman"/>
      <w:b/>
      <w:bCs/>
      <w:i/>
      <w:iCs/>
      <w:sz w:val="28"/>
      <w:szCs w:val="28"/>
      <w:lang w:eastAsia="en-US"/>
    </w:rPr>
  </w:style>
  <w:style w:type="character" w:customStyle="1" w:styleId="30">
    <w:name w:val="Заголовок 3 Знак"/>
    <w:link w:val="3"/>
    <w:rsid w:val="00F446A1"/>
    <w:rPr>
      <w:rFonts w:ascii="Arial" w:eastAsia="Times New Roman" w:hAnsi="Arial"/>
      <w:b/>
      <w:snapToGrid w:val="0"/>
      <w:sz w:val="28"/>
      <w:lang w:val="ro-RO"/>
    </w:rPr>
  </w:style>
  <w:style w:type="character" w:customStyle="1" w:styleId="40">
    <w:name w:val="Заголовок 4 Знак"/>
    <w:link w:val="4"/>
    <w:rsid w:val="00F446A1"/>
    <w:rPr>
      <w:rFonts w:ascii="Times New Roman" w:eastAsia="Times New Roman" w:hAnsi="Times New Roman"/>
      <w:snapToGrid w:val="0"/>
      <w:sz w:val="28"/>
      <w:lang w:val="ro-RO"/>
    </w:rPr>
  </w:style>
  <w:style w:type="character" w:customStyle="1" w:styleId="50">
    <w:name w:val="Заголовок 5 Знак"/>
    <w:link w:val="5"/>
    <w:rsid w:val="00376F70"/>
    <w:rPr>
      <w:rFonts w:ascii="Times New Roman" w:eastAsia="Times New Roman" w:hAnsi="Times New Roman"/>
      <w:sz w:val="28"/>
      <w:lang w:val="ro-RO"/>
    </w:rPr>
  </w:style>
  <w:style w:type="character" w:customStyle="1" w:styleId="60">
    <w:name w:val="Заголовок 6 Знак"/>
    <w:link w:val="6"/>
    <w:rsid w:val="00F446A1"/>
    <w:rPr>
      <w:rFonts w:ascii="Times New Roman" w:eastAsia="Times New Roman" w:hAnsi="Times New Roman"/>
      <w:snapToGrid w:val="0"/>
      <w:sz w:val="28"/>
      <w:lang w:val="ro-RO"/>
    </w:rPr>
  </w:style>
  <w:style w:type="character" w:customStyle="1" w:styleId="70">
    <w:name w:val="Заголовок 7 Знак"/>
    <w:link w:val="7"/>
    <w:rsid w:val="00F446A1"/>
    <w:rPr>
      <w:rFonts w:ascii="Arial" w:eastAsia="Times New Roman" w:hAnsi="Arial"/>
      <w:snapToGrid w:val="0"/>
      <w:sz w:val="24"/>
      <w:lang w:val="ro-RO"/>
    </w:rPr>
  </w:style>
  <w:style w:type="character" w:customStyle="1" w:styleId="80">
    <w:name w:val="Заголовок 8 Знак"/>
    <w:link w:val="8"/>
    <w:rsid w:val="00F446A1"/>
    <w:rPr>
      <w:rFonts w:ascii="Times New Roman" w:eastAsia="Times New Roman" w:hAnsi="Times New Roman"/>
      <w:sz w:val="28"/>
      <w:szCs w:val="24"/>
      <w:lang w:val="ro-RO"/>
    </w:rPr>
  </w:style>
  <w:style w:type="character" w:customStyle="1" w:styleId="90">
    <w:name w:val="Заголовок 9 Знак"/>
    <w:link w:val="9"/>
    <w:rsid w:val="00F446A1"/>
    <w:rPr>
      <w:rFonts w:ascii="Times New Roman" w:eastAsia="Times New Roman" w:hAnsi="Times New Roman"/>
      <w:b/>
      <w:bCs/>
      <w:color w:val="0000FF"/>
      <w:sz w:val="28"/>
      <w:u w:val="single"/>
      <w:lang w:val="en-US"/>
    </w:rPr>
  </w:style>
  <w:style w:type="paragraph" w:styleId="a3">
    <w:name w:val="Normal (Web)"/>
    <w:basedOn w:val="a"/>
    <w:uiPriority w:val="99"/>
    <w:unhideWhenUsed/>
    <w:rsid w:val="00F11657"/>
    <w:pPr>
      <w:spacing w:after="0" w:line="240" w:lineRule="auto"/>
      <w:ind w:firstLine="567"/>
      <w:jc w:val="both"/>
    </w:pPr>
    <w:rPr>
      <w:rFonts w:ascii="Times New Roman" w:eastAsia="Times New Roman" w:hAnsi="Times New Roman"/>
      <w:sz w:val="24"/>
      <w:szCs w:val="24"/>
      <w:lang w:eastAsia="ru-RU"/>
    </w:rPr>
  </w:style>
  <w:style w:type="paragraph" w:customStyle="1" w:styleId="tt">
    <w:name w:val="tt"/>
    <w:basedOn w:val="a"/>
    <w:rsid w:val="00F11657"/>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rsid w:val="00F11657"/>
    <w:pPr>
      <w:spacing w:after="0" w:line="240" w:lineRule="auto"/>
      <w:jc w:val="center"/>
    </w:pPr>
    <w:rPr>
      <w:rFonts w:ascii="Times New Roman" w:eastAsia="Times New Roman" w:hAnsi="Times New Roman"/>
      <w:i/>
      <w:iCs/>
      <w:color w:val="663300"/>
      <w:sz w:val="20"/>
      <w:szCs w:val="20"/>
      <w:lang w:eastAsia="ru-RU"/>
    </w:rPr>
  </w:style>
  <w:style w:type="paragraph" w:customStyle="1" w:styleId="cn">
    <w:name w:val="cn"/>
    <w:basedOn w:val="a"/>
    <w:rsid w:val="00F11657"/>
    <w:pPr>
      <w:spacing w:after="0" w:line="240" w:lineRule="auto"/>
      <w:jc w:val="center"/>
    </w:pPr>
    <w:rPr>
      <w:rFonts w:ascii="Times New Roman" w:eastAsia="Times New Roman" w:hAnsi="Times New Roman"/>
      <w:sz w:val="24"/>
      <w:szCs w:val="24"/>
      <w:lang w:eastAsia="ru-RU"/>
    </w:rPr>
  </w:style>
  <w:style w:type="paragraph" w:customStyle="1" w:styleId="cb">
    <w:name w:val="cb"/>
    <w:basedOn w:val="a"/>
    <w:rsid w:val="00F11657"/>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rsid w:val="00F11657"/>
    <w:pPr>
      <w:spacing w:after="0" w:line="240" w:lineRule="auto"/>
      <w:jc w:val="right"/>
    </w:pPr>
    <w:rPr>
      <w:rFonts w:ascii="Times New Roman" w:eastAsia="Times New Roman" w:hAnsi="Times New Roman"/>
      <w:sz w:val="24"/>
      <w:szCs w:val="24"/>
      <w:lang w:eastAsia="ru-RU"/>
    </w:rPr>
  </w:style>
  <w:style w:type="character" w:styleId="a4">
    <w:name w:val="Hyperlink"/>
    <w:uiPriority w:val="99"/>
    <w:semiHidden/>
    <w:unhideWhenUsed/>
    <w:rsid w:val="00F11657"/>
    <w:rPr>
      <w:color w:val="0000FF"/>
      <w:u w:val="single"/>
    </w:rPr>
  </w:style>
  <w:style w:type="paragraph" w:styleId="a5">
    <w:name w:val="Balloon Text"/>
    <w:basedOn w:val="a"/>
    <w:link w:val="a6"/>
    <w:unhideWhenUsed/>
    <w:rsid w:val="00F11657"/>
    <w:pPr>
      <w:spacing w:after="0" w:line="240" w:lineRule="auto"/>
    </w:pPr>
    <w:rPr>
      <w:rFonts w:ascii="Tahoma" w:hAnsi="Tahoma"/>
      <w:sz w:val="16"/>
      <w:szCs w:val="16"/>
      <w:lang w:val="x-none" w:eastAsia="x-none"/>
    </w:rPr>
  </w:style>
  <w:style w:type="character" w:customStyle="1" w:styleId="a6">
    <w:name w:val="Текст выноски Знак"/>
    <w:link w:val="a5"/>
    <w:rsid w:val="00F11657"/>
    <w:rPr>
      <w:rFonts w:ascii="Tahoma" w:hAnsi="Tahoma" w:cs="Tahoma"/>
      <w:sz w:val="16"/>
      <w:szCs w:val="16"/>
    </w:rPr>
  </w:style>
  <w:style w:type="paragraph" w:styleId="a7">
    <w:name w:val="Body Text"/>
    <w:basedOn w:val="a"/>
    <w:link w:val="a8"/>
    <w:rsid w:val="00376F70"/>
    <w:pPr>
      <w:spacing w:before="180" w:after="0" w:line="240" w:lineRule="auto"/>
    </w:pPr>
    <w:rPr>
      <w:rFonts w:ascii="Arial" w:eastAsia="Times New Roman" w:hAnsi="Arial"/>
      <w:snapToGrid w:val="0"/>
      <w:sz w:val="24"/>
      <w:szCs w:val="20"/>
      <w:lang w:val="ro-RO" w:eastAsia="x-none"/>
    </w:rPr>
  </w:style>
  <w:style w:type="character" w:customStyle="1" w:styleId="a8">
    <w:name w:val="Основной текст Знак"/>
    <w:link w:val="a7"/>
    <w:rsid w:val="00376F70"/>
    <w:rPr>
      <w:rFonts w:ascii="Arial" w:eastAsia="Times New Roman" w:hAnsi="Arial"/>
      <w:snapToGrid w:val="0"/>
      <w:sz w:val="24"/>
      <w:lang w:val="ro-RO"/>
    </w:rPr>
  </w:style>
  <w:style w:type="paragraph" w:styleId="a9">
    <w:name w:val="Body Text Indent"/>
    <w:basedOn w:val="a"/>
    <w:link w:val="aa"/>
    <w:uiPriority w:val="99"/>
    <w:unhideWhenUsed/>
    <w:rsid w:val="00F4627C"/>
    <w:pPr>
      <w:spacing w:after="120"/>
      <w:ind w:left="283"/>
    </w:pPr>
    <w:rPr>
      <w:lang w:val="x-none"/>
    </w:rPr>
  </w:style>
  <w:style w:type="character" w:customStyle="1" w:styleId="aa">
    <w:name w:val="Основной текст с отступом Знак"/>
    <w:link w:val="a9"/>
    <w:uiPriority w:val="99"/>
    <w:semiHidden/>
    <w:rsid w:val="00F4627C"/>
    <w:rPr>
      <w:sz w:val="22"/>
      <w:szCs w:val="22"/>
      <w:lang w:eastAsia="en-US"/>
    </w:rPr>
  </w:style>
  <w:style w:type="paragraph" w:customStyle="1" w:styleId="Style3">
    <w:name w:val="Style3"/>
    <w:basedOn w:val="a"/>
    <w:rsid w:val="005A01ED"/>
    <w:pPr>
      <w:widowControl w:val="0"/>
      <w:autoSpaceDE w:val="0"/>
      <w:autoSpaceDN w:val="0"/>
      <w:adjustRightInd w:val="0"/>
      <w:spacing w:after="0" w:line="322" w:lineRule="exact"/>
      <w:ind w:firstLine="346"/>
      <w:jc w:val="both"/>
    </w:pPr>
    <w:rPr>
      <w:rFonts w:ascii="Times New Roman" w:eastAsia="Times New Roman" w:hAnsi="Times New Roman"/>
      <w:sz w:val="24"/>
      <w:szCs w:val="24"/>
      <w:lang w:eastAsia="ru-RU"/>
    </w:rPr>
  </w:style>
  <w:style w:type="character" w:customStyle="1" w:styleId="21">
    <w:name w:val="Колонтитул (2)_"/>
    <w:link w:val="22"/>
    <w:rsid w:val="00DA7CB5"/>
    <w:rPr>
      <w:b/>
      <w:bCs/>
      <w:i/>
      <w:iCs/>
      <w:spacing w:val="-5"/>
      <w:sz w:val="27"/>
      <w:szCs w:val="27"/>
      <w:shd w:val="clear" w:color="auto" w:fill="FFFFFF"/>
    </w:rPr>
  </w:style>
  <w:style w:type="paragraph" w:customStyle="1" w:styleId="22">
    <w:name w:val="Колонтитул (2)"/>
    <w:basedOn w:val="a"/>
    <w:link w:val="21"/>
    <w:rsid w:val="00DA7CB5"/>
    <w:pPr>
      <w:widowControl w:val="0"/>
      <w:shd w:val="clear" w:color="auto" w:fill="FFFFFF"/>
      <w:spacing w:after="0" w:line="0" w:lineRule="atLeast"/>
    </w:pPr>
    <w:rPr>
      <w:b/>
      <w:bCs/>
      <w:i/>
      <w:iCs/>
      <w:spacing w:val="-5"/>
      <w:sz w:val="27"/>
      <w:szCs w:val="27"/>
      <w:lang w:val="x-none" w:eastAsia="x-none"/>
    </w:rPr>
  </w:style>
  <w:style w:type="paragraph" w:customStyle="1" w:styleId="31">
    <w:name w:val="Основной текст с отступом 31"/>
    <w:basedOn w:val="a"/>
    <w:rsid w:val="002E0EAC"/>
    <w:pPr>
      <w:widowControl w:val="0"/>
      <w:shd w:val="clear" w:color="auto" w:fill="FFFFFF"/>
      <w:suppressAutoHyphens/>
      <w:autoSpaceDE w:val="0"/>
      <w:spacing w:after="0" w:line="322" w:lineRule="atLeast"/>
      <w:ind w:left="360"/>
      <w:jc w:val="both"/>
    </w:pPr>
    <w:rPr>
      <w:rFonts w:ascii="Times New Roman" w:eastAsia="Times New Roman" w:hAnsi="Times New Roman"/>
      <w:color w:val="000000"/>
      <w:spacing w:val="3"/>
      <w:sz w:val="28"/>
      <w:szCs w:val="28"/>
      <w:lang w:val="ro-RO" w:eastAsia="ar-SA"/>
    </w:rPr>
  </w:style>
  <w:style w:type="character" w:customStyle="1" w:styleId="FontStyle19">
    <w:name w:val="Font Style19"/>
    <w:rsid w:val="00D11B6A"/>
    <w:rPr>
      <w:rFonts w:ascii="Times New Roman" w:hAnsi="Times New Roman" w:cs="Times New Roman"/>
      <w:sz w:val="26"/>
      <w:szCs w:val="26"/>
    </w:rPr>
  </w:style>
  <w:style w:type="paragraph" w:styleId="23">
    <w:name w:val="Body Text 2"/>
    <w:basedOn w:val="a"/>
    <w:link w:val="24"/>
    <w:uiPriority w:val="99"/>
    <w:unhideWhenUsed/>
    <w:rsid w:val="00833930"/>
    <w:pPr>
      <w:spacing w:after="120" w:line="480" w:lineRule="auto"/>
    </w:pPr>
    <w:rPr>
      <w:lang w:val="x-none"/>
    </w:rPr>
  </w:style>
  <w:style w:type="character" w:customStyle="1" w:styleId="24">
    <w:name w:val="Основной текст 2 Знак"/>
    <w:link w:val="23"/>
    <w:uiPriority w:val="99"/>
    <w:semiHidden/>
    <w:rsid w:val="00833930"/>
    <w:rPr>
      <w:sz w:val="22"/>
      <w:szCs w:val="22"/>
      <w:lang w:eastAsia="en-US"/>
    </w:rPr>
  </w:style>
  <w:style w:type="table" w:styleId="ab">
    <w:name w:val="Table Grid"/>
    <w:basedOn w:val="a1"/>
    <w:uiPriority w:val="59"/>
    <w:rsid w:val="00680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11"/>
    <w:rsid w:val="001E7B45"/>
    <w:rPr>
      <w:rFonts w:ascii="Arial" w:eastAsia="Arial" w:hAnsi="Arial" w:cs="Arial"/>
      <w:i/>
      <w:iCs/>
      <w:spacing w:val="2"/>
      <w:sz w:val="17"/>
      <w:szCs w:val="17"/>
      <w:shd w:val="clear" w:color="auto" w:fill="FFFFFF"/>
    </w:rPr>
  </w:style>
  <w:style w:type="paragraph" w:customStyle="1" w:styleId="11">
    <w:name w:val="Основной текст1"/>
    <w:basedOn w:val="a"/>
    <w:link w:val="ac"/>
    <w:rsid w:val="001E7B45"/>
    <w:pPr>
      <w:widowControl w:val="0"/>
      <w:shd w:val="clear" w:color="auto" w:fill="FFFFFF"/>
      <w:spacing w:after="0" w:line="283" w:lineRule="exact"/>
      <w:ind w:hanging="260"/>
      <w:jc w:val="both"/>
    </w:pPr>
    <w:rPr>
      <w:rFonts w:ascii="Arial" w:eastAsia="Arial" w:hAnsi="Arial"/>
      <w:i/>
      <w:iCs/>
      <w:spacing w:val="2"/>
      <w:sz w:val="17"/>
      <w:szCs w:val="17"/>
      <w:lang w:val="x-none" w:eastAsia="x-none"/>
    </w:rPr>
  </w:style>
  <w:style w:type="character" w:styleId="ad">
    <w:name w:val="FollowedHyperlink"/>
    <w:uiPriority w:val="99"/>
    <w:semiHidden/>
    <w:unhideWhenUsed/>
    <w:rsid w:val="00764A5C"/>
    <w:rPr>
      <w:color w:val="800080"/>
      <w:u w:val="single"/>
    </w:rPr>
  </w:style>
  <w:style w:type="paragraph" w:customStyle="1" w:styleId="xl63">
    <w:name w:val="xl63"/>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64">
    <w:name w:val="xl64"/>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65">
    <w:name w:val="xl65"/>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6">
    <w:name w:val="xl66"/>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764A5C"/>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70">
    <w:name w:val="xl70"/>
    <w:basedOn w:val="a"/>
    <w:rsid w:val="00764A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71">
    <w:name w:val="xl71"/>
    <w:basedOn w:val="a"/>
    <w:rsid w:val="00764A5C"/>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72">
    <w:name w:val="xl72"/>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73">
    <w:name w:val="xl73"/>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75">
    <w:name w:val="xl75"/>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764A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764A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764A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79">
    <w:name w:val="xl79"/>
    <w:basedOn w:val="a"/>
    <w:rsid w:val="00764A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80">
    <w:name w:val="xl80"/>
    <w:basedOn w:val="a"/>
    <w:rsid w:val="00764A5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1">
    <w:name w:val="xl81"/>
    <w:basedOn w:val="a"/>
    <w:rsid w:val="00764A5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764A5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764A5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4">
    <w:name w:val="xl84"/>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6">
    <w:name w:val="xl86"/>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7">
    <w:name w:val="xl87"/>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88">
    <w:name w:val="xl88"/>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89">
    <w:name w:val="xl89"/>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90">
    <w:name w:val="xl90"/>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764A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92">
    <w:name w:val="xl92"/>
    <w:basedOn w:val="a"/>
    <w:rsid w:val="00764A5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3">
    <w:name w:val="xl93"/>
    <w:basedOn w:val="a"/>
    <w:rsid w:val="00764A5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4">
    <w:name w:val="xl94"/>
    <w:basedOn w:val="a"/>
    <w:rsid w:val="00764A5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764A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6">
    <w:name w:val="xl96"/>
    <w:basedOn w:val="a"/>
    <w:rsid w:val="00764A5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7">
    <w:name w:val="xl97"/>
    <w:basedOn w:val="a"/>
    <w:rsid w:val="00764A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character" w:customStyle="1" w:styleId="15">
    <w:name w:val="Основной текст (15)_"/>
    <w:link w:val="150"/>
    <w:rsid w:val="00F76805"/>
    <w:rPr>
      <w:rFonts w:ascii="Verdana" w:eastAsia="Verdana" w:hAnsi="Verdana" w:cs="Verdana"/>
      <w:spacing w:val="-3"/>
      <w:sz w:val="14"/>
      <w:szCs w:val="14"/>
      <w:shd w:val="clear" w:color="auto" w:fill="FFFFFF"/>
    </w:rPr>
  </w:style>
  <w:style w:type="paragraph" w:customStyle="1" w:styleId="150">
    <w:name w:val="Основной текст (15)"/>
    <w:basedOn w:val="a"/>
    <w:link w:val="15"/>
    <w:rsid w:val="00F76805"/>
    <w:pPr>
      <w:widowControl w:val="0"/>
      <w:shd w:val="clear" w:color="auto" w:fill="FFFFFF"/>
      <w:spacing w:before="240" w:after="240" w:line="245" w:lineRule="exact"/>
      <w:jc w:val="both"/>
    </w:pPr>
    <w:rPr>
      <w:rFonts w:ascii="Verdana" w:eastAsia="Verdana" w:hAnsi="Verdana"/>
      <w:spacing w:val="-3"/>
      <w:sz w:val="14"/>
      <w:szCs w:val="14"/>
      <w:lang w:val="x-none" w:eastAsia="x-none"/>
    </w:rPr>
  </w:style>
  <w:style w:type="paragraph" w:styleId="ae">
    <w:name w:val="List Paragraph"/>
    <w:basedOn w:val="a"/>
    <w:qFormat/>
    <w:rsid w:val="003359BD"/>
    <w:pPr>
      <w:ind w:left="720"/>
      <w:contextualSpacing/>
    </w:pPr>
    <w:rPr>
      <w:rFonts w:eastAsia="Times New Roman"/>
      <w:lang w:eastAsia="ru-RU"/>
    </w:rPr>
  </w:style>
  <w:style w:type="paragraph" w:customStyle="1" w:styleId="Style11">
    <w:name w:val="Style11"/>
    <w:basedOn w:val="a"/>
    <w:rsid w:val="003359BD"/>
    <w:pPr>
      <w:widowControl w:val="0"/>
      <w:autoSpaceDE w:val="0"/>
      <w:autoSpaceDN w:val="0"/>
      <w:adjustRightInd w:val="0"/>
      <w:spacing w:after="0" w:line="251" w:lineRule="exact"/>
      <w:jc w:val="both"/>
    </w:pPr>
    <w:rPr>
      <w:rFonts w:ascii="Microsoft Sans Serif" w:eastAsia="Times New Roman" w:hAnsi="Microsoft Sans Serif"/>
      <w:sz w:val="24"/>
      <w:szCs w:val="24"/>
      <w:lang w:eastAsia="ru-RU"/>
    </w:rPr>
  </w:style>
  <w:style w:type="paragraph" w:customStyle="1" w:styleId="Style14">
    <w:name w:val="Style14"/>
    <w:basedOn w:val="a"/>
    <w:rsid w:val="003359BD"/>
    <w:pPr>
      <w:widowControl w:val="0"/>
      <w:autoSpaceDE w:val="0"/>
      <w:autoSpaceDN w:val="0"/>
      <w:adjustRightInd w:val="0"/>
      <w:spacing w:after="0" w:line="238" w:lineRule="exact"/>
      <w:ind w:firstLine="343"/>
    </w:pPr>
    <w:rPr>
      <w:rFonts w:ascii="Arial Narrow" w:eastAsia="Times New Roman" w:hAnsi="Arial Narrow"/>
      <w:sz w:val="24"/>
      <w:szCs w:val="24"/>
      <w:lang w:eastAsia="ru-RU"/>
    </w:rPr>
  </w:style>
  <w:style w:type="character" w:customStyle="1" w:styleId="FontStyle26">
    <w:name w:val="Font Style26"/>
    <w:rsid w:val="003359BD"/>
    <w:rPr>
      <w:rFonts w:ascii="Century Gothic" w:hAnsi="Century Gothic" w:cs="Century Gothic"/>
      <w:sz w:val="18"/>
      <w:szCs w:val="18"/>
    </w:rPr>
  </w:style>
  <w:style w:type="paragraph" w:styleId="af">
    <w:name w:val="header"/>
    <w:basedOn w:val="a"/>
    <w:link w:val="af0"/>
    <w:uiPriority w:val="99"/>
    <w:unhideWhenUsed/>
    <w:rsid w:val="00F307C2"/>
    <w:pPr>
      <w:tabs>
        <w:tab w:val="center" w:pos="4677"/>
        <w:tab w:val="right" w:pos="9355"/>
      </w:tabs>
    </w:pPr>
    <w:rPr>
      <w:lang w:val="x-none"/>
    </w:rPr>
  </w:style>
  <w:style w:type="character" w:customStyle="1" w:styleId="af0">
    <w:name w:val="Верхний колонтитул Знак"/>
    <w:link w:val="af"/>
    <w:uiPriority w:val="99"/>
    <w:rsid w:val="00F307C2"/>
    <w:rPr>
      <w:sz w:val="22"/>
      <w:szCs w:val="22"/>
      <w:lang w:eastAsia="en-US"/>
    </w:rPr>
  </w:style>
  <w:style w:type="paragraph" w:styleId="af1">
    <w:name w:val="footer"/>
    <w:basedOn w:val="a"/>
    <w:link w:val="af2"/>
    <w:uiPriority w:val="99"/>
    <w:unhideWhenUsed/>
    <w:rsid w:val="00F307C2"/>
    <w:pPr>
      <w:tabs>
        <w:tab w:val="center" w:pos="4677"/>
        <w:tab w:val="right" w:pos="9355"/>
      </w:tabs>
    </w:pPr>
    <w:rPr>
      <w:lang w:val="x-none"/>
    </w:rPr>
  </w:style>
  <w:style w:type="character" w:customStyle="1" w:styleId="af2">
    <w:name w:val="Нижний колонтитул Знак"/>
    <w:link w:val="af1"/>
    <w:uiPriority w:val="99"/>
    <w:rsid w:val="00F307C2"/>
    <w:rPr>
      <w:sz w:val="22"/>
      <w:szCs w:val="22"/>
      <w:lang w:eastAsia="en-US"/>
    </w:rPr>
  </w:style>
  <w:style w:type="paragraph" w:styleId="af3">
    <w:name w:val="caption"/>
    <w:basedOn w:val="a"/>
    <w:next w:val="a"/>
    <w:qFormat/>
    <w:rsid w:val="00F446A1"/>
    <w:pPr>
      <w:spacing w:after="0" w:line="240" w:lineRule="auto"/>
      <w:ind w:firstLine="1134"/>
      <w:jc w:val="both"/>
    </w:pPr>
    <w:rPr>
      <w:rFonts w:ascii="Times New Roman" w:eastAsia="Times New Roman" w:hAnsi="Times New Roman"/>
      <w:b/>
      <w:bCs/>
      <w:sz w:val="28"/>
      <w:szCs w:val="20"/>
      <w:u w:val="single"/>
      <w:lang w:val="ro-RO" w:eastAsia="ru-RU"/>
    </w:rPr>
  </w:style>
  <w:style w:type="paragraph" w:styleId="af4">
    <w:name w:val="Title"/>
    <w:basedOn w:val="a"/>
    <w:link w:val="af5"/>
    <w:qFormat/>
    <w:rsid w:val="00F446A1"/>
    <w:pPr>
      <w:spacing w:after="0" w:line="240" w:lineRule="auto"/>
      <w:jc w:val="center"/>
    </w:pPr>
    <w:rPr>
      <w:rFonts w:ascii="Times New Roman" w:eastAsia="Times New Roman" w:hAnsi="Times New Roman"/>
      <w:sz w:val="24"/>
      <w:szCs w:val="24"/>
      <w:u w:val="single"/>
      <w:lang w:val="ro-RO" w:eastAsia="x-none"/>
    </w:rPr>
  </w:style>
  <w:style w:type="character" w:customStyle="1" w:styleId="af5">
    <w:name w:val="Название Знак"/>
    <w:link w:val="af4"/>
    <w:rsid w:val="00F446A1"/>
    <w:rPr>
      <w:rFonts w:ascii="Times New Roman" w:eastAsia="Times New Roman" w:hAnsi="Times New Roman"/>
      <w:sz w:val="24"/>
      <w:szCs w:val="24"/>
      <w:u w:val="single"/>
      <w:lang w:val="ro-RO"/>
    </w:rPr>
  </w:style>
  <w:style w:type="character" w:styleId="af6">
    <w:name w:val="page number"/>
    <w:rsid w:val="00F446A1"/>
  </w:style>
  <w:style w:type="paragraph" w:customStyle="1" w:styleId="xl24">
    <w:name w:val="xl24"/>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lang w:eastAsia="ru-RU"/>
    </w:rPr>
  </w:style>
  <w:style w:type="paragraph" w:customStyle="1" w:styleId="xl25">
    <w:name w:val="xl25"/>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lang w:eastAsia="ru-RU"/>
    </w:rPr>
  </w:style>
  <w:style w:type="paragraph" w:customStyle="1" w:styleId="xl26">
    <w:name w:val="xl26"/>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lang w:eastAsia="ru-RU"/>
    </w:rPr>
  </w:style>
  <w:style w:type="paragraph" w:customStyle="1" w:styleId="xl27">
    <w:name w:val="xl27"/>
    <w:basedOn w:val="a"/>
    <w:rsid w:val="00F446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lang w:eastAsia="ru-RU"/>
    </w:rPr>
  </w:style>
  <w:style w:type="paragraph" w:customStyle="1" w:styleId="xl28">
    <w:name w:val="xl28"/>
    <w:basedOn w:val="a"/>
    <w:rsid w:val="00F446A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lang w:eastAsia="ru-RU"/>
    </w:rPr>
  </w:style>
  <w:style w:type="paragraph" w:customStyle="1" w:styleId="xl29">
    <w:name w:val="xl29"/>
    <w:basedOn w:val="a"/>
    <w:rsid w:val="00F446A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8"/>
      <w:szCs w:val="28"/>
      <w:lang w:eastAsia="ru-RU"/>
    </w:rPr>
  </w:style>
  <w:style w:type="paragraph" w:customStyle="1" w:styleId="xl30">
    <w:name w:val="xl30"/>
    <w:basedOn w:val="a"/>
    <w:rsid w:val="00F446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8"/>
      <w:szCs w:val="28"/>
      <w:lang w:eastAsia="ru-RU"/>
    </w:rPr>
  </w:style>
  <w:style w:type="paragraph" w:customStyle="1" w:styleId="xl31">
    <w:name w:val="xl31"/>
    <w:basedOn w:val="a"/>
    <w:rsid w:val="00F446A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8"/>
      <w:szCs w:val="28"/>
      <w:lang w:eastAsia="ru-RU"/>
    </w:rPr>
  </w:style>
  <w:style w:type="paragraph" w:customStyle="1" w:styleId="xl32">
    <w:name w:val="xl32"/>
    <w:basedOn w:val="a"/>
    <w:rsid w:val="00F446A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8"/>
      <w:szCs w:val="28"/>
      <w:lang w:eastAsia="ru-RU"/>
    </w:rPr>
  </w:style>
  <w:style w:type="paragraph" w:customStyle="1" w:styleId="xl33">
    <w:name w:val="xl33"/>
    <w:basedOn w:val="a"/>
    <w:rsid w:val="00F446A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8"/>
      <w:szCs w:val="28"/>
      <w:lang w:eastAsia="ru-RU"/>
    </w:rPr>
  </w:style>
  <w:style w:type="paragraph" w:customStyle="1" w:styleId="xl34">
    <w:name w:val="xl34"/>
    <w:basedOn w:val="a"/>
    <w:rsid w:val="00F446A1"/>
    <w:pPr>
      <w:pBdr>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28"/>
      <w:szCs w:val="28"/>
      <w:lang w:eastAsia="ru-RU"/>
    </w:rPr>
  </w:style>
  <w:style w:type="paragraph" w:customStyle="1" w:styleId="xl35">
    <w:name w:val="xl35"/>
    <w:basedOn w:val="a"/>
    <w:rsid w:val="00F446A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8"/>
      <w:szCs w:val="28"/>
      <w:lang w:eastAsia="ru-RU"/>
    </w:rPr>
  </w:style>
  <w:style w:type="paragraph" w:customStyle="1" w:styleId="xl36">
    <w:name w:val="xl36"/>
    <w:basedOn w:val="a"/>
    <w:rsid w:val="00F446A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8"/>
      <w:szCs w:val="28"/>
      <w:lang w:eastAsia="ru-RU"/>
    </w:rPr>
  </w:style>
  <w:style w:type="paragraph" w:customStyle="1" w:styleId="xl37">
    <w:name w:val="xl37"/>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8"/>
      <w:szCs w:val="28"/>
      <w:lang w:eastAsia="ru-RU"/>
    </w:rPr>
  </w:style>
  <w:style w:type="paragraph" w:customStyle="1" w:styleId="xl38">
    <w:name w:val="xl38"/>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8"/>
      <w:szCs w:val="28"/>
      <w:lang w:eastAsia="ru-RU"/>
    </w:rPr>
  </w:style>
  <w:style w:type="paragraph" w:customStyle="1" w:styleId="xl39">
    <w:name w:val="xl39"/>
    <w:basedOn w:val="a"/>
    <w:rsid w:val="00F446A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28"/>
      <w:szCs w:val="28"/>
      <w:lang w:eastAsia="ru-RU"/>
    </w:rPr>
  </w:style>
  <w:style w:type="paragraph" w:customStyle="1" w:styleId="xl40">
    <w:name w:val="xl40"/>
    <w:basedOn w:val="a"/>
    <w:rsid w:val="00F446A1"/>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41">
    <w:name w:val="xl41"/>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42">
    <w:name w:val="xl42"/>
    <w:basedOn w:val="a"/>
    <w:rsid w:val="00F446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43">
    <w:name w:val="xl43"/>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44">
    <w:name w:val="xl44"/>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45">
    <w:name w:val="xl45"/>
    <w:basedOn w:val="a"/>
    <w:rsid w:val="00F446A1"/>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46">
    <w:name w:val="xl46"/>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47">
    <w:name w:val="xl47"/>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i/>
      <w:iCs/>
      <w:sz w:val="18"/>
      <w:szCs w:val="18"/>
      <w:lang w:eastAsia="ru-RU"/>
    </w:rPr>
  </w:style>
  <w:style w:type="paragraph" w:customStyle="1" w:styleId="xl48">
    <w:name w:val="xl48"/>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49">
    <w:name w:val="xl49"/>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i/>
      <w:iCs/>
      <w:sz w:val="18"/>
      <w:szCs w:val="18"/>
      <w:lang w:eastAsia="ru-RU"/>
    </w:rPr>
  </w:style>
  <w:style w:type="paragraph" w:customStyle="1" w:styleId="xl50">
    <w:name w:val="xl50"/>
    <w:basedOn w:val="a"/>
    <w:rsid w:val="00F446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w:eastAsia="Arial Unicode MS" w:hAnsi="Arial" w:cs="Arial"/>
      <w:b/>
      <w:bCs/>
      <w:sz w:val="18"/>
      <w:szCs w:val="18"/>
      <w:lang w:eastAsia="ru-RU"/>
    </w:rPr>
  </w:style>
  <w:style w:type="paragraph" w:customStyle="1" w:styleId="xl51">
    <w:name w:val="xl51"/>
    <w:basedOn w:val="a"/>
    <w:rsid w:val="00F446A1"/>
    <w:pPr>
      <w:pBdr>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2">
    <w:name w:val="xl52"/>
    <w:basedOn w:val="a"/>
    <w:rsid w:val="00F446A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3">
    <w:name w:val="xl53"/>
    <w:basedOn w:val="a"/>
    <w:rsid w:val="00F446A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4">
    <w:name w:val="xl54"/>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5">
    <w:name w:val="xl55"/>
    <w:basedOn w:val="a"/>
    <w:rsid w:val="00F446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6">
    <w:name w:val="xl56"/>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7">
    <w:name w:val="xl57"/>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18"/>
      <w:szCs w:val="18"/>
      <w:lang w:eastAsia="ru-RU"/>
    </w:rPr>
  </w:style>
  <w:style w:type="paragraph" w:customStyle="1" w:styleId="xl58">
    <w:name w:val="xl58"/>
    <w:basedOn w:val="a"/>
    <w:rsid w:val="00F446A1"/>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59">
    <w:name w:val="xl59"/>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60">
    <w:name w:val="xl60"/>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i/>
      <w:iCs/>
      <w:sz w:val="18"/>
      <w:szCs w:val="18"/>
      <w:lang w:eastAsia="ru-RU"/>
    </w:rPr>
  </w:style>
  <w:style w:type="paragraph" w:customStyle="1" w:styleId="xl61">
    <w:name w:val="xl61"/>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62">
    <w:name w:val="xl62"/>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i/>
      <w:iCs/>
      <w:sz w:val="18"/>
      <w:szCs w:val="18"/>
      <w:lang w:eastAsia="ru-RU"/>
    </w:rPr>
  </w:style>
  <w:style w:type="paragraph" w:customStyle="1" w:styleId="xl98">
    <w:name w:val="xl98"/>
    <w:basedOn w:val="a"/>
    <w:rsid w:val="00F446A1"/>
    <w:pPr>
      <w:pBdr>
        <w:right w:val="double" w:sz="6" w:space="0" w:color="auto"/>
      </w:pBdr>
      <w:spacing w:before="100" w:beforeAutospacing="1" w:after="100" w:afterAutospacing="1" w:line="240" w:lineRule="auto"/>
      <w:jc w:val="center"/>
    </w:pPr>
    <w:rPr>
      <w:rFonts w:ascii="Arial" w:eastAsia="Arial Unicode MS" w:hAnsi="Arial" w:cs="Arial"/>
      <w:sz w:val="18"/>
      <w:szCs w:val="18"/>
      <w:lang w:eastAsia="ru-RU"/>
    </w:rPr>
  </w:style>
  <w:style w:type="paragraph" w:customStyle="1" w:styleId="xl99">
    <w:name w:val="xl99"/>
    <w:basedOn w:val="a"/>
    <w:rsid w:val="00F446A1"/>
    <w:pPr>
      <w:pBdr>
        <w:top w:val="double" w:sz="6" w:space="0" w:color="auto"/>
        <w:right w:val="double" w:sz="6"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00">
    <w:name w:val="xl100"/>
    <w:basedOn w:val="a"/>
    <w:rsid w:val="00F446A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ru-RU"/>
    </w:rPr>
  </w:style>
  <w:style w:type="paragraph" w:customStyle="1" w:styleId="xl101">
    <w:name w:val="xl101"/>
    <w:basedOn w:val="a"/>
    <w:rsid w:val="00F446A1"/>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02">
    <w:name w:val="xl102"/>
    <w:basedOn w:val="a"/>
    <w:rsid w:val="00F446A1"/>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03">
    <w:name w:val="xl103"/>
    <w:basedOn w:val="a"/>
    <w:rsid w:val="00F446A1"/>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ru-RU"/>
    </w:rPr>
  </w:style>
  <w:style w:type="paragraph" w:customStyle="1" w:styleId="xl104">
    <w:name w:val="xl104"/>
    <w:basedOn w:val="a"/>
    <w:rsid w:val="00F446A1"/>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ru-RU"/>
    </w:rPr>
  </w:style>
  <w:style w:type="paragraph" w:customStyle="1" w:styleId="xl105">
    <w:name w:val="xl105"/>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18"/>
      <w:szCs w:val="18"/>
      <w:lang w:eastAsia="ru-RU"/>
    </w:rPr>
  </w:style>
  <w:style w:type="paragraph" w:customStyle="1" w:styleId="xl106">
    <w:name w:val="xl106"/>
    <w:basedOn w:val="a"/>
    <w:rsid w:val="00F446A1"/>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Arial" w:eastAsia="Arial Unicode MS" w:hAnsi="Arial" w:cs="Arial"/>
      <w:b/>
      <w:bCs/>
      <w:sz w:val="18"/>
      <w:szCs w:val="18"/>
      <w:lang w:eastAsia="ru-RU"/>
    </w:rPr>
  </w:style>
  <w:style w:type="paragraph" w:customStyle="1" w:styleId="xl107">
    <w:name w:val="xl107"/>
    <w:basedOn w:val="a"/>
    <w:rsid w:val="00F446A1"/>
    <w:pPr>
      <w:pBdr>
        <w:top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08">
    <w:name w:val="xl108"/>
    <w:basedOn w:val="a"/>
    <w:rsid w:val="00F446A1"/>
    <w:pPr>
      <w:pBdr>
        <w:top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09">
    <w:name w:val="xl109"/>
    <w:basedOn w:val="a"/>
    <w:rsid w:val="00F446A1"/>
    <w:pPr>
      <w:pBdr>
        <w:top w:val="double" w:sz="6" w:space="0" w:color="auto"/>
        <w:left w:val="double" w:sz="6" w:space="0" w:color="auto"/>
      </w:pBdr>
      <w:spacing w:before="100" w:beforeAutospacing="1" w:after="100" w:afterAutospacing="1" w:line="240" w:lineRule="auto"/>
      <w:jc w:val="center"/>
      <w:textAlignment w:val="center"/>
    </w:pPr>
    <w:rPr>
      <w:rFonts w:ascii="Arial" w:eastAsia="Arial Unicode MS" w:hAnsi="Arial" w:cs="Arial"/>
      <w:sz w:val="18"/>
      <w:szCs w:val="18"/>
      <w:lang w:eastAsia="ru-RU"/>
    </w:rPr>
  </w:style>
  <w:style w:type="paragraph" w:customStyle="1" w:styleId="xl110">
    <w:name w:val="xl110"/>
    <w:basedOn w:val="a"/>
    <w:rsid w:val="00F446A1"/>
    <w:pPr>
      <w:pBdr>
        <w:top w:val="double" w:sz="6" w:space="0" w:color="auto"/>
      </w:pBdr>
      <w:spacing w:before="100" w:beforeAutospacing="1" w:after="100" w:afterAutospacing="1" w:line="240" w:lineRule="auto"/>
      <w:jc w:val="center"/>
      <w:textAlignment w:val="center"/>
    </w:pPr>
    <w:rPr>
      <w:rFonts w:ascii="Arial" w:eastAsia="Arial Unicode MS" w:hAnsi="Arial" w:cs="Arial"/>
      <w:sz w:val="18"/>
      <w:szCs w:val="18"/>
      <w:lang w:eastAsia="ru-RU"/>
    </w:rPr>
  </w:style>
  <w:style w:type="paragraph" w:customStyle="1" w:styleId="xl111">
    <w:name w:val="xl111"/>
    <w:basedOn w:val="a"/>
    <w:rsid w:val="00F446A1"/>
    <w:pPr>
      <w:pBdr>
        <w:top w:val="double" w:sz="6" w:space="0" w:color="auto"/>
        <w:right w:val="double" w:sz="6" w:space="0" w:color="auto"/>
      </w:pBdr>
      <w:spacing w:before="100" w:beforeAutospacing="1" w:after="100" w:afterAutospacing="1" w:line="240" w:lineRule="auto"/>
      <w:jc w:val="center"/>
      <w:textAlignment w:val="center"/>
    </w:pPr>
    <w:rPr>
      <w:rFonts w:ascii="Arial" w:eastAsia="Arial Unicode MS" w:hAnsi="Arial" w:cs="Arial"/>
      <w:sz w:val="18"/>
      <w:szCs w:val="18"/>
      <w:lang w:eastAsia="ru-RU"/>
    </w:rPr>
  </w:style>
  <w:style w:type="paragraph" w:customStyle="1" w:styleId="xl112">
    <w:name w:val="xl112"/>
    <w:basedOn w:val="a"/>
    <w:rsid w:val="00F446A1"/>
    <w:pPr>
      <w:pBdr>
        <w:left w:val="double" w:sz="6"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ru-RU"/>
    </w:rPr>
  </w:style>
  <w:style w:type="paragraph" w:customStyle="1" w:styleId="xl113">
    <w:name w:val="xl113"/>
    <w:basedOn w:val="a"/>
    <w:rsid w:val="00F446A1"/>
    <w:pPr>
      <w:pBdr>
        <w:bottom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ru-RU"/>
    </w:rPr>
  </w:style>
  <w:style w:type="paragraph" w:customStyle="1" w:styleId="xl114">
    <w:name w:val="xl114"/>
    <w:basedOn w:val="a"/>
    <w:rsid w:val="00F446A1"/>
    <w:pPr>
      <w:pBdr>
        <w:bottom w:val="single" w:sz="4" w:space="0" w:color="auto"/>
        <w:right w:val="double" w:sz="6" w:space="0" w:color="auto"/>
      </w:pBdr>
      <w:spacing w:before="100" w:beforeAutospacing="1" w:after="100" w:afterAutospacing="1" w:line="240" w:lineRule="auto"/>
      <w:jc w:val="center"/>
      <w:textAlignment w:val="center"/>
    </w:pPr>
    <w:rPr>
      <w:rFonts w:ascii="Arial" w:eastAsia="Arial Unicode MS" w:hAnsi="Arial" w:cs="Arial"/>
      <w:sz w:val="18"/>
      <w:szCs w:val="18"/>
      <w:lang w:eastAsia="ru-RU"/>
    </w:rPr>
  </w:style>
  <w:style w:type="paragraph" w:customStyle="1" w:styleId="xl115">
    <w:name w:val="xl115"/>
    <w:basedOn w:val="a"/>
    <w:rsid w:val="00F446A1"/>
    <w:pPr>
      <w:pBdr>
        <w:top w:val="double" w:sz="6"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16">
    <w:name w:val="xl116"/>
    <w:basedOn w:val="a"/>
    <w:rsid w:val="00F446A1"/>
    <w:pPr>
      <w:pBdr>
        <w:top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17">
    <w:name w:val="xl117"/>
    <w:basedOn w:val="a"/>
    <w:rsid w:val="00F446A1"/>
    <w:pPr>
      <w:pBdr>
        <w:top w:val="double" w:sz="6"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18">
    <w:name w:val="xl118"/>
    <w:basedOn w:val="a"/>
    <w:rsid w:val="00F446A1"/>
    <w:pPr>
      <w:pBdr>
        <w:top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ru-RU"/>
    </w:rPr>
  </w:style>
  <w:style w:type="paragraph" w:customStyle="1" w:styleId="xl119">
    <w:name w:val="xl119"/>
    <w:basedOn w:val="a"/>
    <w:rsid w:val="00F446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120">
    <w:name w:val="xl120"/>
    <w:basedOn w:val="a"/>
    <w:rsid w:val="00F446A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1">
    <w:name w:val="xl121"/>
    <w:basedOn w:val="a"/>
    <w:rsid w:val="00F446A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2">
    <w:name w:val="xl122"/>
    <w:basedOn w:val="a"/>
    <w:rsid w:val="00F446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3">
    <w:name w:val="xl123"/>
    <w:basedOn w:val="a"/>
    <w:rsid w:val="00F446A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4">
    <w:name w:val="xl124"/>
    <w:basedOn w:val="a"/>
    <w:rsid w:val="00F446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5">
    <w:name w:val="xl125"/>
    <w:basedOn w:val="a"/>
    <w:rsid w:val="00F446A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6">
    <w:name w:val="xl126"/>
    <w:basedOn w:val="a"/>
    <w:rsid w:val="00F446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7">
    <w:name w:val="xl127"/>
    <w:basedOn w:val="a"/>
    <w:rsid w:val="00F446A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8">
    <w:name w:val="xl128"/>
    <w:basedOn w:val="a"/>
    <w:rsid w:val="00F446A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29">
    <w:name w:val="xl129"/>
    <w:basedOn w:val="a"/>
    <w:rsid w:val="00F446A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30">
    <w:name w:val="xl130"/>
    <w:basedOn w:val="a"/>
    <w:rsid w:val="00F446A1"/>
    <w:pPr>
      <w:pBdr>
        <w:top w:val="single" w:sz="8" w:space="0" w:color="auto"/>
        <w:lef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1">
    <w:name w:val="xl131"/>
    <w:basedOn w:val="a"/>
    <w:rsid w:val="00F446A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2">
    <w:name w:val="xl132"/>
    <w:basedOn w:val="a"/>
    <w:rsid w:val="00F446A1"/>
    <w:pPr>
      <w:pBdr>
        <w:lef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3">
    <w:name w:val="xl133"/>
    <w:basedOn w:val="a"/>
    <w:rsid w:val="00F446A1"/>
    <w:pPr>
      <w:pBdr>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4">
    <w:name w:val="xl134"/>
    <w:basedOn w:val="a"/>
    <w:rsid w:val="00F446A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5">
    <w:name w:val="xl135"/>
    <w:basedOn w:val="a"/>
    <w:rsid w:val="00F446A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6">
    <w:name w:val="xl136"/>
    <w:basedOn w:val="a"/>
    <w:rsid w:val="00F446A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7">
    <w:name w:val="xl137"/>
    <w:basedOn w:val="a"/>
    <w:rsid w:val="00F446A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8">
    <w:name w:val="xl138"/>
    <w:basedOn w:val="a"/>
    <w:rsid w:val="00F446A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39">
    <w:name w:val="xl139"/>
    <w:basedOn w:val="a"/>
    <w:rsid w:val="00F446A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customStyle="1" w:styleId="xl140">
    <w:name w:val="xl140"/>
    <w:basedOn w:val="a"/>
    <w:rsid w:val="00F446A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ru-RU"/>
    </w:rPr>
  </w:style>
  <w:style w:type="paragraph" w:styleId="af7">
    <w:name w:val="Block Text"/>
    <w:basedOn w:val="a"/>
    <w:rsid w:val="00F446A1"/>
    <w:pPr>
      <w:spacing w:after="0" w:line="240" w:lineRule="auto"/>
      <w:ind w:left="1494" w:right="279"/>
      <w:jc w:val="both"/>
    </w:pPr>
    <w:rPr>
      <w:rFonts w:ascii="Times New Roman" w:eastAsia="Times New Roman" w:hAnsi="Times New Roman"/>
      <w:color w:val="000000"/>
      <w:sz w:val="28"/>
      <w:szCs w:val="24"/>
      <w:lang w:val="ro-RO" w:eastAsia="ru-RU"/>
    </w:rPr>
  </w:style>
  <w:style w:type="paragraph" w:styleId="32">
    <w:name w:val="Body Text Indent 3"/>
    <w:basedOn w:val="a"/>
    <w:link w:val="33"/>
    <w:rsid w:val="00F446A1"/>
    <w:pPr>
      <w:spacing w:after="0" w:line="240" w:lineRule="auto"/>
      <w:ind w:firstLine="1080"/>
    </w:pPr>
    <w:rPr>
      <w:rFonts w:ascii="Times New Roman" w:eastAsia="Times New Roman" w:hAnsi="Times New Roman"/>
      <w:sz w:val="28"/>
      <w:szCs w:val="24"/>
      <w:lang w:val="ro-RO" w:eastAsia="x-none"/>
    </w:rPr>
  </w:style>
  <w:style w:type="character" w:customStyle="1" w:styleId="33">
    <w:name w:val="Основной текст с отступом 3 Знак"/>
    <w:link w:val="32"/>
    <w:rsid w:val="00F446A1"/>
    <w:rPr>
      <w:rFonts w:ascii="Times New Roman" w:eastAsia="Times New Roman" w:hAnsi="Times New Roman"/>
      <w:sz w:val="28"/>
      <w:szCs w:val="24"/>
      <w:lang w:val="ro-RO"/>
    </w:rPr>
  </w:style>
  <w:style w:type="paragraph" w:styleId="25">
    <w:name w:val="Body Text Indent 2"/>
    <w:basedOn w:val="a"/>
    <w:link w:val="26"/>
    <w:rsid w:val="00F446A1"/>
    <w:pPr>
      <w:spacing w:after="120" w:line="480" w:lineRule="auto"/>
      <w:ind w:left="283"/>
    </w:pPr>
    <w:rPr>
      <w:rFonts w:ascii="Times New Roman" w:eastAsia="Times New Roman" w:hAnsi="Times New Roman"/>
      <w:sz w:val="24"/>
      <w:szCs w:val="24"/>
      <w:lang w:val="ro-RO" w:eastAsia="x-none"/>
    </w:rPr>
  </w:style>
  <w:style w:type="character" w:customStyle="1" w:styleId="26">
    <w:name w:val="Основной текст с отступом 2 Знак"/>
    <w:link w:val="25"/>
    <w:rsid w:val="00F446A1"/>
    <w:rPr>
      <w:rFonts w:ascii="Times New Roman" w:eastAsia="Times New Roman" w:hAnsi="Times New Roman"/>
      <w:sz w:val="24"/>
      <w:szCs w:val="24"/>
      <w:lang w:val="ro-RO"/>
    </w:rPr>
  </w:style>
  <w:style w:type="paragraph" w:customStyle="1" w:styleId="Style9">
    <w:name w:val="Style9"/>
    <w:basedOn w:val="a"/>
    <w:rsid w:val="00F446A1"/>
    <w:pPr>
      <w:widowControl w:val="0"/>
      <w:autoSpaceDE w:val="0"/>
      <w:autoSpaceDN w:val="0"/>
      <w:adjustRightInd w:val="0"/>
      <w:spacing w:after="0" w:line="324" w:lineRule="exact"/>
      <w:ind w:firstLine="826"/>
      <w:jc w:val="both"/>
    </w:pPr>
    <w:rPr>
      <w:rFonts w:ascii="Times New Roman" w:eastAsia="Times New Roman" w:hAnsi="Times New Roman"/>
      <w:sz w:val="24"/>
      <w:szCs w:val="24"/>
      <w:lang w:eastAsia="ru-RU"/>
    </w:rPr>
  </w:style>
  <w:style w:type="paragraph" w:customStyle="1" w:styleId="Style12">
    <w:name w:val="Style12"/>
    <w:basedOn w:val="a"/>
    <w:rsid w:val="00F446A1"/>
    <w:pPr>
      <w:widowControl w:val="0"/>
      <w:autoSpaceDE w:val="0"/>
      <w:autoSpaceDN w:val="0"/>
      <w:adjustRightInd w:val="0"/>
      <w:spacing w:after="0" w:line="324" w:lineRule="exact"/>
      <w:ind w:firstLine="696"/>
    </w:pPr>
    <w:rPr>
      <w:rFonts w:ascii="Times New Roman" w:eastAsia="Times New Roman" w:hAnsi="Times New Roman"/>
      <w:sz w:val="24"/>
      <w:szCs w:val="24"/>
      <w:lang w:eastAsia="ru-RU"/>
    </w:rPr>
  </w:style>
  <w:style w:type="paragraph" w:customStyle="1" w:styleId="12">
    <w:name w:val="Абзац списка1"/>
    <w:basedOn w:val="a"/>
    <w:rsid w:val="00F446A1"/>
    <w:pPr>
      <w:ind w:left="720"/>
      <w:contextualSpacing/>
    </w:pPr>
    <w:rPr>
      <w:rFonts w:eastAsia="Times New Roman"/>
      <w:lang w:eastAsia="ru-RU"/>
    </w:rPr>
  </w:style>
  <w:style w:type="paragraph" w:customStyle="1" w:styleId="Style7">
    <w:name w:val="Style7"/>
    <w:basedOn w:val="a"/>
    <w:rsid w:val="00F446A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2">
    <w:name w:val="Font Style12"/>
    <w:rsid w:val="00F446A1"/>
    <w:rPr>
      <w:rFonts w:ascii="Times New Roman" w:hAnsi="Times New Roman" w:cs="Times New Roman"/>
      <w:sz w:val="26"/>
      <w:szCs w:val="26"/>
    </w:rPr>
  </w:style>
  <w:style w:type="character" w:customStyle="1" w:styleId="hps">
    <w:name w:val="hps"/>
    <w:rsid w:val="00F446A1"/>
  </w:style>
  <w:style w:type="character" w:customStyle="1" w:styleId="0pt">
    <w:name w:val="Основной текст + Полужирный.Интервал 0 pt"/>
    <w:rsid w:val="00F446A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o-RO"/>
    </w:rPr>
  </w:style>
  <w:style w:type="paragraph" w:customStyle="1" w:styleId="western">
    <w:name w:val="western"/>
    <w:basedOn w:val="a"/>
    <w:rsid w:val="00F446A1"/>
    <w:pPr>
      <w:spacing w:before="181" w:after="0" w:line="240" w:lineRule="auto"/>
    </w:pPr>
    <w:rPr>
      <w:rFonts w:ascii="Arial" w:eastAsia="Times New Roman" w:hAnsi="Arial" w:cs="Arial"/>
      <w:sz w:val="24"/>
      <w:szCs w:val="24"/>
      <w:lang w:eastAsia="ru-RU"/>
    </w:rPr>
  </w:style>
  <w:style w:type="character" w:customStyle="1" w:styleId="docheader">
    <w:name w:val="doc_header"/>
    <w:basedOn w:val="a0"/>
    <w:rsid w:val="0089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1939">
      <w:bodyDiv w:val="1"/>
      <w:marLeft w:val="0"/>
      <w:marRight w:val="0"/>
      <w:marTop w:val="0"/>
      <w:marBottom w:val="0"/>
      <w:divBdr>
        <w:top w:val="none" w:sz="0" w:space="0" w:color="auto"/>
        <w:left w:val="none" w:sz="0" w:space="0" w:color="auto"/>
        <w:bottom w:val="none" w:sz="0" w:space="0" w:color="auto"/>
        <w:right w:val="none" w:sz="0" w:space="0" w:color="auto"/>
      </w:divBdr>
    </w:div>
    <w:div w:id="124584364">
      <w:bodyDiv w:val="1"/>
      <w:marLeft w:val="0"/>
      <w:marRight w:val="0"/>
      <w:marTop w:val="0"/>
      <w:marBottom w:val="0"/>
      <w:divBdr>
        <w:top w:val="none" w:sz="0" w:space="0" w:color="auto"/>
        <w:left w:val="none" w:sz="0" w:space="0" w:color="auto"/>
        <w:bottom w:val="none" w:sz="0" w:space="0" w:color="auto"/>
        <w:right w:val="none" w:sz="0" w:space="0" w:color="auto"/>
      </w:divBdr>
    </w:div>
    <w:div w:id="355735985">
      <w:bodyDiv w:val="1"/>
      <w:marLeft w:val="0"/>
      <w:marRight w:val="0"/>
      <w:marTop w:val="0"/>
      <w:marBottom w:val="0"/>
      <w:divBdr>
        <w:top w:val="none" w:sz="0" w:space="0" w:color="auto"/>
        <w:left w:val="none" w:sz="0" w:space="0" w:color="auto"/>
        <w:bottom w:val="none" w:sz="0" w:space="0" w:color="auto"/>
        <w:right w:val="none" w:sz="0" w:space="0" w:color="auto"/>
      </w:divBdr>
    </w:div>
    <w:div w:id="437020589">
      <w:bodyDiv w:val="1"/>
      <w:marLeft w:val="0"/>
      <w:marRight w:val="0"/>
      <w:marTop w:val="0"/>
      <w:marBottom w:val="0"/>
      <w:divBdr>
        <w:top w:val="none" w:sz="0" w:space="0" w:color="auto"/>
        <w:left w:val="none" w:sz="0" w:space="0" w:color="auto"/>
        <w:bottom w:val="none" w:sz="0" w:space="0" w:color="auto"/>
        <w:right w:val="none" w:sz="0" w:space="0" w:color="auto"/>
      </w:divBdr>
    </w:div>
    <w:div w:id="468791222">
      <w:bodyDiv w:val="1"/>
      <w:marLeft w:val="0"/>
      <w:marRight w:val="0"/>
      <w:marTop w:val="0"/>
      <w:marBottom w:val="0"/>
      <w:divBdr>
        <w:top w:val="none" w:sz="0" w:space="0" w:color="auto"/>
        <w:left w:val="none" w:sz="0" w:space="0" w:color="auto"/>
        <w:bottom w:val="none" w:sz="0" w:space="0" w:color="auto"/>
        <w:right w:val="none" w:sz="0" w:space="0" w:color="auto"/>
      </w:divBdr>
    </w:div>
    <w:div w:id="14619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lex:LPLP1996020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SERVER\comun\Dir.constructii%20si%20reparatii%20capitale\Serviciul%20planificare%20si%20normative%20tehnice\Ciobanu\andrian\IRI%20M,%20R%20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sz="1400" b="0" i="0" u="none" strike="noStrike" baseline="0">
                <a:latin typeface="Times New Roman" pitchFamily="18" charset="0"/>
              </a:rPr>
              <a:t>Starea drumurilor naţionale pentru </a:t>
            </a:r>
            <a:r>
              <a:rPr lang="en-US" sz="1400" b="0" i="0" u="none" strike="noStrike" baseline="0">
                <a:latin typeface="Times New Roman" pitchFamily="18" charset="0"/>
              </a:rPr>
              <a:t>anul 2017</a:t>
            </a:r>
            <a:endParaRPr lang="vi-VN" sz="1400" b="0" i="0" baseline="0">
              <a:latin typeface="Times New Roman" pitchFamily="18" charset="0"/>
            </a:endParaRPr>
          </a:p>
        </c:rich>
      </c:tx>
      <c:overlay val="0"/>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15968163580247013"/>
          <c:y val="0.12043500000000019"/>
          <c:w val="0.7153965768792685"/>
          <c:h val="0.72428261332198363"/>
        </c:manualLayout>
      </c:layout>
      <c:pie3DChart>
        <c:varyColors val="1"/>
        <c:ser>
          <c:idx val="0"/>
          <c:order val="0"/>
          <c:explosion val="13"/>
          <c:dPt>
            <c:idx val="0"/>
            <c:bubble3D val="0"/>
            <c:spPr>
              <a:solidFill>
                <a:srgbClr val="2FC9FF"/>
              </a:solidFill>
            </c:spPr>
          </c:dPt>
          <c:dPt>
            <c:idx val="1"/>
            <c:bubble3D val="0"/>
            <c:spPr>
              <a:solidFill>
                <a:srgbClr val="05FF76"/>
              </a:solidFill>
            </c:spPr>
          </c:dPt>
          <c:dPt>
            <c:idx val="2"/>
            <c:bubble3D val="0"/>
            <c:explosion val="12"/>
            <c:spPr>
              <a:solidFill>
                <a:srgbClr val="FFFF00"/>
              </a:solidFill>
            </c:spPr>
          </c:dPt>
          <c:dPt>
            <c:idx val="3"/>
            <c:bubble3D val="0"/>
            <c:spPr>
              <a:solidFill>
                <a:srgbClr val="CC00FF"/>
              </a:solidFill>
            </c:spPr>
          </c:dPt>
          <c:dPt>
            <c:idx val="4"/>
            <c:bubble3D val="0"/>
            <c:spPr>
              <a:solidFill>
                <a:srgbClr val="FF0000"/>
              </a:solidFill>
            </c:spPr>
          </c:dPt>
          <c:dLbls>
            <c:dLbl>
              <c:idx val="0"/>
              <c:layout>
                <c:manualLayout>
                  <c:x val="-9.9690573188710704E-2"/>
                  <c:y val="8.790527777777776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9895617194635143"/>
                  <c:y val="-0.1128677777777777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2.0949225356183258E-2"/>
                  <c:y val="-0.3475810463766453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22758010172842549"/>
                  <c:y val="2.5152777777777786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648445169610088E-2"/>
                  <c:y val="7.7321944444444471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a:lstStyle/>
              <a:p>
                <a:pPr>
                  <a:defRPr sz="1400" b="1" baseline="0">
                    <a:latin typeface="Times New Roman" pitchFamily="18" charset="0"/>
                    <a:cs typeface="Times New Roman" pitchFamily="18" charset="0"/>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'IRI 2017'!$E$2:$I$2</c:f>
              <c:strCache>
                <c:ptCount val="5"/>
                <c:pt idx="0">
                  <c:v>Excelentă (IRI &lt;2)</c:v>
                </c:pt>
                <c:pt idx="1">
                  <c:v>Bună (IRI 2 - 4)</c:v>
                </c:pt>
                <c:pt idx="2">
                  <c:v>Mediocră (IRI 4 - 6)</c:v>
                </c:pt>
                <c:pt idx="3">
                  <c:v>Rea (IRI 6 - 8)</c:v>
                </c:pt>
                <c:pt idx="4">
                  <c:v>Foarte rea (IRI &gt;8)</c:v>
                </c:pt>
              </c:strCache>
            </c:strRef>
          </c:cat>
          <c:val>
            <c:numRef>
              <c:f>'IRI 2017'!$N$3:$N$7</c:f>
              <c:numCache>
                <c:formatCode>General</c:formatCode>
                <c:ptCount val="5"/>
                <c:pt idx="0">
                  <c:v>3913</c:v>
                </c:pt>
                <c:pt idx="1">
                  <c:v>4232</c:v>
                </c:pt>
                <c:pt idx="2">
                  <c:v>7297</c:v>
                </c:pt>
                <c:pt idx="3">
                  <c:v>5564</c:v>
                </c:pt>
                <c:pt idx="4">
                  <c:v>2970</c:v>
                </c:pt>
              </c:numCache>
            </c:numRef>
          </c:val>
          <c:extLst>
            <c:ext xmlns:c15="http://schemas.microsoft.com/office/drawing/2012/chart" uri="{02D57815-91ED-43cb-92C2-25804820EDAC}">
              <c15:filteredSeriesTitle>
                <c15:tx>
                  <c:strRef>
                    <c:extLst>
                      <c:ext uri="{02D57815-91ED-43cb-92C2-25804820EDAC}">
                        <c15:formulaRef>
                          <c15:sqref>'comparare 2015-2016'!#REF!</c15:sqref>
                        </c15:formulaRef>
                      </c:ext>
                    </c:extLst>
                    <c:strCache>
                      <c:ptCount val="1"/>
                      <c:pt idx="0">
                        <c:v>#REF!</c:v>
                      </c:pt>
                    </c:strCache>
                  </c:strRef>
                </c15:tx>
              </c15:filteredSeriesTitle>
            </c:ext>
          </c:extLst>
        </c:ser>
        <c:dLbls>
          <c:showLegendKey val="0"/>
          <c:showVal val="0"/>
          <c:showCatName val="0"/>
          <c:showSerName val="0"/>
          <c:showPercent val="1"/>
          <c:showBubbleSize val="0"/>
          <c:showLeaderLines val="1"/>
        </c:dLbls>
      </c:pie3DChart>
    </c:plotArea>
    <c:legend>
      <c:legendPos val="b"/>
      <c:layout>
        <c:manualLayout>
          <c:xMode val="edge"/>
          <c:yMode val="edge"/>
          <c:x val="3.6237808641975899E-2"/>
          <c:y val="0.84124277777777778"/>
          <c:w val="0.92556450617283947"/>
          <c:h val="0.13759055555555555"/>
        </c:manualLayout>
      </c:layout>
      <c:overlay val="1"/>
      <c:spPr>
        <a:ln>
          <a:solidFill>
            <a:sysClr val="windowText" lastClr="000000"/>
          </a:solidFill>
        </a:ln>
      </c:spPr>
      <c:txPr>
        <a:bodyPr/>
        <a:lstStyle/>
        <a:p>
          <a:pPr rtl="0">
            <a:defRPr sz="1300"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TotalTime>
  <Pages>11</Pages>
  <Words>4302</Words>
  <Characters>24527</Characters>
  <Application>Microsoft Office Word</Application>
  <DocSecurity>0</DocSecurity>
  <Lines>204</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TS2003</Company>
  <LinksUpToDate>false</LinksUpToDate>
  <CharactersWithSpaces>28772</CharactersWithSpaces>
  <SharedDoc>false</SharedDoc>
  <HLinks>
    <vt:vector size="6" baseType="variant">
      <vt:variant>
        <vt:i4>6422571</vt:i4>
      </vt:variant>
      <vt:variant>
        <vt:i4>0</vt:i4>
      </vt:variant>
      <vt:variant>
        <vt:i4>0</vt:i4>
      </vt:variant>
      <vt:variant>
        <vt:i4>5</vt:i4>
      </vt:variant>
      <vt:variant>
        <vt:lpwstr>lex:LPLP19960202720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Windows User</cp:lastModifiedBy>
  <cp:revision>2</cp:revision>
  <cp:lastPrinted>2018-03-21T12:48:00Z</cp:lastPrinted>
  <dcterms:created xsi:type="dcterms:W3CDTF">2018-04-04T15:10:00Z</dcterms:created>
  <dcterms:modified xsi:type="dcterms:W3CDTF">2018-04-10T07:10:00Z</dcterms:modified>
</cp:coreProperties>
</file>