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EB" w:rsidRPr="00AC1B18" w:rsidRDefault="009B26EB" w:rsidP="009B26EB">
      <w:pPr>
        <w:ind w:left="4963"/>
        <w:contextualSpacing/>
        <w:jc w:val="right"/>
        <w:rPr>
          <w:sz w:val="24"/>
          <w:szCs w:val="24"/>
          <w:lang w:val="ro-RO"/>
        </w:rPr>
      </w:pPr>
      <w:r w:rsidRPr="00AC1B18">
        <w:rPr>
          <w:sz w:val="24"/>
          <w:szCs w:val="24"/>
        </w:rPr>
        <w:t>Утвержден</w:t>
      </w:r>
    </w:p>
    <w:p w:rsidR="009B26EB" w:rsidRPr="00AC1B18" w:rsidRDefault="009B26EB" w:rsidP="009B26EB">
      <w:pPr>
        <w:contextualSpacing/>
        <w:jc w:val="right"/>
        <w:rPr>
          <w:sz w:val="24"/>
          <w:szCs w:val="24"/>
        </w:rPr>
      </w:pPr>
      <w:r w:rsidRPr="00AC1B18">
        <w:rPr>
          <w:sz w:val="24"/>
          <w:szCs w:val="24"/>
        </w:rPr>
        <w:t>Постановлением Правительства №325</w:t>
      </w:r>
    </w:p>
    <w:p w:rsidR="009B26EB" w:rsidRPr="00AC1B18" w:rsidRDefault="009B26EB" w:rsidP="009B26EB">
      <w:pPr>
        <w:contextualSpacing/>
        <w:jc w:val="right"/>
        <w:rPr>
          <w:b/>
          <w:sz w:val="24"/>
          <w:szCs w:val="24"/>
        </w:rPr>
      </w:pPr>
      <w:r w:rsidRPr="00AC1B18">
        <w:rPr>
          <w:sz w:val="24"/>
          <w:szCs w:val="24"/>
        </w:rPr>
        <w:t>от</w:t>
      </w:r>
      <w:r w:rsidRPr="00AC1B18">
        <w:rPr>
          <w:sz w:val="24"/>
          <w:szCs w:val="24"/>
          <w:lang w:val="ro-RO"/>
        </w:rPr>
        <w:t xml:space="preserve"> </w:t>
      </w:r>
      <w:r w:rsidRPr="00AC1B18">
        <w:rPr>
          <w:sz w:val="24"/>
          <w:szCs w:val="24"/>
        </w:rPr>
        <w:t xml:space="preserve"> 17 апреля </w:t>
      </w:r>
      <w:r w:rsidRPr="00AC1B18">
        <w:rPr>
          <w:sz w:val="24"/>
          <w:szCs w:val="24"/>
          <w:lang w:val="ro-RO"/>
        </w:rPr>
        <w:t>2018</w:t>
      </w:r>
      <w:r w:rsidRPr="00AC1B18">
        <w:rPr>
          <w:sz w:val="24"/>
          <w:szCs w:val="24"/>
        </w:rPr>
        <w:t xml:space="preserve"> г.</w:t>
      </w:r>
    </w:p>
    <w:p w:rsidR="009B26EB" w:rsidRDefault="009B26EB" w:rsidP="009B26EB">
      <w:pPr>
        <w:ind w:firstLine="0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9B26EB" w:rsidRPr="00AC1B18" w:rsidRDefault="009B26EB" w:rsidP="009B26EB">
      <w:pPr>
        <w:ind w:firstLine="0"/>
        <w:contextualSpacing/>
        <w:jc w:val="center"/>
        <w:rPr>
          <w:b/>
          <w:sz w:val="24"/>
          <w:szCs w:val="24"/>
        </w:rPr>
      </w:pPr>
      <w:r w:rsidRPr="00AC1B18">
        <w:rPr>
          <w:b/>
          <w:sz w:val="24"/>
          <w:szCs w:val="24"/>
        </w:rPr>
        <w:t xml:space="preserve">ОТРАСЛЕВОЙ ПЛАН </w:t>
      </w:r>
    </w:p>
    <w:p w:rsidR="009B26EB" w:rsidRDefault="009B26EB" w:rsidP="009B26EB">
      <w:pPr>
        <w:ind w:firstLine="0"/>
        <w:contextualSpacing/>
        <w:jc w:val="center"/>
        <w:rPr>
          <w:b/>
          <w:sz w:val="24"/>
          <w:szCs w:val="24"/>
        </w:rPr>
      </w:pPr>
      <w:r w:rsidRPr="00AC1B18">
        <w:rPr>
          <w:b/>
          <w:sz w:val="24"/>
          <w:szCs w:val="24"/>
        </w:rPr>
        <w:t xml:space="preserve">действий по борьбе с коррупцией </w:t>
      </w:r>
      <w:proofErr w:type="gramStart"/>
      <w:r w:rsidRPr="00AC1B18">
        <w:rPr>
          <w:b/>
          <w:sz w:val="24"/>
          <w:szCs w:val="24"/>
        </w:rPr>
        <w:t>в</w:t>
      </w:r>
      <w:proofErr w:type="gramEnd"/>
      <w:r w:rsidRPr="00AC1B18">
        <w:rPr>
          <w:b/>
          <w:sz w:val="24"/>
          <w:szCs w:val="24"/>
        </w:rPr>
        <w:t xml:space="preserve"> </w:t>
      </w:r>
    </w:p>
    <w:p w:rsidR="009B26EB" w:rsidRPr="009B26EB" w:rsidRDefault="009B26EB" w:rsidP="009B26EB">
      <w:pPr>
        <w:ind w:firstLine="0"/>
        <w:contextualSpacing/>
        <w:jc w:val="center"/>
        <w:rPr>
          <w:b/>
          <w:sz w:val="24"/>
          <w:szCs w:val="24"/>
        </w:rPr>
      </w:pPr>
      <w:r w:rsidRPr="00AC1B18">
        <w:rPr>
          <w:b/>
          <w:sz w:val="24"/>
          <w:szCs w:val="24"/>
        </w:rPr>
        <w:t xml:space="preserve">налоговой сфере на </w:t>
      </w:r>
      <w:r w:rsidRPr="00AC1B18">
        <w:rPr>
          <w:rFonts w:eastAsia="Calibri"/>
          <w:b/>
          <w:color w:val="000000" w:themeColor="text1"/>
          <w:sz w:val="24"/>
          <w:szCs w:val="24"/>
        </w:rPr>
        <w:t>2018 – 2020 годы</w:t>
      </w:r>
    </w:p>
    <w:p w:rsidR="009B26EB" w:rsidRPr="00AC1B18" w:rsidRDefault="009B26EB" w:rsidP="009B26EB">
      <w:pPr>
        <w:contextualSpacing/>
        <w:rPr>
          <w:b/>
          <w:sz w:val="24"/>
          <w:szCs w:val="24"/>
        </w:rPr>
      </w:pPr>
    </w:p>
    <w:p w:rsidR="009B26EB" w:rsidRPr="00AC1B18" w:rsidRDefault="009B26EB" w:rsidP="009B26EB">
      <w:pPr>
        <w:pStyle w:val="ListParagraph"/>
        <w:numPr>
          <w:ilvl w:val="0"/>
          <w:numId w:val="1"/>
        </w:numPr>
        <w:tabs>
          <w:tab w:val="left" w:pos="540"/>
          <w:tab w:val="left" w:pos="1170"/>
        </w:tabs>
        <w:spacing w:after="0" w:line="240" w:lineRule="auto"/>
        <w:ind w:left="3870" w:hanging="3780"/>
        <w:jc w:val="center"/>
        <w:rPr>
          <w:rFonts w:ascii="Times New Roman" w:hAnsi="Times New Roman"/>
          <w:b/>
          <w:sz w:val="24"/>
          <w:szCs w:val="24"/>
        </w:rPr>
      </w:pPr>
      <w:r w:rsidRPr="00AC1B18">
        <w:rPr>
          <w:rFonts w:ascii="Times New Roman" w:hAnsi="Times New Roman"/>
          <w:b/>
          <w:sz w:val="24"/>
          <w:szCs w:val="24"/>
        </w:rPr>
        <w:t>ОПИСАНИЕ ПРОБЛЕМ</w:t>
      </w:r>
    </w:p>
    <w:p w:rsidR="009B26EB" w:rsidRPr="00AC1B18" w:rsidRDefault="009B26EB" w:rsidP="009B26EB">
      <w:pPr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9B26EB" w:rsidRPr="00AC1B18" w:rsidRDefault="009B26EB" w:rsidP="009B26EB">
      <w:pPr>
        <w:ind w:firstLine="720"/>
        <w:contextualSpacing/>
        <w:rPr>
          <w:rFonts w:eastAsia="Calibri"/>
          <w:color w:val="FF0000"/>
          <w:sz w:val="24"/>
          <w:szCs w:val="24"/>
        </w:rPr>
      </w:pPr>
      <w:r w:rsidRPr="00AC1B18">
        <w:rPr>
          <w:rFonts w:eastAsia="Calibri"/>
          <w:sz w:val="24"/>
          <w:szCs w:val="24"/>
        </w:rPr>
        <w:t>Для Республики Молдова коррупция остается одной из основных</w:t>
      </w:r>
      <w:r w:rsidRPr="00AC1B18" w:rsidDel="009072E6">
        <w:rPr>
          <w:rFonts w:eastAsia="Calibri"/>
          <w:sz w:val="24"/>
          <w:szCs w:val="24"/>
        </w:rPr>
        <w:t xml:space="preserve"> </w:t>
      </w:r>
      <w:r w:rsidRPr="00AC1B18">
        <w:rPr>
          <w:rFonts w:eastAsia="Calibri"/>
          <w:sz w:val="24"/>
          <w:szCs w:val="24"/>
        </w:rPr>
        <w:t>проблем, вызывающих особую тревогу и оказывающих негативное влияние на все социальные сферы. Таким образом, коррупция проявляется на всех уровнях и во всех областях</w:t>
      </w:r>
      <w:r w:rsidRPr="00AC1B18">
        <w:rPr>
          <w:rFonts w:eastAsia="Calibri"/>
          <w:color w:val="000000" w:themeColor="text1"/>
          <w:sz w:val="24"/>
          <w:szCs w:val="24"/>
        </w:rPr>
        <w:t xml:space="preserve">, имея  </w:t>
      </w:r>
      <w:r w:rsidRPr="00AC1B18">
        <w:rPr>
          <w:rFonts w:eastAsia="Calibri"/>
          <w:sz w:val="24"/>
          <w:szCs w:val="24"/>
        </w:rPr>
        <w:t xml:space="preserve">последствия преимущественно в публичном секторе. </w:t>
      </w:r>
    </w:p>
    <w:p w:rsidR="009B26EB" w:rsidRPr="00AC1B18" w:rsidRDefault="009B26EB" w:rsidP="009B26EB">
      <w:pPr>
        <w:ind w:firstLine="720"/>
        <w:contextualSpacing/>
        <w:rPr>
          <w:rFonts w:eastAsia="Calibri"/>
          <w:sz w:val="24"/>
          <w:szCs w:val="24"/>
        </w:rPr>
      </w:pPr>
      <w:r w:rsidRPr="00AC1B18">
        <w:rPr>
          <w:rFonts w:eastAsia="Calibri"/>
          <w:sz w:val="24"/>
          <w:szCs w:val="24"/>
        </w:rPr>
        <w:t xml:space="preserve">Налоговая система Республики Молдова также напрямую и/или косвенно затронута коррупцией. Её распространение в налоговой системе прямо пропорционально степени прозрачности деятельности Государственной налоговой службы и уровню качества предоставляемых услуг. Исходя из этого, Государственная налоговая служба предпринимает меры, чтобы свести к минимуму деградирующие эффекты коррупции. </w:t>
      </w:r>
    </w:p>
    <w:p w:rsidR="009B26EB" w:rsidRPr="00AC1B18" w:rsidRDefault="009B26EB" w:rsidP="009B26EB">
      <w:pPr>
        <w:ind w:firstLine="720"/>
        <w:contextualSpacing/>
        <w:rPr>
          <w:rFonts w:eastAsia="Calibri"/>
          <w:sz w:val="24"/>
          <w:szCs w:val="24"/>
        </w:rPr>
      </w:pPr>
      <w:r w:rsidRPr="00AC1B18">
        <w:rPr>
          <w:rFonts w:eastAsia="Calibri"/>
          <w:sz w:val="24"/>
          <w:szCs w:val="24"/>
        </w:rPr>
        <w:t xml:space="preserve">Начиная с 1 апреля 2017 года, Государственная налоговая служба прошла реорганизацию. Это способствовало повышению институциональной неподкупности  посредством создания рычагов единого толкования законодательно-нормативной базы, снижению протекционизма в налоговых органах, оптимизации кадровых ресурсов и их перенаправлению, преимущественно, на процессы налогового администрирования и т.д. Также, стратегическим приоритетом Государственной налоговой службы является постоянная модернизация предоставляемых услуг, в частности, развитие информационных систем, которые бы позволили оптимизировать как внутренние процессы, так и процессы взаимодействия с налогоплательщиками. </w:t>
      </w:r>
    </w:p>
    <w:p w:rsidR="009B26EB" w:rsidRPr="00AC1B18" w:rsidRDefault="009B26EB" w:rsidP="009B26EB">
      <w:pPr>
        <w:ind w:firstLine="720"/>
        <w:contextualSpacing/>
        <w:rPr>
          <w:rFonts w:eastAsia="Calibri"/>
          <w:sz w:val="24"/>
          <w:szCs w:val="24"/>
        </w:rPr>
      </w:pPr>
      <w:r w:rsidRPr="00AC1B18">
        <w:rPr>
          <w:rFonts w:eastAsia="Calibri"/>
          <w:sz w:val="24"/>
          <w:szCs w:val="24"/>
        </w:rPr>
        <w:t xml:space="preserve">В настоящее время задачей Государственной налоговой службы является консолидация усилий в борьбе против коррупции в уязвимых областях, требующих вмешательства. Законодательная база нуждается в усовершенствовании, чтобы исключить двусмысленность и стать более прозрачной для бизнеса. Также, она должна быть приведена в соответствие  с европейским законодательством с применением принципов наилучшего управления в налоговой сфере, а именно принципов прозрачности, обмена информацией и лояльной конкуренции в налоговой сфере, согласно обязательствам, принятым в Соглашении об ассоциации Республика </w:t>
      </w:r>
      <w:proofErr w:type="gramStart"/>
      <w:r w:rsidRPr="00AC1B18">
        <w:rPr>
          <w:rFonts w:eastAsia="Calibri"/>
          <w:sz w:val="24"/>
          <w:szCs w:val="24"/>
        </w:rPr>
        <w:t>Молдова-Европейский</w:t>
      </w:r>
      <w:proofErr w:type="gramEnd"/>
      <w:r w:rsidRPr="00AC1B18">
        <w:rPr>
          <w:rFonts w:eastAsia="Calibri"/>
          <w:sz w:val="24"/>
          <w:szCs w:val="24"/>
        </w:rPr>
        <w:t xml:space="preserve"> Союз. Институциональная консолидация и улучшение климата неподкупности, а также предоставление современных налоговых услуг благоприятствуют устранению и снижению путей коррумпирования налоговых служащих. Не в последнюю очередь необходимо снизить возможность уклонения от уплаты налогов. Эти проблемы подчеркивают необходимость выявления, установления и внедрения мер по устранению или снижению актов коррупции или смежных с ней актов, которые могут затронуть деятельность Государственной налоговой службы.</w:t>
      </w:r>
    </w:p>
    <w:p w:rsidR="009B26EB" w:rsidRPr="00AC1B18" w:rsidRDefault="009B26EB" w:rsidP="009B26EB">
      <w:pPr>
        <w:ind w:firstLine="720"/>
        <w:contextualSpacing/>
        <w:rPr>
          <w:rFonts w:eastAsia="Calibri"/>
          <w:color w:val="000000" w:themeColor="text1"/>
          <w:sz w:val="24"/>
          <w:szCs w:val="24"/>
        </w:rPr>
      </w:pPr>
    </w:p>
    <w:p w:rsidR="009B26EB" w:rsidRPr="00AC1B18" w:rsidRDefault="009B26EB" w:rsidP="009B26EB">
      <w:pPr>
        <w:ind w:firstLine="717"/>
        <w:rPr>
          <w:rFonts w:eastAsia="Calibri"/>
          <w:b/>
          <w:color w:val="000000" w:themeColor="text1"/>
          <w:sz w:val="24"/>
          <w:szCs w:val="24"/>
        </w:rPr>
      </w:pPr>
      <w:r w:rsidRPr="00AC1B18">
        <w:rPr>
          <w:rFonts w:eastAsia="Calibri"/>
          <w:b/>
          <w:color w:val="000000" w:themeColor="text1"/>
          <w:sz w:val="24"/>
          <w:szCs w:val="24"/>
        </w:rPr>
        <w:t>Установленные проблемы:</w:t>
      </w:r>
    </w:p>
    <w:p w:rsidR="009B26EB" w:rsidRPr="00AC1B18" w:rsidRDefault="009B26EB" w:rsidP="009B26E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1B1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Обремененная законодательная база и недостаточная связь в применении прозрачности в процессе принятия решений</w:t>
      </w:r>
    </w:p>
    <w:p w:rsidR="009B26EB" w:rsidRPr="00AC1B18" w:rsidRDefault="009B26EB" w:rsidP="009B26EB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B26EB" w:rsidRPr="00AC1B18" w:rsidRDefault="009B26EB" w:rsidP="009B26EB">
      <w:pPr>
        <w:ind w:firstLine="720"/>
        <w:rPr>
          <w:rFonts w:eastAsia="Calibri"/>
          <w:color w:val="000000" w:themeColor="text1"/>
          <w:sz w:val="24"/>
          <w:szCs w:val="24"/>
        </w:rPr>
      </w:pPr>
      <w:r w:rsidRPr="00AC1B18">
        <w:rPr>
          <w:noProof/>
          <w:sz w:val="24"/>
          <w:szCs w:val="24"/>
        </w:rPr>
        <w:lastRenderedPageBreak/>
        <w:t>Регулируемая база в налоговой сфере является одним из проблемных факторов, влияющих на деловую среду Республики Молдова</w:t>
      </w:r>
      <w:r w:rsidRPr="00AC1B18">
        <w:rPr>
          <w:rStyle w:val="FootnoteReference"/>
          <w:sz w:val="24"/>
          <w:szCs w:val="24"/>
        </w:rPr>
        <w:footnoteReference w:id="1"/>
      </w:r>
      <w:r w:rsidRPr="00AC1B18">
        <w:rPr>
          <w:noProof/>
          <w:sz w:val="24"/>
          <w:szCs w:val="24"/>
        </w:rPr>
        <w:t xml:space="preserve">. Это происходит из-за частого изменения национального законодательства в целом, что приводит к его толкованию и подозрениям относительно продвижения интересов отдельных групп. С другой стороны, обладая способностью согласования и внесения предложений, </w:t>
      </w:r>
      <w:r w:rsidRPr="00AC1B18">
        <w:rPr>
          <w:rFonts w:eastAsia="Calibri"/>
          <w:sz w:val="24"/>
          <w:szCs w:val="24"/>
        </w:rPr>
        <w:t xml:space="preserve">Государственная налоговая служба </w:t>
      </w:r>
      <w:r w:rsidRPr="00AC1B18">
        <w:rPr>
          <w:noProof/>
          <w:sz w:val="24"/>
          <w:szCs w:val="24"/>
        </w:rPr>
        <w:t xml:space="preserve">должна предпринять меры по исправлению положения посредством обеспечения проведения публичных консультаций и получения антикоррупционной экспертизы в отношении законодательных и нормативных проектов, которые она продвигает. </w:t>
      </w:r>
    </w:p>
    <w:p w:rsidR="009B26EB" w:rsidRPr="00AC1B18" w:rsidRDefault="009B26EB" w:rsidP="009B26EB">
      <w:pPr>
        <w:ind w:firstLine="720"/>
        <w:rPr>
          <w:rFonts w:eastAsia="Calibri"/>
          <w:color w:val="000000" w:themeColor="text1"/>
          <w:sz w:val="24"/>
          <w:szCs w:val="24"/>
        </w:rPr>
      </w:pPr>
      <w:r w:rsidRPr="00AC1B18">
        <w:rPr>
          <w:rFonts w:eastAsia="Calibri"/>
          <w:sz w:val="24"/>
          <w:szCs w:val="24"/>
        </w:rPr>
        <w:t xml:space="preserve">Государственная налоговая служба обеспечивает общение с гражданским обществом </w:t>
      </w:r>
      <w:r w:rsidRPr="00AC1B18">
        <w:rPr>
          <w:rFonts w:eastAsia="Calibri"/>
          <w:color w:val="000000" w:themeColor="text1"/>
          <w:sz w:val="24"/>
          <w:szCs w:val="24"/>
        </w:rPr>
        <w:t xml:space="preserve">и целевыми бенефициарами посредством </w:t>
      </w:r>
      <w:proofErr w:type="gramStart"/>
      <w:r w:rsidRPr="00AC1B18">
        <w:rPr>
          <w:rFonts w:eastAsia="Calibri"/>
          <w:color w:val="000000" w:themeColor="text1"/>
          <w:sz w:val="24"/>
          <w:szCs w:val="24"/>
        </w:rPr>
        <w:t>официальной</w:t>
      </w:r>
      <w:proofErr w:type="gramEnd"/>
      <w:r w:rsidRPr="00AC1B18">
        <w:rPr>
          <w:rFonts w:eastAsia="Calibri"/>
          <w:color w:val="000000" w:themeColor="text1"/>
          <w:sz w:val="24"/>
          <w:szCs w:val="24"/>
        </w:rPr>
        <w:t xml:space="preserve"> веб-страницы, размещая информацию о продвигаемых инициативах. Тем не менее, налогоплательщики не считают достаточным собственное вовлечение в процесс принятия решений, что вызывает недоверие в проявлении беспристрастности при продвижении законодательных актов. Таким образом, выявляется необходимость создания каналов для ответов на предложения и комментарии, получаемые от налогоплательщиков в процессе публичных консультаций.</w:t>
      </w:r>
    </w:p>
    <w:p w:rsidR="009B26EB" w:rsidRPr="00AC1B18" w:rsidRDefault="009B26EB" w:rsidP="009B26EB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B26EB" w:rsidRPr="00AC1B18" w:rsidRDefault="009B26EB" w:rsidP="009B26E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1B1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Существование уязвимостей в процессе предоставления услуг </w:t>
      </w:r>
    </w:p>
    <w:p w:rsidR="009B26EB" w:rsidRPr="00AC1B18" w:rsidRDefault="009B26EB" w:rsidP="009B26EB">
      <w:pPr>
        <w:ind w:firstLine="720"/>
        <w:rPr>
          <w:rFonts w:eastAsia="Calibri"/>
          <w:color w:val="000000" w:themeColor="text1"/>
          <w:sz w:val="24"/>
          <w:szCs w:val="24"/>
        </w:rPr>
      </w:pPr>
      <w:r w:rsidRPr="00AC1B18">
        <w:rPr>
          <w:noProof/>
          <w:sz w:val="24"/>
          <w:szCs w:val="24"/>
        </w:rPr>
        <w:t xml:space="preserve">Для усовершенствования налогового администрирования, снижения затрат предпринимательской деятельности, а также модернизации процесса предоставления публичных услуг </w:t>
      </w:r>
      <w:r w:rsidRPr="00AC1B18">
        <w:rPr>
          <w:rFonts w:eastAsia="Calibri"/>
          <w:sz w:val="24"/>
          <w:szCs w:val="24"/>
        </w:rPr>
        <w:t xml:space="preserve">Государственная налоговая служба сосредоточена на передовых возможностях информационных технологий и непрерывное развитие новых преимуществ в составе собственной информационной системы </w:t>
      </w:r>
      <w:r w:rsidRPr="00AC1B18">
        <w:rPr>
          <w:noProof/>
          <w:sz w:val="24"/>
          <w:szCs w:val="24"/>
        </w:rPr>
        <w:t xml:space="preserve">как для налогоплательщиков, так и для налоговых служащих. Тем не менее, существуют определенные недостатки, которые могут способствовать возникновению рисков коррупции. В этом контексте, является целесообразным, чтобы </w:t>
      </w:r>
      <w:r w:rsidRPr="00AC1B18">
        <w:rPr>
          <w:rFonts w:eastAsia="Calibri"/>
          <w:sz w:val="24"/>
          <w:szCs w:val="24"/>
        </w:rPr>
        <w:t>Государственная налоговая служба сосредоточилась на пересмотре услуг, предоставляемых в настоящее время, и обеспечила их оптимизацию</w:t>
      </w:r>
      <w:r w:rsidRPr="00AC1B18">
        <w:rPr>
          <w:noProof/>
          <w:sz w:val="24"/>
          <w:szCs w:val="24"/>
        </w:rPr>
        <w:t xml:space="preserve">. </w:t>
      </w:r>
    </w:p>
    <w:p w:rsidR="009B26EB" w:rsidRPr="00AC1B18" w:rsidRDefault="009B26EB" w:rsidP="009B26EB">
      <w:pPr>
        <w:ind w:firstLine="720"/>
        <w:rPr>
          <w:rFonts w:eastAsia="Calibri"/>
          <w:color w:val="000000" w:themeColor="text1"/>
          <w:sz w:val="24"/>
          <w:szCs w:val="24"/>
        </w:rPr>
      </w:pPr>
      <w:r w:rsidRPr="00AC1B18">
        <w:rPr>
          <w:rFonts w:eastAsia="Calibri"/>
          <w:color w:val="000000" w:themeColor="text1"/>
          <w:sz w:val="24"/>
          <w:szCs w:val="24"/>
        </w:rPr>
        <w:t xml:space="preserve">Процессы налогового администрирования, которые влекут за собой прямой контакт между налоговыми служащими и налогоплательщиками, больше всего подвержены рискам коррупции и, следовательно, должны быть сведены до минимума. Таким образом, процессы контроля, в особенности контроля по возмещению НДС, администрирования задолженности и обслуживания налогоплательщиков могут быть затронуты актами коррупции и смежными с ней актами. По этой причине необходимо, чтобы </w:t>
      </w:r>
      <w:r w:rsidRPr="00AC1B18">
        <w:rPr>
          <w:rFonts w:eastAsia="Calibri"/>
          <w:sz w:val="24"/>
          <w:szCs w:val="24"/>
        </w:rPr>
        <w:t>Государственная налоговая служба</w:t>
      </w:r>
      <w:r w:rsidRPr="00AC1B18">
        <w:rPr>
          <w:rFonts w:eastAsia="Calibri"/>
          <w:color w:val="000000" w:themeColor="text1"/>
          <w:sz w:val="24"/>
          <w:szCs w:val="24"/>
        </w:rPr>
        <w:t xml:space="preserve"> развивала механизмы по минимизации коррупционных факторов посредством </w:t>
      </w:r>
      <w:proofErr w:type="spellStart"/>
      <w:r w:rsidRPr="00AC1B18">
        <w:rPr>
          <w:rFonts w:eastAsia="Calibri"/>
          <w:color w:val="000000" w:themeColor="text1"/>
          <w:sz w:val="24"/>
          <w:szCs w:val="24"/>
        </w:rPr>
        <w:t>реинженерии</w:t>
      </w:r>
      <w:proofErr w:type="spellEnd"/>
      <w:r w:rsidRPr="00AC1B18">
        <w:rPr>
          <w:rFonts w:eastAsia="Calibri"/>
          <w:color w:val="000000" w:themeColor="text1"/>
          <w:sz w:val="24"/>
          <w:szCs w:val="24"/>
        </w:rPr>
        <w:t xml:space="preserve"> налоговых услуг, их модернизации и внедрения новых информационных систем.</w:t>
      </w:r>
    </w:p>
    <w:p w:rsidR="009B26EB" w:rsidRPr="00AC1B18" w:rsidRDefault="009B26EB" w:rsidP="009B26EB">
      <w:pPr>
        <w:ind w:firstLine="720"/>
        <w:rPr>
          <w:rFonts w:eastAsia="Calibri"/>
          <w:color w:val="000000" w:themeColor="text1"/>
          <w:sz w:val="24"/>
          <w:szCs w:val="24"/>
        </w:rPr>
      </w:pPr>
    </w:p>
    <w:p w:rsidR="009B26EB" w:rsidRPr="00AC1B18" w:rsidRDefault="009B26EB" w:rsidP="009B26E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AC1B1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Недостатки на уровне климата институциональной неподкупности </w:t>
      </w:r>
    </w:p>
    <w:p w:rsidR="009B26EB" w:rsidRPr="00AC1B18" w:rsidRDefault="009B26EB" w:rsidP="009B26EB">
      <w:pPr>
        <w:tabs>
          <w:tab w:val="left" w:pos="720"/>
        </w:tabs>
        <w:contextualSpacing/>
        <w:rPr>
          <w:rFonts w:eastAsia="Calibri"/>
          <w:sz w:val="24"/>
          <w:szCs w:val="24"/>
        </w:rPr>
      </w:pPr>
      <w:r w:rsidRPr="00AC1B18">
        <w:rPr>
          <w:rFonts w:eastAsia="Calibri"/>
          <w:color w:val="000000" w:themeColor="text1"/>
          <w:sz w:val="24"/>
          <w:szCs w:val="24"/>
        </w:rPr>
        <w:tab/>
        <w:t xml:space="preserve">В </w:t>
      </w:r>
      <w:r w:rsidRPr="00AC1B18">
        <w:rPr>
          <w:rFonts w:eastAsia="Calibri"/>
          <w:sz w:val="24"/>
          <w:szCs w:val="24"/>
        </w:rPr>
        <w:t>Государственной налоговой службе необходимо внедрить действия с целью консолидации климата институциональной неподкупности</w:t>
      </w:r>
      <w:r w:rsidRPr="00AC1B18">
        <w:rPr>
          <w:rFonts w:eastAsia="Calibri"/>
          <w:color w:val="000000" w:themeColor="text1"/>
          <w:sz w:val="24"/>
          <w:szCs w:val="24"/>
        </w:rPr>
        <w:t xml:space="preserve">. Так, необходимо установить четкие санкции за нарушение </w:t>
      </w:r>
      <w:r w:rsidRPr="00AC1B18">
        <w:rPr>
          <w:rFonts w:eastAsia="Calibri"/>
          <w:sz w:val="24"/>
          <w:szCs w:val="24"/>
        </w:rPr>
        <w:t>правил профессиональной этики, свободной от несоответствующего влияния и проявлений коррупции, с соблюдением публичных интересов для всех сотрудников Службы. Знание работниками этических норм, которые управляют исполнением государственной должности, служебными полномочиями, процессами работы и применяемыми санкциями, является существенной предпосылкой для институциональной неподкупности. Руководство учреждения должно адаптировать про-</w:t>
      </w:r>
      <w:r w:rsidRPr="00AC1B18">
        <w:rPr>
          <w:rFonts w:eastAsia="Calibri"/>
          <w:sz w:val="24"/>
          <w:szCs w:val="24"/>
        </w:rPr>
        <w:lastRenderedPageBreak/>
        <w:t xml:space="preserve">активную роль и регулярно обеспечивать участие его персонала в специализированных подготовительных курсах по борьбе с коррупцией. </w:t>
      </w:r>
      <w:r w:rsidRPr="00AC1B18">
        <w:rPr>
          <w:rStyle w:val="FootnoteReference"/>
          <w:rFonts w:eastAsia="Calibri"/>
          <w:sz w:val="24"/>
          <w:szCs w:val="24"/>
        </w:rPr>
        <w:footnoteReference w:id="2"/>
      </w:r>
    </w:p>
    <w:p w:rsidR="009B26EB" w:rsidRPr="00AC1B18" w:rsidRDefault="009B26EB" w:rsidP="009B26EB">
      <w:pPr>
        <w:tabs>
          <w:tab w:val="left" w:pos="720"/>
        </w:tabs>
        <w:contextualSpacing/>
        <w:rPr>
          <w:rFonts w:eastAsia="Calibri"/>
          <w:sz w:val="24"/>
          <w:szCs w:val="24"/>
        </w:rPr>
      </w:pPr>
      <w:r w:rsidRPr="00AC1B18">
        <w:rPr>
          <w:rFonts w:eastAsia="Calibri"/>
          <w:sz w:val="24"/>
          <w:szCs w:val="24"/>
        </w:rPr>
        <w:tab/>
      </w:r>
      <w:proofErr w:type="gramStart"/>
      <w:r w:rsidRPr="00AC1B18">
        <w:rPr>
          <w:rFonts w:eastAsia="Calibri"/>
          <w:sz w:val="24"/>
          <w:szCs w:val="24"/>
        </w:rPr>
        <w:t xml:space="preserve">Следовательно, первым необходимым шагом является обновление и приведение  Кодекса поведения налогового служащего (утвержден Приказом Главной государственной налоговой инспекции № 357 от 28 мая 2012г.) в соответствие с требованиями Закона о неподкупности № 82 от 25 мая 2017 года, а также организация/постоянное проведение обучений о налоговом мошенничестве, актах коррупции и смежных с ней актах, включая  юридическую </w:t>
      </w:r>
      <w:proofErr w:type="spellStart"/>
      <w:r w:rsidRPr="00AC1B18">
        <w:rPr>
          <w:rFonts w:eastAsia="Calibri"/>
          <w:sz w:val="24"/>
          <w:szCs w:val="24"/>
        </w:rPr>
        <w:t>ответственностю</w:t>
      </w:r>
      <w:proofErr w:type="spellEnd"/>
      <w:r w:rsidRPr="00AC1B18">
        <w:rPr>
          <w:rFonts w:eastAsia="Calibri"/>
          <w:sz w:val="24"/>
          <w:szCs w:val="24"/>
        </w:rPr>
        <w:t xml:space="preserve"> за их совершение, особенно вновь</w:t>
      </w:r>
      <w:proofErr w:type="gramEnd"/>
      <w:r w:rsidRPr="00AC1B18">
        <w:rPr>
          <w:rFonts w:eastAsia="Calibri"/>
          <w:sz w:val="24"/>
          <w:szCs w:val="24"/>
        </w:rPr>
        <w:t xml:space="preserve"> принятых служащих Государственной налоговой службы.</w:t>
      </w:r>
    </w:p>
    <w:p w:rsidR="009B26EB" w:rsidRPr="00AC1B18" w:rsidRDefault="009B26EB" w:rsidP="009B26EB">
      <w:pPr>
        <w:tabs>
          <w:tab w:val="left" w:pos="720"/>
        </w:tabs>
        <w:contextualSpacing/>
        <w:rPr>
          <w:rFonts w:eastAsia="Calibri"/>
          <w:sz w:val="24"/>
          <w:szCs w:val="24"/>
        </w:rPr>
      </w:pPr>
      <w:r w:rsidRPr="00AC1B18">
        <w:rPr>
          <w:rFonts w:eastAsia="Calibri"/>
          <w:sz w:val="24"/>
          <w:szCs w:val="24"/>
        </w:rPr>
        <w:tab/>
        <w:t>Не только образование налоговых служащих способствует повышению неподкупности налоговых органов. В равной мере является важным, чтобы и налогоплательщики обладали культурой, направленной на противодействие коррупции. Государственная налоговая служба должна в той же мере воспитывать налогоплательщиков в духе неподкупности и популяризировать права и обязанности налоговых служащих, с целью правильного исполнения полномочий и недопущения злоупотребления служебным положением.</w:t>
      </w:r>
    </w:p>
    <w:p w:rsidR="009B26EB" w:rsidRPr="00AC1B18" w:rsidRDefault="009B26EB" w:rsidP="009B26EB">
      <w:pPr>
        <w:ind w:firstLine="720"/>
        <w:rPr>
          <w:rFonts w:eastAsia="Calibri"/>
          <w:color w:val="000000" w:themeColor="text1"/>
          <w:sz w:val="24"/>
          <w:szCs w:val="24"/>
        </w:rPr>
      </w:pPr>
      <w:r w:rsidRPr="00AC1B18">
        <w:rPr>
          <w:rFonts w:eastAsia="Calibri"/>
          <w:sz w:val="24"/>
          <w:szCs w:val="24"/>
        </w:rPr>
        <w:t xml:space="preserve">Государственная налоговая служба должна объединить усилия по институциональной консолидации через призму внедрения Национальной стратегии по неподкупности и борьбе с коррупцией на </w:t>
      </w:r>
      <w:r w:rsidRPr="00AC1B18">
        <w:rPr>
          <w:rFonts w:eastAsia="Calibri"/>
          <w:color w:val="000000" w:themeColor="text1"/>
          <w:sz w:val="24"/>
          <w:szCs w:val="24"/>
        </w:rPr>
        <w:t>2017 – 2020 годы, утвержденной Постановлением Парламента №56 от 30 марта 2017 года.</w:t>
      </w:r>
    </w:p>
    <w:p w:rsidR="009B26EB" w:rsidRPr="00AC1B18" w:rsidRDefault="009B26EB" w:rsidP="009B26EB">
      <w:pPr>
        <w:ind w:firstLine="720"/>
        <w:rPr>
          <w:rFonts w:eastAsia="Calibri"/>
          <w:color w:val="000000" w:themeColor="text1"/>
          <w:sz w:val="24"/>
          <w:szCs w:val="24"/>
        </w:rPr>
      </w:pPr>
    </w:p>
    <w:p w:rsidR="009B26EB" w:rsidRPr="00AC1B18" w:rsidRDefault="009B26EB" w:rsidP="009B26E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AC1B1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Уклонение от налогов</w:t>
      </w:r>
    </w:p>
    <w:p w:rsidR="009B26EB" w:rsidRPr="00AC1B18" w:rsidRDefault="009B26EB" w:rsidP="009B26EB">
      <w:pPr>
        <w:tabs>
          <w:tab w:val="left" w:pos="720"/>
        </w:tabs>
        <w:rPr>
          <w:rFonts w:eastAsia="Calibri"/>
          <w:color w:val="000000" w:themeColor="text1"/>
          <w:sz w:val="24"/>
          <w:szCs w:val="24"/>
        </w:rPr>
      </w:pPr>
      <w:r w:rsidRPr="00AC1B18">
        <w:rPr>
          <w:rFonts w:eastAsia="Calibri"/>
          <w:color w:val="000000" w:themeColor="text1"/>
          <w:sz w:val="24"/>
          <w:szCs w:val="24"/>
        </w:rPr>
        <w:t>Так,</w:t>
      </w:r>
      <w:r w:rsidRPr="00AC1B18">
        <w:rPr>
          <w:rFonts w:eastAsia="Calibri"/>
          <w:color w:val="000000" w:themeColor="text1"/>
          <w:sz w:val="24"/>
          <w:szCs w:val="24"/>
        </w:rPr>
        <w:tab/>
        <w:t>феномены коррупции и уклонение от налогов, являясь различными, всё-таки часто дополняют и взаимно влияют друг на друга. Коррупционное общество может способствовать самым высоким уровням уклонения от налогов, в случае подкупа государственных служащих, вовлеченных в указанную сферу, и наоборот, высокая степень уклонения от  налогов может означать больше возможностей для проявления коррупции посредством подкупа государственных служащих представителями частного сектора.</w:t>
      </w:r>
    </w:p>
    <w:p w:rsidR="009B26EB" w:rsidRPr="00AC1B18" w:rsidRDefault="009B26EB" w:rsidP="009B26EB">
      <w:pPr>
        <w:tabs>
          <w:tab w:val="left" w:pos="720"/>
        </w:tabs>
        <w:rPr>
          <w:rFonts w:eastAsia="Calibri"/>
          <w:color w:val="000000" w:themeColor="text1"/>
          <w:sz w:val="24"/>
          <w:szCs w:val="24"/>
        </w:rPr>
      </w:pPr>
      <w:r w:rsidRPr="00AC1B18">
        <w:rPr>
          <w:rFonts w:eastAsia="Calibri"/>
          <w:color w:val="000000" w:themeColor="text1"/>
          <w:sz w:val="24"/>
          <w:szCs w:val="24"/>
        </w:rPr>
        <w:tab/>
        <w:t>Соответственно, отмечается необходимость взаимной консолидации честной и неподкупной налоговой системы параллельно с мерами по снижению уклонения от налогов, а для этого первостепенным является применение мер, продвигающих соблюдение законодательства без карательного вмешательства в отношении налогоплательщиков.</w:t>
      </w:r>
    </w:p>
    <w:p w:rsidR="009B26EB" w:rsidRPr="00AC1B18" w:rsidRDefault="009B26EB" w:rsidP="009B26EB">
      <w:pPr>
        <w:tabs>
          <w:tab w:val="left" w:pos="720"/>
        </w:tabs>
        <w:rPr>
          <w:rFonts w:eastAsia="Calibri"/>
          <w:color w:val="000000" w:themeColor="text1"/>
          <w:sz w:val="24"/>
          <w:szCs w:val="24"/>
        </w:rPr>
      </w:pPr>
      <w:r w:rsidRPr="00AC1B18">
        <w:rPr>
          <w:rFonts w:eastAsia="Calibri"/>
          <w:color w:val="000000" w:themeColor="text1"/>
          <w:sz w:val="24"/>
          <w:szCs w:val="24"/>
        </w:rPr>
        <w:tab/>
        <w:t xml:space="preserve">С другой стороны, налоговый контроль представляет собой инструмент, который очень подвержен атакам на неподкупность. Большое количество контролей может благоприятствовать повышению числа актов коррупции. </w:t>
      </w:r>
      <w:r w:rsidRPr="00AC1B18">
        <w:rPr>
          <w:rFonts w:eastAsia="Calibri"/>
          <w:sz w:val="24"/>
          <w:szCs w:val="24"/>
        </w:rPr>
        <w:t xml:space="preserve">Государственная налоговая служба должна применять хорошо стандартизированные меры, касающиеся процесса планирования контролей, чтобы они исходили из степени риска налоговых нарушений, которую представляет </w:t>
      </w:r>
      <w:r w:rsidRPr="00AC1B18">
        <w:rPr>
          <w:rFonts w:eastAsia="Calibri"/>
          <w:color w:val="000000" w:themeColor="text1"/>
          <w:sz w:val="24"/>
          <w:szCs w:val="24"/>
        </w:rPr>
        <w:t>налогоплательщик.</w:t>
      </w:r>
    </w:p>
    <w:p w:rsidR="009B26EB" w:rsidRPr="00AC1B18" w:rsidRDefault="009B26EB" w:rsidP="009B26EB">
      <w:pPr>
        <w:tabs>
          <w:tab w:val="left" w:pos="1080"/>
        </w:tabs>
        <w:ind w:firstLine="720"/>
        <w:contextualSpacing/>
        <w:rPr>
          <w:rFonts w:eastAsia="Calibri"/>
          <w:b/>
          <w:i/>
          <w:color w:val="FF0000"/>
          <w:sz w:val="24"/>
          <w:szCs w:val="24"/>
        </w:rPr>
      </w:pPr>
    </w:p>
    <w:p w:rsidR="009B26EB" w:rsidRPr="00AC1B18" w:rsidRDefault="009B26EB" w:rsidP="009B26EB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B18">
        <w:rPr>
          <w:rFonts w:ascii="Times New Roman" w:hAnsi="Times New Roman"/>
          <w:b/>
          <w:color w:val="000000" w:themeColor="text1"/>
          <w:sz w:val="24"/>
          <w:szCs w:val="24"/>
        </w:rPr>
        <w:t>ЗАДАЧА ОТРАСЛИ</w:t>
      </w:r>
    </w:p>
    <w:p w:rsidR="009B26EB" w:rsidRPr="00AC1B18" w:rsidRDefault="009B26EB" w:rsidP="009B26EB">
      <w:pPr>
        <w:rPr>
          <w:sz w:val="24"/>
          <w:szCs w:val="24"/>
        </w:rPr>
      </w:pPr>
    </w:p>
    <w:p w:rsidR="009B26EB" w:rsidRPr="00AC1B18" w:rsidRDefault="009B26EB" w:rsidP="009B26EB">
      <w:pPr>
        <w:ind w:firstLine="706"/>
        <w:rPr>
          <w:sz w:val="24"/>
          <w:szCs w:val="24"/>
        </w:rPr>
      </w:pPr>
      <w:r w:rsidRPr="00AC1B18">
        <w:rPr>
          <w:sz w:val="24"/>
          <w:szCs w:val="24"/>
        </w:rPr>
        <w:t xml:space="preserve">Основной задачей является рост качества и консолидация деятельности </w:t>
      </w:r>
      <w:r w:rsidRPr="00AC1B18">
        <w:rPr>
          <w:rFonts w:eastAsia="Calibri"/>
          <w:sz w:val="24"/>
          <w:szCs w:val="24"/>
        </w:rPr>
        <w:t>Государственной налоговой службы посредством</w:t>
      </w:r>
      <w:r w:rsidRPr="00AC1B18">
        <w:rPr>
          <w:sz w:val="24"/>
          <w:szCs w:val="24"/>
        </w:rPr>
        <w:t xml:space="preserve">: соответствующего применения  законодательства по неподкупности и борьбе с коррупцией, усовершенствования качества  и предсказуемости налоговой нормативной базы, повышения прозрачности принятия решений, модернизации процесса предоставления услуг путем развития и внедрения </w:t>
      </w:r>
      <w:r w:rsidRPr="00AC1B18">
        <w:rPr>
          <w:sz w:val="24"/>
          <w:szCs w:val="24"/>
        </w:rPr>
        <w:lastRenderedPageBreak/>
        <w:t>эффективных и операционных автоматизированных информационных систем и обеспечения межведомственного сотрудничества.</w:t>
      </w:r>
    </w:p>
    <w:p w:rsidR="009B26EB" w:rsidRPr="00AC1B18" w:rsidRDefault="009B26EB" w:rsidP="009B26EB">
      <w:pPr>
        <w:ind w:firstLine="706"/>
        <w:rPr>
          <w:sz w:val="24"/>
          <w:szCs w:val="24"/>
        </w:rPr>
      </w:pPr>
      <w:r w:rsidRPr="00AC1B18">
        <w:rPr>
          <w:sz w:val="24"/>
          <w:szCs w:val="24"/>
        </w:rPr>
        <w:t xml:space="preserve">С целью достижения предложенных задач </w:t>
      </w:r>
      <w:r w:rsidRPr="00AC1B18">
        <w:rPr>
          <w:rFonts w:eastAsia="Calibri"/>
          <w:sz w:val="24"/>
          <w:szCs w:val="24"/>
        </w:rPr>
        <w:t xml:space="preserve">Государственная налоговая служба утвердила ряд действий для внедрения в течение </w:t>
      </w:r>
      <w:r w:rsidRPr="00AC1B18">
        <w:rPr>
          <w:sz w:val="24"/>
          <w:szCs w:val="24"/>
        </w:rPr>
        <w:t>2018 – 2020 гг., которые представлены ниже в таблице.</w:t>
      </w:r>
      <w:r w:rsidRPr="00AC1B18">
        <w:rPr>
          <w:sz w:val="24"/>
          <w:szCs w:val="24"/>
        </w:rPr>
        <w:br w:type="page"/>
      </w:r>
    </w:p>
    <w:p w:rsidR="009B26EB" w:rsidRPr="00AC1B18" w:rsidRDefault="009B26EB" w:rsidP="009B26EB">
      <w:pPr>
        <w:rPr>
          <w:sz w:val="24"/>
          <w:szCs w:val="24"/>
        </w:rPr>
        <w:sectPr w:rsidR="009B26EB" w:rsidRPr="00AC1B18" w:rsidSect="0088542F">
          <w:headerReference w:type="default" r:id="rId8"/>
          <w:footerReference w:type="default" r:id="rId9"/>
          <w:footerReference w:type="first" r:id="rId10"/>
          <w:pgSz w:w="12240" w:h="15840"/>
          <w:pgMar w:top="851" w:right="964" w:bottom="1134" w:left="1814" w:header="720" w:footer="363" w:gutter="0"/>
          <w:cols w:space="720"/>
          <w:titlePg/>
          <w:docGrid w:linePitch="360"/>
        </w:sectPr>
      </w:pPr>
    </w:p>
    <w:p w:rsidR="009B26EB" w:rsidRPr="00AC1B18" w:rsidRDefault="009B26EB" w:rsidP="009B26EB">
      <w:pPr>
        <w:jc w:val="center"/>
        <w:rPr>
          <w:b/>
          <w:bCs/>
          <w:sz w:val="24"/>
          <w:szCs w:val="24"/>
        </w:rPr>
      </w:pPr>
      <w:r w:rsidRPr="00AC1B18">
        <w:rPr>
          <w:b/>
          <w:bCs/>
          <w:sz w:val="24"/>
          <w:szCs w:val="24"/>
        </w:rPr>
        <w:lastRenderedPageBreak/>
        <w:t>Антикоррупционные действия в налоговой области в 2018-2020 годы</w:t>
      </w:r>
    </w:p>
    <w:p w:rsidR="009B26EB" w:rsidRPr="00AC1B18" w:rsidRDefault="009B26EB" w:rsidP="009B26EB">
      <w:pPr>
        <w:rPr>
          <w:sz w:val="24"/>
          <w:szCs w:val="24"/>
        </w:rPr>
      </w:pPr>
    </w:p>
    <w:tbl>
      <w:tblPr>
        <w:tblW w:w="5164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985"/>
        <w:gridCol w:w="1387"/>
        <w:gridCol w:w="1521"/>
        <w:gridCol w:w="3361"/>
        <w:gridCol w:w="1546"/>
        <w:gridCol w:w="1438"/>
        <w:gridCol w:w="1438"/>
      </w:tblGrid>
      <w:tr w:rsidR="009B26EB" w:rsidRPr="00AC1B18" w:rsidTr="003A05F8">
        <w:trPr>
          <w:trHeight w:val="468"/>
          <w:tblHeader/>
        </w:trPr>
        <w:tc>
          <w:tcPr>
            <w:tcW w:w="19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№</w:t>
            </w:r>
            <w:proofErr w:type="gramStart"/>
            <w:r w:rsidRPr="00AC1B18">
              <w:rPr>
                <w:b/>
                <w:sz w:val="24"/>
                <w:szCs w:val="24"/>
              </w:rPr>
              <w:t>п</w:t>
            </w:r>
            <w:proofErr w:type="gramEnd"/>
            <w:r w:rsidRPr="00AC1B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Ответственные учреждения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Показатели прогресса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Источник проверки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C1B18">
              <w:rPr>
                <w:b/>
                <w:sz w:val="24"/>
                <w:szCs w:val="24"/>
              </w:rPr>
              <w:t>Соответст-вующая</w:t>
            </w:r>
            <w:proofErr w:type="spellEnd"/>
            <w:proofErr w:type="gramEnd"/>
            <w:r w:rsidRPr="00AC1B18">
              <w:rPr>
                <w:b/>
                <w:sz w:val="24"/>
                <w:szCs w:val="24"/>
              </w:rPr>
              <w:t xml:space="preserve"> задача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Источник финансирования / оцененная стоимость</w:t>
            </w:r>
          </w:p>
        </w:tc>
      </w:tr>
    </w:tbl>
    <w:p w:rsidR="009B26EB" w:rsidRPr="00AC1B18" w:rsidRDefault="009B26EB" w:rsidP="009B26EB">
      <w:pPr>
        <w:rPr>
          <w:sz w:val="24"/>
          <w:szCs w:val="24"/>
        </w:rPr>
      </w:pPr>
    </w:p>
    <w:tbl>
      <w:tblPr>
        <w:tblW w:w="5263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879"/>
        <w:gridCol w:w="1620"/>
        <w:gridCol w:w="1715"/>
        <w:gridCol w:w="3030"/>
        <w:gridCol w:w="9"/>
        <w:gridCol w:w="2090"/>
        <w:gridCol w:w="1077"/>
        <w:gridCol w:w="1530"/>
      </w:tblGrid>
      <w:tr w:rsidR="009B26EB" w:rsidRPr="00AC1B18" w:rsidTr="003A05F8">
        <w:trPr>
          <w:trHeight w:val="296"/>
          <w:tblHeader/>
        </w:trPr>
        <w:tc>
          <w:tcPr>
            <w:tcW w:w="193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>8</w:t>
            </w:r>
          </w:p>
        </w:tc>
      </w:tr>
      <w:tr w:rsidR="009B26EB" w:rsidRPr="00AC1B18" w:rsidTr="003A05F8">
        <w:trPr>
          <w:trHeight w:val="572"/>
          <w:tblHeader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  <w:u w:val="single"/>
              </w:rPr>
              <w:t>Приоритет 1</w:t>
            </w:r>
            <w:r w:rsidRPr="00AC1B18">
              <w:rPr>
                <w:b/>
                <w:sz w:val="24"/>
                <w:szCs w:val="24"/>
              </w:rPr>
              <w:t xml:space="preserve">: Повышение прозрачности и единое вовлечение заинтересованных сторон в процесс принятия решений  </w:t>
            </w:r>
          </w:p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 xml:space="preserve">Ожидаемые результаты: 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- прозрачный процесс принятия решений;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- обеспеченный доступ к информации и вовлечение целевых секторов в процесс принятия решений;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- повышенный уровень удовлетворения налогоплательщиков, деловой среды и гражданского общества </w:t>
            </w:r>
          </w:p>
          <w:p w:rsidR="009B26EB" w:rsidRPr="00AC1B18" w:rsidRDefault="009B26EB" w:rsidP="003A05F8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9B26EB" w:rsidRPr="00AC1B18" w:rsidTr="003A05F8">
        <w:trPr>
          <w:tblHeader/>
        </w:trPr>
        <w:tc>
          <w:tcPr>
            <w:tcW w:w="194" w:type="pct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1.</w:t>
            </w:r>
          </w:p>
        </w:tc>
        <w:tc>
          <w:tcPr>
            <w:tcW w:w="9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Повышение уровня вовлечения гражданского общества и деловой среды в процесс принятия решений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Государственная налоговая служба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100% проектов принятия решений, требующих публичной консультации, размещенных на веб-странице Государственной налоговой службы 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Ссылка на публикацию 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proofErr w:type="spellStart"/>
            <w:r w:rsidRPr="00AC1B18">
              <w:rPr>
                <w:sz w:val="24"/>
                <w:szCs w:val="24"/>
              </w:rPr>
              <w:t>Прозрач</w:t>
            </w:r>
            <w:proofErr w:type="spellEnd"/>
            <w:r w:rsidRPr="00AC1B18">
              <w:rPr>
                <w:sz w:val="24"/>
                <w:szCs w:val="24"/>
              </w:rPr>
              <w:t>-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proofErr w:type="spellStart"/>
            <w:r w:rsidRPr="00AC1B18">
              <w:rPr>
                <w:sz w:val="24"/>
                <w:szCs w:val="24"/>
              </w:rPr>
              <w:t>ность</w:t>
            </w:r>
            <w:proofErr w:type="spellEnd"/>
            <w:r w:rsidRPr="00AC1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blHeader/>
        </w:trPr>
        <w:tc>
          <w:tcPr>
            <w:tcW w:w="194" w:type="pct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2.</w:t>
            </w:r>
          </w:p>
        </w:tc>
        <w:tc>
          <w:tcPr>
            <w:tcW w:w="9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Составление синтеза публичных консультаций и предоставление </w:t>
            </w:r>
            <w:proofErr w:type="spellStart"/>
            <w:r w:rsidRPr="00AC1B18">
              <w:rPr>
                <w:sz w:val="24"/>
                <w:szCs w:val="24"/>
              </w:rPr>
              <w:t>feedback</w:t>
            </w:r>
            <w:proofErr w:type="spellEnd"/>
            <w:r w:rsidRPr="00AC1B18">
              <w:rPr>
                <w:sz w:val="24"/>
                <w:szCs w:val="24"/>
              </w:rPr>
              <w:t>-а со стороны Государственной налоговой службы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Постоянно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Государственная налоговая служба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100% составленных отчетов о результатах консультаций;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100% отчетов, опубликованных на странице </w:t>
            </w:r>
            <w:hyperlink r:id="rId11" w:history="1">
              <w:r w:rsidRPr="00AC1B18">
                <w:rPr>
                  <w:rStyle w:val="Hyperlink"/>
                  <w:color w:val="000000" w:themeColor="text1"/>
                  <w:sz w:val="24"/>
                  <w:szCs w:val="24"/>
                </w:rPr>
                <w:t>www.sfs.md</w:t>
              </w:r>
            </w:hyperlink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Ссылка на опубликованные отчеты 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1B18">
              <w:rPr>
                <w:sz w:val="24"/>
                <w:szCs w:val="24"/>
              </w:rPr>
              <w:t>Прозрач-ность</w:t>
            </w:r>
            <w:proofErr w:type="spellEnd"/>
            <w:proofErr w:type="gramEnd"/>
          </w:p>
        </w:tc>
        <w:tc>
          <w:tcPr>
            <w:tcW w:w="52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blHeader/>
        </w:trPr>
        <w:tc>
          <w:tcPr>
            <w:tcW w:w="194" w:type="pct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3.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Рост уровня информирования налогоплательщиков о реформах регламентируемой базы посредством различных средств информирования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Постоянно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Государственная налоговая служба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Запланированные действия по информированию, реализованные на уровне не ниже 90%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Представленный отчет; 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ссылка на публикации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Прозрачность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blHeader/>
        </w:trPr>
        <w:tc>
          <w:tcPr>
            <w:tcW w:w="194" w:type="pct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Проведение антикоррупционной  экспертизы разработанных</w:t>
            </w:r>
            <w:r w:rsidRPr="00AC1B18">
              <w:rPr>
                <w:sz w:val="24"/>
                <w:szCs w:val="24"/>
                <w:lang w:val="ro-RO"/>
              </w:rPr>
              <w:t xml:space="preserve"> </w:t>
            </w:r>
            <w:r w:rsidRPr="00AC1B18">
              <w:rPr>
                <w:sz w:val="24"/>
                <w:szCs w:val="24"/>
              </w:rPr>
              <w:t xml:space="preserve">нормативных актов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необходи</w:t>
            </w:r>
            <w:proofErr w:type="spellEnd"/>
            <w:r w:rsidRPr="00AC1B18">
              <w:rPr>
                <w:sz w:val="24"/>
                <w:szCs w:val="24"/>
              </w:rPr>
              <w:t>-мости</w:t>
            </w:r>
            <w:proofErr w:type="gramEnd"/>
            <w:r w:rsidRPr="00AC1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Государственная налоговая служба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Количество нормативных актов, подвергшихся антикоррупционной экспертизе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proofErr w:type="gramStart"/>
            <w:r w:rsidRPr="00AC1B18">
              <w:rPr>
                <w:sz w:val="24"/>
                <w:szCs w:val="24"/>
              </w:rPr>
              <w:t>Представлен-</w:t>
            </w:r>
            <w:proofErr w:type="spellStart"/>
            <w:r w:rsidRPr="00AC1B18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 xml:space="preserve"> отчет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Прозрачность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rHeight w:val="572"/>
          <w:tblHeader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  <w:u w:val="single"/>
              </w:rPr>
              <w:t>Приоритет 2</w:t>
            </w:r>
            <w:r w:rsidRPr="00AC1B18">
              <w:rPr>
                <w:b/>
                <w:sz w:val="24"/>
                <w:szCs w:val="24"/>
              </w:rPr>
              <w:t xml:space="preserve">: Повышение качества и прозрачности в процессе предоставления услуг посредством развития и внедрения эффективных и операционных автоматизированных информационных систем </w:t>
            </w:r>
          </w:p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 xml:space="preserve">Ожидаемые результаты: 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- рост уровня удовлетворения налогоплательщиков;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- сниженная или исключенная связь между налоговым служащим и налогоплательщиком;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- современные информационные системы предоставления услуг, способные обеспечить сведение до минимума внедренных рисков коррупции;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- широкий спектр услуг, предоставляемых на высоком уровне </w:t>
            </w:r>
          </w:p>
          <w:p w:rsidR="009B26EB" w:rsidRPr="00AC1B18" w:rsidRDefault="009B26EB" w:rsidP="003A05F8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9B26EB" w:rsidRPr="00AC1B18" w:rsidTr="003A05F8">
        <w:trPr>
          <w:trHeight w:val="513"/>
          <w:tblHeader/>
        </w:trPr>
        <w:tc>
          <w:tcPr>
            <w:tcW w:w="19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9B26EB" w:rsidRPr="00AC1B18" w:rsidTr="003A05F8">
        <w:trPr>
          <w:tblHeader/>
        </w:trPr>
        <w:tc>
          <w:tcPr>
            <w:tcW w:w="19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5.</w:t>
            </w:r>
          </w:p>
        </w:tc>
        <w:tc>
          <w:tcPr>
            <w:tcW w:w="9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proofErr w:type="spellStart"/>
            <w:r w:rsidRPr="00AC1B18">
              <w:rPr>
                <w:sz w:val="24"/>
                <w:szCs w:val="24"/>
              </w:rPr>
              <w:t>Реинженерия</w:t>
            </w:r>
            <w:proofErr w:type="spellEnd"/>
            <w:r w:rsidRPr="00AC1B18">
              <w:rPr>
                <w:sz w:val="24"/>
                <w:szCs w:val="24"/>
              </w:rPr>
              <w:t xml:space="preserve"> публичных услуг, особенно услуг первой необходимости  </w:t>
            </w:r>
          </w:p>
        </w:tc>
        <w:tc>
          <w:tcPr>
            <w:tcW w:w="55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Постоянно</w:t>
            </w:r>
          </w:p>
        </w:tc>
        <w:tc>
          <w:tcPr>
            <w:tcW w:w="5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1B18"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 xml:space="preserve"> налоговая служба</w:t>
            </w:r>
          </w:p>
        </w:tc>
        <w:tc>
          <w:tcPr>
            <w:tcW w:w="1044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Количество налоговых услуг, подвергнутых </w:t>
            </w:r>
            <w:proofErr w:type="spellStart"/>
            <w:r w:rsidRPr="00AC1B18">
              <w:rPr>
                <w:sz w:val="24"/>
                <w:szCs w:val="24"/>
              </w:rPr>
              <w:t>реинженерии</w:t>
            </w:r>
            <w:proofErr w:type="spellEnd"/>
            <w:r w:rsidRPr="00AC1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Годовой отчет достижений Государственная налоговая служба</w:t>
            </w:r>
          </w:p>
        </w:tc>
        <w:tc>
          <w:tcPr>
            <w:tcW w:w="37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Защита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blHeader/>
        </w:trPr>
        <w:tc>
          <w:tcPr>
            <w:tcW w:w="19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6.</w:t>
            </w:r>
          </w:p>
        </w:tc>
        <w:tc>
          <w:tcPr>
            <w:tcW w:w="9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Цифровые налоговые услуги </w:t>
            </w:r>
          </w:p>
        </w:tc>
        <w:tc>
          <w:tcPr>
            <w:tcW w:w="55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Постоянно</w:t>
            </w:r>
          </w:p>
        </w:tc>
        <w:tc>
          <w:tcPr>
            <w:tcW w:w="5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1B18"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 xml:space="preserve"> налоговая служба</w:t>
            </w:r>
          </w:p>
        </w:tc>
        <w:tc>
          <w:tcPr>
            <w:tcW w:w="1044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Количество ежегодно оцифрованных налоговых услуг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Ссылка на предоставляемую услугу </w:t>
            </w:r>
          </w:p>
        </w:tc>
        <w:tc>
          <w:tcPr>
            <w:tcW w:w="37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Этика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blHeader/>
        </w:trPr>
        <w:tc>
          <w:tcPr>
            <w:tcW w:w="19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Внедрение модуля «Возмещение НДС» в рамках Автоматизированной информационной системы «Менеджмент случаев»</w:t>
            </w:r>
          </w:p>
        </w:tc>
        <w:tc>
          <w:tcPr>
            <w:tcW w:w="55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III квартал, 2018</w:t>
            </w:r>
          </w:p>
        </w:tc>
        <w:tc>
          <w:tcPr>
            <w:tcW w:w="5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1B18"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 xml:space="preserve"> налоговая служба</w:t>
            </w:r>
          </w:p>
        </w:tc>
        <w:tc>
          <w:tcPr>
            <w:tcW w:w="1044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Внедренный модуль 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Ссылка на систему</w:t>
            </w:r>
          </w:p>
        </w:tc>
        <w:tc>
          <w:tcPr>
            <w:tcW w:w="37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Защита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blHeader/>
        </w:trPr>
        <w:tc>
          <w:tcPr>
            <w:tcW w:w="194" w:type="pct"/>
            <w:vMerge w:val="restar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8.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Разработка и внедрение системы оценки удовлетворения налогоплательщиков услугами, предоставляемыми ГНС  </w:t>
            </w:r>
          </w:p>
        </w:tc>
        <w:tc>
          <w:tcPr>
            <w:tcW w:w="55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IV квартал, 2018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Государственная налоговая служба</w:t>
            </w:r>
          </w:p>
        </w:tc>
        <w:tc>
          <w:tcPr>
            <w:tcW w:w="1044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Разработанная и внедренная система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Представленный отчет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Этика, образование, прозрачность 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blHeader/>
        </w:trPr>
        <w:tc>
          <w:tcPr>
            <w:tcW w:w="194" w:type="pct"/>
            <w:vMerge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II полугодие, ежегодно </w:t>
            </w:r>
          </w:p>
        </w:tc>
        <w:tc>
          <w:tcPr>
            <w:tcW w:w="591" w:type="pct"/>
            <w:vMerge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Разработанный отчет</w:t>
            </w:r>
          </w:p>
        </w:tc>
        <w:tc>
          <w:tcPr>
            <w:tcW w:w="723" w:type="pct"/>
            <w:gridSpan w:val="2"/>
            <w:vMerge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</w:tr>
      <w:tr w:rsidR="009B26EB" w:rsidRPr="00AC1B18" w:rsidTr="003A05F8">
        <w:trPr>
          <w:trHeight w:val="572"/>
          <w:tblHeader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  <w:u w:val="single"/>
              </w:rPr>
              <w:t>Приоритет 3</w:t>
            </w:r>
            <w:r w:rsidRPr="00AC1B18">
              <w:rPr>
                <w:b/>
                <w:sz w:val="24"/>
                <w:szCs w:val="24"/>
              </w:rPr>
              <w:t xml:space="preserve">: Консолидация климата неподкупности и исправление уязвимости к коррупции посредством консолидации институциональных способностей  </w:t>
            </w:r>
          </w:p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 xml:space="preserve">Ожидаемые результаты: 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- созданный и продвигаемый образец неподкупности профессиональной деятельности;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- поощрение разоблачения работниками актов коррупции и мошенничества;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- организационная культура и консолидированный климат неподкупности </w:t>
            </w:r>
          </w:p>
          <w:p w:rsidR="009B26EB" w:rsidRPr="00AC1B18" w:rsidRDefault="009B26EB" w:rsidP="003A05F8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9B26EB" w:rsidRPr="00AC1B18" w:rsidTr="003A05F8">
        <w:trPr>
          <w:trHeight w:val="513"/>
          <w:tblHeader/>
        </w:trPr>
        <w:tc>
          <w:tcPr>
            <w:tcW w:w="19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9B26EB" w:rsidRPr="00AC1B18" w:rsidTr="003A05F8">
        <w:trPr>
          <w:tblHeader/>
        </w:trPr>
        <w:tc>
          <w:tcPr>
            <w:tcW w:w="19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9.</w:t>
            </w:r>
          </w:p>
        </w:tc>
        <w:tc>
          <w:tcPr>
            <w:tcW w:w="9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Обновление Кодекса поведения налогового служащего </w:t>
            </w:r>
          </w:p>
        </w:tc>
        <w:tc>
          <w:tcPr>
            <w:tcW w:w="55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I полугодие, 2018</w:t>
            </w:r>
          </w:p>
        </w:tc>
        <w:tc>
          <w:tcPr>
            <w:tcW w:w="5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Государственная налоговая служба</w:t>
            </w:r>
          </w:p>
        </w:tc>
        <w:tc>
          <w:tcPr>
            <w:tcW w:w="1044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Обновленный Кодекс поведения налогового служащего 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Приказ об утверждении </w:t>
            </w:r>
          </w:p>
        </w:tc>
        <w:tc>
          <w:tcPr>
            <w:tcW w:w="37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Этика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blHeader/>
        </w:trPr>
        <w:tc>
          <w:tcPr>
            <w:tcW w:w="19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Организация и проведение посредством платформы «e-</w:t>
            </w:r>
            <w:r w:rsidRPr="00AC1B18">
              <w:rPr>
                <w:sz w:val="24"/>
                <w:szCs w:val="24"/>
                <w:lang w:val="en-US"/>
              </w:rPr>
              <w:t>learning</w:t>
            </w:r>
            <w:r w:rsidRPr="00AC1B18">
              <w:rPr>
                <w:sz w:val="24"/>
                <w:szCs w:val="24"/>
              </w:rPr>
              <w:t>» обучающих сессий на основании обновленного Кодекса поведения налоговых служащих</w:t>
            </w:r>
          </w:p>
        </w:tc>
        <w:tc>
          <w:tcPr>
            <w:tcW w:w="55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II полугодие, 2018</w:t>
            </w:r>
          </w:p>
        </w:tc>
        <w:tc>
          <w:tcPr>
            <w:tcW w:w="5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Государственная налоговая служба</w:t>
            </w:r>
          </w:p>
        </w:tc>
        <w:tc>
          <w:tcPr>
            <w:tcW w:w="1044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Разработанный и размещенный курс;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80% обученных начинающих налоговых служащих 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Ссылка на курс; представленный отчет</w:t>
            </w:r>
          </w:p>
        </w:tc>
        <w:tc>
          <w:tcPr>
            <w:tcW w:w="37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Образование; этика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</w:t>
            </w:r>
          </w:p>
        </w:tc>
      </w:tr>
      <w:tr w:rsidR="009B26EB" w:rsidRPr="00AC1B18" w:rsidTr="003A05F8">
        <w:trPr>
          <w:trHeight w:val="1772"/>
          <w:tblHeader/>
        </w:trPr>
        <w:tc>
          <w:tcPr>
            <w:tcW w:w="19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11.</w:t>
            </w:r>
          </w:p>
        </w:tc>
        <w:tc>
          <w:tcPr>
            <w:tcW w:w="9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Разработка и утверждение ежегодных учебных планов по тематике об актах коррупции и смежных с ней актах, в том числе юридическая ответственность за их совершение   </w:t>
            </w:r>
          </w:p>
        </w:tc>
        <w:tc>
          <w:tcPr>
            <w:tcW w:w="55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Постоянно</w:t>
            </w:r>
          </w:p>
        </w:tc>
        <w:tc>
          <w:tcPr>
            <w:tcW w:w="5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Государственная налоговая служба</w:t>
            </w:r>
          </w:p>
        </w:tc>
        <w:tc>
          <w:tcPr>
            <w:tcW w:w="1044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Разработанный и утвержденный план;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  <w:lang w:val="ro-RO"/>
              </w:rPr>
            </w:pPr>
            <w:r w:rsidRPr="00AC1B18">
              <w:rPr>
                <w:sz w:val="24"/>
                <w:szCs w:val="24"/>
              </w:rPr>
              <w:t>90% реализованных действий;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разработанный отчет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Утвержденный план;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представленный отчет </w:t>
            </w:r>
          </w:p>
        </w:tc>
        <w:tc>
          <w:tcPr>
            <w:tcW w:w="37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Образование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rHeight w:val="600"/>
          <w:tblHeader/>
        </w:trPr>
        <w:tc>
          <w:tcPr>
            <w:tcW w:w="194" w:type="pct"/>
            <w:vMerge w:val="restar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12.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Разработка раздела, посвященного области неподкупности на официальной странице  Государственной налоговой службы</w:t>
            </w:r>
          </w:p>
        </w:tc>
        <w:tc>
          <w:tcPr>
            <w:tcW w:w="55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I полугодие, 2019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Государственная налоговая служба</w:t>
            </w:r>
          </w:p>
        </w:tc>
        <w:tc>
          <w:tcPr>
            <w:tcW w:w="1044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Разработанный раздел 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Ссылка на раздел 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Этика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rHeight w:val="225"/>
          <w:tblHeader/>
        </w:trPr>
        <w:tc>
          <w:tcPr>
            <w:tcW w:w="194" w:type="pct"/>
            <w:vMerge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Постоянно (начиная со II полугодия  2019 г.)</w:t>
            </w:r>
          </w:p>
        </w:tc>
        <w:tc>
          <w:tcPr>
            <w:tcW w:w="591" w:type="pct"/>
            <w:vMerge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Обновленная информация, размещенная на официальной странице Государственной налоговой службе</w:t>
            </w:r>
          </w:p>
        </w:tc>
        <w:tc>
          <w:tcPr>
            <w:tcW w:w="723" w:type="pct"/>
            <w:gridSpan w:val="2"/>
            <w:vMerge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</w:tr>
      <w:tr w:rsidR="009B26EB" w:rsidRPr="00AC1B18" w:rsidTr="003A05F8">
        <w:trPr>
          <w:trHeight w:val="225"/>
          <w:tblHeader/>
        </w:trPr>
        <w:tc>
          <w:tcPr>
            <w:tcW w:w="19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13.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Внедрение специфических действий Государственной налоговой службы по продвижению неподкупности,  включенных в План действий Национальной стратегии по неподкупности и борьбе с коррупцией на 2017 – 2020 годы</w:t>
            </w:r>
          </w:p>
        </w:tc>
        <w:tc>
          <w:tcPr>
            <w:tcW w:w="55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Государственная налоговая служба</w:t>
            </w:r>
          </w:p>
        </w:tc>
        <w:tc>
          <w:tcPr>
            <w:tcW w:w="1044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Разработанный отчет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Представленный отчет </w:t>
            </w:r>
          </w:p>
        </w:tc>
        <w:tc>
          <w:tcPr>
            <w:tcW w:w="37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Этика; образование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blHeader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  <w:u w:val="single"/>
              </w:rPr>
              <w:t>Приоритет 4</w:t>
            </w:r>
            <w:r w:rsidRPr="00AC1B18">
              <w:rPr>
                <w:b/>
                <w:sz w:val="24"/>
                <w:szCs w:val="24"/>
              </w:rPr>
              <w:t xml:space="preserve">: Снижение уровня уклонения от уплаты налогов посредством внедрения мер по управлению и мониторингу деятельности налоговых инспекторов и роста дисциплинированности среди налогоплательщиков  </w:t>
            </w:r>
          </w:p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  <w:r w:rsidRPr="00AC1B18">
              <w:rPr>
                <w:b/>
                <w:sz w:val="24"/>
                <w:szCs w:val="24"/>
              </w:rPr>
              <w:t xml:space="preserve">Ожидаемые результаты: 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- повышенная налоговая дисциплина среди налогоплательщиков;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- повышенный уровень согласования;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- повышенный уровень результативности налоговых контролей </w:t>
            </w:r>
          </w:p>
          <w:p w:rsidR="009B26EB" w:rsidRPr="00AC1B18" w:rsidRDefault="009B26EB" w:rsidP="003A05F8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9B26EB" w:rsidRPr="00AC1B18" w:rsidTr="003A05F8">
        <w:trPr>
          <w:trHeight w:val="513"/>
          <w:tblHeader/>
        </w:trPr>
        <w:tc>
          <w:tcPr>
            <w:tcW w:w="19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9B26EB" w:rsidRPr="00AC1B18" w:rsidTr="003A05F8">
        <w:trPr>
          <w:tblHeader/>
        </w:trPr>
        <w:tc>
          <w:tcPr>
            <w:tcW w:w="19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14.</w:t>
            </w:r>
          </w:p>
        </w:tc>
        <w:tc>
          <w:tcPr>
            <w:tcW w:w="9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Применение мер по добровольному согласованию, предназначенных для предотвращения случаев налоговых нарушений и  снижения ограничительного вмешательства органа контроля в деятельность деловой среды </w:t>
            </w:r>
          </w:p>
        </w:tc>
        <w:tc>
          <w:tcPr>
            <w:tcW w:w="55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Постоянно</w:t>
            </w:r>
          </w:p>
        </w:tc>
        <w:tc>
          <w:tcPr>
            <w:tcW w:w="5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Государственная налоговая служба</w:t>
            </w:r>
          </w:p>
        </w:tc>
        <w:tc>
          <w:tcPr>
            <w:tcW w:w="1044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Утвержденная и опубликованная Программа добровольного согласования;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опубликованные ежеквартальные отчеты о внедрении</w:t>
            </w:r>
            <w:r w:rsidRPr="00AC1B18" w:rsidDel="00F41C81">
              <w:rPr>
                <w:sz w:val="24"/>
                <w:szCs w:val="24"/>
              </w:rPr>
              <w:t xml:space="preserve"> </w:t>
            </w:r>
            <w:r w:rsidRPr="00AC1B18">
              <w:rPr>
                <w:sz w:val="24"/>
                <w:szCs w:val="24"/>
              </w:rPr>
              <w:t>Программы добровольного согласования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Ссылка на публикацию; 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представленный отчет </w:t>
            </w:r>
          </w:p>
        </w:tc>
        <w:tc>
          <w:tcPr>
            <w:tcW w:w="37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Прозрачность;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воспитание 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blHeader/>
        </w:trPr>
        <w:tc>
          <w:tcPr>
            <w:tcW w:w="19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b/>
                <w:bCs/>
                <w:sz w:val="24"/>
                <w:szCs w:val="24"/>
              </w:rPr>
            </w:pPr>
            <w:r w:rsidRPr="00AC1B18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jc w:val="left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Обеспечение постоянного анализа имеющейся информации и планирования налогового контроля только на основании установленных рисков  </w:t>
            </w:r>
          </w:p>
        </w:tc>
        <w:tc>
          <w:tcPr>
            <w:tcW w:w="55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Постоянно</w:t>
            </w:r>
          </w:p>
        </w:tc>
        <w:tc>
          <w:tcPr>
            <w:tcW w:w="5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Государственная налоговая служба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90 % выполненных запланированных контролей;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  <w:lang w:val="ro-RO"/>
              </w:rPr>
              <w:t>o</w:t>
            </w:r>
            <w:r w:rsidRPr="00AC1B18">
              <w:rPr>
                <w:sz w:val="24"/>
                <w:szCs w:val="24"/>
              </w:rPr>
              <w:t xml:space="preserve">публикованные результаты осуществленных налоговых контролей 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Ссылка на публикацию </w:t>
            </w:r>
          </w:p>
        </w:tc>
        <w:tc>
          <w:tcPr>
            <w:tcW w:w="37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Прозрачность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  <w:tr w:rsidR="009B26EB" w:rsidRPr="00AC1B18" w:rsidTr="003A05F8">
        <w:trPr>
          <w:tblHeader/>
        </w:trPr>
        <w:tc>
          <w:tcPr>
            <w:tcW w:w="194" w:type="pct"/>
            <w:shd w:val="clear" w:color="auto" w:fill="auto"/>
            <w:vAlign w:val="center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9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Развитие Автоматизированной информационной системы «Менеджмент дел» посредством внедрения модулей: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«Обжалование»,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«Налоговый контроль – физические лица, прямые методы»;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«Налоговый контроль – физические лица, косвенные методы» </w:t>
            </w:r>
          </w:p>
        </w:tc>
        <w:tc>
          <w:tcPr>
            <w:tcW w:w="55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IV квартал 2018</w:t>
            </w:r>
          </w:p>
        </w:tc>
        <w:tc>
          <w:tcPr>
            <w:tcW w:w="59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Государственная налоговая служба</w:t>
            </w:r>
          </w:p>
        </w:tc>
        <w:tc>
          <w:tcPr>
            <w:tcW w:w="1044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>Утвержденные технические задачи;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внедренные модули и утвержденный приказ о запуске 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Ссылка на систему </w:t>
            </w:r>
          </w:p>
        </w:tc>
        <w:tc>
          <w:tcPr>
            <w:tcW w:w="371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Этика; 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Образование; </w:t>
            </w:r>
            <w:proofErr w:type="spellStart"/>
            <w:r w:rsidRPr="00AC1B18">
              <w:rPr>
                <w:sz w:val="24"/>
                <w:szCs w:val="24"/>
              </w:rPr>
              <w:t>прозрач</w:t>
            </w:r>
            <w:proofErr w:type="spellEnd"/>
            <w:r w:rsidRPr="00AC1B18">
              <w:rPr>
                <w:sz w:val="24"/>
                <w:szCs w:val="24"/>
              </w:rPr>
              <w:t>-</w:t>
            </w:r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proofErr w:type="spellStart"/>
            <w:r w:rsidRPr="00AC1B18">
              <w:rPr>
                <w:sz w:val="24"/>
                <w:szCs w:val="24"/>
              </w:rPr>
              <w:t>ность</w:t>
            </w:r>
            <w:proofErr w:type="spellEnd"/>
          </w:p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:rsidR="009B26EB" w:rsidRPr="00AC1B18" w:rsidRDefault="009B26EB" w:rsidP="003A05F8">
            <w:pPr>
              <w:ind w:firstLine="0"/>
              <w:rPr>
                <w:sz w:val="24"/>
                <w:szCs w:val="24"/>
              </w:rPr>
            </w:pPr>
            <w:r w:rsidRPr="00AC1B18">
              <w:rPr>
                <w:sz w:val="24"/>
                <w:szCs w:val="24"/>
              </w:rPr>
              <w:t xml:space="preserve">Бюджетные источники (в пределах бюджетных </w:t>
            </w:r>
            <w:proofErr w:type="spellStart"/>
            <w:proofErr w:type="gramStart"/>
            <w:r w:rsidRPr="00AC1B18">
              <w:rPr>
                <w:sz w:val="24"/>
                <w:szCs w:val="24"/>
              </w:rPr>
              <w:t>ассигнова-ний</w:t>
            </w:r>
            <w:proofErr w:type="spellEnd"/>
            <w:proofErr w:type="gramEnd"/>
            <w:r w:rsidRPr="00AC1B18">
              <w:rPr>
                <w:sz w:val="24"/>
                <w:szCs w:val="24"/>
              </w:rPr>
              <w:t>)</w:t>
            </w:r>
          </w:p>
        </w:tc>
      </w:tr>
    </w:tbl>
    <w:p w:rsidR="009B26EB" w:rsidRPr="00AC1B18" w:rsidRDefault="009B26EB" w:rsidP="009B26EB">
      <w:pPr>
        <w:rPr>
          <w:sz w:val="24"/>
          <w:szCs w:val="24"/>
        </w:rPr>
        <w:sectPr w:rsidR="009B26EB" w:rsidRPr="00AC1B18" w:rsidSect="00C62FC1">
          <w:pgSz w:w="15840" w:h="12240" w:orient="landscape"/>
          <w:pgMar w:top="1134" w:right="1134" w:bottom="1134" w:left="1134" w:header="720" w:footer="363" w:gutter="0"/>
          <w:cols w:space="720"/>
          <w:titlePg/>
          <w:docGrid w:linePitch="360"/>
        </w:sectPr>
      </w:pPr>
    </w:p>
    <w:p w:rsidR="009B26EB" w:rsidRPr="00AC1B18" w:rsidRDefault="009B26EB" w:rsidP="009B26EB">
      <w:pPr>
        <w:ind w:firstLine="851"/>
        <w:jc w:val="center"/>
        <w:rPr>
          <w:rFonts w:eastAsia="Calibri"/>
          <w:b/>
          <w:sz w:val="24"/>
          <w:szCs w:val="24"/>
        </w:rPr>
      </w:pPr>
      <w:r w:rsidRPr="00AC1B18">
        <w:rPr>
          <w:rFonts w:eastAsia="Calibri"/>
          <w:b/>
          <w:sz w:val="24"/>
          <w:szCs w:val="24"/>
        </w:rPr>
        <w:lastRenderedPageBreak/>
        <w:t>IV. МОНИТОРИНГ И ОТЧЕТНОСТЬ</w:t>
      </w:r>
    </w:p>
    <w:p w:rsidR="009B26EB" w:rsidRPr="00AC1B18" w:rsidRDefault="009B26EB" w:rsidP="009B26EB">
      <w:pPr>
        <w:rPr>
          <w:rFonts w:eastAsia="Calibri"/>
          <w:sz w:val="24"/>
          <w:szCs w:val="24"/>
        </w:rPr>
      </w:pPr>
    </w:p>
    <w:p w:rsidR="009B26EB" w:rsidRPr="00AC1B18" w:rsidRDefault="009B26EB" w:rsidP="009B26EB">
      <w:pPr>
        <w:ind w:firstLine="851"/>
        <w:rPr>
          <w:rFonts w:eastAsia="Calibri"/>
          <w:sz w:val="24"/>
          <w:szCs w:val="24"/>
        </w:rPr>
      </w:pPr>
      <w:r w:rsidRPr="00AC1B18">
        <w:rPr>
          <w:rFonts w:eastAsia="Calibri"/>
          <w:b/>
          <w:bCs/>
          <w:sz w:val="24"/>
          <w:szCs w:val="24"/>
        </w:rPr>
        <w:t>1.</w:t>
      </w:r>
      <w:r w:rsidRPr="00AC1B18">
        <w:rPr>
          <w:rFonts w:eastAsia="Calibri"/>
          <w:sz w:val="24"/>
          <w:szCs w:val="24"/>
        </w:rPr>
        <w:t xml:space="preserve"> Мониторинг представляет собой систематический анализ прогрессов, зарегистрированных во внедрении отраслевой задачи и установленных приоритетов. Этот процесс осуществляется на основании действий и результатов из настоящего отраслевого Плана и заключается в сборе и анализе релевантных информаций по их внедрению.</w:t>
      </w:r>
    </w:p>
    <w:p w:rsidR="009B26EB" w:rsidRPr="00AC1B18" w:rsidRDefault="009B26EB" w:rsidP="009B26EB">
      <w:pPr>
        <w:ind w:firstLine="851"/>
        <w:rPr>
          <w:rFonts w:eastAsia="Calibri"/>
          <w:sz w:val="24"/>
          <w:szCs w:val="24"/>
        </w:rPr>
      </w:pPr>
      <w:r w:rsidRPr="00AC1B18">
        <w:rPr>
          <w:rFonts w:eastAsia="Calibri"/>
          <w:b/>
          <w:sz w:val="24"/>
          <w:szCs w:val="24"/>
        </w:rPr>
        <w:t xml:space="preserve">2. </w:t>
      </w:r>
      <w:r w:rsidRPr="00AC1B18">
        <w:rPr>
          <w:rFonts w:eastAsia="Calibri"/>
          <w:bCs/>
          <w:sz w:val="24"/>
          <w:szCs w:val="24"/>
        </w:rPr>
        <w:t>Отчеты по мониторингу</w:t>
      </w:r>
      <w:r w:rsidRPr="00AC1B18">
        <w:rPr>
          <w:rFonts w:eastAsia="Calibri"/>
          <w:b/>
          <w:sz w:val="24"/>
          <w:szCs w:val="24"/>
        </w:rPr>
        <w:t xml:space="preserve"> </w:t>
      </w:r>
      <w:r w:rsidRPr="00AC1B18">
        <w:rPr>
          <w:rFonts w:eastAsia="Calibri"/>
          <w:sz w:val="24"/>
          <w:szCs w:val="24"/>
        </w:rPr>
        <w:t>разрабатываются</w:t>
      </w:r>
      <w:r w:rsidRPr="00AC1B18">
        <w:rPr>
          <w:rFonts w:eastAsia="Calibri"/>
          <w:b/>
          <w:sz w:val="24"/>
          <w:szCs w:val="24"/>
        </w:rPr>
        <w:t xml:space="preserve"> </w:t>
      </w:r>
      <w:r w:rsidRPr="00AC1B18">
        <w:rPr>
          <w:rFonts w:eastAsia="Calibri"/>
          <w:sz w:val="24"/>
          <w:szCs w:val="24"/>
        </w:rPr>
        <w:t xml:space="preserve">Государственной налоговой службой, ежеквартально, согласно структуре из приложения №2 к Постановлению Правительства № 676 от 29 августа 2017 г. «Об утверждении механизма разработки и координации отраслевых и местных планов действий по борьбе с коррупцией на 2018 – 2020 годы». </w:t>
      </w:r>
    </w:p>
    <w:p w:rsidR="009B26EB" w:rsidRPr="00AC1B18" w:rsidRDefault="009B26EB" w:rsidP="009B26EB">
      <w:pPr>
        <w:ind w:firstLine="851"/>
        <w:rPr>
          <w:rFonts w:eastAsia="Calibri"/>
          <w:sz w:val="24"/>
          <w:szCs w:val="24"/>
        </w:rPr>
      </w:pPr>
      <w:r w:rsidRPr="00AC1B18">
        <w:rPr>
          <w:rFonts w:eastAsia="Calibri"/>
          <w:b/>
          <w:bCs/>
          <w:sz w:val="24"/>
          <w:szCs w:val="24"/>
          <w:lang w:val="ro-RO"/>
        </w:rPr>
        <w:t>3</w:t>
      </w:r>
      <w:r w:rsidRPr="00AC1B18">
        <w:rPr>
          <w:rFonts w:eastAsia="Calibri"/>
          <w:b/>
          <w:bCs/>
          <w:sz w:val="24"/>
          <w:szCs w:val="24"/>
        </w:rPr>
        <w:t>.</w:t>
      </w:r>
      <w:r w:rsidRPr="00AC1B18">
        <w:rPr>
          <w:rFonts w:eastAsia="Calibri"/>
          <w:sz w:val="24"/>
          <w:szCs w:val="24"/>
        </w:rPr>
        <w:t xml:space="preserve"> Отчеты отправляются секретариату групп по мониторингу Национального центра по борьбе с коррупцией до 15 числа месяца, следующего за отчетным кварталом, и размещаются на официальной странице Государственной налоговой службы.</w:t>
      </w:r>
    </w:p>
    <w:p w:rsidR="009B26EB" w:rsidRPr="00AC1B18" w:rsidRDefault="009B26EB" w:rsidP="009B26EB">
      <w:pPr>
        <w:ind w:firstLine="851"/>
        <w:rPr>
          <w:rFonts w:eastAsia="Calibri"/>
          <w:sz w:val="24"/>
          <w:szCs w:val="24"/>
        </w:rPr>
      </w:pPr>
      <w:r w:rsidRPr="00AC1B18">
        <w:rPr>
          <w:rFonts w:eastAsia="Calibri"/>
          <w:b/>
          <w:bCs/>
          <w:sz w:val="24"/>
          <w:szCs w:val="24"/>
        </w:rPr>
        <w:t xml:space="preserve">4. </w:t>
      </w:r>
      <w:r w:rsidRPr="00AC1B18">
        <w:rPr>
          <w:rFonts w:eastAsia="Calibri"/>
          <w:sz w:val="24"/>
          <w:szCs w:val="24"/>
        </w:rPr>
        <w:t>Настоящий  отраслевой план пересматривается ежегодно.</w:t>
      </w:r>
    </w:p>
    <w:p w:rsidR="009B26EB" w:rsidRPr="00AC1B18" w:rsidRDefault="009B26EB" w:rsidP="009B26EB">
      <w:pPr>
        <w:rPr>
          <w:color w:val="000000" w:themeColor="text1"/>
          <w:sz w:val="24"/>
          <w:szCs w:val="24"/>
        </w:rPr>
      </w:pPr>
    </w:p>
    <w:p w:rsidR="009B26EB" w:rsidRDefault="009B26EB"/>
    <w:sectPr w:rsidR="009B2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38" w:rsidRDefault="002C3938" w:rsidP="009B26EB">
      <w:r>
        <w:separator/>
      </w:r>
    </w:p>
  </w:endnote>
  <w:endnote w:type="continuationSeparator" w:id="0">
    <w:p w:rsidR="002C3938" w:rsidRDefault="002C3938" w:rsidP="009B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B" w:rsidRDefault="009B26EB">
    <w:pPr>
      <w:pStyle w:val="Footer"/>
      <w:jc w:val="center"/>
    </w:pPr>
  </w:p>
  <w:p w:rsidR="009B26EB" w:rsidRPr="004A4AB4" w:rsidRDefault="009B26EB" w:rsidP="004A4AB4">
    <w:pPr>
      <w:pStyle w:val="Footer"/>
      <w:ind w:firstLine="0"/>
      <w:rPr>
        <w:lang w:val="en-US"/>
      </w:rPr>
    </w:pPr>
    <w:r w:rsidRPr="004A4AB4">
      <w:fldChar w:fldCharType="begin"/>
    </w:r>
    <w:r w:rsidRPr="004A4AB4">
      <w:rPr>
        <w:lang w:val="en-US"/>
      </w:rPr>
      <w:instrText xml:space="preserve"> FILENAME  \p  \* MERGEFORMAT </w:instrText>
    </w:r>
    <w:r w:rsidRPr="004A4AB4">
      <w:fldChar w:fldCharType="separate"/>
    </w:r>
    <w:r>
      <w:rPr>
        <w:noProof/>
        <w:lang w:val="en-US"/>
      </w:rPr>
      <w:t>\\172.17.20.4\operatori\009\anul 2018\HOTĂRÎRI\5418\5418-redactat-ru.docx</w:t>
    </w:r>
    <w:r w:rsidRPr="004A4AB4">
      <w:fldChar w:fldCharType="end"/>
    </w:r>
  </w:p>
  <w:p w:rsidR="009B26EB" w:rsidRPr="004A4AB4" w:rsidRDefault="009B26EB" w:rsidP="00F76697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B" w:rsidRPr="004A4AB4" w:rsidRDefault="009B26EB">
    <w:pPr>
      <w:pStyle w:val="Footer"/>
      <w:rPr>
        <w:lang w:val="en-US"/>
      </w:rPr>
    </w:pPr>
    <w:r>
      <w:fldChar w:fldCharType="begin"/>
    </w:r>
    <w:r w:rsidRPr="004A4A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\\172.17.20.4\operatori\009\anul 2018\HOTĂRÎRI\5418\5418-redactat-ru.docx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38" w:rsidRDefault="002C3938" w:rsidP="009B26EB">
      <w:r>
        <w:separator/>
      </w:r>
    </w:p>
  </w:footnote>
  <w:footnote w:type="continuationSeparator" w:id="0">
    <w:p w:rsidR="002C3938" w:rsidRDefault="002C3938" w:rsidP="009B26EB">
      <w:r>
        <w:continuationSeparator/>
      </w:r>
    </w:p>
  </w:footnote>
  <w:footnote w:id="1">
    <w:p w:rsidR="009B26EB" w:rsidRPr="00833B82" w:rsidRDefault="009B26EB" w:rsidP="009B26EB">
      <w:pPr>
        <w:pStyle w:val="FootnoteText"/>
        <w:rPr>
          <w:rFonts w:ascii="Cambria" w:hAnsi="Cambria"/>
          <w:sz w:val="18"/>
          <w:szCs w:val="18"/>
          <w:lang w:val="ro-RO"/>
        </w:rPr>
      </w:pPr>
      <w:r>
        <w:rPr>
          <w:rStyle w:val="FootnoteReference"/>
        </w:rPr>
        <w:footnoteRef/>
      </w:r>
      <w:r w:rsidRPr="004B0BEB">
        <w:rPr>
          <w:rFonts w:ascii="Cambria" w:hAnsi="Cambria"/>
          <w:sz w:val="18"/>
          <w:szCs w:val="18"/>
          <w:lang w:val="en-US"/>
        </w:rPr>
        <w:t>Global Competitiveness</w:t>
      </w:r>
      <w:r w:rsidRPr="00833B82">
        <w:rPr>
          <w:rFonts w:ascii="Cambria" w:hAnsi="Cambria"/>
          <w:sz w:val="18"/>
          <w:szCs w:val="18"/>
          <w:lang w:val="ro-RO"/>
        </w:rPr>
        <w:t xml:space="preserve"> Index, </w:t>
      </w:r>
      <w:proofErr w:type="spellStart"/>
      <w:r w:rsidRPr="004B0BEB">
        <w:rPr>
          <w:rFonts w:ascii="Cambria" w:hAnsi="Cambria"/>
          <w:sz w:val="18"/>
          <w:szCs w:val="18"/>
          <w:lang w:val="en-US"/>
        </w:rPr>
        <w:t>Forumul</w:t>
      </w:r>
      <w:proofErr w:type="spellEnd"/>
      <w:r w:rsidRPr="004B0BEB">
        <w:rPr>
          <w:rFonts w:ascii="Cambria" w:hAnsi="Cambria"/>
          <w:sz w:val="18"/>
          <w:szCs w:val="18"/>
          <w:lang w:val="en-US"/>
        </w:rPr>
        <w:t xml:space="preserve"> Economic Global, 2017</w:t>
      </w:r>
    </w:p>
  </w:footnote>
  <w:footnote w:id="2">
    <w:p w:rsidR="009B26EB" w:rsidRPr="00841DED" w:rsidRDefault="009B26EB" w:rsidP="009B26EB">
      <w:pPr>
        <w:contextualSpacing/>
        <w:rPr>
          <w:rFonts w:eastAsia="Calibri"/>
          <w:b/>
          <w:i/>
          <w:color w:val="000000" w:themeColor="text1"/>
          <w:sz w:val="24"/>
          <w:szCs w:val="24"/>
          <w:lang w:val="ro-RO"/>
        </w:rPr>
      </w:pPr>
      <w:r>
        <w:rPr>
          <w:rStyle w:val="FootnoteReference"/>
        </w:rPr>
        <w:footnoteRef/>
      </w:r>
      <w:r w:rsidRPr="00A90120">
        <w:rPr>
          <w:rFonts w:ascii="Cambria" w:hAnsi="Cambria"/>
          <w:sz w:val="18"/>
          <w:szCs w:val="18"/>
        </w:rPr>
        <w:t>Стратегия развития</w:t>
      </w:r>
      <w:r w:rsidRPr="00A90120" w:rsidDel="00A90120">
        <w:rPr>
          <w:rFonts w:ascii="Cambria" w:hAnsi="Cambria"/>
          <w:sz w:val="18"/>
          <w:szCs w:val="18"/>
        </w:rPr>
        <w:t xml:space="preserve"> </w:t>
      </w:r>
      <w:r w:rsidRPr="00A90120">
        <w:rPr>
          <w:rFonts w:ascii="Cambria" w:hAnsi="Cambria"/>
          <w:sz w:val="18"/>
          <w:szCs w:val="18"/>
        </w:rPr>
        <w:t xml:space="preserve">Государственной </w:t>
      </w:r>
      <w:r>
        <w:rPr>
          <w:rFonts w:ascii="Cambria" w:hAnsi="Cambria"/>
          <w:sz w:val="18"/>
          <w:szCs w:val="18"/>
        </w:rPr>
        <w:t>н</w:t>
      </w:r>
      <w:r w:rsidRPr="00A90120">
        <w:rPr>
          <w:rFonts w:ascii="Cambria" w:hAnsi="Cambria"/>
          <w:sz w:val="18"/>
          <w:szCs w:val="18"/>
        </w:rPr>
        <w:t xml:space="preserve">алоговой </w:t>
      </w:r>
      <w:r>
        <w:rPr>
          <w:rFonts w:ascii="Cambria" w:hAnsi="Cambria"/>
          <w:sz w:val="18"/>
          <w:szCs w:val="18"/>
        </w:rPr>
        <w:t>с</w:t>
      </w:r>
      <w:r w:rsidRPr="00A90120">
        <w:rPr>
          <w:rFonts w:ascii="Cambria" w:hAnsi="Cambria"/>
          <w:sz w:val="18"/>
          <w:szCs w:val="18"/>
        </w:rPr>
        <w:t>лужбы</w:t>
      </w:r>
      <w:r w:rsidRPr="00A90120">
        <w:rPr>
          <w:rFonts w:ascii="Cambria" w:hAnsi="Cambria"/>
          <w:sz w:val="18"/>
          <w:szCs w:val="18"/>
          <w:lang w:val="ro-RO"/>
        </w:rPr>
        <w:t xml:space="preserve"> </w:t>
      </w:r>
      <w:r w:rsidRPr="00A90120">
        <w:rPr>
          <w:rFonts w:ascii="Cambria" w:hAnsi="Cambria"/>
          <w:sz w:val="18"/>
          <w:szCs w:val="18"/>
        </w:rPr>
        <w:t>на 2016 – 2020 годы</w:t>
      </w:r>
      <w:r>
        <w:rPr>
          <w:rFonts w:ascii="Cambria" w:hAnsi="Cambria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84247"/>
      <w:docPartObj>
        <w:docPartGallery w:val="Page Numbers (Top of Page)"/>
        <w:docPartUnique/>
      </w:docPartObj>
    </w:sdtPr>
    <w:sdtContent>
      <w:p w:rsidR="009B26EB" w:rsidRDefault="009B26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9B26EB" w:rsidRDefault="009B2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ED6"/>
    <w:multiLevelType w:val="hybridMultilevel"/>
    <w:tmpl w:val="13F85DD4"/>
    <w:lvl w:ilvl="0" w:tplc="57167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0581"/>
    <w:multiLevelType w:val="hybridMultilevel"/>
    <w:tmpl w:val="49A261C8"/>
    <w:lvl w:ilvl="0" w:tplc="B386AB22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EB"/>
    <w:rsid w:val="002C3938"/>
    <w:rsid w:val="009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E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26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6E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B26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6E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9B26E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B26EB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6EB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styleId="FootnoteReference">
    <w:name w:val="footnote reference"/>
    <w:uiPriority w:val="99"/>
    <w:unhideWhenUsed/>
    <w:rsid w:val="009B26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E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26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6E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B26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6E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9B26E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B26EB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6EB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styleId="FootnoteReference">
    <w:name w:val="footnote reference"/>
    <w:uiPriority w:val="99"/>
    <w:unhideWhenUsed/>
    <w:rsid w:val="009B2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fs.m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2688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2018-04-21T10:26:00Z</dcterms:created>
  <dcterms:modified xsi:type="dcterms:W3CDTF">2018-04-21T10:29:00Z</dcterms:modified>
</cp:coreProperties>
</file>