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C" w:rsidRPr="00C63F2A" w:rsidRDefault="00E939BC" w:rsidP="00E939BC">
      <w:pPr>
        <w:ind w:left="4248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C63F2A">
        <w:rPr>
          <w:sz w:val="27"/>
          <w:szCs w:val="27"/>
        </w:rPr>
        <w:t xml:space="preserve">Приложение № 3 </w:t>
      </w:r>
    </w:p>
    <w:p w:rsidR="00E939BC" w:rsidRDefault="00E939BC" w:rsidP="00E939BC">
      <w:pPr>
        <w:ind w:left="4248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C63F2A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Pr="00C63F2A">
        <w:rPr>
          <w:sz w:val="27"/>
          <w:szCs w:val="27"/>
        </w:rPr>
        <w:t xml:space="preserve"> Правительства</w:t>
      </w:r>
      <w:r>
        <w:rPr>
          <w:sz w:val="27"/>
          <w:szCs w:val="27"/>
        </w:rPr>
        <w:t xml:space="preserve"> </w:t>
      </w:r>
    </w:p>
    <w:p w:rsidR="00E939BC" w:rsidRPr="00C63F2A" w:rsidRDefault="00E939BC" w:rsidP="00E939BC">
      <w:pPr>
        <w:ind w:left="4248"/>
        <w:rPr>
          <w:sz w:val="27"/>
          <w:szCs w:val="27"/>
        </w:rPr>
      </w:pPr>
      <w:r>
        <w:rPr>
          <w:sz w:val="27"/>
          <w:szCs w:val="27"/>
        </w:rPr>
        <w:t xml:space="preserve">№ 781 </w:t>
      </w:r>
      <w:r w:rsidRPr="00C63F2A">
        <w:rPr>
          <w:sz w:val="27"/>
          <w:szCs w:val="27"/>
        </w:rPr>
        <w:t>от</w:t>
      </w:r>
      <w:r>
        <w:rPr>
          <w:sz w:val="27"/>
          <w:szCs w:val="27"/>
        </w:rPr>
        <w:t xml:space="preserve"> 22 июня 2016 г.</w:t>
      </w:r>
    </w:p>
    <w:p w:rsidR="00E939BC" w:rsidRDefault="00E939BC" w:rsidP="00E939BC">
      <w:pPr>
        <w:ind w:firstLine="851"/>
        <w:jc w:val="right"/>
        <w:rPr>
          <w:sz w:val="27"/>
          <w:szCs w:val="27"/>
        </w:rPr>
      </w:pPr>
    </w:p>
    <w:p w:rsidR="00E939BC" w:rsidRDefault="00E939BC" w:rsidP="00E939BC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Список земельных участков сельскохозяйственного назначения, </w:t>
      </w:r>
    </w:p>
    <w:p w:rsidR="00E939BC" w:rsidRDefault="00E939BC" w:rsidP="00E939BC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которые передаются из управления государственного предприятия «Кишиневский национальный колледж виноградарства и виноделия» в управление публичного учреждения «Кишиневский образцовый центр  виноградарства и виноделия»,  относящихся к публичной собственности государства</w:t>
      </w:r>
    </w:p>
    <w:p w:rsidR="00E939BC" w:rsidRDefault="00E939BC" w:rsidP="00E939BC">
      <w:pPr>
        <w:ind w:firstLine="851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02"/>
        <w:gridCol w:w="2747"/>
        <w:gridCol w:w="2266"/>
        <w:gridCol w:w="1730"/>
      </w:tblGrid>
      <w:tr w:rsidR="00E939BC" w:rsidRPr="003E5946" w:rsidTr="000207CF">
        <w:trPr>
          <w:trHeight w:val="100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Наименование объекта недвижимости государственной собственности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Адрес местоположения земельных участков сельскохозяйственного назначения, согласно Реестру недвижимого имущества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Кадастровый номер имущества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Общая площадь имущества (га)</w:t>
            </w:r>
          </w:p>
        </w:tc>
      </w:tr>
      <w:tr w:rsidR="00E939BC" w:rsidRPr="003E5946" w:rsidTr="000207CF">
        <w:trPr>
          <w:trHeight w:val="6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 Кишинэу, ком. Стэучень, ул. Индустриалэ,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3153217197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1,7005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3153201005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24,4042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3153202037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0,6535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3,9751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13,2884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9,7296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19,2902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Стэучень, с. Гоянул Ноу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3153109466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0,4137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3153217183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0,2036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3153201004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323,0059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3153103008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132,9399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E5946">
              <w:rPr>
                <w:sz w:val="24"/>
                <w:szCs w:val="24"/>
                <w:lang w:eastAsia="ru-RU"/>
              </w:rPr>
              <w:t> </w:t>
            </w:r>
            <w:r w:rsidRPr="003E5946">
              <w:rPr>
                <w:bCs/>
                <w:sz w:val="24"/>
                <w:szCs w:val="24"/>
              </w:rPr>
              <w:t xml:space="preserve">мун. Кишинэу, ком. Стэучень,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</w:rPr>
              <w:t>ул. Алексей Матеевич, 7/a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3153216005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0,013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Индустриалэ, № 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3153217196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2,5595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3153217182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0,0461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Индустриалэ,  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3153217195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2,6312</w:t>
            </w:r>
          </w:p>
        </w:tc>
      </w:tr>
      <w:tr w:rsidR="00E939BC" w:rsidRPr="003E5946" w:rsidTr="000207CF">
        <w:trPr>
          <w:trHeight w:val="3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Индустриалэ,  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3153217265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4,954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3153209002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216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9742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3153201002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28,6554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3153208054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6,3141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Грэтиешть,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3153217207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8260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3153208049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140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2431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Грэтиешть,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3153217194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2270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3153202040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3,9276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3153107001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397,598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3153202038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0,7408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3E5946">
              <w:rPr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lastRenderedPageBreak/>
              <w:t> </w:t>
            </w:r>
            <w:r w:rsidRPr="003E5946">
              <w:rPr>
                <w:bCs/>
                <w:sz w:val="24"/>
                <w:szCs w:val="24"/>
              </w:rPr>
              <w:t>мун. Кишинэу, ком. Стэучень</w:t>
            </w:r>
            <w:r>
              <w:rPr>
                <w:bCs/>
                <w:sz w:val="24"/>
                <w:szCs w:val="24"/>
              </w:rPr>
              <w:t>, с. Стэучень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3153205024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0,0568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3153217430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0,7397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3153209004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7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4E2275">
              <w:rPr>
                <w:bCs/>
                <w:iCs/>
                <w:sz w:val="24"/>
                <w:szCs w:val="24"/>
                <w:lang w:eastAsia="ru-RU"/>
              </w:rPr>
              <w:t>9000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с.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ул. Грэтиешть,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3153217433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r w:rsidRPr="004E2275">
              <w:rPr>
                <w:bCs/>
                <w:iCs/>
                <w:sz w:val="24"/>
                <w:szCs w:val="24"/>
                <w:lang w:eastAsia="ru-RU"/>
              </w:rPr>
              <w:t>6731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3153208149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r w:rsidRPr="004E2275">
              <w:rPr>
                <w:bCs/>
                <w:iCs/>
                <w:sz w:val="24"/>
                <w:szCs w:val="24"/>
                <w:lang w:eastAsia="ru-RU"/>
              </w:rPr>
              <w:t>6269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ул. Индустриалэ,  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3153217285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r w:rsidRPr="004E2275">
              <w:rPr>
                <w:bCs/>
                <w:iCs/>
                <w:sz w:val="24"/>
                <w:szCs w:val="24"/>
                <w:lang w:eastAsia="ru-RU"/>
              </w:rPr>
              <w:t>0421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E5946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8742C5" w:rsidP="008742C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1362</w:t>
            </w:r>
            <w:r w:rsidR="00E939BC" w:rsidRPr="003E5946">
              <w:rPr>
                <w:b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3532</w:t>
            </w:r>
          </w:p>
        </w:tc>
      </w:tr>
    </w:tbl>
    <w:p w:rsidR="00E939BC" w:rsidRDefault="00E939BC" w:rsidP="00E939BC">
      <w:pPr>
        <w:ind w:firstLine="851"/>
        <w:jc w:val="center"/>
        <w:rPr>
          <w:rFonts w:eastAsia="Calibri"/>
          <w:sz w:val="27"/>
          <w:szCs w:val="27"/>
          <w:lang w:val="ro-RO"/>
        </w:rPr>
      </w:pPr>
    </w:p>
    <w:p w:rsidR="00823101" w:rsidRDefault="008742C5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39BC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4BE1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478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5FFD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24C97"/>
    <w:rsid w:val="00746628"/>
    <w:rsid w:val="007506CB"/>
    <w:rsid w:val="00752B9B"/>
    <w:rsid w:val="0075774B"/>
    <w:rsid w:val="00761844"/>
    <w:rsid w:val="007629F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6007D"/>
    <w:rsid w:val="0086716D"/>
    <w:rsid w:val="008675AC"/>
    <w:rsid w:val="00873020"/>
    <w:rsid w:val="008742C5"/>
    <w:rsid w:val="0087636C"/>
    <w:rsid w:val="0087687D"/>
    <w:rsid w:val="008825BC"/>
    <w:rsid w:val="0088284D"/>
    <w:rsid w:val="0088660F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7162"/>
    <w:rsid w:val="008D208F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877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25B2"/>
    <w:rsid w:val="00BF28BA"/>
    <w:rsid w:val="00BF2FE1"/>
    <w:rsid w:val="00BF79A8"/>
    <w:rsid w:val="00C003A3"/>
    <w:rsid w:val="00C05FB8"/>
    <w:rsid w:val="00C06C3A"/>
    <w:rsid w:val="00C24C3A"/>
    <w:rsid w:val="00C313D3"/>
    <w:rsid w:val="00C34BB3"/>
    <w:rsid w:val="00C3533C"/>
    <w:rsid w:val="00C37C67"/>
    <w:rsid w:val="00C43D9C"/>
    <w:rsid w:val="00C455CF"/>
    <w:rsid w:val="00C463BA"/>
    <w:rsid w:val="00C54203"/>
    <w:rsid w:val="00C66AAF"/>
    <w:rsid w:val="00C73C90"/>
    <w:rsid w:val="00C754BF"/>
    <w:rsid w:val="00C77BC3"/>
    <w:rsid w:val="00C810D5"/>
    <w:rsid w:val="00C878B2"/>
    <w:rsid w:val="00C915CF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10AE"/>
    <w:rsid w:val="00E5211B"/>
    <w:rsid w:val="00E551DB"/>
    <w:rsid w:val="00E61CD5"/>
    <w:rsid w:val="00E74A19"/>
    <w:rsid w:val="00E939BC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2016-07-04T10:27:00Z</dcterms:created>
  <dcterms:modified xsi:type="dcterms:W3CDTF">2018-05-10T12:03:00Z</dcterms:modified>
</cp:coreProperties>
</file>