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4C" w:rsidRPr="00C327A7" w:rsidRDefault="00604B4C" w:rsidP="00604B4C">
      <w:pPr>
        <w:ind w:left="360"/>
        <w:jc w:val="right"/>
        <w:rPr>
          <w:bCs/>
        </w:rPr>
      </w:pPr>
      <w:r>
        <w:t>Приложение №</w:t>
      </w:r>
      <w:r>
        <w:rPr>
          <w:bCs/>
        </w:rPr>
        <w:t>20</w:t>
      </w:r>
    </w:p>
    <w:p w:rsidR="00604B4C" w:rsidRDefault="00604B4C" w:rsidP="00604B4C">
      <w:pPr>
        <w:jc w:val="right"/>
        <w:rPr>
          <w:bCs/>
        </w:rPr>
      </w:pPr>
      <w:r>
        <w:rPr>
          <w:bCs/>
        </w:rPr>
        <w:t xml:space="preserve">к Инструкции о порядке составления и представления </w:t>
      </w:r>
    </w:p>
    <w:p w:rsidR="00604B4C" w:rsidRPr="00B363EE" w:rsidRDefault="00604B4C" w:rsidP="00604B4C">
      <w:pPr>
        <w:jc w:val="right"/>
        <w:rPr>
          <w:bCs/>
          <w:lang w:val="ro-RO"/>
        </w:rPr>
      </w:pPr>
      <w:r>
        <w:rPr>
          <w:bCs/>
        </w:rPr>
        <w:t>банками отчетов в пруденциальных целях</w:t>
      </w:r>
    </w:p>
    <w:p w:rsidR="00604B4C" w:rsidRPr="00B363EE" w:rsidRDefault="00604B4C" w:rsidP="00604B4C">
      <w:pPr>
        <w:jc w:val="right"/>
        <w:rPr>
          <w:lang w:val="ro-RO"/>
        </w:rPr>
      </w:pPr>
    </w:p>
    <w:p w:rsidR="00604B4C" w:rsidRPr="00B363EE" w:rsidRDefault="00604B4C" w:rsidP="00604B4C">
      <w:pPr>
        <w:jc w:val="right"/>
        <w:rPr>
          <w:b/>
          <w:bCs/>
          <w:color w:val="000000"/>
          <w:sz w:val="20"/>
          <w:lang w:val="ro-RO"/>
        </w:rPr>
      </w:pPr>
      <w:r w:rsidRPr="00B363EE">
        <w:rPr>
          <w:b/>
          <w:bCs/>
          <w:color w:val="000000"/>
          <w:sz w:val="20"/>
          <w:lang w:val="ro-RO"/>
        </w:rPr>
        <w:t>ORD032</w:t>
      </w:r>
      <w:r>
        <w:rPr>
          <w:b/>
          <w:bCs/>
          <w:color w:val="000000"/>
          <w:sz w:val="20"/>
        </w:rPr>
        <w:t>1</w:t>
      </w:r>
    </w:p>
    <w:p w:rsidR="00604B4C" w:rsidRPr="00B363EE" w:rsidRDefault="00604B4C" w:rsidP="00604B4C">
      <w:pPr>
        <w:jc w:val="right"/>
        <w:rPr>
          <w:lang w:val="ro-RO"/>
        </w:rPr>
      </w:pPr>
      <w:r w:rsidRPr="00B363EE">
        <w:rPr>
          <w:b/>
          <w:bCs/>
          <w:color w:val="000000"/>
          <w:sz w:val="18"/>
          <w:szCs w:val="18"/>
          <w:lang w:val="ro-RO"/>
        </w:rPr>
        <w:t>Codul formularului</w:t>
      </w:r>
    </w:p>
    <w:p w:rsidR="00604B4C" w:rsidRPr="00B363EE" w:rsidRDefault="00604B4C" w:rsidP="00604B4C">
      <w:pPr>
        <w:tabs>
          <w:tab w:val="left" w:pos="1008"/>
          <w:tab w:val="left" w:pos="7020"/>
          <w:tab w:val="left" w:pos="7560"/>
          <w:tab w:val="left" w:pos="8208"/>
          <w:tab w:val="left" w:pos="8460"/>
          <w:tab w:val="left" w:pos="9828"/>
        </w:tabs>
        <w:rPr>
          <w:b/>
          <w:bCs/>
          <w:color w:val="000000"/>
          <w:sz w:val="18"/>
          <w:szCs w:val="18"/>
          <w:lang w:val="ro-RO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604B4C" w:rsidRPr="00B363EE" w:rsidTr="006B037A">
        <w:tc>
          <w:tcPr>
            <w:tcW w:w="1368" w:type="dxa"/>
            <w:shd w:val="clear" w:color="auto" w:fill="auto"/>
          </w:tcPr>
          <w:p w:rsidR="00604B4C" w:rsidRPr="00B363EE" w:rsidRDefault="00604B4C" w:rsidP="006B037A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604B4C" w:rsidRPr="00B363EE" w:rsidRDefault="00604B4C" w:rsidP="00604B4C">
      <w:pPr>
        <w:rPr>
          <w:lang w:val="ro-RO" w:bidi="or-IN"/>
        </w:rPr>
      </w:pPr>
    </w:p>
    <w:p w:rsidR="00604B4C" w:rsidRPr="00B363EE" w:rsidRDefault="00604B4C" w:rsidP="00604B4C">
      <w:pPr>
        <w:tabs>
          <w:tab w:val="left" w:pos="-180"/>
          <w:tab w:val="left" w:pos="0"/>
        </w:tabs>
        <w:jc w:val="both"/>
        <w:rPr>
          <w:color w:val="000000"/>
          <w:sz w:val="18"/>
          <w:szCs w:val="18"/>
          <w:lang w:val="ro-RO"/>
        </w:rPr>
      </w:pPr>
      <w:r>
        <w:rPr>
          <w:color w:val="000000"/>
          <w:sz w:val="18"/>
          <w:szCs w:val="18"/>
        </w:rPr>
        <w:t>Код банка</w:t>
      </w:r>
    </w:p>
    <w:p w:rsidR="00604B4C" w:rsidRPr="00B363EE" w:rsidRDefault="00604B4C" w:rsidP="00604B4C">
      <w:pPr>
        <w:rPr>
          <w:lang w:val="ro-RO"/>
        </w:rPr>
      </w:pPr>
    </w:p>
    <w:p w:rsidR="00604B4C" w:rsidRPr="00B363EE" w:rsidRDefault="00604B4C" w:rsidP="00604B4C">
      <w:pPr>
        <w:rPr>
          <w:b/>
          <w:bCs/>
          <w:lang w:val="ro-RO"/>
        </w:rPr>
      </w:pPr>
      <w:r w:rsidRPr="00B363EE">
        <w:rPr>
          <w:b/>
          <w:bCs/>
          <w:lang w:val="ro-RO"/>
        </w:rPr>
        <w:t>ORD 3.2</w:t>
      </w:r>
      <w:r w:rsidRPr="00804A2B">
        <w:rPr>
          <w:b/>
          <w:bCs/>
          <w:lang w:val="ro-RO"/>
        </w:rPr>
        <w:t>1</w:t>
      </w:r>
      <w:r w:rsidRPr="006A1835">
        <w:rPr>
          <w:b/>
          <w:bCs/>
          <w:lang w:val="ro-RO"/>
        </w:rPr>
        <w:t>Информа</w:t>
      </w:r>
      <w:r>
        <w:rPr>
          <w:b/>
          <w:bCs/>
        </w:rPr>
        <w:t xml:space="preserve">ция о </w:t>
      </w:r>
      <w:r w:rsidRPr="00307837">
        <w:rPr>
          <w:b/>
          <w:bCs/>
          <w:lang w:val="ro-RO"/>
        </w:rPr>
        <w:t xml:space="preserve">о сделках банка </w:t>
      </w:r>
      <w:r>
        <w:rPr>
          <w:b/>
          <w:bCs/>
        </w:rPr>
        <w:t>с аффилированными ему лицами, за исключением подверженностей</w:t>
      </w:r>
    </w:p>
    <w:p w:rsidR="00604B4C" w:rsidRPr="00131392" w:rsidRDefault="00604B4C" w:rsidP="00604B4C">
      <w:pPr>
        <w:rPr>
          <w:color w:val="000000"/>
        </w:rPr>
      </w:pPr>
      <w:r w:rsidRPr="00804A2B">
        <w:rPr>
          <w:color w:val="000000"/>
          <w:lang w:val="ro-RO"/>
        </w:rPr>
        <w:t xml:space="preserve">по состоянию на </w:t>
      </w:r>
      <w:r w:rsidRPr="00131392">
        <w:rPr>
          <w:color w:val="000000"/>
        </w:rPr>
        <w:t>__________  20__</w:t>
      </w:r>
    </w:p>
    <w:p w:rsidR="00604B4C" w:rsidRPr="00804A2B" w:rsidRDefault="00604B4C" w:rsidP="00604B4C">
      <w:pPr>
        <w:rPr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765"/>
        <w:gridCol w:w="1620"/>
        <w:gridCol w:w="720"/>
        <w:gridCol w:w="1516"/>
        <w:gridCol w:w="824"/>
        <w:gridCol w:w="1080"/>
        <w:gridCol w:w="900"/>
        <w:gridCol w:w="720"/>
        <w:gridCol w:w="900"/>
        <w:gridCol w:w="720"/>
        <w:gridCol w:w="900"/>
        <w:gridCol w:w="1080"/>
      </w:tblGrid>
      <w:tr w:rsidR="00604B4C" w:rsidRPr="006D3543" w:rsidTr="006B037A">
        <w:trPr>
          <w:cantSplit/>
          <w:trHeight w:val="1821"/>
        </w:trPr>
        <w:tc>
          <w:tcPr>
            <w:tcW w:w="503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65" w:type="dxa"/>
            <w:shd w:val="clear" w:color="auto" w:fill="auto"/>
          </w:tcPr>
          <w:p w:rsidR="00604B4C" w:rsidRPr="006D3543" w:rsidRDefault="00604B4C" w:rsidP="006B037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 xml:space="preserve">Название/Фамилия, имя аффилированного лица </w:t>
            </w:r>
          </w:p>
        </w:tc>
        <w:tc>
          <w:tcPr>
            <w:tcW w:w="1620" w:type="dxa"/>
            <w:shd w:val="clear" w:color="auto" w:fill="auto"/>
          </w:tcPr>
          <w:p w:rsidR="00604B4C" w:rsidRPr="006D3543" w:rsidRDefault="00604B4C" w:rsidP="006B037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И</w:t>
            </w:r>
            <w:r w:rsidRPr="006D3543">
              <w:rPr>
                <w:b/>
                <w:bCs/>
                <w:sz w:val="20"/>
                <w:szCs w:val="20"/>
              </w:rPr>
              <w:t>д</w:t>
            </w:r>
            <w:r w:rsidRPr="006D3543">
              <w:rPr>
                <w:b/>
                <w:bCs/>
                <w:sz w:val="20"/>
                <w:szCs w:val="20"/>
                <w:lang w:val="ro-RO"/>
              </w:rPr>
              <w:t>ентификационный номер аффилированного лица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Вид сделки</w:t>
            </w:r>
          </w:p>
        </w:tc>
        <w:tc>
          <w:tcPr>
            <w:tcW w:w="1516" w:type="dxa"/>
            <w:shd w:val="clear" w:color="auto" w:fill="auto"/>
            <w:textDirection w:val="btLr"/>
          </w:tcPr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D3543">
              <w:rPr>
                <w:b/>
                <w:bCs/>
                <w:sz w:val="20"/>
                <w:szCs w:val="20"/>
              </w:rPr>
              <w:t>Дата подписания соглашения/</w:t>
            </w:r>
          </w:p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</w:rPr>
              <w:t>заключения сделки</w:t>
            </w:r>
          </w:p>
        </w:tc>
        <w:tc>
          <w:tcPr>
            <w:tcW w:w="824" w:type="dxa"/>
            <w:shd w:val="clear" w:color="auto" w:fill="auto"/>
            <w:textDirection w:val="btLr"/>
          </w:tcPr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</w:rPr>
              <w:t>Номер соглаше-ния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D3543">
              <w:rPr>
                <w:b/>
                <w:bCs/>
                <w:sz w:val="20"/>
                <w:szCs w:val="20"/>
              </w:rPr>
              <w:t>Число дополнительных соглашений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D3543">
              <w:rPr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04B4C" w:rsidRPr="006D3543" w:rsidRDefault="00604B4C" w:rsidP="00A57E2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D3543">
              <w:rPr>
                <w:b/>
                <w:bCs/>
                <w:sz w:val="20"/>
                <w:szCs w:val="20"/>
              </w:rPr>
              <w:t xml:space="preserve">Вид </w:t>
            </w:r>
            <w:r w:rsidR="00A57E21">
              <w:rPr>
                <w:b/>
                <w:bCs/>
                <w:sz w:val="20"/>
                <w:szCs w:val="20"/>
              </w:rPr>
              <w:t>гарантии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</w:rPr>
              <w:t>Дата выполнения сделки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D3543">
              <w:rPr>
                <w:b/>
                <w:bCs/>
                <w:sz w:val="20"/>
                <w:szCs w:val="20"/>
              </w:rPr>
              <w:t>Процентная ставка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</w:rPr>
              <w:t>Сумма</w:t>
            </w:r>
            <w:r w:rsidRPr="006D3543">
              <w:rPr>
                <w:b/>
                <w:bCs/>
                <w:sz w:val="20"/>
                <w:szCs w:val="20"/>
                <w:lang w:val="ro-RO"/>
              </w:rPr>
              <w:t>/</w:t>
            </w:r>
          </w:p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D3543">
              <w:rPr>
                <w:b/>
                <w:bCs/>
                <w:sz w:val="20"/>
                <w:szCs w:val="20"/>
              </w:rPr>
              <w:t>остаток по договору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604B4C" w:rsidRPr="006D3543" w:rsidRDefault="00604B4C" w:rsidP="006B03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D3543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04B4C" w:rsidRPr="006D3543" w:rsidTr="006B037A">
        <w:tc>
          <w:tcPr>
            <w:tcW w:w="503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1765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D</w:t>
            </w:r>
          </w:p>
        </w:tc>
        <w:tc>
          <w:tcPr>
            <w:tcW w:w="1516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824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G</w:t>
            </w: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lang w:val="ro-RO"/>
              </w:rPr>
              <w:t>I</w:t>
            </w: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04B4C" w:rsidRPr="006D3543" w:rsidRDefault="00604B4C" w:rsidP="006B03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D3543">
              <w:rPr>
                <w:b/>
                <w:bCs/>
                <w:sz w:val="20"/>
                <w:szCs w:val="20"/>
                <w:lang w:val="ro-RO"/>
              </w:rPr>
              <w:t>4</w:t>
            </w:r>
          </w:p>
        </w:tc>
      </w:tr>
      <w:tr w:rsidR="00604B4C" w:rsidRPr="006D3543" w:rsidTr="006B037A">
        <w:tc>
          <w:tcPr>
            <w:tcW w:w="503" w:type="dxa"/>
            <w:shd w:val="clear" w:color="auto" w:fill="auto"/>
          </w:tcPr>
          <w:p w:rsidR="00604B4C" w:rsidRPr="006D3543" w:rsidRDefault="00604B4C" w:rsidP="00604B4C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765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516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824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</w:tr>
      <w:tr w:rsidR="00604B4C" w:rsidRPr="006D3543" w:rsidTr="006B037A">
        <w:tc>
          <w:tcPr>
            <w:tcW w:w="503" w:type="dxa"/>
            <w:shd w:val="clear" w:color="auto" w:fill="auto"/>
          </w:tcPr>
          <w:p w:rsidR="00604B4C" w:rsidRPr="006D3543" w:rsidRDefault="00604B4C" w:rsidP="00604B4C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765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516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824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</w:tr>
      <w:tr w:rsidR="00604B4C" w:rsidRPr="006D3543" w:rsidTr="006B037A">
        <w:tc>
          <w:tcPr>
            <w:tcW w:w="503" w:type="dxa"/>
            <w:shd w:val="clear" w:color="auto" w:fill="auto"/>
          </w:tcPr>
          <w:p w:rsidR="00604B4C" w:rsidRPr="006D3543" w:rsidRDefault="00604B4C" w:rsidP="00604B4C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765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516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824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04B4C" w:rsidRPr="006D3543" w:rsidRDefault="00604B4C" w:rsidP="006B037A">
            <w:pPr>
              <w:rPr>
                <w:lang w:val="ro-RO"/>
              </w:rPr>
            </w:pPr>
          </w:p>
        </w:tc>
      </w:tr>
    </w:tbl>
    <w:p w:rsidR="00604B4C" w:rsidRPr="00B363EE" w:rsidRDefault="00604B4C" w:rsidP="00604B4C">
      <w:pPr>
        <w:autoSpaceDE w:val="0"/>
        <w:autoSpaceDN w:val="0"/>
        <w:adjustRightInd w:val="0"/>
        <w:jc w:val="both"/>
        <w:rPr>
          <w:sz w:val="23"/>
          <w:szCs w:val="23"/>
          <w:lang w:val="ro-RO" w:bidi="or-IN"/>
        </w:rPr>
      </w:pPr>
    </w:p>
    <w:p w:rsidR="00604B4C" w:rsidRPr="00B363EE" w:rsidRDefault="00604B4C" w:rsidP="00604B4C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  <w:lang w:val="ru-RU"/>
        </w:rPr>
        <w:t>Исполнитель и номер телефона</w:t>
      </w:r>
      <w:r w:rsidRPr="00B363EE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604B4C" w:rsidRPr="00FD1CFE" w:rsidRDefault="00604B4C" w:rsidP="00604B4C">
      <w:pPr>
        <w:jc w:val="both"/>
        <w:rPr>
          <w:sz w:val="20"/>
          <w:szCs w:val="20"/>
        </w:rPr>
      </w:pPr>
      <w:r w:rsidRPr="00FD1CFE">
        <w:rPr>
          <w:sz w:val="20"/>
          <w:szCs w:val="20"/>
        </w:rPr>
        <w:t>ПРИМЕЧАНИЕ: Отчет составлен в соответствии с Инструкцией о порядке составления  и представления банками отчетов в пруденциальных целях ПАС НБМ № 279 от 01.12.2011 г.</w:t>
      </w:r>
    </w:p>
    <w:p w:rsidR="00604B4C" w:rsidRPr="002B04A0" w:rsidRDefault="00604B4C" w:rsidP="00604B4C">
      <w:pPr>
        <w:jc w:val="both"/>
      </w:pPr>
    </w:p>
    <w:p w:rsidR="00604B4C" w:rsidRPr="00B363EE" w:rsidRDefault="00604B4C" w:rsidP="00604B4C">
      <w:pPr>
        <w:rPr>
          <w:lang w:val="ro-RO"/>
        </w:rPr>
        <w:sectPr w:rsidR="00604B4C" w:rsidRPr="00B363EE" w:rsidSect="00E474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4B4C" w:rsidRPr="00B363EE" w:rsidRDefault="00604B4C" w:rsidP="00604B4C">
      <w:pPr>
        <w:jc w:val="center"/>
        <w:rPr>
          <w:b/>
          <w:bCs/>
          <w:lang w:val="ro-RO"/>
        </w:rPr>
      </w:pPr>
      <w:r w:rsidRPr="00307837">
        <w:rPr>
          <w:b/>
          <w:bCs/>
          <w:lang w:val="ro-RO"/>
        </w:rPr>
        <w:lastRenderedPageBreak/>
        <w:t xml:space="preserve">Порядок составления Отчета о сделках банка </w:t>
      </w:r>
      <w:r>
        <w:rPr>
          <w:b/>
          <w:bCs/>
        </w:rPr>
        <w:t>с аффилированными ему лицами, за исключением подверженностей</w:t>
      </w:r>
    </w:p>
    <w:p w:rsidR="00604B4C" w:rsidRPr="00B363EE" w:rsidRDefault="00604B4C" w:rsidP="00604B4C">
      <w:pPr>
        <w:jc w:val="center"/>
        <w:rPr>
          <w:lang w:val="ro-RO"/>
        </w:rPr>
      </w:pPr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rPr>
          <w:lang w:val="ro-RO"/>
        </w:rPr>
        <w:t>В настоящем отчете отражается информация о сделках банка с аффилириванными ему лицами на отчетную дату, иные, чем подверженности, квалифицированные таким образром в соответствии с Регламентом о сделках банка с аффилированными ему лицами</w:t>
      </w:r>
      <w:r w:rsidRPr="00CB0C0F">
        <w:t>, отраженные банком в Реестре сделок с аффированными лицами, составленного в соответствии с указанным регламентом</w:t>
      </w:r>
      <w:r w:rsidRPr="00CB0C0F">
        <w:rPr>
          <w:lang w:val="ro-RO"/>
        </w:rPr>
        <w:t>.</w:t>
      </w:r>
    </w:p>
    <w:p w:rsidR="00A57E21" w:rsidRPr="00A57E21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t xml:space="preserve">В </w:t>
      </w:r>
      <w:r w:rsidRPr="00A57E21">
        <w:rPr>
          <w:b/>
        </w:rPr>
        <w:t>графе</w:t>
      </w:r>
      <w:r w:rsidRPr="00A57E21">
        <w:rPr>
          <w:b/>
          <w:bCs/>
          <w:lang w:val="ro-RO"/>
        </w:rPr>
        <w:t xml:space="preserve"> B</w:t>
      </w:r>
      <w:r w:rsidR="00A57E21">
        <w:rPr>
          <w:b/>
          <w:bCs/>
        </w:rPr>
        <w:t xml:space="preserve"> </w:t>
      </w:r>
      <w:r w:rsidRPr="00CB0C0F">
        <w:t xml:space="preserve">указывается название/фамилия, имя аффилированного лица </w:t>
      </w:r>
      <w:r w:rsidR="00A57E21">
        <w:t>в соответствии с положениями подпункта b) пункта 15 настоящей инструкции</w:t>
      </w:r>
    </w:p>
    <w:p w:rsidR="00A57E21" w:rsidRPr="00A57E21" w:rsidRDefault="00A57E21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>
        <w:t xml:space="preserve">В </w:t>
      </w:r>
      <w:r>
        <w:rPr>
          <w:b/>
          <w:bCs/>
        </w:rPr>
        <w:t>графе C</w:t>
      </w:r>
      <w:r>
        <w:t xml:space="preserve"> указывается название/фамилия, имя аффилированного лица в соответствии с положениями подпункта с) пункта 15 настоящей инструкции.</w:t>
      </w:r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rPr>
          <w:lang w:val="ro-RO"/>
        </w:rPr>
        <w:t xml:space="preserve">В </w:t>
      </w:r>
      <w:r w:rsidRPr="00CB0C0F">
        <w:rPr>
          <w:b/>
          <w:lang w:val="ro-RO"/>
        </w:rPr>
        <w:t>графе</w:t>
      </w:r>
      <w:r w:rsidRPr="00CB0C0F">
        <w:rPr>
          <w:b/>
          <w:bCs/>
          <w:lang w:val="ro-RO"/>
        </w:rPr>
        <w:t xml:space="preserve"> D</w:t>
      </w:r>
      <w:r w:rsidR="00A57E21">
        <w:rPr>
          <w:b/>
          <w:bCs/>
        </w:rPr>
        <w:t xml:space="preserve"> </w:t>
      </w:r>
      <w:r w:rsidRPr="00CB0C0F">
        <w:t>отражается вид сделки следующим образом</w:t>
      </w:r>
      <w:r w:rsidRPr="00CB0C0F">
        <w:rPr>
          <w:lang w:val="ro-RO"/>
        </w:rPr>
        <w:t>:</w:t>
      </w:r>
    </w:p>
    <w:p w:rsidR="00604B4C" w:rsidRPr="00CB0C0F" w:rsidRDefault="00604B4C" w:rsidP="00604B4C">
      <w:pPr>
        <w:pStyle w:val="NormalWeb"/>
        <w:tabs>
          <w:tab w:val="left" w:pos="1134"/>
        </w:tabs>
        <w:ind w:firstLine="720"/>
      </w:pPr>
      <w:r w:rsidRPr="00CB0C0F">
        <w:rPr>
          <w:lang w:val="ro-RO"/>
        </w:rPr>
        <w:t xml:space="preserve">1 – </w:t>
      </w:r>
      <w:r w:rsidRPr="00CB0C0F">
        <w:t>«Размещение»</w:t>
      </w:r>
    </w:p>
    <w:p w:rsidR="00604B4C" w:rsidRPr="00CB0C0F" w:rsidRDefault="00604B4C" w:rsidP="00604B4C">
      <w:pPr>
        <w:pStyle w:val="NormalWeb"/>
        <w:tabs>
          <w:tab w:val="left" w:pos="1134"/>
        </w:tabs>
        <w:ind w:firstLine="720"/>
        <w:rPr>
          <w:lang w:val="ro-RO"/>
        </w:rPr>
      </w:pPr>
      <w:r w:rsidRPr="00CB0C0F">
        <w:rPr>
          <w:lang w:val="ro-RO"/>
        </w:rPr>
        <w:t xml:space="preserve">2 – </w:t>
      </w:r>
      <w:r w:rsidRPr="00CB0C0F">
        <w:t>«Депозит»</w:t>
      </w:r>
    </w:p>
    <w:p w:rsidR="00604B4C" w:rsidRPr="00CB0C0F" w:rsidRDefault="00604B4C" w:rsidP="00604B4C">
      <w:pPr>
        <w:pStyle w:val="NormalWeb"/>
        <w:tabs>
          <w:tab w:val="left" w:pos="1134"/>
        </w:tabs>
        <w:ind w:firstLine="720"/>
        <w:rPr>
          <w:lang w:val="ro-RO"/>
        </w:rPr>
      </w:pPr>
      <w:r w:rsidRPr="00CB0C0F">
        <w:rPr>
          <w:lang w:val="ro-RO"/>
        </w:rPr>
        <w:t xml:space="preserve">3 – </w:t>
      </w:r>
      <w:r w:rsidRPr="00CB0C0F">
        <w:t>«Займ»</w:t>
      </w:r>
    </w:p>
    <w:p w:rsidR="00604B4C" w:rsidRPr="00CB0C0F" w:rsidRDefault="00604B4C" w:rsidP="00604B4C">
      <w:pPr>
        <w:pStyle w:val="NormalWeb"/>
        <w:tabs>
          <w:tab w:val="left" w:pos="1134"/>
        </w:tabs>
        <w:ind w:firstLine="720"/>
        <w:rPr>
          <w:lang w:val="ro-RO"/>
        </w:rPr>
      </w:pPr>
      <w:r w:rsidRPr="00CB0C0F">
        <w:rPr>
          <w:lang w:val="ro-RO"/>
        </w:rPr>
        <w:t xml:space="preserve">4 – </w:t>
      </w:r>
      <w:r w:rsidRPr="00CB0C0F">
        <w:t>«Операционный лизинг»</w:t>
      </w:r>
    </w:p>
    <w:p w:rsidR="00604B4C" w:rsidRPr="00CB0C0F" w:rsidRDefault="00604B4C" w:rsidP="00604B4C">
      <w:pPr>
        <w:pStyle w:val="NormalWeb"/>
        <w:tabs>
          <w:tab w:val="left" w:pos="1134"/>
        </w:tabs>
        <w:ind w:firstLine="720"/>
      </w:pPr>
      <w:r w:rsidRPr="00CB0C0F">
        <w:rPr>
          <w:lang w:val="ro-RO"/>
        </w:rPr>
        <w:t xml:space="preserve">5 – </w:t>
      </w:r>
      <w:r w:rsidRPr="00CB0C0F">
        <w:t>«Прочие сделки»</w:t>
      </w:r>
    </w:p>
    <w:p w:rsidR="00604B4C" w:rsidRPr="00CB0C0F" w:rsidRDefault="00604B4C" w:rsidP="00604B4C">
      <w:pPr>
        <w:pStyle w:val="NormalWeb"/>
        <w:tabs>
          <w:tab w:val="left" w:pos="1134"/>
        </w:tabs>
        <w:ind w:firstLine="720"/>
      </w:pPr>
      <w:r w:rsidRPr="00CB0C0F">
        <w:t xml:space="preserve">К видам сделок «Размещение» относятся размещения, которые не считаются совокупными подверженностями и не отражаются в Отчете </w:t>
      </w:r>
      <w:r w:rsidRPr="00CB0C0F">
        <w:rPr>
          <w:bCs/>
        </w:rPr>
        <w:t xml:space="preserve">о подверженности банка перед аффилированными лицами </w:t>
      </w:r>
      <w:r>
        <w:rPr>
          <w:bCs/>
        </w:rPr>
        <w:t xml:space="preserve">(приложение №3) </w:t>
      </w:r>
      <w:r w:rsidRPr="00CB0C0F">
        <w:rPr>
          <w:bCs/>
        </w:rPr>
        <w:t>настоящей Инструкции.</w:t>
      </w:r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rPr>
          <w:lang w:val="ro-RO"/>
        </w:rPr>
        <w:t xml:space="preserve">В </w:t>
      </w:r>
      <w:r w:rsidRPr="00CB0C0F">
        <w:rPr>
          <w:b/>
          <w:lang w:val="ro-RO"/>
        </w:rPr>
        <w:t>графе</w:t>
      </w:r>
      <w:r w:rsidRPr="00CB0C0F">
        <w:rPr>
          <w:b/>
          <w:bCs/>
          <w:lang w:val="ro-RO"/>
        </w:rPr>
        <w:t xml:space="preserve"> E</w:t>
      </w:r>
      <w:r w:rsidRPr="00CB0C0F">
        <w:rPr>
          <w:lang w:val="ro-RO"/>
        </w:rPr>
        <w:t xml:space="preserve"> отражается дата подписания </w:t>
      </w:r>
      <w:r w:rsidRPr="00CB0C0F">
        <w:t>первоначального соглашения</w:t>
      </w:r>
      <w:r w:rsidRPr="00CB0C0F">
        <w:rPr>
          <w:lang w:val="ro-RO"/>
        </w:rPr>
        <w:t xml:space="preserve"> о сделке с аффилированны</w:t>
      </w:r>
      <w:r w:rsidRPr="00CB0C0F">
        <w:t xml:space="preserve">м лицом/дата заключения сделки с </w:t>
      </w:r>
      <w:r w:rsidRPr="00CB0C0F">
        <w:rPr>
          <w:lang w:val="ro-RO"/>
        </w:rPr>
        <w:t>аффилированны</w:t>
      </w:r>
      <w:r w:rsidRPr="00CB0C0F">
        <w:t>м лицом.</w:t>
      </w:r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rPr>
          <w:lang w:val="ro-RO"/>
        </w:rPr>
        <w:t xml:space="preserve">В </w:t>
      </w:r>
      <w:r w:rsidRPr="00CB0C0F">
        <w:rPr>
          <w:b/>
          <w:lang w:val="ro-RO"/>
        </w:rPr>
        <w:t>графе</w:t>
      </w:r>
      <w:r w:rsidRPr="00CB0C0F">
        <w:rPr>
          <w:b/>
          <w:bCs/>
          <w:lang w:val="ro-RO"/>
        </w:rPr>
        <w:t xml:space="preserve"> F</w:t>
      </w:r>
      <w:r w:rsidR="00A57E21">
        <w:rPr>
          <w:b/>
          <w:bCs/>
        </w:rPr>
        <w:t xml:space="preserve"> </w:t>
      </w:r>
      <w:r w:rsidRPr="00CB0C0F">
        <w:t>указывается, по необходимости</w:t>
      </w:r>
      <w:r w:rsidRPr="00CB0C0F">
        <w:rPr>
          <w:lang w:val="ro-RO"/>
        </w:rPr>
        <w:t>,</w:t>
      </w:r>
      <w:r w:rsidRPr="00CB0C0F">
        <w:t xml:space="preserve"> номер первоначального соглашения, которым была заключена сделка с аффилированным лицом.</w:t>
      </w:r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rPr>
          <w:lang w:val="ro-RO"/>
        </w:rPr>
        <w:t xml:space="preserve">В </w:t>
      </w:r>
      <w:r w:rsidRPr="00CB0C0F">
        <w:rPr>
          <w:b/>
          <w:lang w:val="ro-RO"/>
        </w:rPr>
        <w:t>графе</w:t>
      </w:r>
      <w:r w:rsidRPr="00CB0C0F">
        <w:rPr>
          <w:b/>
          <w:bCs/>
          <w:lang w:val="ro-RO"/>
        </w:rPr>
        <w:t xml:space="preserve"> G </w:t>
      </w:r>
      <w:r w:rsidRPr="00CB0C0F">
        <w:t>указывается число дополнительных соглашений к первоначальному соглашению, связанного с аффилированным лицом.</w:t>
      </w:r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rPr>
          <w:lang w:val="ro-RO"/>
        </w:rPr>
        <w:t xml:space="preserve">В </w:t>
      </w:r>
      <w:r w:rsidRPr="00CB0C0F">
        <w:rPr>
          <w:b/>
          <w:lang w:val="ro-RO"/>
        </w:rPr>
        <w:t>графе</w:t>
      </w:r>
      <w:r w:rsidRPr="00CB0C0F">
        <w:rPr>
          <w:b/>
          <w:bCs/>
          <w:lang w:val="ro-RO"/>
        </w:rPr>
        <w:t xml:space="preserve"> H </w:t>
      </w:r>
      <w:r w:rsidRPr="00CB0C0F">
        <w:t>указывается«</w:t>
      </w:r>
      <w:r w:rsidRPr="00CB0C0F">
        <w:rPr>
          <w:lang w:val="ro-RO"/>
        </w:rPr>
        <w:t>1</w:t>
      </w:r>
      <w:r w:rsidRPr="00CB0C0F">
        <w:t>»</w:t>
      </w:r>
      <w:r w:rsidRPr="00CB0C0F">
        <w:rPr>
          <w:lang w:val="ro-RO"/>
        </w:rPr>
        <w:t xml:space="preserve"> – </w:t>
      </w:r>
      <w:r w:rsidRPr="00CB0C0F">
        <w:t>для сделок с определенным сроком выполнения и «</w:t>
      </w:r>
      <w:r w:rsidRPr="00CB0C0F">
        <w:rPr>
          <w:lang w:val="ro-RO"/>
        </w:rPr>
        <w:t>0</w:t>
      </w:r>
      <w:r w:rsidRPr="00CB0C0F">
        <w:t>»</w:t>
      </w:r>
      <w:r w:rsidRPr="00CB0C0F">
        <w:rPr>
          <w:lang w:val="ro-RO"/>
        </w:rPr>
        <w:t xml:space="preserve"> – </w:t>
      </w:r>
      <w:r w:rsidRPr="00CB0C0F">
        <w:t>для сделок без определенного срока выполнения</w:t>
      </w:r>
      <w:r w:rsidRPr="00CB0C0F">
        <w:rPr>
          <w:bCs/>
          <w:lang w:val="ro-RO"/>
        </w:rPr>
        <w:t>.</w:t>
      </w:r>
    </w:p>
    <w:p w:rsidR="00A57E21" w:rsidRPr="00A57E21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A57E21">
        <w:rPr>
          <w:lang w:val="ro-RO"/>
        </w:rPr>
        <w:t xml:space="preserve">В </w:t>
      </w:r>
      <w:r w:rsidRPr="00A57E21">
        <w:rPr>
          <w:b/>
          <w:lang w:val="ro-RO"/>
        </w:rPr>
        <w:t>графе</w:t>
      </w:r>
      <w:r w:rsidRPr="00A57E21">
        <w:rPr>
          <w:b/>
          <w:bCs/>
          <w:lang w:val="ro-RO"/>
        </w:rPr>
        <w:t xml:space="preserve"> I</w:t>
      </w:r>
      <w:r w:rsidRPr="00CB0C0F">
        <w:t xml:space="preserve">отражается вид </w:t>
      </w:r>
      <w:r w:rsidR="00A57E21">
        <w:t>гарантии</w:t>
      </w:r>
      <w:r w:rsidRPr="00CB0C0F">
        <w:t xml:space="preserve"> отдельно для каждой сделки</w:t>
      </w:r>
      <w:r w:rsidRPr="00A57E21">
        <w:rPr>
          <w:lang w:val="ro-RO"/>
        </w:rPr>
        <w:t xml:space="preserve">, </w:t>
      </w:r>
      <w:r w:rsidRPr="00CB0C0F">
        <w:t xml:space="preserve">в случае, если требуется обеспечение, используя систему кодификации </w:t>
      </w:r>
      <w:r w:rsidR="00A57E21">
        <w:t>подпункта е) пункта 15 настоящей инструкции.</w:t>
      </w:r>
    </w:p>
    <w:p w:rsidR="00604B4C" w:rsidRPr="00A57E21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A57E21">
        <w:rPr>
          <w:lang w:val="ro-RO"/>
        </w:rPr>
        <w:t xml:space="preserve">В </w:t>
      </w:r>
      <w:r w:rsidRPr="00A57E21">
        <w:rPr>
          <w:b/>
          <w:lang w:val="ro-RO"/>
        </w:rPr>
        <w:t>графе</w:t>
      </w:r>
      <w:r w:rsidRPr="00A57E21">
        <w:rPr>
          <w:b/>
          <w:bCs/>
          <w:lang w:val="ro-RO"/>
        </w:rPr>
        <w:t xml:space="preserve"> 1</w:t>
      </w:r>
      <w:r w:rsidR="00A57E21">
        <w:rPr>
          <w:b/>
          <w:bCs/>
        </w:rPr>
        <w:t xml:space="preserve"> </w:t>
      </w:r>
      <w:r w:rsidRPr="00A57E21">
        <w:rPr>
          <w:lang w:val="ro-RO"/>
        </w:rPr>
        <w:t xml:space="preserve">отражается дата </w:t>
      </w:r>
      <w:r w:rsidRPr="00CB0C0F">
        <w:t>выполнения сделки/обязательства.</w:t>
      </w:r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rPr>
          <w:lang w:val="ro-RO"/>
        </w:rPr>
        <w:t xml:space="preserve">В </w:t>
      </w:r>
      <w:r w:rsidRPr="00CB0C0F">
        <w:rPr>
          <w:b/>
          <w:lang w:val="ro-RO"/>
        </w:rPr>
        <w:t>графе</w:t>
      </w:r>
      <w:r w:rsidRPr="00CB0C0F">
        <w:rPr>
          <w:b/>
          <w:bCs/>
          <w:lang w:val="ro-RO"/>
        </w:rPr>
        <w:t xml:space="preserve"> 2</w:t>
      </w:r>
      <w:r w:rsidR="00A57E21">
        <w:rPr>
          <w:b/>
          <w:bCs/>
        </w:rPr>
        <w:t xml:space="preserve"> </w:t>
      </w:r>
      <w:r w:rsidRPr="00CB0C0F">
        <w:t>отражается, по необходимости</w:t>
      </w:r>
      <w:r w:rsidRPr="00CB0C0F">
        <w:rPr>
          <w:lang w:val="ro-RO"/>
        </w:rPr>
        <w:t xml:space="preserve">, </w:t>
      </w:r>
      <w:r w:rsidRPr="00CB0C0F">
        <w:t>процентная ставка (%) по сделке, в соответствии с соглашением (дополнительным соглашением) на отчетную дату</w:t>
      </w:r>
      <w:r w:rsidRPr="00CB0C0F">
        <w:rPr>
          <w:lang w:val="ro-RO"/>
        </w:rPr>
        <w:t>.</w:t>
      </w:r>
      <w:r w:rsidR="001E3D26" w:rsidRPr="001668D5">
        <w:t>Для сделок, которые по своему характеру не предусматривают наличие процентной ставки, данная графа не заполняется, но обязательно заполняется графа 4, с указанием, что данная сделка не предусматривает наличие процентной ставки.</w:t>
      </w:r>
      <w:bookmarkStart w:id="0" w:name="_GoBack"/>
      <w:bookmarkEnd w:id="0"/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rPr>
          <w:lang w:val="ro-RO"/>
        </w:rPr>
        <w:t xml:space="preserve">В </w:t>
      </w:r>
      <w:r w:rsidRPr="00CB0C0F">
        <w:rPr>
          <w:b/>
          <w:lang w:val="ro-RO"/>
        </w:rPr>
        <w:t>графе</w:t>
      </w:r>
      <w:r w:rsidRPr="00CB0C0F">
        <w:rPr>
          <w:b/>
          <w:bCs/>
          <w:lang w:val="ro-RO"/>
        </w:rPr>
        <w:t xml:space="preserve"> 3</w:t>
      </w:r>
      <w:r w:rsidR="00A57E21">
        <w:rPr>
          <w:b/>
          <w:bCs/>
        </w:rPr>
        <w:t xml:space="preserve"> </w:t>
      </w:r>
      <w:r w:rsidRPr="00CB0C0F">
        <w:t>отражается стоимость</w:t>
      </w:r>
      <w:r w:rsidRPr="00CB0C0F">
        <w:rPr>
          <w:lang w:val="ro-RO"/>
        </w:rPr>
        <w:t>/</w:t>
      </w:r>
      <w:r w:rsidRPr="00CB0C0F">
        <w:t>остаток договора на отчетную дату</w:t>
      </w:r>
      <w:r w:rsidRPr="00CB0C0F">
        <w:rPr>
          <w:lang w:val="ro-RO"/>
        </w:rPr>
        <w:t>.</w:t>
      </w:r>
      <w:r w:rsidRPr="00CB0C0F">
        <w:t xml:space="preserve"> Суммы будут отражаться без начисленных процентов по соответствующим сделкам и не будут уменьшены на соответствующие суммы относительно корректировок стоимости, скидкам на </w:t>
      </w:r>
      <w:r w:rsidR="00A57E21">
        <w:t xml:space="preserve">ожидаемые </w:t>
      </w:r>
      <w:r w:rsidRPr="00CB0C0F">
        <w:t xml:space="preserve">потери от обесценения (уменьшение стоимости) и на сумму скидок на </w:t>
      </w:r>
      <w:r w:rsidR="00A57E21">
        <w:t xml:space="preserve">ожидаемые </w:t>
      </w:r>
      <w:r w:rsidRPr="00CB0C0F">
        <w:t>потери по активам/</w:t>
      </w:r>
      <w:r w:rsidRPr="00CB0C0F">
        <w:rPr>
          <w:bCs/>
        </w:rPr>
        <w:t xml:space="preserve">условным обязательствам рассчитанных </w:t>
      </w:r>
      <w:r w:rsidRPr="00CB0C0F">
        <w:t>согласно Регламенту о классификации активов и условных обязательств.</w:t>
      </w:r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rPr>
          <w:lang w:val="ro-RO"/>
        </w:rPr>
        <w:t xml:space="preserve">В </w:t>
      </w:r>
      <w:r w:rsidRPr="00CB0C0F">
        <w:rPr>
          <w:b/>
          <w:lang w:val="ro-RO"/>
        </w:rPr>
        <w:t>графе</w:t>
      </w:r>
      <w:r w:rsidRPr="00CB0C0F">
        <w:rPr>
          <w:b/>
          <w:bCs/>
          <w:lang w:val="ro-RO"/>
        </w:rPr>
        <w:t xml:space="preserve"> 4 </w:t>
      </w:r>
      <w:r w:rsidRPr="00CB0C0F">
        <w:rPr>
          <w:lang w:val="ro-RO"/>
        </w:rPr>
        <w:t>отражается информация, которую банк считает нео</w:t>
      </w:r>
      <w:r w:rsidRPr="00CB0C0F">
        <w:t>б</w:t>
      </w:r>
      <w:r w:rsidRPr="00CB0C0F">
        <w:rPr>
          <w:lang w:val="ro-RO"/>
        </w:rPr>
        <w:t xml:space="preserve">ходимой указать </w:t>
      </w:r>
      <w:r w:rsidRPr="00CB0C0F">
        <w:t>в отчете в зависимости от каждого случая в отдельности</w:t>
      </w:r>
      <w:r w:rsidRPr="00CB0C0F">
        <w:rPr>
          <w:lang w:val="ro-RO"/>
        </w:rPr>
        <w:t>.</w:t>
      </w:r>
    </w:p>
    <w:p w:rsidR="00604B4C" w:rsidRPr="00CB0C0F" w:rsidRDefault="00604B4C" w:rsidP="00604B4C">
      <w:pPr>
        <w:pStyle w:val="NormalWeb"/>
        <w:numPr>
          <w:ilvl w:val="0"/>
          <w:numId w:val="2"/>
        </w:numPr>
        <w:tabs>
          <w:tab w:val="clear" w:pos="360"/>
          <w:tab w:val="left" w:pos="1134"/>
        </w:tabs>
        <w:ind w:left="0" w:firstLine="720"/>
        <w:rPr>
          <w:b/>
          <w:bCs/>
          <w:lang w:val="ro-RO"/>
        </w:rPr>
      </w:pPr>
      <w:r w:rsidRPr="00CB0C0F">
        <w:t>Периодичность представления отчета</w:t>
      </w:r>
      <w:r w:rsidRPr="00CB0C0F">
        <w:rPr>
          <w:lang w:val="ro-RO"/>
        </w:rPr>
        <w:t xml:space="preserve"> - </w:t>
      </w:r>
      <w:r w:rsidRPr="00CB0C0F">
        <w:t>ежеквартально</w:t>
      </w:r>
      <w:r w:rsidRPr="00CB0C0F">
        <w:rPr>
          <w:lang w:val="ro-RO"/>
        </w:rPr>
        <w:t>.</w:t>
      </w:r>
    </w:p>
    <w:p w:rsidR="00604B4C" w:rsidRPr="00B363EE" w:rsidRDefault="00604B4C" w:rsidP="00604B4C">
      <w:pPr>
        <w:ind w:left="360"/>
        <w:jc w:val="right"/>
        <w:rPr>
          <w:bCs/>
          <w:lang w:val="ro-RO"/>
        </w:rPr>
      </w:pPr>
    </w:p>
    <w:p w:rsidR="00AC04F0" w:rsidRDefault="00AC04F0" w:rsidP="00604B4C"/>
    <w:sectPr w:rsidR="00AC04F0" w:rsidSect="00BD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3128"/>
    <w:multiLevelType w:val="hybridMultilevel"/>
    <w:tmpl w:val="0B26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83B46"/>
    <w:multiLevelType w:val="multilevel"/>
    <w:tmpl w:val="1624D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B4C"/>
    <w:rsid w:val="001E3D26"/>
    <w:rsid w:val="00604B4C"/>
    <w:rsid w:val="00A57E21"/>
    <w:rsid w:val="00AC04F0"/>
    <w:rsid w:val="00BD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604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4B4C"/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NormalWeb">
    <w:name w:val="Normal (Web)"/>
    <w:basedOn w:val="Normal"/>
    <w:rsid w:val="00604B4C"/>
    <w:pPr>
      <w:ind w:firstLine="567"/>
      <w:jc w:val="both"/>
    </w:pPr>
    <w:rPr>
      <w:lang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604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4B4C"/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NormalWeb">
    <w:name w:val="Normal (Web)"/>
    <w:basedOn w:val="Normal"/>
    <w:rsid w:val="00604B4C"/>
    <w:pPr>
      <w:ind w:firstLine="567"/>
      <w:jc w:val="both"/>
    </w:pPr>
    <w:rPr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LG. Gavajuc</dc:creator>
  <cp:lastModifiedBy>marcela.mazarenco</cp:lastModifiedBy>
  <cp:revision>2</cp:revision>
  <dcterms:created xsi:type="dcterms:W3CDTF">2018-05-30T08:13:00Z</dcterms:created>
  <dcterms:modified xsi:type="dcterms:W3CDTF">2018-05-30T08:13:00Z</dcterms:modified>
</cp:coreProperties>
</file>