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22" w:rsidRPr="00114438" w:rsidRDefault="006C1622" w:rsidP="00DC11D0">
      <w:pPr>
        <w:tabs>
          <w:tab w:val="center" w:pos="4513"/>
        </w:tabs>
        <w:autoSpaceDE w:val="0"/>
        <w:autoSpaceDN w:val="0"/>
        <w:adjustRightInd w:val="0"/>
        <w:ind w:firstLine="0"/>
        <w:jc w:val="right"/>
        <w:rPr>
          <w:sz w:val="24"/>
          <w:szCs w:val="24"/>
        </w:rPr>
      </w:pPr>
      <w:r w:rsidRPr="00114438">
        <w:rPr>
          <w:bCs/>
          <w:iCs/>
          <w:sz w:val="22"/>
        </w:rPr>
        <w:t>Anexa nr.</w:t>
      </w:r>
      <w:r w:rsidRPr="005D7024">
        <w:rPr>
          <w:bCs/>
          <w:iCs/>
          <w:sz w:val="22"/>
        </w:rPr>
        <w:t>3</w:t>
      </w:r>
    </w:p>
    <w:p w:rsidR="006C1622" w:rsidRPr="005D7024" w:rsidRDefault="006C1622" w:rsidP="00DC11D0">
      <w:pPr>
        <w:ind w:left="2832" w:firstLine="0"/>
        <w:jc w:val="right"/>
        <w:rPr>
          <w:sz w:val="22"/>
        </w:rPr>
      </w:pPr>
      <w:r w:rsidRPr="005D7024">
        <w:rPr>
          <w:sz w:val="22"/>
        </w:rPr>
        <w:t>l</w:t>
      </w:r>
      <w:r w:rsidRPr="00114438">
        <w:rPr>
          <w:sz w:val="22"/>
        </w:rPr>
        <w:t xml:space="preserve">a </w:t>
      </w:r>
      <w:r w:rsidRPr="005D7024">
        <w:rPr>
          <w:sz w:val="22"/>
        </w:rPr>
        <w:t xml:space="preserve">Regulamentul </w:t>
      </w:r>
      <w:r w:rsidRPr="00114438">
        <w:rPr>
          <w:sz w:val="22"/>
        </w:rPr>
        <w:t xml:space="preserve">privind procedura de beneficiere de scutirea </w:t>
      </w:r>
    </w:p>
    <w:p w:rsidR="006C1622" w:rsidRPr="005D7024" w:rsidRDefault="006C1622" w:rsidP="00DC11D0">
      <w:pPr>
        <w:ind w:left="2832" w:firstLine="0"/>
        <w:jc w:val="right"/>
        <w:rPr>
          <w:sz w:val="22"/>
        </w:rPr>
      </w:pPr>
      <w:r w:rsidRPr="00114438">
        <w:rPr>
          <w:sz w:val="22"/>
        </w:rPr>
        <w:t xml:space="preserve">de accize a distilatelor obţinute pe bază de vin (distilatul </w:t>
      </w:r>
    </w:p>
    <w:p w:rsidR="006C1622" w:rsidRPr="005D7024" w:rsidRDefault="006C1622" w:rsidP="00DC11D0">
      <w:pPr>
        <w:ind w:left="2832" w:firstLine="0"/>
        <w:jc w:val="right"/>
        <w:rPr>
          <w:sz w:val="22"/>
        </w:rPr>
      </w:pPr>
      <w:r w:rsidRPr="00114438">
        <w:rPr>
          <w:sz w:val="22"/>
        </w:rPr>
        <w:t xml:space="preserve">pentru divin, distilatul de vin, distilatul de tescovină de struguri, </w:t>
      </w:r>
    </w:p>
    <w:p w:rsidR="006C1622" w:rsidRPr="005D7024" w:rsidRDefault="006C1622" w:rsidP="00DC11D0">
      <w:pPr>
        <w:ind w:left="2832" w:firstLine="0"/>
        <w:jc w:val="right"/>
        <w:rPr>
          <w:sz w:val="22"/>
        </w:rPr>
      </w:pPr>
      <w:r w:rsidRPr="00114438">
        <w:rPr>
          <w:sz w:val="22"/>
        </w:rPr>
        <w:t xml:space="preserve">distilatul de drojdie de vin, alcoolul etilic de origine vitivinicolă) </w:t>
      </w:r>
    </w:p>
    <w:p w:rsidR="006C1622" w:rsidRPr="005D7024" w:rsidRDefault="006C1622" w:rsidP="00DC11D0">
      <w:pPr>
        <w:ind w:left="2832" w:firstLine="0"/>
        <w:jc w:val="right"/>
        <w:rPr>
          <w:sz w:val="22"/>
        </w:rPr>
      </w:pPr>
      <w:r w:rsidRPr="00114438">
        <w:rPr>
          <w:sz w:val="22"/>
        </w:rPr>
        <w:t xml:space="preserve">şi modul de evidenţă a acestor distilate expediate (transportate) </w:t>
      </w:r>
      <w:bookmarkStart w:id="0" w:name="_GoBack"/>
      <w:bookmarkEnd w:id="0"/>
    </w:p>
    <w:p w:rsidR="006C1622" w:rsidRPr="005D7024" w:rsidRDefault="006C1622" w:rsidP="00DC11D0">
      <w:pPr>
        <w:ind w:left="2832" w:firstLine="0"/>
        <w:jc w:val="right"/>
        <w:rPr>
          <w:sz w:val="22"/>
        </w:rPr>
      </w:pPr>
      <w:r w:rsidRPr="00114438">
        <w:rPr>
          <w:sz w:val="22"/>
        </w:rPr>
        <w:t xml:space="preserve">din </w:t>
      </w:r>
      <w:r w:rsidRPr="000313A7">
        <w:rPr>
          <w:sz w:val="22"/>
        </w:rPr>
        <w:t>antrepozitul fiscal</w:t>
      </w:r>
      <w:r>
        <w:t xml:space="preserve"> </w:t>
      </w:r>
      <w:r w:rsidRPr="00114438">
        <w:rPr>
          <w:sz w:val="22"/>
        </w:rPr>
        <w:t xml:space="preserve">pentru utilizare în calitate </w:t>
      </w:r>
    </w:p>
    <w:p w:rsidR="006C1622" w:rsidRPr="005D7024" w:rsidRDefault="006C1622" w:rsidP="00DC11D0">
      <w:pPr>
        <w:autoSpaceDE w:val="0"/>
        <w:autoSpaceDN w:val="0"/>
        <w:adjustRightInd w:val="0"/>
        <w:ind w:left="2835" w:hanging="3"/>
        <w:jc w:val="right"/>
        <w:rPr>
          <w:sz w:val="22"/>
        </w:rPr>
      </w:pPr>
      <w:r w:rsidRPr="00114438">
        <w:rPr>
          <w:sz w:val="22"/>
        </w:rPr>
        <w:t>de materie primă la producerea altor mărfuri</w:t>
      </w:r>
    </w:p>
    <w:p w:rsidR="006C1622" w:rsidRPr="007963D4" w:rsidRDefault="006C1622" w:rsidP="00DC11D0">
      <w:pPr>
        <w:autoSpaceDE w:val="0"/>
        <w:autoSpaceDN w:val="0"/>
        <w:adjustRightInd w:val="0"/>
        <w:ind w:firstLine="0"/>
        <w:rPr>
          <w:sz w:val="24"/>
          <w:szCs w:val="24"/>
        </w:rPr>
      </w:pPr>
    </w:p>
    <w:p w:rsidR="006C1622" w:rsidRPr="005D7024" w:rsidRDefault="006C1622" w:rsidP="00DC11D0">
      <w:pPr>
        <w:jc w:val="center"/>
        <w:rPr>
          <w:rFonts w:ascii="Calibri" w:hAnsi="Calibri"/>
          <w:sz w:val="22"/>
        </w:rPr>
      </w:pPr>
      <w:r w:rsidRPr="007963D4">
        <w:rPr>
          <w:sz w:val="24"/>
          <w:szCs w:val="24"/>
        </w:rPr>
        <w:tab/>
      </w:r>
      <w:r w:rsidRPr="007963D4">
        <w:rPr>
          <w:sz w:val="24"/>
          <w:szCs w:val="24"/>
        </w:rPr>
        <w:tab/>
        <w:t xml:space="preserve">          </w:t>
      </w:r>
      <w:r w:rsidRPr="007963D4">
        <w:rPr>
          <w:sz w:val="24"/>
          <w:szCs w:val="24"/>
        </w:rPr>
        <w:tab/>
      </w:r>
      <w:r w:rsidRPr="007963D4">
        <w:rPr>
          <w:sz w:val="24"/>
          <w:szCs w:val="24"/>
        </w:rPr>
        <w:tab/>
      </w:r>
    </w:p>
    <w:p w:rsidR="006C1622" w:rsidRPr="00DE6C77" w:rsidRDefault="006C1622" w:rsidP="00DC11D0">
      <w:pPr>
        <w:spacing w:after="160" w:line="259" w:lineRule="auto"/>
        <w:ind w:firstLine="0"/>
        <w:jc w:val="center"/>
        <w:rPr>
          <w:rFonts w:ascii="Calibri" w:hAnsi="Calibri"/>
          <w:sz w:val="24"/>
          <w:szCs w:val="24"/>
        </w:rPr>
      </w:pPr>
      <w:r w:rsidRPr="00E102EA">
        <w:rPr>
          <w:noProof/>
          <w:color w:val="00000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lex.justice.md/imgcms/stateemblem.png" style="width:39pt;height:46.5pt;visibility:visible">
            <v:imagedata r:id="rId6" o:title=""/>
          </v:shape>
        </w:pict>
      </w:r>
      <w:r w:rsidRPr="00DE6C77">
        <w:rPr>
          <w:rFonts w:ascii="Calibri" w:hAnsi="Calibri"/>
          <w:sz w:val="22"/>
        </w:rPr>
        <w:t xml:space="preserve"> </w:t>
      </w:r>
    </w:p>
    <w:p w:rsidR="006C1622" w:rsidRPr="00DE6C77" w:rsidRDefault="006C1622" w:rsidP="00DC11D0">
      <w:pPr>
        <w:spacing w:after="160" w:line="259" w:lineRule="auto"/>
        <w:ind w:firstLine="0"/>
        <w:jc w:val="center"/>
        <w:rPr>
          <w:b/>
          <w:sz w:val="24"/>
          <w:szCs w:val="24"/>
        </w:rPr>
      </w:pPr>
      <w:r w:rsidRPr="00DE6C77">
        <w:rPr>
          <w:b/>
          <w:sz w:val="24"/>
          <w:szCs w:val="24"/>
        </w:rPr>
        <w:t>AUTORIZAŢ</w:t>
      </w:r>
      <w:r w:rsidRPr="005D7024">
        <w:rPr>
          <w:b/>
          <w:sz w:val="24"/>
          <w:szCs w:val="24"/>
        </w:rPr>
        <w:t>IE</w:t>
      </w:r>
      <w:r w:rsidRPr="00DE6C77">
        <w:rPr>
          <w:b/>
          <w:sz w:val="24"/>
          <w:szCs w:val="24"/>
        </w:rPr>
        <w:t xml:space="preserve"> DE UTILIZATOR FINAL </w:t>
      </w:r>
    </w:p>
    <w:p w:rsidR="006C1622" w:rsidRPr="00DE6C77" w:rsidRDefault="006C1622" w:rsidP="00DC11D0">
      <w:pPr>
        <w:spacing w:after="160" w:line="259" w:lineRule="auto"/>
        <w:ind w:firstLine="0"/>
        <w:rPr>
          <w:b/>
          <w:sz w:val="24"/>
          <w:szCs w:val="24"/>
        </w:rPr>
      </w:pPr>
    </w:p>
    <w:p w:rsidR="006C1622" w:rsidRPr="00DE6C77" w:rsidRDefault="006C1622" w:rsidP="00DC11D0">
      <w:pPr>
        <w:ind w:firstLine="720"/>
        <w:rPr>
          <w:sz w:val="24"/>
          <w:szCs w:val="24"/>
        </w:rPr>
      </w:pPr>
      <w:r w:rsidRPr="00DE6C77">
        <w:rPr>
          <w:sz w:val="24"/>
          <w:szCs w:val="24"/>
        </w:rPr>
        <w:t>Eliberată ___________________________________________________</w:t>
      </w:r>
      <w:r>
        <w:rPr>
          <w:sz w:val="24"/>
          <w:szCs w:val="24"/>
        </w:rPr>
        <w:t>________ ,</w:t>
      </w:r>
    </w:p>
    <w:p w:rsidR="006C1622" w:rsidRPr="00DE6C77" w:rsidRDefault="006C1622" w:rsidP="00DC11D0">
      <w:pPr>
        <w:ind w:firstLine="720"/>
        <w:rPr>
          <w:i/>
          <w:sz w:val="24"/>
          <w:szCs w:val="24"/>
          <w:vertAlign w:val="superscript"/>
        </w:rPr>
      </w:pPr>
      <w:r w:rsidRPr="00DE6C77">
        <w:rPr>
          <w:i/>
          <w:sz w:val="24"/>
          <w:szCs w:val="24"/>
          <w:vertAlign w:val="superscript"/>
        </w:rPr>
        <w:tab/>
      </w:r>
      <w:r w:rsidRPr="00DE6C77">
        <w:rPr>
          <w:i/>
          <w:sz w:val="24"/>
          <w:szCs w:val="24"/>
          <w:vertAlign w:val="superscript"/>
        </w:rPr>
        <w:tab/>
        <w:t xml:space="preserve">  </w:t>
      </w:r>
      <w:r w:rsidRPr="00DE6C77">
        <w:rPr>
          <w:i/>
          <w:sz w:val="24"/>
          <w:szCs w:val="24"/>
          <w:vertAlign w:val="superscript"/>
        </w:rPr>
        <w:tab/>
      </w:r>
      <w:r w:rsidRPr="00DE6C77">
        <w:rPr>
          <w:i/>
          <w:sz w:val="24"/>
          <w:szCs w:val="24"/>
          <w:vertAlign w:val="superscript"/>
        </w:rPr>
        <w:tab/>
      </w:r>
      <w:r w:rsidRPr="00DE6C77">
        <w:rPr>
          <w:i/>
          <w:sz w:val="24"/>
          <w:szCs w:val="24"/>
          <w:vertAlign w:val="superscript"/>
        </w:rPr>
        <w:tab/>
        <w:t>(denumirea agentului economic, IDNO)</w:t>
      </w:r>
    </w:p>
    <w:p w:rsidR="006C1622" w:rsidRPr="00DE6C77" w:rsidRDefault="006C1622" w:rsidP="00DC11D0">
      <w:pPr>
        <w:spacing w:after="160" w:line="259" w:lineRule="auto"/>
        <w:ind w:firstLine="0"/>
        <w:rPr>
          <w:sz w:val="24"/>
          <w:szCs w:val="24"/>
        </w:rPr>
      </w:pPr>
      <w:r>
        <w:rPr>
          <w:sz w:val="24"/>
          <w:szCs w:val="24"/>
        </w:rPr>
        <w:t>î</w:t>
      </w:r>
      <w:r w:rsidRPr="00DE6C77">
        <w:rPr>
          <w:sz w:val="24"/>
          <w:szCs w:val="24"/>
        </w:rPr>
        <w:t>n vederea confirmării statutului de utilizator final a</w:t>
      </w:r>
      <w:r>
        <w:rPr>
          <w:sz w:val="24"/>
          <w:szCs w:val="24"/>
        </w:rPr>
        <w:t>l</w:t>
      </w:r>
      <w:r w:rsidRPr="00DE6C77">
        <w:rPr>
          <w:sz w:val="24"/>
          <w:szCs w:val="24"/>
        </w:rPr>
        <w:t xml:space="preserve"> mărfurilor în regim de scutire de accize.</w:t>
      </w:r>
    </w:p>
    <w:p w:rsidR="006C1622" w:rsidRPr="00DE6C77" w:rsidRDefault="006C1622" w:rsidP="00DC11D0">
      <w:pPr>
        <w:spacing w:after="160" w:line="259" w:lineRule="auto"/>
        <w:ind w:firstLine="720"/>
        <w:rPr>
          <w:sz w:val="24"/>
          <w:szCs w:val="24"/>
        </w:rPr>
      </w:pPr>
      <w:r>
        <w:rPr>
          <w:sz w:val="24"/>
          <w:szCs w:val="24"/>
        </w:rPr>
        <w:t xml:space="preserve"> </w:t>
      </w:r>
      <w:r w:rsidRPr="00DE6C77">
        <w:rPr>
          <w:sz w:val="24"/>
          <w:szCs w:val="24"/>
        </w:rPr>
        <w:t xml:space="preserve">Prezenta autorizaţie certifică dreptul </w:t>
      </w:r>
      <w:r>
        <w:rPr>
          <w:sz w:val="24"/>
          <w:szCs w:val="24"/>
        </w:rPr>
        <w:t xml:space="preserve">de </w:t>
      </w:r>
      <w:r w:rsidRPr="00DE6C77">
        <w:rPr>
          <w:sz w:val="24"/>
          <w:szCs w:val="24"/>
        </w:rPr>
        <w:t>achiziţion</w:t>
      </w:r>
      <w:r>
        <w:rPr>
          <w:sz w:val="24"/>
          <w:szCs w:val="24"/>
        </w:rPr>
        <w:t>are</w:t>
      </w:r>
      <w:r w:rsidRPr="00DE6C77">
        <w:rPr>
          <w:sz w:val="24"/>
          <w:szCs w:val="24"/>
        </w:rPr>
        <w:t>/primir</w:t>
      </w:r>
      <w:r>
        <w:rPr>
          <w:sz w:val="24"/>
          <w:szCs w:val="24"/>
        </w:rPr>
        <w:t>e a</w:t>
      </w:r>
      <w:r w:rsidRPr="00DE6C77">
        <w:rPr>
          <w:sz w:val="24"/>
          <w:szCs w:val="24"/>
        </w:rPr>
        <w:t xml:space="preserve"> </w:t>
      </w:r>
      <w:r>
        <w:rPr>
          <w:sz w:val="24"/>
          <w:szCs w:val="24"/>
        </w:rPr>
        <w:t>distilatelor</w:t>
      </w:r>
      <w:r w:rsidRPr="00DE6C77">
        <w:rPr>
          <w:sz w:val="24"/>
          <w:szCs w:val="24"/>
        </w:rPr>
        <w:t xml:space="preserve"> obţinute pe bază de vin (distilatul pentru divin, distilatul de vin, distilatul de tescovină de struguri, distilatul de drojdie de vin, alcoolul etilic de origine vitivinicolă), produse în Republica Moldova, pentru utilizare în calitate de materie primă </w:t>
      </w:r>
      <w:r>
        <w:rPr>
          <w:sz w:val="24"/>
          <w:szCs w:val="24"/>
        </w:rPr>
        <w:t xml:space="preserve">la </w:t>
      </w:r>
      <w:r w:rsidRPr="00DE6C77">
        <w:rPr>
          <w:sz w:val="24"/>
          <w:szCs w:val="24"/>
        </w:rPr>
        <w:t>producerea altor mărfuri în cantităţile specificate mai jos: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985"/>
        <w:gridCol w:w="1701"/>
        <w:gridCol w:w="1275"/>
        <w:gridCol w:w="1985"/>
        <w:gridCol w:w="1134"/>
      </w:tblGrid>
      <w:tr w:rsidR="006C1622" w:rsidRPr="00DE6C77" w:rsidTr="00DE42EC">
        <w:tc>
          <w:tcPr>
            <w:tcW w:w="1384" w:type="dxa"/>
            <w:vMerge w:val="restart"/>
          </w:tcPr>
          <w:p w:rsidR="006C1622" w:rsidRPr="00DE6C77" w:rsidRDefault="006C1622" w:rsidP="00DE42EC">
            <w:pPr>
              <w:ind w:firstLine="0"/>
              <w:jc w:val="center"/>
              <w:rPr>
                <w:b/>
                <w:sz w:val="22"/>
              </w:rPr>
            </w:pPr>
            <w:r w:rsidRPr="00DE6C77">
              <w:rPr>
                <w:b/>
                <w:sz w:val="22"/>
              </w:rPr>
              <w:t xml:space="preserve">Denumirea comercială </w:t>
            </w:r>
          </w:p>
        </w:tc>
        <w:tc>
          <w:tcPr>
            <w:tcW w:w="1985" w:type="dxa"/>
            <w:vMerge w:val="restart"/>
          </w:tcPr>
          <w:p w:rsidR="006C1622" w:rsidRPr="00DE6C77" w:rsidRDefault="006C1622" w:rsidP="00DE42EC">
            <w:pPr>
              <w:ind w:firstLine="0"/>
              <w:jc w:val="center"/>
              <w:rPr>
                <w:b/>
                <w:sz w:val="22"/>
              </w:rPr>
            </w:pPr>
            <w:r w:rsidRPr="00DE6C77">
              <w:rPr>
                <w:b/>
                <w:sz w:val="22"/>
              </w:rPr>
              <w:t xml:space="preserve">Poziţia tarifară a mărfurilor conform Nomenclatorului </w:t>
            </w:r>
            <w:r>
              <w:rPr>
                <w:b/>
                <w:sz w:val="22"/>
              </w:rPr>
              <w:t>m</w:t>
            </w:r>
            <w:r w:rsidRPr="00DE6C77">
              <w:rPr>
                <w:b/>
                <w:sz w:val="22"/>
              </w:rPr>
              <w:t>ărfurilor al Republicii Moldova</w:t>
            </w:r>
          </w:p>
          <w:p w:rsidR="006C1622" w:rsidRPr="00DE6C77" w:rsidRDefault="006C1622" w:rsidP="00DE42EC">
            <w:pPr>
              <w:ind w:firstLine="0"/>
              <w:jc w:val="center"/>
              <w:rPr>
                <w:b/>
                <w:sz w:val="22"/>
              </w:rPr>
            </w:pPr>
          </w:p>
        </w:tc>
        <w:tc>
          <w:tcPr>
            <w:tcW w:w="1701" w:type="dxa"/>
            <w:vMerge w:val="restart"/>
          </w:tcPr>
          <w:p w:rsidR="006C1622" w:rsidRPr="00DE6C77" w:rsidRDefault="006C1622" w:rsidP="00DE42EC">
            <w:pPr>
              <w:ind w:firstLine="0"/>
              <w:jc w:val="center"/>
              <w:rPr>
                <w:b/>
                <w:sz w:val="22"/>
              </w:rPr>
            </w:pPr>
            <w:r w:rsidRPr="00DE6C77">
              <w:rPr>
                <w:b/>
                <w:sz w:val="22"/>
              </w:rPr>
              <w:t>Cantitatea distilatelor obţinute pe bază de vin</w:t>
            </w:r>
          </w:p>
          <w:p w:rsidR="006C1622" w:rsidRPr="00DE6C77" w:rsidRDefault="006C1622" w:rsidP="00DE42EC">
            <w:pPr>
              <w:ind w:firstLine="0"/>
              <w:jc w:val="center"/>
              <w:rPr>
                <w:b/>
                <w:sz w:val="22"/>
              </w:rPr>
            </w:pPr>
            <w:r w:rsidRPr="00DE6C77">
              <w:rPr>
                <w:b/>
                <w:sz w:val="22"/>
              </w:rPr>
              <w:t>achiziţionate/</w:t>
            </w:r>
            <w:r w:rsidRPr="005D7024">
              <w:rPr>
                <w:b/>
                <w:sz w:val="22"/>
              </w:rPr>
              <w:t xml:space="preserve"> </w:t>
            </w:r>
            <w:r w:rsidRPr="00DE6C77">
              <w:rPr>
                <w:b/>
                <w:sz w:val="22"/>
              </w:rPr>
              <w:t xml:space="preserve">primite   </w:t>
            </w:r>
          </w:p>
          <w:p w:rsidR="006C1622" w:rsidRPr="00DE6C77" w:rsidRDefault="006C1622" w:rsidP="00DE42EC">
            <w:pPr>
              <w:ind w:firstLine="0"/>
              <w:jc w:val="center"/>
              <w:rPr>
                <w:b/>
                <w:sz w:val="22"/>
              </w:rPr>
            </w:pPr>
            <w:r w:rsidRPr="00DE6C77">
              <w:rPr>
                <w:b/>
                <w:sz w:val="22"/>
              </w:rPr>
              <w:t>(dal)</w:t>
            </w:r>
          </w:p>
        </w:tc>
        <w:tc>
          <w:tcPr>
            <w:tcW w:w="4394" w:type="dxa"/>
            <w:gridSpan w:val="3"/>
          </w:tcPr>
          <w:p w:rsidR="006C1622" w:rsidRPr="00DE6C77" w:rsidRDefault="006C1622" w:rsidP="00DE42EC">
            <w:pPr>
              <w:ind w:firstLine="0"/>
              <w:jc w:val="center"/>
              <w:rPr>
                <w:b/>
                <w:sz w:val="22"/>
              </w:rPr>
            </w:pPr>
            <w:r w:rsidRPr="00DE6C77">
              <w:rPr>
                <w:b/>
                <w:sz w:val="22"/>
              </w:rPr>
              <w:t xml:space="preserve">Mărfurile rezultate din producerea distilatelor obţinute pe bază de vin achiziţionate/primite  </w:t>
            </w:r>
          </w:p>
        </w:tc>
      </w:tr>
      <w:tr w:rsidR="006C1622" w:rsidRPr="00DE6C77" w:rsidTr="00DE42EC">
        <w:tc>
          <w:tcPr>
            <w:tcW w:w="1384" w:type="dxa"/>
            <w:vMerge/>
          </w:tcPr>
          <w:p w:rsidR="006C1622" w:rsidRPr="00DE6C77" w:rsidRDefault="006C1622" w:rsidP="00DE42EC">
            <w:pPr>
              <w:ind w:firstLine="0"/>
              <w:jc w:val="center"/>
              <w:rPr>
                <w:b/>
                <w:sz w:val="22"/>
              </w:rPr>
            </w:pPr>
          </w:p>
        </w:tc>
        <w:tc>
          <w:tcPr>
            <w:tcW w:w="1985" w:type="dxa"/>
            <w:vMerge/>
          </w:tcPr>
          <w:p w:rsidR="006C1622" w:rsidRPr="00DE6C77" w:rsidRDefault="006C1622" w:rsidP="00DE42EC">
            <w:pPr>
              <w:ind w:firstLine="0"/>
              <w:jc w:val="center"/>
              <w:rPr>
                <w:b/>
                <w:sz w:val="22"/>
              </w:rPr>
            </w:pPr>
          </w:p>
        </w:tc>
        <w:tc>
          <w:tcPr>
            <w:tcW w:w="1701" w:type="dxa"/>
            <w:vMerge/>
          </w:tcPr>
          <w:p w:rsidR="006C1622" w:rsidRPr="00DE6C77" w:rsidRDefault="006C1622" w:rsidP="00DE42EC">
            <w:pPr>
              <w:ind w:firstLine="0"/>
              <w:jc w:val="center"/>
              <w:rPr>
                <w:b/>
                <w:sz w:val="22"/>
              </w:rPr>
            </w:pPr>
          </w:p>
        </w:tc>
        <w:tc>
          <w:tcPr>
            <w:tcW w:w="1275" w:type="dxa"/>
          </w:tcPr>
          <w:p w:rsidR="006C1622" w:rsidRPr="00DE6C77" w:rsidRDefault="006C1622" w:rsidP="00DE42EC">
            <w:pPr>
              <w:ind w:firstLine="0"/>
              <w:jc w:val="center"/>
              <w:rPr>
                <w:b/>
                <w:sz w:val="22"/>
              </w:rPr>
            </w:pPr>
            <w:r w:rsidRPr="00DE6C77">
              <w:rPr>
                <w:b/>
                <w:sz w:val="22"/>
              </w:rPr>
              <w:t>Denumirea comercială</w:t>
            </w:r>
          </w:p>
        </w:tc>
        <w:tc>
          <w:tcPr>
            <w:tcW w:w="1985" w:type="dxa"/>
          </w:tcPr>
          <w:p w:rsidR="006C1622" w:rsidRPr="00DE6C77" w:rsidRDefault="006C1622" w:rsidP="00DE42EC">
            <w:pPr>
              <w:ind w:firstLine="0"/>
              <w:jc w:val="center"/>
              <w:rPr>
                <w:b/>
                <w:sz w:val="22"/>
              </w:rPr>
            </w:pPr>
            <w:r w:rsidRPr="00DE6C77">
              <w:rPr>
                <w:b/>
                <w:sz w:val="22"/>
              </w:rPr>
              <w:t xml:space="preserve">Poziţia tarifară a mărfurilor conform Nomenclatorului </w:t>
            </w:r>
            <w:r>
              <w:rPr>
                <w:b/>
                <w:sz w:val="22"/>
              </w:rPr>
              <w:t>m</w:t>
            </w:r>
            <w:r w:rsidRPr="00DE6C77">
              <w:rPr>
                <w:b/>
                <w:sz w:val="22"/>
              </w:rPr>
              <w:t>ărfurilor al Republicii Moldova</w:t>
            </w:r>
          </w:p>
          <w:p w:rsidR="006C1622" w:rsidRPr="00DE6C77" w:rsidRDefault="006C1622" w:rsidP="00DE42EC">
            <w:pPr>
              <w:ind w:firstLine="0"/>
              <w:jc w:val="center"/>
              <w:rPr>
                <w:b/>
                <w:sz w:val="22"/>
              </w:rPr>
            </w:pPr>
          </w:p>
        </w:tc>
        <w:tc>
          <w:tcPr>
            <w:tcW w:w="1134" w:type="dxa"/>
          </w:tcPr>
          <w:p w:rsidR="006C1622" w:rsidRPr="00DE6C77" w:rsidRDefault="006C1622" w:rsidP="00DE42EC">
            <w:pPr>
              <w:ind w:firstLine="0"/>
              <w:jc w:val="center"/>
              <w:rPr>
                <w:b/>
                <w:sz w:val="22"/>
              </w:rPr>
            </w:pPr>
            <w:r w:rsidRPr="00DE6C77">
              <w:rPr>
                <w:b/>
                <w:sz w:val="22"/>
              </w:rPr>
              <w:t>Canti-</w:t>
            </w:r>
          </w:p>
          <w:p w:rsidR="006C1622" w:rsidRPr="00DE6C77" w:rsidRDefault="006C1622" w:rsidP="00DE42EC">
            <w:pPr>
              <w:ind w:firstLine="0"/>
              <w:jc w:val="center"/>
              <w:rPr>
                <w:b/>
                <w:sz w:val="22"/>
              </w:rPr>
            </w:pPr>
            <w:r w:rsidRPr="00DE6C77">
              <w:rPr>
                <w:b/>
                <w:sz w:val="22"/>
              </w:rPr>
              <w:t>tatea (dal)</w:t>
            </w:r>
          </w:p>
        </w:tc>
      </w:tr>
      <w:tr w:rsidR="006C1622" w:rsidRPr="00DE6C77" w:rsidTr="00DE42EC">
        <w:tc>
          <w:tcPr>
            <w:tcW w:w="1384" w:type="dxa"/>
          </w:tcPr>
          <w:p w:rsidR="006C1622" w:rsidRPr="00DE6C77" w:rsidRDefault="006C1622" w:rsidP="00DE42EC">
            <w:pPr>
              <w:ind w:firstLine="0"/>
              <w:jc w:val="center"/>
              <w:rPr>
                <w:b/>
                <w:sz w:val="22"/>
              </w:rPr>
            </w:pPr>
          </w:p>
        </w:tc>
        <w:tc>
          <w:tcPr>
            <w:tcW w:w="1985" w:type="dxa"/>
          </w:tcPr>
          <w:p w:rsidR="006C1622" w:rsidRPr="00DE6C77" w:rsidRDefault="006C1622" w:rsidP="00DE42EC">
            <w:pPr>
              <w:ind w:firstLine="0"/>
              <w:jc w:val="center"/>
              <w:rPr>
                <w:b/>
                <w:sz w:val="22"/>
              </w:rPr>
            </w:pPr>
          </w:p>
        </w:tc>
        <w:tc>
          <w:tcPr>
            <w:tcW w:w="1701" w:type="dxa"/>
          </w:tcPr>
          <w:p w:rsidR="006C1622" w:rsidRPr="00DE6C77" w:rsidRDefault="006C1622" w:rsidP="00DE42EC">
            <w:pPr>
              <w:ind w:firstLine="0"/>
              <w:jc w:val="center"/>
              <w:rPr>
                <w:b/>
                <w:sz w:val="22"/>
              </w:rPr>
            </w:pPr>
          </w:p>
        </w:tc>
        <w:tc>
          <w:tcPr>
            <w:tcW w:w="1275" w:type="dxa"/>
          </w:tcPr>
          <w:p w:rsidR="006C1622" w:rsidRPr="00DE6C77" w:rsidRDefault="006C1622" w:rsidP="00DE42EC">
            <w:pPr>
              <w:ind w:firstLine="0"/>
              <w:jc w:val="center"/>
              <w:rPr>
                <w:b/>
                <w:sz w:val="22"/>
              </w:rPr>
            </w:pPr>
          </w:p>
        </w:tc>
        <w:tc>
          <w:tcPr>
            <w:tcW w:w="1985" w:type="dxa"/>
          </w:tcPr>
          <w:p w:rsidR="006C1622" w:rsidRPr="00DE6C77" w:rsidRDefault="006C1622" w:rsidP="00DE42EC">
            <w:pPr>
              <w:ind w:firstLine="0"/>
              <w:jc w:val="center"/>
              <w:rPr>
                <w:b/>
                <w:sz w:val="22"/>
              </w:rPr>
            </w:pPr>
          </w:p>
        </w:tc>
        <w:tc>
          <w:tcPr>
            <w:tcW w:w="1134" w:type="dxa"/>
          </w:tcPr>
          <w:p w:rsidR="006C1622" w:rsidRPr="00DE6C77" w:rsidRDefault="006C1622" w:rsidP="00DE42EC">
            <w:pPr>
              <w:ind w:firstLine="0"/>
              <w:jc w:val="center"/>
              <w:rPr>
                <w:b/>
                <w:sz w:val="22"/>
              </w:rPr>
            </w:pPr>
          </w:p>
        </w:tc>
      </w:tr>
      <w:tr w:rsidR="006C1622" w:rsidRPr="00DE6C77" w:rsidTr="00DE42EC">
        <w:tc>
          <w:tcPr>
            <w:tcW w:w="1384" w:type="dxa"/>
          </w:tcPr>
          <w:p w:rsidR="006C1622" w:rsidRPr="00DE6C77" w:rsidRDefault="006C1622" w:rsidP="00DE42EC">
            <w:pPr>
              <w:ind w:firstLine="0"/>
              <w:jc w:val="center"/>
              <w:rPr>
                <w:b/>
                <w:sz w:val="22"/>
              </w:rPr>
            </w:pPr>
          </w:p>
        </w:tc>
        <w:tc>
          <w:tcPr>
            <w:tcW w:w="1985" w:type="dxa"/>
          </w:tcPr>
          <w:p w:rsidR="006C1622" w:rsidRPr="00DE6C77" w:rsidRDefault="006C1622" w:rsidP="00DE42EC">
            <w:pPr>
              <w:ind w:firstLine="0"/>
              <w:jc w:val="center"/>
              <w:rPr>
                <w:b/>
                <w:sz w:val="22"/>
              </w:rPr>
            </w:pPr>
          </w:p>
        </w:tc>
        <w:tc>
          <w:tcPr>
            <w:tcW w:w="1701" w:type="dxa"/>
          </w:tcPr>
          <w:p w:rsidR="006C1622" w:rsidRPr="00DE6C77" w:rsidRDefault="006C1622" w:rsidP="00DE42EC">
            <w:pPr>
              <w:ind w:firstLine="0"/>
              <w:jc w:val="center"/>
              <w:rPr>
                <w:b/>
                <w:sz w:val="22"/>
              </w:rPr>
            </w:pPr>
          </w:p>
        </w:tc>
        <w:tc>
          <w:tcPr>
            <w:tcW w:w="1275" w:type="dxa"/>
          </w:tcPr>
          <w:p w:rsidR="006C1622" w:rsidRPr="00DE6C77" w:rsidRDefault="006C1622" w:rsidP="00DE42EC">
            <w:pPr>
              <w:ind w:firstLine="0"/>
              <w:jc w:val="center"/>
              <w:rPr>
                <w:b/>
                <w:sz w:val="22"/>
              </w:rPr>
            </w:pPr>
          </w:p>
        </w:tc>
        <w:tc>
          <w:tcPr>
            <w:tcW w:w="1985" w:type="dxa"/>
          </w:tcPr>
          <w:p w:rsidR="006C1622" w:rsidRPr="00DE6C77" w:rsidRDefault="006C1622" w:rsidP="00DE42EC">
            <w:pPr>
              <w:ind w:firstLine="0"/>
              <w:jc w:val="center"/>
              <w:rPr>
                <w:b/>
                <w:sz w:val="22"/>
              </w:rPr>
            </w:pPr>
          </w:p>
        </w:tc>
        <w:tc>
          <w:tcPr>
            <w:tcW w:w="1134" w:type="dxa"/>
          </w:tcPr>
          <w:p w:rsidR="006C1622" w:rsidRPr="00DE6C77" w:rsidRDefault="006C1622" w:rsidP="00DE42EC">
            <w:pPr>
              <w:ind w:firstLine="0"/>
              <w:jc w:val="center"/>
              <w:rPr>
                <w:b/>
                <w:sz w:val="22"/>
              </w:rPr>
            </w:pPr>
          </w:p>
        </w:tc>
      </w:tr>
    </w:tbl>
    <w:p w:rsidR="006C1622" w:rsidRPr="00DE6C77" w:rsidRDefault="006C1622" w:rsidP="00DC11D0">
      <w:pPr>
        <w:spacing w:after="160" w:line="259" w:lineRule="auto"/>
        <w:ind w:firstLine="0"/>
        <w:rPr>
          <w:b/>
          <w:sz w:val="24"/>
          <w:szCs w:val="24"/>
        </w:rPr>
      </w:pPr>
    </w:p>
    <w:p w:rsidR="006C1622" w:rsidRPr="00DE6C77" w:rsidRDefault="006C1622" w:rsidP="00DC11D0">
      <w:pPr>
        <w:ind w:firstLine="0"/>
        <w:rPr>
          <w:sz w:val="24"/>
          <w:szCs w:val="24"/>
        </w:rPr>
      </w:pPr>
      <w:r w:rsidRPr="00DE6C77">
        <w:rPr>
          <w:sz w:val="24"/>
          <w:szCs w:val="24"/>
        </w:rPr>
        <w:t>Termenul de valabilitate: ____________________                    ___________</w:t>
      </w:r>
      <w:r>
        <w:rPr>
          <w:sz w:val="24"/>
          <w:szCs w:val="24"/>
        </w:rPr>
        <w:t>______</w:t>
      </w:r>
      <w:r w:rsidRPr="00DE6C77">
        <w:rPr>
          <w:sz w:val="24"/>
          <w:szCs w:val="24"/>
        </w:rPr>
        <w:t>_____</w:t>
      </w:r>
    </w:p>
    <w:p w:rsidR="006C1622" w:rsidRPr="00DE6C77" w:rsidRDefault="006C1622" w:rsidP="00DC11D0">
      <w:pPr>
        <w:ind w:left="2160" w:firstLine="720"/>
        <w:jc w:val="left"/>
        <w:rPr>
          <w:sz w:val="24"/>
          <w:szCs w:val="24"/>
          <w:vertAlign w:val="superscript"/>
        </w:rPr>
      </w:pPr>
      <w:r w:rsidRPr="00DE6C77">
        <w:rPr>
          <w:sz w:val="24"/>
          <w:szCs w:val="24"/>
          <w:vertAlign w:val="superscript"/>
        </w:rPr>
        <w:t xml:space="preserve">                   </w:t>
      </w:r>
      <w:r>
        <w:rPr>
          <w:sz w:val="24"/>
          <w:szCs w:val="24"/>
          <w:vertAlign w:val="superscript"/>
        </w:rPr>
        <w:t>(</w:t>
      </w:r>
      <w:r w:rsidRPr="00DE6C77">
        <w:rPr>
          <w:sz w:val="24"/>
          <w:szCs w:val="24"/>
          <w:vertAlign w:val="superscript"/>
        </w:rPr>
        <w:t>de la</w:t>
      </w:r>
      <w:r>
        <w:rPr>
          <w:sz w:val="24"/>
          <w:szCs w:val="24"/>
          <w:vertAlign w:val="superscript"/>
        </w:rPr>
        <w:t>)</w:t>
      </w:r>
      <w:r w:rsidRPr="00DE6C77">
        <w:rPr>
          <w:sz w:val="24"/>
          <w:szCs w:val="24"/>
          <w:vertAlign w:val="superscript"/>
        </w:rPr>
        <w:t xml:space="preserve"> </w:t>
      </w:r>
      <w:r w:rsidRPr="00DE6C77">
        <w:rPr>
          <w:sz w:val="24"/>
          <w:szCs w:val="24"/>
          <w:vertAlign w:val="superscript"/>
        </w:rPr>
        <w:tab/>
        <w:t xml:space="preserve">                             </w:t>
      </w:r>
      <w:r w:rsidRPr="00DE6C77">
        <w:rPr>
          <w:sz w:val="24"/>
          <w:szCs w:val="24"/>
          <w:vertAlign w:val="superscript"/>
        </w:rPr>
        <w:tab/>
      </w:r>
      <w:r w:rsidRPr="00DE6C77">
        <w:rPr>
          <w:sz w:val="24"/>
          <w:szCs w:val="24"/>
          <w:vertAlign w:val="superscript"/>
        </w:rPr>
        <w:tab/>
      </w:r>
      <w:r w:rsidRPr="00DE6C77">
        <w:rPr>
          <w:sz w:val="24"/>
          <w:szCs w:val="24"/>
          <w:vertAlign w:val="superscript"/>
        </w:rPr>
        <w:tab/>
      </w:r>
      <w:r>
        <w:rPr>
          <w:sz w:val="24"/>
          <w:szCs w:val="24"/>
          <w:vertAlign w:val="superscript"/>
        </w:rPr>
        <w:t>(</w:t>
      </w:r>
      <w:r w:rsidRPr="00DE6C77">
        <w:rPr>
          <w:sz w:val="24"/>
          <w:szCs w:val="24"/>
          <w:vertAlign w:val="superscript"/>
        </w:rPr>
        <w:t>pînă la</w:t>
      </w:r>
      <w:r>
        <w:rPr>
          <w:sz w:val="24"/>
          <w:szCs w:val="24"/>
          <w:vertAlign w:val="superscript"/>
        </w:rPr>
        <w:t>)</w:t>
      </w:r>
      <w:r w:rsidRPr="00DE6C77">
        <w:rPr>
          <w:sz w:val="24"/>
          <w:szCs w:val="24"/>
          <w:vertAlign w:val="superscript"/>
        </w:rPr>
        <w:t xml:space="preserve"> </w:t>
      </w:r>
      <w:r w:rsidRPr="00DE6C77">
        <w:rPr>
          <w:sz w:val="24"/>
          <w:szCs w:val="24"/>
          <w:vertAlign w:val="superscript"/>
        </w:rPr>
        <w:tab/>
      </w:r>
    </w:p>
    <w:p w:rsidR="006C1622" w:rsidRDefault="006C1622" w:rsidP="00DC11D0">
      <w:pPr>
        <w:ind w:firstLine="720"/>
        <w:jc w:val="left"/>
        <w:rPr>
          <w:sz w:val="24"/>
          <w:szCs w:val="24"/>
        </w:rPr>
      </w:pPr>
    </w:p>
    <w:p w:rsidR="006C1622" w:rsidRPr="00DE6C77" w:rsidRDefault="006C1622" w:rsidP="000313A7">
      <w:pPr>
        <w:ind w:firstLine="0"/>
        <w:jc w:val="left"/>
        <w:rPr>
          <w:sz w:val="24"/>
          <w:szCs w:val="24"/>
        </w:rPr>
      </w:pPr>
      <w:r w:rsidRPr="00DE6C77">
        <w:rPr>
          <w:sz w:val="24"/>
          <w:szCs w:val="24"/>
        </w:rPr>
        <w:t>Data eliberării ________________________________</w:t>
      </w:r>
      <w:r>
        <w:rPr>
          <w:sz w:val="24"/>
          <w:szCs w:val="24"/>
        </w:rPr>
        <w:t>_____</w:t>
      </w:r>
    </w:p>
    <w:p w:rsidR="006C1622" w:rsidRDefault="006C1622" w:rsidP="000313A7">
      <w:pPr>
        <w:ind w:firstLine="0"/>
        <w:jc w:val="left"/>
        <w:rPr>
          <w:sz w:val="24"/>
          <w:szCs w:val="24"/>
        </w:rPr>
      </w:pPr>
    </w:p>
    <w:p w:rsidR="006C1622" w:rsidRPr="000313A7" w:rsidRDefault="006C1622" w:rsidP="000313A7">
      <w:pPr>
        <w:ind w:firstLine="0"/>
        <w:jc w:val="left"/>
        <w:rPr>
          <w:sz w:val="16"/>
          <w:szCs w:val="16"/>
        </w:rPr>
      </w:pPr>
      <w:r w:rsidRPr="000313A7">
        <w:rPr>
          <w:sz w:val="24"/>
          <w:szCs w:val="24"/>
        </w:rPr>
        <w:t>Persoana responsabilă din cadrul Serviciului Fiscal de Stat</w:t>
      </w:r>
      <w:r>
        <w:t xml:space="preserve"> </w:t>
      </w:r>
      <w:r w:rsidRPr="000313A7">
        <w:rPr>
          <w:sz w:val="24"/>
          <w:szCs w:val="24"/>
        </w:rPr>
        <w:t>_______________________</w:t>
      </w:r>
      <w:r>
        <w:rPr>
          <w:sz w:val="24"/>
          <w:szCs w:val="24"/>
        </w:rPr>
        <w:t>_______</w:t>
      </w:r>
      <w:r>
        <w:br/>
      </w:r>
      <w:r w:rsidRPr="000313A7">
        <w:rPr>
          <w:sz w:val="16"/>
          <w:szCs w:val="16"/>
        </w:rPr>
        <w:t>                                                                                                        </w:t>
      </w:r>
      <w:r>
        <w:rPr>
          <w:sz w:val="16"/>
          <w:szCs w:val="16"/>
        </w:rPr>
        <w:t xml:space="preserve">                                       </w:t>
      </w:r>
      <w:r w:rsidRPr="000313A7">
        <w:rPr>
          <w:sz w:val="16"/>
          <w:szCs w:val="16"/>
        </w:rPr>
        <w:t>     (numele, prenumele și funcția)</w:t>
      </w:r>
    </w:p>
    <w:p w:rsidR="006C1622" w:rsidRPr="00DE6C77" w:rsidRDefault="006C1622" w:rsidP="000313A7">
      <w:pPr>
        <w:ind w:firstLine="0"/>
        <w:jc w:val="left"/>
        <w:rPr>
          <w:sz w:val="24"/>
          <w:szCs w:val="24"/>
          <w:vertAlign w:val="superscript"/>
        </w:rPr>
      </w:pPr>
      <w:r w:rsidRPr="00DE6C77">
        <w:rPr>
          <w:sz w:val="24"/>
          <w:szCs w:val="24"/>
        </w:rPr>
        <w:t>Semnătura şi ştampila________</w:t>
      </w:r>
      <w:r>
        <w:rPr>
          <w:sz w:val="24"/>
          <w:szCs w:val="24"/>
        </w:rPr>
        <w:t>___________________</w:t>
      </w:r>
      <w:r w:rsidRPr="00DE6C77">
        <w:rPr>
          <w:sz w:val="24"/>
          <w:szCs w:val="24"/>
        </w:rPr>
        <w:t>________________________</w:t>
      </w:r>
    </w:p>
    <w:p w:rsidR="006C1622" w:rsidRPr="007963D4" w:rsidRDefault="006C1622" w:rsidP="00DC11D0">
      <w:pPr>
        <w:autoSpaceDE w:val="0"/>
        <w:autoSpaceDN w:val="0"/>
        <w:adjustRightInd w:val="0"/>
        <w:ind w:firstLine="0"/>
        <w:rPr>
          <w:sz w:val="24"/>
          <w:szCs w:val="24"/>
        </w:rPr>
      </w:pPr>
    </w:p>
    <w:p w:rsidR="006C1622" w:rsidRDefault="006C1622" w:rsidP="00DC11D0">
      <w:pPr>
        <w:ind w:firstLine="0"/>
      </w:pPr>
    </w:p>
    <w:sectPr w:rsidR="006C1622" w:rsidSect="00910D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22" w:rsidRDefault="006C1622" w:rsidP="00910DD5">
      <w:r>
        <w:separator/>
      </w:r>
    </w:p>
  </w:endnote>
  <w:endnote w:type="continuationSeparator" w:id="0">
    <w:p w:rsidR="006C1622" w:rsidRDefault="006C1622" w:rsidP="00910D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22" w:rsidRDefault="006C1622" w:rsidP="00910DD5">
      <w:r>
        <w:separator/>
      </w:r>
    </w:p>
  </w:footnote>
  <w:footnote w:type="continuationSeparator" w:id="0">
    <w:p w:rsidR="006C1622" w:rsidRDefault="006C1622" w:rsidP="00910D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1D0"/>
    <w:rsid w:val="000313A7"/>
    <w:rsid w:val="00114438"/>
    <w:rsid w:val="005D7024"/>
    <w:rsid w:val="006C1622"/>
    <w:rsid w:val="007963D4"/>
    <w:rsid w:val="00910DD5"/>
    <w:rsid w:val="00B7255E"/>
    <w:rsid w:val="00DC11D0"/>
    <w:rsid w:val="00DE42EC"/>
    <w:rsid w:val="00DE6C77"/>
    <w:rsid w:val="00E102EA"/>
    <w:rsid w:val="00ED632D"/>
    <w:rsid w:val="00F70F39"/>
    <w:rsid w:val="00FE5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D0"/>
    <w:pPr>
      <w:ind w:firstLine="709"/>
      <w:jc w:val="both"/>
    </w:pPr>
    <w:rPr>
      <w:rFonts w:ascii="Times New Roman" w:hAnsi="Times New Roman"/>
      <w:sz w:val="28"/>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11D0"/>
    <w:pPr>
      <w:tabs>
        <w:tab w:val="center" w:pos="4844"/>
        <w:tab w:val="right" w:pos="9689"/>
      </w:tabs>
    </w:pPr>
  </w:style>
  <w:style w:type="character" w:customStyle="1" w:styleId="FooterChar">
    <w:name w:val="Footer Char"/>
    <w:basedOn w:val="DefaultParagraphFont"/>
    <w:link w:val="Footer"/>
    <w:uiPriority w:val="99"/>
    <w:locked/>
    <w:rsid w:val="00DC11D0"/>
    <w:rPr>
      <w:rFonts w:ascii="Times New Roman" w:eastAsia="Times New Roman" w:hAnsi="Times New Roman" w:cs="Times New Roman"/>
      <w:sz w:val="28"/>
      <w:lang w:val="ro-RO"/>
    </w:rPr>
  </w:style>
  <w:style w:type="paragraph" w:styleId="Header">
    <w:name w:val="header"/>
    <w:basedOn w:val="Normal"/>
    <w:link w:val="HeaderChar"/>
    <w:uiPriority w:val="99"/>
    <w:rsid w:val="000313A7"/>
    <w:pPr>
      <w:tabs>
        <w:tab w:val="center" w:pos="4677"/>
        <w:tab w:val="right" w:pos="9355"/>
      </w:tabs>
    </w:pPr>
  </w:style>
  <w:style w:type="character" w:customStyle="1" w:styleId="HeaderChar">
    <w:name w:val="Header Char"/>
    <w:basedOn w:val="DefaultParagraphFont"/>
    <w:link w:val="Header"/>
    <w:uiPriority w:val="99"/>
    <w:semiHidden/>
    <w:rsid w:val="00C664DF"/>
    <w:rPr>
      <w:rFonts w:ascii="Times New Roman" w:hAnsi="Times New Roman"/>
      <w:sz w:val="28"/>
      <w:lang w:val="ro-R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314</Words>
  <Characters>1792</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User</cp:lastModifiedBy>
  <cp:revision>2</cp:revision>
  <dcterms:created xsi:type="dcterms:W3CDTF">2014-10-31T11:09:00Z</dcterms:created>
  <dcterms:modified xsi:type="dcterms:W3CDTF">2018-06-25T11:49:00Z</dcterms:modified>
</cp:coreProperties>
</file>