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5" w:rsidRPr="003214C9" w:rsidRDefault="008F75F5" w:rsidP="00441335">
      <w:pPr>
        <w:pStyle w:val="rg"/>
        <w:rPr>
          <w:sz w:val="20"/>
          <w:szCs w:val="20"/>
          <w:lang w:val="en-US"/>
        </w:rPr>
      </w:pPr>
      <w:proofErr w:type="spellStart"/>
      <w:r w:rsidRPr="003214C9">
        <w:rPr>
          <w:sz w:val="20"/>
          <w:szCs w:val="20"/>
          <w:lang w:val="en-US"/>
        </w:rPr>
        <w:t>Anexa</w:t>
      </w:r>
      <w:proofErr w:type="spellEnd"/>
      <w:r w:rsidRPr="003214C9">
        <w:rPr>
          <w:sz w:val="20"/>
          <w:szCs w:val="20"/>
          <w:lang w:val="en-US"/>
        </w:rPr>
        <w:t xml:space="preserve"> nr.1</w:t>
      </w:r>
    </w:p>
    <w:p w:rsidR="008F75F5" w:rsidRPr="003214C9" w:rsidRDefault="008F75F5" w:rsidP="00441335">
      <w:pPr>
        <w:pStyle w:val="NormalWeb"/>
        <w:rPr>
          <w:sz w:val="20"/>
          <w:szCs w:val="20"/>
          <w:lang w:val="en-US"/>
        </w:rPr>
      </w:pPr>
      <w:r w:rsidRPr="003214C9">
        <w:rPr>
          <w:sz w:val="20"/>
          <w:szCs w:val="20"/>
          <w:lang w:val="en-US"/>
        </w:rPr>
        <w:t> </w:t>
      </w:r>
    </w:p>
    <w:p w:rsidR="008F75F5" w:rsidRPr="003214C9" w:rsidRDefault="008F75F5" w:rsidP="00441335">
      <w:pPr>
        <w:pStyle w:val="cb"/>
        <w:rPr>
          <w:sz w:val="20"/>
          <w:szCs w:val="20"/>
          <w:lang w:val="en-US"/>
        </w:rPr>
      </w:pPr>
      <w:proofErr w:type="spellStart"/>
      <w:r w:rsidRPr="003214C9">
        <w:rPr>
          <w:sz w:val="20"/>
          <w:szCs w:val="20"/>
          <w:lang w:val="en-US"/>
        </w:rPr>
        <w:t>Nomenclatorul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domeniilor</w:t>
      </w:r>
      <w:proofErr w:type="spellEnd"/>
      <w:r w:rsidRPr="003214C9">
        <w:rPr>
          <w:sz w:val="20"/>
          <w:szCs w:val="20"/>
          <w:lang w:val="en-US"/>
        </w:rPr>
        <w:t xml:space="preserve"> de </w:t>
      </w:r>
      <w:proofErr w:type="spellStart"/>
      <w:r w:rsidRPr="003214C9">
        <w:rPr>
          <w:sz w:val="20"/>
          <w:szCs w:val="20"/>
          <w:lang w:val="en-US"/>
        </w:rPr>
        <w:t>formare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profesională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şi</w:t>
      </w:r>
      <w:proofErr w:type="spellEnd"/>
      <w:r w:rsidRPr="003214C9">
        <w:rPr>
          <w:sz w:val="20"/>
          <w:szCs w:val="20"/>
          <w:lang w:val="en-US"/>
        </w:rPr>
        <w:t xml:space="preserve"> al </w:t>
      </w:r>
      <w:proofErr w:type="spellStart"/>
      <w:r w:rsidRPr="003214C9">
        <w:rPr>
          <w:sz w:val="20"/>
          <w:szCs w:val="20"/>
          <w:lang w:val="en-US"/>
        </w:rPr>
        <w:t>specialităţilor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pentru</w:t>
      </w:r>
      <w:proofErr w:type="spellEnd"/>
      <w:r w:rsidRPr="003214C9">
        <w:rPr>
          <w:sz w:val="20"/>
          <w:szCs w:val="20"/>
          <w:lang w:val="en-US"/>
        </w:rPr>
        <w:t xml:space="preserve"> </w:t>
      </w:r>
    </w:p>
    <w:p w:rsidR="008F75F5" w:rsidRDefault="008F75F5" w:rsidP="00441335">
      <w:pPr>
        <w:pStyle w:val="cb"/>
        <w:rPr>
          <w:sz w:val="20"/>
          <w:szCs w:val="20"/>
          <w:lang w:val="en-US"/>
        </w:rPr>
      </w:pPr>
      <w:proofErr w:type="spellStart"/>
      <w:proofErr w:type="gramStart"/>
      <w:r w:rsidRPr="003214C9">
        <w:rPr>
          <w:sz w:val="20"/>
          <w:szCs w:val="20"/>
          <w:lang w:val="en-US"/>
        </w:rPr>
        <w:t>pregătirea</w:t>
      </w:r>
      <w:proofErr w:type="spellEnd"/>
      <w:proofErr w:type="gram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cadrelor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în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instituţiile</w:t>
      </w:r>
      <w:proofErr w:type="spellEnd"/>
      <w:r w:rsidRPr="003214C9">
        <w:rPr>
          <w:sz w:val="20"/>
          <w:szCs w:val="20"/>
          <w:lang w:val="en-US"/>
        </w:rPr>
        <w:t xml:space="preserve"> de </w:t>
      </w:r>
      <w:proofErr w:type="spellStart"/>
      <w:r w:rsidRPr="003214C9">
        <w:rPr>
          <w:sz w:val="20"/>
          <w:szCs w:val="20"/>
          <w:lang w:val="en-US"/>
        </w:rPr>
        <w:t>învăţămînt</w:t>
      </w:r>
      <w:proofErr w:type="spellEnd"/>
      <w:r w:rsidRPr="003214C9">
        <w:rPr>
          <w:sz w:val="20"/>
          <w:szCs w:val="20"/>
          <w:lang w:val="en-US"/>
        </w:rPr>
        <w:t xml:space="preserve"> superior, </w:t>
      </w:r>
      <w:proofErr w:type="spellStart"/>
      <w:r w:rsidRPr="003214C9">
        <w:rPr>
          <w:sz w:val="20"/>
          <w:szCs w:val="20"/>
          <w:lang w:val="en-US"/>
        </w:rPr>
        <w:t>ciclul</w:t>
      </w:r>
      <w:proofErr w:type="spellEnd"/>
      <w:r w:rsidRPr="003214C9">
        <w:rPr>
          <w:sz w:val="20"/>
          <w:szCs w:val="20"/>
          <w:lang w:val="en-US"/>
        </w:rPr>
        <w:t xml:space="preserve"> I</w:t>
      </w:r>
    </w:p>
    <w:p w:rsidR="008F75F5" w:rsidRPr="003214C9" w:rsidRDefault="008F75F5" w:rsidP="00441335">
      <w:pPr>
        <w:pStyle w:val="cb"/>
        <w:rPr>
          <w:sz w:val="20"/>
          <w:szCs w:val="20"/>
          <w:lang w:val="en-US"/>
        </w:rPr>
      </w:pPr>
    </w:p>
    <w:tbl>
      <w:tblPr>
        <w:tblW w:w="54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6"/>
        <w:gridCol w:w="1976"/>
        <w:gridCol w:w="2043"/>
        <w:gridCol w:w="2862"/>
        <w:gridCol w:w="1467"/>
      </w:tblGrid>
      <w:tr w:rsidR="008F75F5" w:rsidTr="00356F8F">
        <w:trPr>
          <w:trHeight w:val="1065"/>
          <w:tblCellSpacing w:w="0" w:type="dxa"/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domeniului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fundamental al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ştiinţei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culturii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tehnicii</w:t>
            </w:r>
            <w:proofErr w:type="spellEnd"/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domeniului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general de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studiu</w:t>
            </w:r>
            <w:proofErr w:type="spellEnd"/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domeniului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r w:rsidRPr="003214C9">
              <w:rPr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formare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profesională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ciclul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I </w:t>
            </w:r>
            <w:r w:rsidRPr="003214C9">
              <w:rPr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studii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superioare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licenţă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specialităţii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14C9">
              <w:rPr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programe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studiu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Numărul creditelor de studiu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EDUCAŢIE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Ştiinţe ale educaţiei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Educaţie şi formarea profesorilor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141.01 Matematică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141.02 Informatică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141.03 Fizică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141.04 Astronomie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141.05 Chimie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141.06 Biologie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141.07 Geografie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141.08 Limbi şi literaturi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141.09 Limbi moderne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141.10 Istorie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141.11 Muzică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141.12 Arte plastice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141.13 Educaţie fizică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141.14 Educaţie tehnologică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141.15 Educaţie civică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  <w:r w:rsidRPr="00FA0FC5">
              <w:rPr>
                <w:sz w:val="20"/>
                <w:szCs w:val="20"/>
                <w:lang w:val="en-US"/>
              </w:rPr>
              <w:t xml:space="preserve">141.16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clasic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sportiv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modern,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popular)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  <w:r w:rsidRPr="00FA0FC5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Ştiinţe ale educaţiei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142.01 Pedagogie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142.02 Pedagogie preşcolară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142.03 Pedagogie în învăţămîntul primar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142.04 Psihopedagogie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142.05 Psihopedagogie specială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142.06 Pedagogie profesională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142.07 Pedagogie socială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ŞTIINŢE UMANITARE ŞI ARTE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Arte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Arte plastice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211.1 Pictură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211.2 Grafică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211.3 Sculptură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211.4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Istoria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teoria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artelor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plastice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 Muzică şi arte interpretative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Interpretare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pian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special,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orchestrale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populare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muzică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uşoară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jazz)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212.2 Canto (canto academic, canto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estradă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jazz, canto popular)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212.3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Dirijare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dirijare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corală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dirijare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orchestrală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212.4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Compoziţie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compoziţie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muzică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academică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compoziţie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muzică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uşoară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212.5 Muzicologie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 </w:t>
            </w:r>
            <w:r>
              <w:rPr>
                <w:sz w:val="20"/>
                <w:szCs w:val="20"/>
              </w:rPr>
              <w:t>Arte audiovizuale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213.1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TV/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montaj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213.2 Imagine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TV/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Fotografie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213.3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Filmologie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producţie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Design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214.1 Design vestimentar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214.2 Design interior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Arte decorative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215.1 Arte decorative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215.2 Restaurarea operelor de artă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Arte teatrale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216.1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Actorie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actorie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teatru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actorie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teatru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păpuşi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marionete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216.2 Teatrologie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216.3 Scenografie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216.4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estradă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manifestări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publice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teatru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circ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216.5 Coregrafie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216.6 Dramaturgie şi scenaristică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216.7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Producţie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culturală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manifestări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artistice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Ştiinţe umanistice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 Filozofie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221.1 Filozofie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 Limbi şi literaturi**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222.1 Limbi şi literaturi**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 Limbi moderne şi clasice**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223.1 Limbi moderne **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223.2 Limbi clasice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 Istorie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224.1 Istorie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224.2 Arheologie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224.3 Muzeografie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224.4 Etnologie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224.5 Arhivistică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224.6 Managementul patrimoniului cultural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224.7 Studiul religiilor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224.8 Slavistică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Antropologie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225.1 Antropologie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 Culturologie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226.1 Culturologie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Teologie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227.1 Teologie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3. ŞTIINŢE SOCIALE, ECONOMICE ŞI DREPT 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Ştiinţe politice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 Ştiinţe politice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311.1 Politologie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 Relaţii internaţionale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312.1 Relaţii internaţionale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Administraţie publică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313.1 Administraţie publică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Ştiinţe sociale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Sociologie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321.1 Sociologie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Psihologie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322.1 Psihologie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Asistenţă socială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Asistenţă socială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331.1 Asistenţă socială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34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Ştiinţe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comunicării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informării</w:t>
            </w:r>
            <w:proofErr w:type="spellEnd"/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 Jurnalism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341.1 Jurnalism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Ştiinţe ale comunicării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342.2 Ştiinţe ale comunicării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 Activitate editorială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343.3 Activitate editorială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Ştiinţe ale informării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344.1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Biblioteconomie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asistenţă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informaţională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arhivistică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344.2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comunicării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domeniul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infodocumentar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344.3 Servicii informaţionale şi socioculturale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Ştiinţe economice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 Contabilitate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361.1 Contabilitate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 Marketing şi logistică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362.1 Marketing şi logistică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 Business şi administrare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 Business şi administrare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363.2 Achiziţii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363.3 Managementul proprietăţii intelectuale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>363.4 Management artistic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managementul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domeniul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culturii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artelor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363.5 Managementul resurselor umane 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 Finanţe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364.1 Finanţe şi bănci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365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Economie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mondială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relaţii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economice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internaţionale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365.1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Economie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mondială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relaţii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economice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internaţionale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Economie generală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366.1 Economie generală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Statistică şi previziune economică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367.1 Statistică şi previziune economică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 Cibernetică şi </w:t>
            </w:r>
            <w:r>
              <w:rPr>
                <w:b/>
                <w:bCs/>
                <w:sz w:val="20"/>
                <w:szCs w:val="20"/>
              </w:rPr>
              <w:lastRenderedPageBreak/>
              <w:t>informatică economică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368.1 Cibernetică şi informatică economică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Merceologie şi comerţ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369.1 Merceologie şi comerţ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Drept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Drept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381.1 Drept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381.2 Drept. Securitatea frontierei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ŞTIINŢE 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Ştiinţe ale naturii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 Biologie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421.1 Biologie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421.2 Biologie moleculară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421.3 Bioinginerie aplicată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 Ştiinţele solului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422.1 Ştiinţele solului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Geologie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423.1 Geologie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 Ecologie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424.1 Ecologie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Geografie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425.1 Geografie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Meteorologie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426.1 Meteorologie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Ştiinţe exacte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 Fizică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441.1 Fizică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441.2 Astronomie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A06F50" w:rsidTr="00AD1827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Chimie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A06F50" w:rsidTr="00AD1827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442.1 Chimie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Pr="00A06F50" w:rsidRDefault="00A06F50" w:rsidP="0096005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06F50" w:rsidTr="00AD1827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Pr="00A06F50" w:rsidRDefault="00A06F50" w:rsidP="0096005B">
            <w:pPr>
              <w:rPr>
                <w:b/>
                <w:sz w:val="20"/>
                <w:szCs w:val="20"/>
                <w:lang w:val="ro-RO"/>
              </w:rPr>
            </w:pPr>
            <w:r w:rsidRPr="00A06F50">
              <w:rPr>
                <w:b/>
                <w:sz w:val="20"/>
                <w:szCs w:val="20"/>
                <w:lang w:val="en-US"/>
              </w:rPr>
              <w:t xml:space="preserve">442.2 </w:t>
            </w:r>
            <w:proofErr w:type="spellStart"/>
            <w:r w:rsidRPr="00A06F50">
              <w:rPr>
                <w:b/>
                <w:sz w:val="20"/>
                <w:szCs w:val="20"/>
                <w:lang w:val="en-US"/>
              </w:rPr>
              <w:t>Chimie</w:t>
            </w:r>
            <w:proofErr w:type="spellEnd"/>
            <w:r w:rsidRPr="00A06F5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F50">
              <w:rPr>
                <w:b/>
                <w:sz w:val="20"/>
                <w:szCs w:val="20"/>
                <w:lang w:val="en-US"/>
              </w:rPr>
              <w:t>biofarmaceutic</w:t>
            </w:r>
            <w:proofErr w:type="spellEnd"/>
            <w:r w:rsidRPr="00A06F50">
              <w:rPr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Pr="00A06F50" w:rsidRDefault="00A06F50" w:rsidP="0096005B">
            <w:pPr>
              <w:jc w:val="center"/>
              <w:rPr>
                <w:b/>
                <w:sz w:val="20"/>
                <w:szCs w:val="20"/>
              </w:rPr>
            </w:pPr>
            <w:r w:rsidRPr="00A06F50">
              <w:rPr>
                <w:b/>
                <w:sz w:val="20"/>
                <w:szCs w:val="20"/>
                <w:lang w:val="ro-RO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 Matematică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443.1 Matematică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443.2 Matematică aplicată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443.3 Statistică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 Informatică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444.1 Informatică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444.2 Management informaţional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444.3 Informatică aplicată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5. INGINERIE, TEHNOLOGII DE PRELUCRARE, ARHITECTURĂ ŞI CONSTRUCŢII 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Inginerie şi activităţi inginereşti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Inginerie şi tehnologii industriale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521.1 Tehnologia construcţiilor de maşini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Construcţii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echipamente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agricole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producţie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521.4 Ingineria sudării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521.5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managementul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zăcămintelor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minerit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521.6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Utilaje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ambalare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521.7 Design industrial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521.8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management (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ramuri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521.9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inovaţională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transfer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tehnologic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 Inginerie mecanică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522.1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aparate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industria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uşoară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522.2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aparate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industria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alimentară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522.3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instalaţii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frigorifice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climatizare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522.4 Inginerie mecanică în construcţii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 Energetică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523.1 Electroenergetică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523.2 Termoenergetică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523.3 Energetică netradiţională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Inginerie electrică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524.1 Electromecanică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524.2 Electrificarea agriculturii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Electronică şi comunicaţii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525.1 Electronică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525.2 Sisteme optoelectronice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525.3 Teleradio comunicaţii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525.4 Microelectronică şi nanotehnologii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Ingineria sistemelor şi calculatoarelor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526.1 Calculatoare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526.2 Tehnologii informaţionale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526.3 Automatică şi informatică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526.4 Ingineria sistemelor biomedicale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526.5 Securitate informaţională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 Ingineria şi tehnologia transporturilor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527.1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transportului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auto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527.2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transportului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feroviar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527.3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transportului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naval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 Inginerie agrară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528.1 Mecanizarea agriculturii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 Ingineria şi managementul calităţii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529.1 Ingineria şi managementul calităţii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Industria petrolului şi gazelor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 Ingineria petrolului şi gazelor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531.1 Geologie petrolieră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531.2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Forajul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exploatarea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sondelor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petrol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gaze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531.3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Utilaj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petrol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gaze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531.4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Procese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prelucrare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petrolului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petrochimie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carbochimie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54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Tehnologii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lastRenderedPageBreak/>
              <w:t>fabricare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prelucrare</w:t>
            </w:r>
            <w:proofErr w:type="spellEnd"/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541 Tehnologia </w:t>
            </w:r>
            <w:r>
              <w:rPr>
                <w:b/>
                <w:bCs/>
                <w:sz w:val="20"/>
                <w:szCs w:val="20"/>
              </w:rPr>
              <w:lastRenderedPageBreak/>
              <w:t>produselor alimentare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541.1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managementul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alimentaţiei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541.2 Tehnologia produselor alimentare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541.3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vinului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obţinute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prin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fermentare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542 Textile,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vestimentaţie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încălţăminte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prelucrarea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pieii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542.1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textile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piele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542.2 Design vestimentar industrial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 Tehnologia materialelor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543.1 Tehnologia prelucrării lemnului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543.2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ceramică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sticlă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543.3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materialelor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metalice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plastice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compozite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543.4 Design şi tehnologii poligrafice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Tehnologie chimică şi biotehnologii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Tehnologie chimică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551.1 Tehnologie chimică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551.2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cosmetice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medicinale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551.3 Tehnologie farmaceutică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 Biotehnologii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552.1 Biotehnologii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552.2 Biotehnologii industriale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Arhitectură şi construcţii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 Arhitectură şi urbanism***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240-360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581.1 Arhitectură***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581.2 Urbanism şi amenajarea teritoriului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581.3 Restaurare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581.4 Design interior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 Construcţii şi inginerie civilă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582.1 Construcţii şi inginerie civilă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582.2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materialelor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articolelor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construcţie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582.3 Inginerie geotehnică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582.4 Căi ferate, drumuri, poduri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582.5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antiincendii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protecţie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civilă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582.6 Ingineria şi protecţia apelor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582.7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sistemelor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alimentare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căldură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gaze,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ventilaţie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 Ingineria mediului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583.1 Ingineria mediului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584 Cadastru şi organizarea </w:t>
            </w:r>
            <w:r>
              <w:rPr>
                <w:b/>
                <w:bCs/>
                <w:sz w:val="20"/>
                <w:szCs w:val="20"/>
              </w:rPr>
              <w:lastRenderedPageBreak/>
              <w:t>teritoriului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584.1 Cadastru şi organizarea </w:t>
            </w:r>
            <w:r>
              <w:rPr>
                <w:sz w:val="20"/>
                <w:szCs w:val="20"/>
              </w:rPr>
              <w:lastRenderedPageBreak/>
              <w:t>teritoriului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584.2 Geodezie, topografie şi cartografie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584.3 Evaluarea imobilului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AGRICULTURĂ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Ştiinţe agricole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611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Selecţia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genetica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culturilor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agricole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611.1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Selecţia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genetica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culturilor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agricole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Protecţia plantelor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612.1 Protecţia plantelor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Agronomie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613.1 Agronomie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 Zootehnie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614.1 Zootehnie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 Horticultură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615.1 Horticultură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 Silvicultură şi grădini publice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616.1 Silvicultură şi grădini publice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 Viticultură şi vinificaţie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617.1 Viticultură şi vinificaţie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 Biotehnologii agricole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618.1 Biotehnologii agricole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066EA7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EA7" w:rsidRDefault="00066EA7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EA7" w:rsidRPr="00066EA7" w:rsidRDefault="00066EA7" w:rsidP="0096005B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066EA7" w:rsidRPr="00066EA7" w:rsidRDefault="00066EA7" w:rsidP="00066EA7">
            <w:pPr>
              <w:rPr>
                <w:b/>
                <w:sz w:val="20"/>
                <w:szCs w:val="20"/>
                <w:lang w:val="ro-RO"/>
              </w:rPr>
            </w:pPr>
            <w:r w:rsidRPr="00066EA7">
              <w:rPr>
                <w:b/>
                <w:sz w:val="20"/>
                <w:szCs w:val="20"/>
                <w:lang w:val="ro-RO"/>
              </w:rPr>
              <w:t>619  Siguran</w:t>
            </w:r>
            <w:r w:rsidRPr="00066EA7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ț</w:t>
            </w:r>
            <w:r w:rsidRPr="00066EA7">
              <w:rPr>
                <w:b/>
                <w:sz w:val="20"/>
                <w:szCs w:val="20"/>
                <w:lang w:val="ro-RO"/>
              </w:rPr>
              <w:t xml:space="preserve">a produselor </w:t>
            </w:r>
          </w:p>
          <w:p w:rsidR="00066EA7" w:rsidRPr="00066EA7" w:rsidRDefault="00066EA7" w:rsidP="00066EA7">
            <w:pPr>
              <w:rPr>
                <w:b/>
                <w:sz w:val="20"/>
                <w:szCs w:val="20"/>
                <w:lang w:val="en-US"/>
              </w:rPr>
            </w:pPr>
            <w:r w:rsidRPr="00066EA7">
              <w:rPr>
                <w:b/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066EA7" w:rsidRDefault="00066EA7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066EA7" w:rsidRPr="00066EA7" w:rsidRDefault="00066EA7" w:rsidP="009600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6EA7">
              <w:rPr>
                <w:b/>
                <w:sz w:val="20"/>
                <w:szCs w:val="20"/>
                <w:lang w:val="en-US"/>
              </w:rPr>
              <w:t>240</w:t>
            </w:r>
          </w:p>
        </w:tc>
      </w:tr>
      <w:tr w:rsidR="00066EA7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EA7" w:rsidRDefault="00066EA7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EA7" w:rsidRDefault="00066EA7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066EA7" w:rsidRDefault="00066EA7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066EA7" w:rsidRPr="00066EA7" w:rsidRDefault="00066EA7" w:rsidP="00066EA7">
            <w:pPr>
              <w:rPr>
                <w:sz w:val="20"/>
                <w:szCs w:val="20"/>
                <w:lang w:val="ro-RO"/>
              </w:rPr>
            </w:pPr>
            <w:r w:rsidRPr="00066EA7">
              <w:rPr>
                <w:sz w:val="20"/>
                <w:szCs w:val="20"/>
                <w:lang w:val="ro-RO"/>
              </w:rPr>
              <w:t>619.1 Siguran</w:t>
            </w:r>
            <w:r w:rsidRPr="00066EA7"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 w:rsidRPr="00066EA7">
              <w:rPr>
                <w:sz w:val="20"/>
                <w:szCs w:val="20"/>
                <w:lang w:val="ro-RO"/>
              </w:rPr>
              <w:t xml:space="preserve">a produselor      </w:t>
            </w:r>
          </w:p>
          <w:p w:rsidR="00066EA7" w:rsidRDefault="00066EA7" w:rsidP="00066EA7">
            <w:pPr>
              <w:rPr>
                <w:sz w:val="20"/>
                <w:szCs w:val="20"/>
              </w:rPr>
            </w:pPr>
            <w:r w:rsidRPr="00066EA7">
              <w:rPr>
                <w:sz w:val="20"/>
                <w:szCs w:val="20"/>
                <w:lang w:val="ro-RO"/>
              </w:rPr>
              <w:t>alimentare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066EA7" w:rsidRDefault="00066EA7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Medicină veterinară***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 Medicină veterinară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641.1 Medicină veterinară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SERVICII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Servicii publice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 Servicii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811.1 Servicii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 Turism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812.1 Turism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Cultură fizică şi sport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 Educaţie fizică şi sport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821.1 Educaţie fizică şi sport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 Cultură fizică recreativă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822.1 Cultură fizică recreativă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 Cultură fizică de recuperare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823.1 Cultură fizică de recuperare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 Dans sportiv şi modern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824.1 Dans sportiv şi modern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Servicii transport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 Servicii transport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841.1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operare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transport (auto,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aerian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feroviar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>, naval)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Protecţia mediului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 Protecţia mediului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851.1 Protecţia mediului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 Securitate ecologică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852.1 Securitate ecologică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Protecţie, pază şi securitate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Protecţie, pază şi securitate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861.1 Securitate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civilă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ordinea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publică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862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Servicii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securitate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proprietăţii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RPr="007914F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862.1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Servicii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securitate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proprietăţii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 Servicii antiincendii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863.1 Servicii antiincendii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Militărie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 Infanterie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871.1 Infanterie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 Artilerie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872.1 Artilerie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 Transmisiuni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873.1 Transmisiuni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 Grăniceri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874.1 Grăniceri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 Carabinieri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875.1 Carabinieri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75F5" w:rsidRDefault="008F75F5">
      <w:pPr>
        <w:rPr>
          <w:lang w:val="en-US"/>
        </w:rPr>
      </w:pP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* </w:t>
      </w:r>
      <w:proofErr w:type="spellStart"/>
      <w:r w:rsidRPr="00AD61DC">
        <w:rPr>
          <w:sz w:val="20"/>
          <w:szCs w:val="20"/>
          <w:lang w:val="en-US"/>
        </w:rPr>
        <w:t>Cifrarea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domeniilor</w:t>
      </w:r>
      <w:proofErr w:type="spellEnd"/>
      <w:r w:rsidRPr="00AD61DC">
        <w:rPr>
          <w:sz w:val="20"/>
          <w:szCs w:val="20"/>
          <w:lang w:val="en-US"/>
        </w:rPr>
        <w:t xml:space="preserve"> s-</w:t>
      </w:r>
      <w:proofErr w:type="gramStart"/>
      <w:r w:rsidRPr="00AD61DC">
        <w:rPr>
          <w:sz w:val="20"/>
          <w:szCs w:val="20"/>
          <w:lang w:val="en-US"/>
        </w:rPr>
        <w:t>a</w:t>
      </w:r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efectuat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conformitate</w:t>
      </w:r>
      <w:proofErr w:type="spellEnd"/>
      <w:r w:rsidRPr="00AD61DC">
        <w:rPr>
          <w:sz w:val="20"/>
          <w:szCs w:val="20"/>
          <w:lang w:val="en-US"/>
        </w:rPr>
        <w:t xml:space="preserve"> cu </w:t>
      </w:r>
      <w:proofErr w:type="spellStart"/>
      <w:r w:rsidRPr="00AD61DC">
        <w:rPr>
          <w:sz w:val="20"/>
          <w:szCs w:val="20"/>
          <w:lang w:val="en-US"/>
        </w:rPr>
        <w:t>recomandările</w:t>
      </w:r>
      <w:proofErr w:type="spellEnd"/>
      <w:r w:rsidRPr="00AD61DC">
        <w:rPr>
          <w:sz w:val="20"/>
          <w:szCs w:val="20"/>
          <w:lang w:val="en-US"/>
        </w:rPr>
        <w:t xml:space="preserve"> ISCED-97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Eurostat. 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** Se </w:t>
      </w:r>
      <w:proofErr w:type="spellStart"/>
      <w:r w:rsidRPr="00AD61DC">
        <w:rPr>
          <w:sz w:val="20"/>
          <w:szCs w:val="20"/>
          <w:lang w:val="en-US"/>
        </w:rPr>
        <w:t>menţionează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după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caz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limba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literatura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sau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limbile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studiate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*** Se </w:t>
      </w:r>
      <w:proofErr w:type="spellStart"/>
      <w:r w:rsidRPr="00AD61DC">
        <w:rPr>
          <w:sz w:val="20"/>
          <w:szCs w:val="20"/>
          <w:lang w:val="en-US"/>
        </w:rPr>
        <w:t>organizează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superioare</w:t>
      </w:r>
      <w:proofErr w:type="spellEnd"/>
      <w:r w:rsidRPr="00AD61DC">
        <w:rPr>
          <w:sz w:val="20"/>
          <w:szCs w:val="20"/>
          <w:lang w:val="en-US"/>
        </w:rPr>
        <w:t xml:space="preserve"> integrate: </w:t>
      </w:r>
      <w:proofErr w:type="spellStart"/>
      <w:r w:rsidRPr="00AD61DC">
        <w:rPr>
          <w:sz w:val="20"/>
          <w:szCs w:val="20"/>
          <w:lang w:val="en-US"/>
        </w:rPr>
        <w:t>licenţă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masterat</w:t>
      </w:r>
      <w:proofErr w:type="gramStart"/>
      <w:r w:rsidRPr="00AD61DC">
        <w:rPr>
          <w:sz w:val="20"/>
          <w:szCs w:val="20"/>
          <w:lang w:val="en-US"/>
        </w:rPr>
        <w:t>,conform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reglementărilor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speciale</w:t>
      </w:r>
      <w:proofErr w:type="spellEnd"/>
      <w:r w:rsidRPr="00AD61DC">
        <w:rPr>
          <w:sz w:val="20"/>
          <w:szCs w:val="20"/>
          <w:lang w:val="en-US"/>
        </w:rPr>
        <w:t xml:space="preserve"> din </w:t>
      </w:r>
      <w:proofErr w:type="spellStart"/>
      <w:r w:rsidRPr="00AD61DC">
        <w:rPr>
          <w:sz w:val="20"/>
          <w:szCs w:val="20"/>
          <w:lang w:val="en-US"/>
        </w:rPr>
        <w:t>cadrul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Uniunii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Europene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> 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b/>
          <w:bCs/>
          <w:i/>
          <w:iCs/>
          <w:sz w:val="20"/>
          <w:szCs w:val="20"/>
          <w:lang w:val="en-US"/>
        </w:rPr>
        <w:t>Note: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1.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D61DC">
        <w:rPr>
          <w:sz w:val="20"/>
          <w:szCs w:val="20"/>
          <w:lang w:val="en-US"/>
        </w:rPr>
        <w:t>este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definit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prin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cunoştinţe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competenţe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generale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2.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se </w:t>
      </w:r>
      <w:proofErr w:type="spellStart"/>
      <w:r w:rsidRPr="00AD61DC">
        <w:rPr>
          <w:sz w:val="20"/>
          <w:szCs w:val="20"/>
          <w:lang w:val="en-US"/>
        </w:rPr>
        <w:t>conferă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, cu </w:t>
      </w:r>
      <w:proofErr w:type="spellStart"/>
      <w:r w:rsidRPr="00AD61DC">
        <w:rPr>
          <w:sz w:val="20"/>
          <w:szCs w:val="20"/>
          <w:lang w:val="en-US"/>
        </w:rPr>
        <w:t>următoarele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excepţii</w:t>
      </w:r>
      <w:proofErr w:type="spellEnd"/>
      <w:r w:rsidRPr="00AD61DC">
        <w:rPr>
          <w:sz w:val="20"/>
          <w:szCs w:val="20"/>
          <w:lang w:val="en-US"/>
        </w:rPr>
        <w:t>: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a) </w:t>
      </w:r>
      <w:proofErr w:type="gramStart"/>
      <w:r w:rsidRPr="00AD61DC">
        <w:rPr>
          <w:sz w:val="20"/>
          <w:szCs w:val="20"/>
          <w:lang w:val="en-US"/>
        </w:rPr>
        <w:t>la</w:t>
      </w:r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5 "</w:t>
      </w:r>
      <w:proofErr w:type="spellStart"/>
      <w:r w:rsidRPr="00AD61DC">
        <w:rPr>
          <w:sz w:val="20"/>
          <w:szCs w:val="20"/>
          <w:lang w:val="en-US"/>
        </w:rPr>
        <w:t>Inginerie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tehnologii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prelucrare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arhitectură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construcţii</w:t>
      </w:r>
      <w:proofErr w:type="spellEnd"/>
      <w:r w:rsidRPr="00AD61DC">
        <w:rPr>
          <w:sz w:val="20"/>
          <w:szCs w:val="20"/>
          <w:lang w:val="en-US"/>
        </w:rPr>
        <w:t xml:space="preserve">", se </w:t>
      </w:r>
      <w:proofErr w:type="spellStart"/>
      <w:r w:rsidRPr="00AD61DC">
        <w:rPr>
          <w:sz w:val="20"/>
          <w:szCs w:val="20"/>
          <w:lang w:val="en-US"/>
        </w:rPr>
        <w:t>acordă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de "</w:t>
      </w:r>
      <w:proofErr w:type="spellStart"/>
      <w:r w:rsidRPr="00AD61DC">
        <w:rPr>
          <w:sz w:val="20"/>
          <w:szCs w:val="20"/>
          <w:lang w:val="en-US"/>
        </w:rPr>
        <w:t>Inginer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licenţiat</w:t>
      </w:r>
      <w:proofErr w:type="spellEnd"/>
      <w:r w:rsidRPr="00AD61DC">
        <w:rPr>
          <w:sz w:val="20"/>
          <w:szCs w:val="20"/>
          <w:lang w:val="en-US"/>
        </w:rPr>
        <w:t>";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b) la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552 "</w:t>
      </w:r>
      <w:proofErr w:type="spellStart"/>
      <w:r w:rsidRPr="00AD61DC">
        <w:rPr>
          <w:sz w:val="20"/>
          <w:szCs w:val="20"/>
          <w:lang w:val="en-US"/>
        </w:rPr>
        <w:t>Biotehnologii</w:t>
      </w:r>
      <w:proofErr w:type="spellEnd"/>
      <w:r w:rsidRPr="00AD61DC">
        <w:rPr>
          <w:sz w:val="20"/>
          <w:szCs w:val="20"/>
          <w:lang w:val="en-US"/>
        </w:rPr>
        <w:t>",</w:t>
      </w:r>
      <w:proofErr w:type="spellStart"/>
      <w:r w:rsidRPr="00AD61DC">
        <w:rPr>
          <w:sz w:val="20"/>
          <w:szCs w:val="20"/>
          <w:lang w:val="en-US"/>
        </w:rPr>
        <w:t>specialitatea</w:t>
      </w:r>
      <w:proofErr w:type="spellEnd"/>
      <w:r w:rsidRPr="00AD61DC">
        <w:rPr>
          <w:sz w:val="20"/>
          <w:szCs w:val="20"/>
          <w:lang w:val="en-US"/>
        </w:rPr>
        <w:t xml:space="preserve"> 552.2 "</w:t>
      </w:r>
      <w:proofErr w:type="spellStart"/>
      <w:r w:rsidRPr="00AD61DC">
        <w:rPr>
          <w:sz w:val="20"/>
          <w:szCs w:val="20"/>
          <w:lang w:val="en-US"/>
        </w:rPr>
        <w:t>Biotehnologii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industriale</w:t>
      </w:r>
      <w:proofErr w:type="spellEnd"/>
      <w:r w:rsidRPr="00AD61DC">
        <w:rPr>
          <w:sz w:val="20"/>
          <w:szCs w:val="20"/>
          <w:lang w:val="en-US"/>
        </w:rPr>
        <w:t xml:space="preserve">", se </w:t>
      </w:r>
      <w:proofErr w:type="spellStart"/>
      <w:r w:rsidRPr="00AD61DC">
        <w:rPr>
          <w:sz w:val="20"/>
          <w:szCs w:val="20"/>
          <w:lang w:val="en-US"/>
        </w:rPr>
        <w:t>acordă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de"Inginer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licenţiat</w:t>
      </w:r>
      <w:proofErr w:type="spellEnd"/>
      <w:r w:rsidRPr="00AD61DC">
        <w:rPr>
          <w:sz w:val="20"/>
          <w:szCs w:val="20"/>
          <w:lang w:val="en-US"/>
        </w:rPr>
        <w:t>";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c) </w:t>
      </w:r>
      <w:proofErr w:type="gramStart"/>
      <w:r w:rsidRPr="00AD61DC">
        <w:rPr>
          <w:sz w:val="20"/>
          <w:szCs w:val="20"/>
          <w:lang w:val="en-US"/>
        </w:rPr>
        <w:t>la</w:t>
      </w:r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581 "</w:t>
      </w:r>
      <w:proofErr w:type="spellStart"/>
      <w:r w:rsidRPr="00AD61DC">
        <w:rPr>
          <w:sz w:val="20"/>
          <w:szCs w:val="20"/>
          <w:lang w:val="en-US"/>
        </w:rPr>
        <w:t>Arhitectură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urbanism"se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acordă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de "</w:t>
      </w:r>
      <w:proofErr w:type="spellStart"/>
      <w:r w:rsidRPr="00AD61DC">
        <w:rPr>
          <w:sz w:val="20"/>
          <w:szCs w:val="20"/>
          <w:lang w:val="en-US"/>
        </w:rPr>
        <w:t>Arhitect</w:t>
      </w:r>
      <w:proofErr w:type="spellEnd"/>
      <w:r w:rsidRPr="00AD61DC">
        <w:rPr>
          <w:sz w:val="20"/>
          <w:szCs w:val="20"/>
          <w:lang w:val="en-US"/>
        </w:rPr>
        <w:t>".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3.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programele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(</w:t>
      </w:r>
      <w:proofErr w:type="spellStart"/>
      <w:r w:rsidRPr="00AD61DC">
        <w:rPr>
          <w:sz w:val="20"/>
          <w:szCs w:val="20"/>
          <w:lang w:val="en-US"/>
        </w:rPr>
        <w:t>specialităţile</w:t>
      </w:r>
      <w:proofErr w:type="spellEnd"/>
      <w:r w:rsidRPr="00AD61DC">
        <w:rPr>
          <w:sz w:val="20"/>
          <w:szCs w:val="20"/>
          <w:lang w:val="en-US"/>
        </w:rPr>
        <w:t xml:space="preserve">) </w:t>
      </w:r>
      <w:proofErr w:type="spellStart"/>
      <w:r w:rsidRPr="00AD61DC">
        <w:rPr>
          <w:sz w:val="20"/>
          <w:szCs w:val="20"/>
          <w:lang w:val="en-US"/>
        </w:rPr>
        <w:t>vor</w:t>
      </w:r>
      <w:proofErr w:type="spellEnd"/>
      <w:r w:rsidRPr="00AD61DC">
        <w:rPr>
          <w:sz w:val="20"/>
          <w:szCs w:val="20"/>
          <w:lang w:val="en-US"/>
        </w:rPr>
        <w:t xml:space="preserve"> fi </w:t>
      </w:r>
      <w:proofErr w:type="spellStart"/>
      <w:r w:rsidRPr="00AD61DC">
        <w:rPr>
          <w:sz w:val="20"/>
          <w:szCs w:val="20"/>
          <w:lang w:val="en-US"/>
        </w:rPr>
        <w:t>menţionate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"</w:t>
      </w:r>
      <w:proofErr w:type="spellStart"/>
      <w:r w:rsidRPr="00AD61DC">
        <w:rPr>
          <w:sz w:val="20"/>
          <w:szCs w:val="20"/>
          <w:lang w:val="en-US"/>
        </w:rPr>
        <w:t>Supliment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diplomă</w:t>
      </w:r>
      <w:proofErr w:type="spellEnd"/>
      <w:r w:rsidRPr="00AD61DC">
        <w:rPr>
          <w:sz w:val="20"/>
          <w:szCs w:val="20"/>
          <w:lang w:val="en-US"/>
        </w:rPr>
        <w:t xml:space="preserve">", care se </w:t>
      </w:r>
      <w:proofErr w:type="spellStart"/>
      <w:r w:rsidRPr="00AD61DC">
        <w:rPr>
          <w:sz w:val="20"/>
          <w:szCs w:val="20"/>
          <w:lang w:val="en-US"/>
        </w:rPr>
        <w:t>eliberează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gratuit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fiecărui</w:t>
      </w:r>
      <w:proofErr w:type="spellEnd"/>
      <w:r w:rsidRPr="00AD61DC">
        <w:rPr>
          <w:sz w:val="20"/>
          <w:szCs w:val="20"/>
          <w:lang w:val="en-US"/>
        </w:rPr>
        <w:t xml:space="preserve"> absolvent al </w:t>
      </w:r>
      <w:proofErr w:type="spellStart"/>
      <w:r w:rsidRPr="00AD61DC">
        <w:rPr>
          <w:sz w:val="20"/>
          <w:szCs w:val="20"/>
          <w:lang w:val="en-US"/>
        </w:rPr>
        <w:t>ciclului</w:t>
      </w:r>
      <w:proofErr w:type="spellEnd"/>
      <w:r w:rsidRPr="00AD61DC">
        <w:rPr>
          <w:sz w:val="20"/>
          <w:szCs w:val="20"/>
          <w:lang w:val="en-US"/>
        </w:rPr>
        <w:t xml:space="preserve"> I (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superioare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licenţă</w:t>
      </w:r>
      <w:proofErr w:type="spellEnd"/>
      <w:r w:rsidRPr="00AD61DC">
        <w:rPr>
          <w:sz w:val="20"/>
          <w:szCs w:val="20"/>
          <w:lang w:val="en-US"/>
        </w:rPr>
        <w:t>).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4.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domeniile</w:t>
      </w:r>
      <w:proofErr w:type="spellEnd"/>
      <w:r w:rsidRPr="00AD61DC">
        <w:rPr>
          <w:sz w:val="20"/>
          <w:szCs w:val="20"/>
          <w:lang w:val="en-US"/>
        </w:rPr>
        <w:t xml:space="preserve"> "Arte", "</w:t>
      </w:r>
      <w:proofErr w:type="spellStart"/>
      <w:r w:rsidRPr="00AD61DC">
        <w:rPr>
          <w:sz w:val="20"/>
          <w:szCs w:val="20"/>
          <w:lang w:val="en-US"/>
        </w:rPr>
        <w:t>Psihologie</w:t>
      </w:r>
      <w:proofErr w:type="spellEnd"/>
      <w:r w:rsidRPr="00AD61DC">
        <w:rPr>
          <w:sz w:val="20"/>
          <w:szCs w:val="20"/>
          <w:lang w:val="en-US"/>
        </w:rPr>
        <w:t>", "</w:t>
      </w:r>
      <w:proofErr w:type="spellStart"/>
      <w:r w:rsidRPr="00AD61DC">
        <w:rPr>
          <w:sz w:val="20"/>
          <w:szCs w:val="20"/>
          <w:lang w:val="en-US"/>
        </w:rPr>
        <w:t>Medicină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veterinară</w:t>
      </w:r>
      <w:proofErr w:type="spellEnd"/>
      <w:r w:rsidRPr="00AD61DC">
        <w:rPr>
          <w:sz w:val="20"/>
          <w:szCs w:val="20"/>
          <w:lang w:val="en-US"/>
        </w:rPr>
        <w:t>","</w:t>
      </w:r>
      <w:proofErr w:type="spellStart"/>
      <w:r w:rsidRPr="00AD61DC">
        <w:rPr>
          <w:sz w:val="20"/>
          <w:szCs w:val="20"/>
          <w:lang w:val="en-US"/>
        </w:rPr>
        <w:t>Medicină</w:t>
      </w:r>
      <w:proofErr w:type="spellEnd"/>
      <w:r w:rsidRPr="00AD61DC">
        <w:rPr>
          <w:sz w:val="20"/>
          <w:szCs w:val="20"/>
          <w:lang w:val="en-US"/>
        </w:rPr>
        <w:t>", "</w:t>
      </w:r>
      <w:proofErr w:type="spellStart"/>
      <w:r w:rsidRPr="00AD61DC">
        <w:rPr>
          <w:sz w:val="20"/>
          <w:szCs w:val="20"/>
          <w:lang w:val="en-US"/>
        </w:rPr>
        <w:t>Farmacie</w:t>
      </w:r>
      <w:proofErr w:type="spellEnd"/>
      <w:r w:rsidRPr="00AD61DC">
        <w:rPr>
          <w:sz w:val="20"/>
          <w:szCs w:val="20"/>
          <w:lang w:val="en-US"/>
        </w:rPr>
        <w:t xml:space="preserve">"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specialităţile</w:t>
      </w:r>
      <w:proofErr w:type="spellEnd"/>
      <w:r w:rsidRPr="00AD61DC">
        <w:rPr>
          <w:sz w:val="20"/>
          <w:szCs w:val="20"/>
          <w:lang w:val="en-US"/>
        </w:rPr>
        <w:t xml:space="preserve"> "Limbi </w:t>
      </w:r>
      <w:proofErr w:type="spellStart"/>
      <w:r w:rsidRPr="00AD61DC">
        <w:rPr>
          <w:sz w:val="20"/>
          <w:szCs w:val="20"/>
          <w:lang w:val="en-US"/>
        </w:rPr>
        <w:t>moderne</w:t>
      </w:r>
      <w:proofErr w:type="spellEnd"/>
      <w:r w:rsidRPr="00AD61DC">
        <w:rPr>
          <w:sz w:val="20"/>
          <w:szCs w:val="20"/>
          <w:lang w:val="en-US"/>
        </w:rPr>
        <w:t>","</w:t>
      </w:r>
      <w:proofErr w:type="spellStart"/>
      <w:r w:rsidRPr="00AD61DC">
        <w:rPr>
          <w:sz w:val="20"/>
          <w:szCs w:val="20"/>
          <w:lang w:val="en-US"/>
        </w:rPr>
        <w:t>Arhitectură</w:t>
      </w:r>
      <w:proofErr w:type="spellEnd"/>
      <w:r w:rsidRPr="00AD61DC">
        <w:rPr>
          <w:sz w:val="20"/>
          <w:szCs w:val="20"/>
          <w:lang w:val="en-US"/>
        </w:rPr>
        <w:t xml:space="preserve">", </w:t>
      </w:r>
      <w:proofErr w:type="spellStart"/>
      <w:r w:rsidRPr="00AD61DC">
        <w:rPr>
          <w:sz w:val="20"/>
          <w:szCs w:val="20"/>
          <w:lang w:val="en-US"/>
        </w:rPr>
        <w:t>studiile</w:t>
      </w:r>
      <w:proofErr w:type="spellEnd"/>
      <w:r w:rsidRPr="00AD61DC">
        <w:rPr>
          <w:sz w:val="20"/>
          <w:szCs w:val="20"/>
          <w:lang w:val="en-US"/>
        </w:rPr>
        <w:t xml:space="preserve"> se </w:t>
      </w:r>
      <w:proofErr w:type="spellStart"/>
      <w:r w:rsidRPr="00AD61DC">
        <w:rPr>
          <w:sz w:val="20"/>
          <w:szCs w:val="20"/>
          <w:lang w:val="en-US"/>
        </w:rPr>
        <w:t>organizează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numai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prin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învăţămînt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zi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5.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studiu</w:t>
      </w:r>
      <w:proofErr w:type="spellEnd"/>
      <w:r w:rsidRPr="00AD61DC">
        <w:rPr>
          <w:sz w:val="20"/>
          <w:szCs w:val="20"/>
          <w:lang w:val="en-US"/>
        </w:rPr>
        <w:t xml:space="preserve"> 14 "</w:t>
      </w:r>
      <w:proofErr w:type="spellStart"/>
      <w:r w:rsidRPr="00AD61DC">
        <w:rPr>
          <w:sz w:val="20"/>
          <w:szCs w:val="20"/>
          <w:lang w:val="en-US"/>
        </w:rPr>
        <w:t>Ştiinţe</w:t>
      </w:r>
      <w:proofErr w:type="spellEnd"/>
      <w:r w:rsidRPr="00AD61DC">
        <w:rPr>
          <w:sz w:val="20"/>
          <w:szCs w:val="20"/>
          <w:lang w:val="en-US"/>
        </w:rPr>
        <w:t xml:space="preserve"> ale </w:t>
      </w:r>
      <w:proofErr w:type="spellStart"/>
      <w:r w:rsidRPr="00AD61DC">
        <w:rPr>
          <w:sz w:val="20"/>
          <w:szCs w:val="20"/>
          <w:lang w:val="en-US"/>
        </w:rPr>
        <w:t>educaţiei</w:t>
      </w:r>
      <w:proofErr w:type="spellEnd"/>
      <w:r w:rsidRPr="00AD61DC">
        <w:rPr>
          <w:sz w:val="20"/>
          <w:szCs w:val="20"/>
          <w:lang w:val="en-US"/>
        </w:rPr>
        <w:t xml:space="preserve">", </w:t>
      </w:r>
      <w:proofErr w:type="spellStart"/>
      <w:r w:rsidRPr="00AD61DC">
        <w:rPr>
          <w:sz w:val="20"/>
          <w:szCs w:val="20"/>
          <w:lang w:val="en-US"/>
        </w:rPr>
        <w:t>poate</w:t>
      </w:r>
      <w:proofErr w:type="spellEnd"/>
      <w:r w:rsidRPr="00AD61DC">
        <w:rPr>
          <w:sz w:val="20"/>
          <w:szCs w:val="20"/>
          <w:lang w:val="en-US"/>
        </w:rPr>
        <w:t xml:space="preserve"> fi </w:t>
      </w:r>
      <w:proofErr w:type="spellStart"/>
      <w:r w:rsidRPr="00AD61DC">
        <w:rPr>
          <w:sz w:val="20"/>
          <w:szCs w:val="20"/>
          <w:lang w:val="en-US"/>
        </w:rPr>
        <w:t>realizată</w:t>
      </w:r>
      <w:proofErr w:type="spellEnd"/>
      <w:r w:rsidRPr="00AD61DC">
        <w:rPr>
          <w:sz w:val="20"/>
          <w:szCs w:val="20"/>
          <w:lang w:val="en-US"/>
        </w:rPr>
        <w:t xml:space="preserve">, cu </w:t>
      </w:r>
      <w:proofErr w:type="spellStart"/>
      <w:r w:rsidRPr="00AD61DC">
        <w:rPr>
          <w:sz w:val="20"/>
          <w:szCs w:val="20"/>
          <w:lang w:val="en-US"/>
        </w:rPr>
        <w:t>acordul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7914F0" w:rsidRPr="007914F0">
        <w:rPr>
          <w:sz w:val="20"/>
          <w:szCs w:val="20"/>
          <w:lang w:val="en-US"/>
        </w:rPr>
        <w:t>Ministerului</w:t>
      </w:r>
      <w:proofErr w:type="spellEnd"/>
      <w:r w:rsidR="007914F0" w:rsidRPr="007914F0">
        <w:rPr>
          <w:sz w:val="20"/>
          <w:szCs w:val="20"/>
          <w:lang w:val="en-US"/>
        </w:rPr>
        <w:t xml:space="preserve"> </w:t>
      </w:r>
      <w:proofErr w:type="spellStart"/>
      <w:r w:rsidR="007914F0" w:rsidRPr="007914F0">
        <w:rPr>
          <w:sz w:val="20"/>
          <w:szCs w:val="20"/>
          <w:lang w:val="en-US"/>
        </w:rPr>
        <w:t>Educației</w:t>
      </w:r>
      <w:proofErr w:type="spellEnd"/>
      <w:r w:rsidR="007914F0" w:rsidRPr="007914F0">
        <w:rPr>
          <w:sz w:val="20"/>
          <w:szCs w:val="20"/>
          <w:lang w:val="en-US"/>
        </w:rPr>
        <w:t xml:space="preserve">, </w:t>
      </w:r>
      <w:proofErr w:type="spellStart"/>
      <w:r w:rsidR="007914F0" w:rsidRPr="007914F0">
        <w:rPr>
          <w:sz w:val="20"/>
          <w:szCs w:val="20"/>
          <w:lang w:val="en-US"/>
        </w:rPr>
        <w:t>Culturii</w:t>
      </w:r>
      <w:proofErr w:type="spellEnd"/>
      <w:r w:rsidR="007914F0" w:rsidRPr="007914F0">
        <w:rPr>
          <w:sz w:val="20"/>
          <w:szCs w:val="20"/>
          <w:lang w:val="en-US"/>
        </w:rPr>
        <w:t xml:space="preserve"> </w:t>
      </w:r>
      <w:proofErr w:type="spellStart"/>
      <w:r w:rsidR="007914F0" w:rsidRPr="007914F0">
        <w:rPr>
          <w:sz w:val="20"/>
          <w:szCs w:val="20"/>
          <w:lang w:val="en-US"/>
        </w:rPr>
        <w:t>și</w:t>
      </w:r>
      <w:proofErr w:type="spellEnd"/>
      <w:r w:rsidR="007914F0" w:rsidRPr="007914F0">
        <w:rPr>
          <w:sz w:val="20"/>
          <w:szCs w:val="20"/>
          <w:lang w:val="en-US"/>
        </w:rPr>
        <w:t xml:space="preserve"> </w:t>
      </w:r>
      <w:proofErr w:type="spellStart"/>
      <w:r w:rsidR="007914F0" w:rsidRPr="007914F0">
        <w:rPr>
          <w:sz w:val="20"/>
          <w:szCs w:val="20"/>
          <w:lang w:val="en-US"/>
        </w:rPr>
        <w:t>Cercetării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instruirea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concomitentă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două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specialităţi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înrudite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6.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222 "Limbi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literaturi</w:t>
      </w:r>
      <w:proofErr w:type="spellEnd"/>
      <w:r w:rsidRPr="00AD61DC">
        <w:rPr>
          <w:sz w:val="20"/>
          <w:szCs w:val="20"/>
          <w:lang w:val="en-US"/>
        </w:rPr>
        <w:t xml:space="preserve">"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223 "Limbi </w:t>
      </w:r>
      <w:proofErr w:type="spellStart"/>
      <w:r w:rsidRPr="00AD61DC">
        <w:rPr>
          <w:sz w:val="20"/>
          <w:szCs w:val="20"/>
          <w:lang w:val="en-US"/>
        </w:rPr>
        <w:t>moderne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clasice</w:t>
      </w:r>
      <w:proofErr w:type="spellEnd"/>
      <w:r w:rsidRPr="00AD61DC">
        <w:rPr>
          <w:sz w:val="20"/>
          <w:szCs w:val="20"/>
          <w:lang w:val="en-US"/>
        </w:rPr>
        <w:t xml:space="preserve">" se </w:t>
      </w:r>
      <w:proofErr w:type="spellStart"/>
      <w:r w:rsidRPr="00AD61DC">
        <w:rPr>
          <w:sz w:val="20"/>
          <w:szCs w:val="20"/>
          <w:lang w:val="en-US"/>
        </w:rPr>
        <w:t>permite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instruirea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paralel</w:t>
      </w:r>
      <w:proofErr w:type="spellEnd"/>
      <w:r w:rsidRPr="00AD61DC">
        <w:rPr>
          <w:sz w:val="20"/>
          <w:szCs w:val="20"/>
          <w:lang w:val="en-US"/>
        </w:rPr>
        <w:t xml:space="preserve"> la o a </w:t>
      </w:r>
      <w:proofErr w:type="spellStart"/>
      <w:r w:rsidRPr="00AD61DC">
        <w:rPr>
          <w:sz w:val="20"/>
          <w:szCs w:val="20"/>
          <w:lang w:val="en-US"/>
        </w:rPr>
        <w:t>doua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limbă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modernă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7. </w:t>
      </w:r>
      <w:proofErr w:type="spellStart"/>
      <w:r w:rsidRPr="00AD61DC">
        <w:rPr>
          <w:sz w:val="20"/>
          <w:szCs w:val="20"/>
          <w:lang w:val="en-US"/>
        </w:rPr>
        <w:t>Absolvenţii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instituţiilor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învăţămînt</w:t>
      </w:r>
      <w:proofErr w:type="spellEnd"/>
      <w:r w:rsidRPr="00AD61DC">
        <w:rPr>
          <w:sz w:val="20"/>
          <w:szCs w:val="20"/>
          <w:lang w:val="en-US"/>
        </w:rPr>
        <w:t xml:space="preserve"> superior din </w:t>
      </w:r>
      <w:proofErr w:type="spellStart"/>
      <w:r w:rsidRPr="00AD61DC">
        <w:rPr>
          <w:sz w:val="20"/>
          <w:szCs w:val="20"/>
          <w:lang w:val="en-US"/>
        </w:rPr>
        <w:t>alte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</w:t>
      </w:r>
      <w:proofErr w:type="spellEnd"/>
      <w:r w:rsidRPr="00AD61DC">
        <w:rPr>
          <w:sz w:val="20"/>
          <w:szCs w:val="20"/>
          <w:lang w:val="en-US"/>
        </w:rPr>
        <w:t xml:space="preserve"> cu </w:t>
      </w:r>
      <w:proofErr w:type="spellStart"/>
      <w:r w:rsidRPr="00AD61DC">
        <w:rPr>
          <w:sz w:val="20"/>
          <w:szCs w:val="20"/>
          <w:lang w:val="en-US"/>
        </w:rPr>
        <w:t>excepţia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absolvenţilor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domeniului</w:t>
      </w:r>
      <w:proofErr w:type="spellEnd"/>
      <w:r w:rsidRPr="00AD61DC">
        <w:rPr>
          <w:sz w:val="20"/>
          <w:szCs w:val="20"/>
          <w:lang w:val="en-US"/>
        </w:rPr>
        <w:t xml:space="preserve"> 142 "</w:t>
      </w:r>
      <w:proofErr w:type="spellStart"/>
      <w:r w:rsidRPr="00AD61DC">
        <w:rPr>
          <w:sz w:val="20"/>
          <w:szCs w:val="20"/>
          <w:lang w:val="en-US"/>
        </w:rPr>
        <w:t>Ştiinţe</w:t>
      </w:r>
      <w:proofErr w:type="spellEnd"/>
      <w:r w:rsidRPr="00AD61DC">
        <w:rPr>
          <w:sz w:val="20"/>
          <w:szCs w:val="20"/>
          <w:lang w:val="en-US"/>
        </w:rPr>
        <w:t xml:space="preserve"> ale </w:t>
      </w:r>
      <w:proofErr w:type="spellStart"/>
      <w:r w:rsidRPr="00AD61DC">
        <w:rPr>
          <w:sz w:val="20"/>
          <w:szCs w:val="20"/>
          <w:lang w:val="en-US"/>
        </w:rPr>
        <w:t>educaţiei</w:t>
      </w:r>
      <w:proofErr w:type="spellEnd"/>
      <w:r w:rsidRPr="00AD61DC">
        <w:rPr>
          <w:sz w:val="20"/>
          <w:szCs w:val="20"/>
          <w:lang w:val="en-US"/>
        </w:rPr>
        <w:t xml:space="preserve">", </w:t>
      </w:r>
      <w:proofErr w:type="spellStart"/>
      <w:r w:rsidRPr="00AD61DC">
        <w:rPr>
          <w:sz w:val="20"/>
          <w:szCs w:val="20"/>
          <w:lang w:val="en-US"/>
        </w:rPr>
        <w:t>vor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avea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dreptul</w:t>
      </w:r>
      <w:proofErr w:type="spellEnd"/>
      <w:r w:rsidRPr="00AD61DC">
        <w:rPr>
          <w:sz w:val="20"/>
          <w:szCs w:val="20"/>
          <w:lang w:val="en-US"/>
        </w:rPr>
        <w:t xml:space="preserve"> de a </w:t>
      </w:r>
      <w:proofErr w:type="spellStart"/>
      <w:r w:rsidRPr="00AD61DC">
        <w:rPr>
          <w:sz w:val="20"/>
          <w:szCs w:val="20"/>
          <w:lang w:val="en-US"/>
        </w:rPr>
        <w:t>activa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învăţămîntul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preuniversitar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doar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după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realizarea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suplimentară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obligatorie</w:t>
      </w:r>
      <w:proofErr w:type="spellEnd"/>
      <w:r w:rsidRPr="00AD61DC">
        <w:rPr>
          <w:sz w:val="20"/>
          <w:szCs w:val="20"/>
          <w:lang w:val="en-US"/>
        </w:rPr>
        <w:t xml:space="preserve"> a </w:t>
      </w:r>
      <w:proofErr w:type="spellStart"/>
      <w:r w:rsidRPr="00AD61DC">
        <w:rPr>
          <w:sz w:val="20"/>
          <w:szCs w:val="20"/>
          <w:lang w:val="en-US"/>
        </w:rPr>
        <w:t>modului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psihopedagogică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teoretică</w:t>
      </w:r>
      <w:proofErr w:type="spellEnd"/>
      <w:r w:rsidRPr="00AD61DC">
        <w:rPr>
          <w:sz w:val="20"/>
          <w:szCs w:val="20"/>
          <w:lang w:val="en-US"/>
        </w:rPr>
        <w:t xml:space="preserve"> de 30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practică</w:t>
      </w:r>
      <w:proofErr w:type="spellEnd"/>
      <w:r w:rsidRPr="00AD61DC">
        <w:rPr>
          <w:sz w:val="20"/>
          <w:szCs w:val="20"/>
          <w:lang w:val="en-US"/>
        </w:rPr>
        <w:t xml:space="preserve"> de 30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 (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total 60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), cu </w:t>
      </w:r>
      <w:proofErr w:type="spellStart"/>
      <w:r w:rsidRPr="00AD61DC">
        <w:rPr>
          <w:sz w:val="20"/>
          <w:szCs w:val="20"/>
          <w:lang w:val="en-US"/>
        </w:rPr>
        <w:t>acordarea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calificativului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învăţător</w:t>
      </w:r>
      <w:proofErr w:type="spellEnd"/>
      <w:r w:rsidRPr="00AD61DC">
        <w:rPr>
          <w:sz w:val="20"/>
          <w:szCs w:val="20"/>
          <w:lang w:val="en-US"/>
        </w:rPr>
        <w:t xml:space="preserve">/ </w:t>
      </w:r>
      <w:proofErr w:type="spellStart"/>
      <w:r w:rsidRPr="00AD61DC">
        <w:rPr>
          <w:sz w:val="20"/>
          <w:szCs w:val="20"/>
          <w:lang w:val="en-US"/>
        </w:rPr>
        <w:t>profesor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învăţămîntul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preuniversitar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lastRenderedPageBreak/>
        <w:t xml:space="preserve">8.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87 "</w:t>
      </w:r>
      <w:proofErr w:type="spellStart"/>
      <w:r w:rsidRPr="00AD61DC">
        <w:rPr>
          <w:sz w:val="20"/>
          <w:szCs w:val="20"/>
          <w:lang w:val="en-US"/>
        </w:rPr>
        <w:t>Militărie</w:t>
      </w:r>
      <w:proofErr w:type="spellEnd"/>
      <w:r w:rsidRPr="00AD61DC">
        <w:rPr>
          <w:sz w:val="20"/>
          <w:szCs w:val="20"/>
          <w:lang w:val="en-US"/>
        </w:rPr>
        <w:t xml:space="preserve">", la </w:t>
      </w:r>
      <w:proofErr w:type="spellStart"/>
      <w:r w:rsidRPr="00AD61DC">
        <w:rPr>
          <w:sz w:val="20"/>
          <w:szCs w:val="20"/>
          <w:lang w:val="en-US"/>
        </w:rPr>
        <w:t>domeniile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871 "</w:t>
      </w:r>
      <w:proofErr w:type="spellStart"/>
      <w:r w:rsidRPr="00AD61DC">
        <w:rPr>
          <w:sz w:val="20"/>
          <w:szCs w:val="20"/>
          <w:lang w:val="en-US"/>
        </w:rPr>
        <w:t>Infanterie</w:t>
      </w:r>
      <w:proofErr w:type="spellEnd"/>
      <w:r w:rsidRPr="00AD61DC">
        <w:rPr>
          <w:sz w:val="20"/>
          <w:szCs w:val="20"/>
          <w:lang w:val="en-US"/>
        </w:rPr>
        <w:t>", 872 "</w:t>
      </w:r>
      <w:proofErr w:type="spellStart"/>
      <w:r w:rsidRPr="00AD61DC">
        <w:rPr>
          <w:sz w:val="20"/>
          <w:szCs w:val="20"/>
          <w:lang w:val="en-US"/>
        </w:rPr>
        <w:t>Artilerie</w:t>
      </w:r>
      <w:proofErr w:type="spellEnd"/>
      <w:r w:rsidRPr="00AD61DC">
        <w:rPr>
          <w:sz w:val="20"/>
          <w:szCs w:val="20"/>
          <w:lang w:val="en-US"/>
        </w:rPr>
        <w:t>", 874 "</w:t>
      </w:r>
      <w:proofErr w:type="spellStart"/>
      <w:r w:rsidRPr="00AD61DC">
        <w:rPr>
          <w:sz w:val="20"/>
          <w:szCs w:val="20"/>
          <w:lang w:val="en-US"/>
        </w:rPr>
        <w:t>Grăniceri</w:t>
      </w:r>
      <w:proofErr w:type="spellEnd"/>
      <w:r w:rsidRPr="00AD61DC">
        <w:rPr>
          <w:sz w:val="20"/>
          <w:szCs w:val="20"/>
          <w:lang w:val="en-US"/>
        </w:rPr>
        <w:t>", 875 "</w:t>
      </w:r>
      <w:proofErr w:type="spellStart"/>
      <w:r w:rsidRPr="00AD61DC">
        <w:rPr>
          <w:sz w:val="20"/>
          <w:szCs w:val="20"/>
          <w:lang w:val="en-US"/>
        </w:rPr>
        <w:t>Carabinieri</w:t>
      </w:r>
      <w:proofErr w:type="spellEnd"/>
      <w:r w:rsidRPr="00AD61DC">
        <w:rPr>
          <w:sz w:val="20"/>
          <w:szCs w:val="20"/>
          <w:lang w:val="en-US"/>
        </w:rPr>
        <w:t xml:space="preserve">", se </w:t>
      </w:r>
      <w:proofErr w:type="spellStart"/>
      <w:r w:rsidRPr="00AD61DC">
        <w:rPr>
          <w:sz w:val="20"/>
          <w:szCs w:val="20"/>
          <w:lang w:val="en-US"/>
        </w:rPr>
        <w:t>permite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instruirea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concomitentă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specialitatea</w:t>
      </w:r>
      <w:proofErr w:type="spellEnd"/>
      <w:r w:rsidRPr="00AD61DC">
        <w:rPr>
          <w:sz w:val="20"/>
          <w:szCs w:val="20"/>
          <w:lang w:val="en-US"/>
        </w:rPr>
        <w:t xml:space="preserve"> 527.1 "</w:t>
      </w:r>
      <w:proofErr w:type="spellStart"/>
      <w:r w:rsidRPr="00AD61DC">
        <w:rPr>
          <w:sz w:val="20"/>
          <w:szCs w:val="20"/>
          <w:lang w:val="en-US"/>
        </w:rPr>
        <w:t>Ingineria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tehnologia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transportului</w:t>
      </w:r>
      <w:proofErr w:type="spellEnd"/>
      <w:r w:rsidRPr="00AD61DC">
        <w:rPr>
          <w:sz w:val="20"/>
          <w:szCs w:val="20"/>
          <w:lang w:val="en-US"/>
        </w:rPr>
        <w:t xml:space="preserve"> auto", </w:t>
      </w:r>
      <w:proofErr w:type="spellStart"/>
      <w:r w:rsidRPr="00AD61DC">
        <w:rPr>
          <w:sz w:val="20"/>
          <w:szCs w:val="20"/>
          <w:lang w:val="en-US"/>
        </w:rPr>
        <w:t>iar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873 "</w:t>
      </w:r>
      <w:proofErr w:type="spellStart"/>
      <w:r w:rsidRPr="00AD61DC">
        <w:rPr>
          <w:sz w:val="20"/>
          <w:szCs w:val="20"/>
          <w:lang w:val="en-US"/>
        </w:rPr>
        <w:t>Transmisiuni</w:t>
      </w:r>
      <w:proofErr w:type="spellEnd"/>
      <w:r w:rsidRPr="00AD61DC">
        <w:rPr>
          <w:sz w:val="20"/>
          <w:szCs w:val="20"/>
          <w:lang w:val="en-US"/>
        </w:rPr>
        <w:t xml:space="preserve">" –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525 "</w:t>
      </w:r>
      <w:proofErr w:type="spellStart"/>
      <w:r w:rsidRPr="00AD61DC">
        <w:rPr>
          <w:sz w:val="20"/>
          <w:szCs w:val="20"/>
          <w:lang w:val="en-US"/>
        </w:rPr>
        <w:t>Electronică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comunicaţii</w:t>
      </w:r>
      <w:proofErr w:type="spellEnd"/>
      <w:r w:rsidRPr="00AD61DC">
        <w:rPr>
          <w:sz w:val="20"/>
          <w:szCs w:val="20"/>
          <w:lang w:val="en-US"/>
        </w:rPr>
        <w:t>".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9. </w:t>
      </w:r>
      <w:proofErr w:type="spellStart"/>
      <w:r w:rsidRPr="00AD61DC">
        <w:rPr>
          <w:sz w:val="20"/>
          <w:szCs w:val="20"/>
          <w:lang w:val="en-US"/>
        </w:rPr>
        <w:t>Numărul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D61DC">
        <w:rPr>
          <w:sz w:val="20"/>
          <w:szCs w:val="20"/>
          <w:lang w:val="en-US"/>
        </w:rPr>
        <w:t>este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indicat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studenţii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admişi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baza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diplomei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bacalaureat</w:t>
      </w:r>
      <w:proofErr w:type="spellEnd"/>
      <w:r w:rsidRPr="00AD61DC">
        <w:rPr>
          <w:sz w:val="20"/>
          <w:szCs w:val="20"/>
          <w:lang w:val="en-US"/>
        </w:rPr>
        <w:t xml:space="preserve">.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studenţii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admişi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baza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atestatului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medii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cultură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generală</w:t>
      </w:r>
      <w:proofErr w:type="spellEnd"/>
      <w:r w:rsidRPr="00AD61DC">
        <w:rPr>
          <w:sz w:val="20"/>
          <w:szCs w:val="20"/>
          <w:lang w:val="en-US"/>
        </w:rPr>
        <w:t xml:space="preserve"> se </w:t>
      </w:r>
      <w:proofErr w:type="spellStart"/>
      <w:r w:rsidRPr="00AD61DC">
        <w:rPr>
          <w:sz w:val="20"/>
          <w:szCs w:val="20"/>
          <w:lang w:val="en-US"/>
        </w:rPr>
        <w:t>organizează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gramStart"/>
      <w:r w:rsidRPr="00AD61DC">
        <w:rPr>
          <w:sz w:val="20"/>
          <w:szCs w:val="20"/>
          <w:lang w:val="en-US"/>
        </w:rPr>
        <w:t>un</w:t>
      </w:r>
      <w:proofErr w:type="gramEnd"/>
      <w:r w:rsidRPr="00AD61DC">
        <w:rPr>
          <w:sz w:val="20"/>
          <w:szCs w:val="20"/>
          <w:lang w:val="en-US"/>
        </w:rPr>
        <w:t xml:space="preserve"> an de </w:t>
      </w:r>
      <w:proofErr w:type="spellStart"/>
      <w:r w:rsidRPr="00AD61DC">
        <w:rPr>
          <w:sz w:val="20"/>
          <w:szCs w:val="20"/>
          <w:lang w:val="en-US"/>
        </w:rPr>
        <w:t>completare</w:t>
      </w:r>
      <w:proofErr w:type="spellEnd"/>
      <w:r w:rsidRPr="00AD61DC">
        <w:rPr>
          <w:sz w:val="20"/>
          <w:szCs w:val="20"/>
          <w:lang w:val="en-US"/>
        </w:rPr>
        <w:t xml:space="preserve"> a </w:t>
      </w:r>
      <w:proofErr w:type="spellStart"/>
      <w:r w:rsidRPr="00AD61DC">
        <w:rPr>
          <w:sz w:val="20"/>
          <w:szCs w:val="20"/>
          <w:lang w:val="en-US"/>
        </w:rPr>
        <w:t>studiilor</w:t>
      </w:r>
      <w:proofErr w:type="spellEnd"/>
      <w:r w:rsidRPr="00AD61DC">
        <w:rPr>
          <w:sz w:val="20"/>
          <w:szCs w:val="20"/>
          <w:lang w:val="en-US"/>
        </w:rPr>
        <w:t xml:space="preserve">, care nu se </w:t>
      </w:r>
      <w:proofErr w:type="spellStart"/>
      <w:r w:rsidRPr="00AD61DC">
        <w:rPr>
          <w:sz w:val="20"/>
          <w:szCs w:val="20"/>
          <w:lang w:val="en-US"/>
        </w:rPr>
        <w:t>cuantifică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Default="008F75F5" w:rsidP="00356F8F">
      <w:pPr>
        <w:ind w:firstLine="540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10. </w:t>
      </w:r>
      <w:proofErr w:type="spellStart"/>
      <w:r w:rsidRPr="00AD61DC">
        <w:rPr>
          <w:sz w:val="20"/>
          <w:szCs w:val="20"/>
          <w:lang w:val="en-US"/>
        </w:rPr>
        <w:t>Numărul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creditelor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D61DC">
        <w:rPr>
          <w:sz w:val="20"/>
          <w:szCs w:val="20"/>
          <w:lang w:val="en-US"/>
        </w:rPr>
        <w:t>este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acelaşi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toate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formele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învăţămînt</w:t>
      </w:r>
      <w:proofErr w:type="spellEnd"/>
      <w:r w:rsidRPr="00AD61DC">
        <w:rPr>
          <w:sz w:val="20"/>
          <w:szCs w:val="20"/>
          <w:lang w:val="en-US"/>
        </w:rPr>
        <w:t xml:space="preserve">: de </w:t>
      </w:r>
      <w:proofErr w:type="spellStart"/>
      <w:r w:rsidRPr="00AD61DC">
        <w:rPr>
          <w:sz w:val="20"/>
          <w:szCs w:val="20"/>
          <w:lang w:val="en-US"/>
        </w:rPr>
        <w:t>zi</w:t>
      </w:r>
      <w:proofErr w:type="spellEnd"/>
      <w:r w:rsidRPr="00AD61DC">
        <w:rPr>
          <w:sz w:val="20"/>
          <w:szCs w:val="20"/>
          <w:lang w:val="en-US"/>
        </w:rPr>
        <w:t xml:space="preserve">, cu </w:t>
      </w:r>
      <w:proofErr w:type="spellStart"/>
      <w:r w:rsidRPr="00AD61DC">
        <w:rPr>
          <w:sz w:val="20"/>
          <w:szCs w:val="20"/>
          <w:lang w:val="en-US"/>
        </w:rPr>
        <w:t>frecvenţă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redusă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de la </w:t>
      </w:r>
      <w:proofErr w:type="spellStart"/>
      <w:r w:rsidRPr="00AD61DC">
        <w:rPr>
          <w:sz w:val="20"/>
          <w:szCs w:val="20"/>
          <w:lang w:val="en-US"/>
        </w:rPr>
        <w:t>distanţă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Default="008F75F5" w:rsidP="00441335">
      <w:pPr>
        <w:rPr>
          <w:sz w:val="20"/>
          <w:szCs w:val="20"/>
          <w:lang w:val="en-US"/>
        </w:rPr>
      </w:pPr>
    </w:p>
    <w:p w:rsidR="00A06F50" w:rsidRPr="00A06F50" w:rsidRDefault="00A06F50" w:rsidP="00A06F50">
      <w:pPr>
        <w:ind w:firstLine="540"/>
        <w:jc w:val="both"/>
        <w:rPr>
          <w:i/>
          <w:iCs/>
          <w:color w:val="0000FF"/>
          <w:lang w:val="en-US"/>
        </w:rPr>
      </w:pPr>
      <w:r>
        <w:rPr>
          <w:i/>
          <w:iCs/>
          <w:color w:val="0000FF"/>
          <w:lang w:val="en-US"/>
        </w:rPr>
        <w:t>[</w:t>
      </w:r>
      <w:proofErr w:type="spellStart"/>
      <w:r>
        <w:rPr>
          <w:i/>
          <w:iCs/>
          <w:color w:val="0000FF"/>
          <w:lang w:val="en-US"/>
        </w:rPr>
        <w:t>Anexa</w:t>
      </w:r>
      <w:proofErr w:type="spellEnd"/>
      <w:r>
        <w:rPr>
          <w:i/>
          <w:iCs/>
          <w:color w:val="0000FF"/>
          <w:lang w:val="en-US"/>
        </w:rPr>
        <w:t xml:space="preserve"> nr.1 </w:t>
      </w:r>
      <w:proofErr w:type="spellStart"/>
      <w:r>
        <w:rPr>
          <w:i/>
          <w:iCs/>
          <w:color w:val="0000FF"/>
          <w:lang w:val="en-US"/>
        </w:rPr>
        <w:t>modificată</w:t>
      </w:r>
      <w:proofErr w:type="spellEnd"/>
      <w:r>
        <w:rPr>
          <w:i/>
          <w:iCs/>
          <w:color w:val="0000FF"/>
          <w:lang w:val="en-US"/>
        </w:rPr>
        <w:t xml:space="preserve"> </w:t>
      </w:r>
      <w:proofErr w:type="spellStart"/>
      <w:r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> </w:t>
      </w:r>
      <w:hyperlink r:id="rId6" w:history="1">
        <w:r w:rsidRPr="00A06F50">
          <w:rPr>
            <w:i/>
            <w:iCs/>
            <w:color w:val="0000FF"/>
            <w:lang w:val="en-US"/>
          </w:rPr>
          <w:t xml:space="preserve">LP63 din 11.04.14, MO110-114/09.05.14 art.284; </w:t>
        </w:r>
        <w:proofErr w:type="spellStart"/>
        <w:r w:rsidRPr="00A06F50">
          <w:rPr>
            <w:i/>
            <w:iCs/>
            <w:color w:val="0000FF"/>
            <w:lang w:val="en-US"/>
          </w:rPr>
          <w:t>în</w:t>
        </w:r>
        <w:proofErr w:type="spellEnd"/>
        <w:r w:rsidRPr="00A06F50">
          <w:rPr>
            <w:i/>
            <w:iCs/>
            <w:color w:val="0000FF"/>
            <w:lang w:val="en-US"/>
          </w:rPr>
          <w:t xml:space="preserve"> </w:t>
        </w:r>
        <w:proofErr w:type="spellStart"/>
        <w:r w:rsidRPr="00A06F50">
          <w:rPr>
            <w:i/>
            <w:iCs/>
            <w:color w:val="0000FF"/>
            <w:lang w:val="en-US"/>
          </w:rPr>
          <w:t>vigoare</w:t>
        </w:r>
        <w:proofErr w:type="spellEnd"/>
        <w:r w:rsidRPr="00A06F50">
          <w:rPr>
            <w:i/>
            <w:iCs/>
            <w:color w:val="0000FF"/>
            <w:lang w:val="en-US"/>
          </w:rPr>
          <w:t xml:space="preserve"> 01.06.14</w:t>
        </w:r>
      </w:hyperlink>
      <w:r w:rsidRPr="00356F8F">
        <w:rPr>
          <w:i/>
          <w:iCs/>
          <w:color w:val="0000FF"/>
          <w:lang w:val="en-US"/>
        </w:rPr>
        <w:t>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>
        <w:rPr>
          <w:i/>
          <w:iCs/>
          <w:color w:val="0000FF"/>
          <w:lang w:val="en-US"/>
        </w:rPr>
        <w:t>[</w:t>
      </w:r>
      <w:proofErr w:type="spellStart"/>
      <w:r>
        <w:rPr>
          <w:i/>
          <w:iCs/>
          <w:color w:val="0000FF"/>
          <w:lang w:val="en-US"/>
        </w:rPr>
        <w:t>Anexa</w:t>
      </w:r>
      <w:proofErr w:type="spellEnd"/>
      <w:r>
        <w:rPr>
          <w:i/>
          <w:iCs/>
          <w:color w:val="0000FF"/>
          <w:lang w:val="en-US"/>
        </w:rPr>
        <w:t xml:space="preserve"> nr.1 </w:t>
      </w:r>
      <w:proofErr w:type="spellStart"/>
      <w:r>
        <w:rPr>
          <w:i/>
          <w:iCs/>
          <w:color w:val="0000FF"/>
          <w:lang w:val="en-US"/>
        </w:rPr>
        <w:t>modificată</w:t>
      </w:r>
      <w:proofErr w:type="spellEnd"/>
      <w:r>
        <w:rPr>
          <w:i/>
          <w:iCs/>
          <w:color w:val="0000FF"/>
          <w:lang w:val="en-US"/>
        </w:rPr>
        <w:t xml:space="preserve"> </w:t>
      </w:r>
      <w:proofErr w:type="spellStart"/>
      <w:r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> LP156 din 28.06.13, MO152-158/19.07.13 art.481]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LP304 din 26.12.12, MO48/05.03.13 art.150; </w:t>
      </w:r>
      <w:proofErr w:type="spellStart"/>
      <w:r w:rsidRPr="00356F8F">
        <w:rPr>
          <w:i/>
          <w:iCs/>
          <w:color w:val="0000FF"/>
          <w:lang w:val="en-US"/>
        </w:rPr>
        <w:t>în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vigoare</w:t>
      </w:r>
      <w:proofErr w:type="spellEnd"/>
      <w:r w:rsidRPr="00356F8F">
        <w:rPr>
          <w:i/>
          <w:iCs/>
          <w:color w:val="0000FF"/>
          <w:lang w:val="en-US"/>
        </w:rPr>
        <w:t xml:space="preserve"> 05.03.13]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LP233 din 25.10.12, MO242-244/23.11.12 art.775]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LP86 din 13.04.12, MO92/15.05.12 art.316]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LP178 din 15.07.10, MO135-137/03.08.10 art.480]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LP70-XVI din 28.03.08, MO117-118/09.07.10 art.353]</w:t>
      </w:r>
    </w:p>
    <w:p w:rsidR="008F75F5" w:rsidRPr="00356F8F" w:rsidRDefault="008F75F5" w:rsidP="00356F8F">
      <w:pPr>
        <w:ind w:firstLine="540"/>
        <w:jc w:val="both"/>
        <w:rPr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LP165-XVI din 09.07.08, MO127-130/18.07.08 art.514]</w:t>
      </w:r>
    </w:p>
    <w:sectPr w:rsidR="008F75F5" w:rsidRPr="00356F8F" w:rsidSect="00D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11"/>
    <w:rsid w:val="00066EA7"/>
    <w:rsid w:val="003214C9"/>
    <w:rsid w:val="00356F8F"/>
    <w:rsid w:val="003B6D63"/>
    <w:rsid w:val="00441335"/>
    <w:rsid w:val="00655C39"/>
    <w:rsid w:val="007914F0"/>
    <w:rsid w:val="008F75F5"/>
    <w:rsid w:val="0096005B"/>
    <w:rsid w:val="009A1111"/>
    <w:rsid w:val="00A06F50"/>
    <w:rsid w:val="00AD61DC"/>
    <w:rsid w:val="00BD457D"/>
    <w:rsid w:val="00CE3A1F"/>
    <w:rsid w:val="00D449E0"/>
    <w:rsid w:val="00E60E89"/>
    <w:rsid w:val="00F31B11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1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CE3A1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E3A1F"/>
    <w:pPr>
      <w:ind w:firstLine="567"/>
      <w:jc w:val="both"/>
    </w:pPr>
  </w:style>
  <w:style w:type="paragraph" w:customStyle="1" w:styleId="pb">
    <w:name w:val="pb"/>
    <w:basedOn w:val="Normal"/>
    <w:uiPriority w:val="99"/>
    <w:rsid w:val="00CE3A1F"/>
    <w:pPr>
      <w:jc w:val="center"/>
    </w:pPr>
    <w:rPr>
      <w:i/>
      <w:iCs/>
      <w:color w:val="663300"/>
      <w:sz w:val="20"/>
      <w:szCs w:val="20"/>
    </w:rPr>
  </w:style>
  <w:style w:type="paragraph" w:customStyle="1" w:styleId="cp">
    <w:name w:val="cp"/>
    <w:basedOn w:val="Normal"/>
    <w:uiPriority w:val="99"/>
    <w:rsid w:val="00CE3A1F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CE3A1F"/>
    <w:pPr>
      <w:jc w:val="right"/>
    </w:pPr>
  </w:style>
  <w:style w:type="paragraph" w:customStyle="1" w:styleId="cb">
    <w:name w:val="cb"/>
    <w:basedOn w:val="Normal"/>
    <w:uiPriority w:val="99"/>
    <w:rsid w:val="00CE3A1F"/>
    <w:pPr>
      <w:jc w:val="center"/>
    </w:pPr>
    <w:rPr>
      <w:b/>
      <w:bCs/>
    </w:rPr>
  </w:style>
  <w:style w:type="paragraph" w:customStyle="1" w:styleId="cn">
    <w:name w:val="cn"/>
    <w:basedOn w:val="Normal"/>
    <w:uiPriority w:val="99"/>
    <w:rsid w:val="00CE3A1F"/>
    <w:pPr>
      <w:jc w:val="center"/>
    </w:pPr>
  </w:style>
  <w:style w:type="paragraph" w:customStyle="1" w:styleId="md">
    <w:name w:val="md"/>
    <w:basedOn w:val="Normal"/>
    <w:uiPriority w:val="99"/>
    <w:rsid w:val="00CE3A1F"/>
    <w:pPr>
      <w:ind w:firstLine="567"/>
      <w:jc w:val="both"/>
    </w:pPr>
    <w:rPr>
      <w:i/>
      <w:iCs/>
      <w:color w:val="663300"/>
      <w:sz w:val="20"/>
      <w:szCs w:val="20"/>
    </w:rPr>
  </w:style>
  <w:style w:type="character" w:customStyle="1" w:styleId="docblue">
    <w:name w:val="doc_blue"/>
    <w:rsid w:val="00FA0F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x.justice.md/fckeditor/editor/md/3528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543B-1D20-4690-8ED2-C054F2E4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2266</Words>
  <Characters>12920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TB. Bucur</cp:lastModifiedBy>
  <cp:revision>12</cp:revision>
  <dcterms:created xsi:type="dcterms:W3CDTF">2013-07-23T06:34:00Z</dcterms:created>
  <dcterms:modified xsi:type="dcterms:W3CDTF">2018-08-03T09:42:00Z</dcterms:modified>
</cp:coreProperties>
</file>