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AC" w:rsidRPr="00C934AC" w:rsidRDefault="00C934AC" w:rsidP="00D9759F">
      <w:pPr>
        <w:tabs>
          <w:tab w:val="left" w:pos="1134"/>
        </w:tabs>
        <w:ind w:left="4254"/>
        <w:jc w:val="right"/>
        <w:rPr>
          <w:rFonts w:asciiTheme="majorBidi" w:hAnsiTheme="majorBidi" w:cstheme="majorBidi"/>
          <w:sz w:val="24"/>
          <w:szCs w:val="24"/>
        </w:rPr>
      </w:pPr>
      <w:r w:rsidRPr="00C934AC">
        <w:rPr>
          <w:rFonts w:asciiTheme="majorBidi" w:hAnsiTheme="majorBidi" w:cstheme="majorBidi"/>
          <w:sz w:val="24"/>
          <w:szCs w:val="24"/>
        </w:rPr>
        <w:t>Приложение</w:t>
      </w:r>
    </w:p>
    <w:p w:rsidR="00C934AC" w:rsidRPr="00D9759F" w:rsidRDefault="00C934AC" w:rsidP="00D9759F">
      <w:pPr>
        <w:tabs>
          <w:tab w:val="left" w:pos="1134"/>
        </w:tabs>
        <w:ind w:left="4254" w:firstLine="0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 w:rsidRPr="00C934AC">
        <w:rPr>
          <w:rFonts w:asciiTheme="majorBidi" w:hAnsiTheme="majorBidi" w:cstheme="majorBidi"/>
          <w:sz w:val="24"/>
          <w:szCs w:val="24"/>
        </w:rPr>
        <w:t>к Постановлению Правительства №</w:t>
      </w:r>
      <w:r w:rsidR="00D9759F">
        <w:rPr>
          <w:rFonts w:asciiTheme="majorBidi" w:hAnsiTheme="majorBidi" w:cstheme="majorBidi"/>
          <w:sz w:val="24"/>
          <w:szCs w:val="24"/>
          <w:lang w:val="en-GB"/>
        </w:rPr>
        <w:t xml:space="preserve"> 1017/2018</w:t>
      </w:r>
    </w:p>
    <w:p w:rsidR="00C934AC" w:rsidRPr="00C934AC" w:rsidRDefault="00C934AC" w:rsidP="00C934AC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3509"/>
        <w:gridCol w:w="1017"/>
        <w:gridCol w:w="401"/>
        <w:gridCol w:w="1137"/>
        <w:gridCol w:w="1333"/>
        <w:gridCol w:w="226"/>
        <w:gridCol w:w="1560"/>
        <w:gridCol w:w="61"/>
      </w:tblGrid>
      <w:tr w:rsidR="00C934AC" w:rsidRPr="00C934AC" w:rsidTr="00D9759F">
        <w:trPr>
          <w:trHeight w:val="1443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 xml:space="preserve">Объем ассигнований, утвержденных в государственном бюджете </w:t>
            </w:r>
          </w:p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934AC">
              <w:rPr>
                <w:b/>
                <w:bCs/>
                <w:color w:val="000000"/>
                <w:sz w:val="24"/>
                <w:szCs w:val="24"/>
              </w:rPr>
              <w:t xml:space="preserve">на 2018 год, которые перераспределяются между центральными органами публичной власти и между подпрограммами </w:t>
            </w:r>
            <w:proofErr w:type="gramEnd"/>
          </w:p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 xml:space="preserve">одного органа публичной </w:t>
            </w:r>
            <w:bookmarkStart w:id="0" w:name="_GoBack"/>
            <w:r w:rsidRPr="00C934AC">
              <w:rPr>
                <w:b/>
                <w:bCs/>
                <w:color w:val="000000"/>
                <w:sz w:val="24"/>
                <w:szCs w:val="24"/>
              </w:rPr>
              <w:t>власти</w:t>
            </w:r>
            <w:bookmarkEnd w:id="0"/>
          </w:p>
        </w:tc>
      </w:tr>
      <w:tr w:rsidR="00C934AC" w:rsidRPr="00C934AC" w:rsidTr="00C934AC">
        <w:trPr>
          <w:trHeight w:val="360"/>
        </w:trPr>
        <w:tc>
          <w:tcPr>
            <w:tcW w:w="2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(тыс. леев)</w:t>
            </w:r>
          </w:p>
        </w:tc>
      </w:tr>
      <w:tr w:rsidR="00C934AC" w:rsidRPr="00C934AC" w:rsidTr="00C934AC">
        <w:trPr>
          <w:gridAfter w:val="1"/>
          <w:wAfter w:w="34" w:type="pct"/>
          <w:trHeight w:val="285"/>
        </w:trPr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AC" w:rsidRPr="00C934AC" w:rsidRDefault="00C934AC" w:rsidP="00C934AC">
            <w:pPr>
              <w:ind w:left="-108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34AC">
              <w:rPr>
                <w:b/>
                <w:bCs/>
                <w:sz w:val="24"/>
                <w:szCs w:val="24"/>
              </w:rPr>
              <w:t>Сумма, тыс. леев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934AC">
              <w:rPr>
                <w:i/>
                <w:iCs/>
                <w:sz w:val="24"/>
                <w:szCs w:val="24"/>
              </w:rPr>
              <w:t>в том числе перераспределение:</w:t>
            </w:r>
          </w:p>
        </w:tc>
      </w:tr>
      <w:tr w:rsidR="00C934AC" w:rsidRPr="00C934AC" w:rsidTr="00C934AC">
        <w:trPr>
          <w:gridAfter w:val="1"/>
          <w:wAfter w:w="34" w:type="pct"/>
          <w:trHeight w:val="1185"/>
        </w:trPr>
        <w:tc>
          <w:tcPr>
            <w:tcW w:w="1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C934AC">
              <w:rPr>
                <w:b/>
                <w:bCs/>
                <w:color w:val="212121"/>
                <w:sz w:val="24"/>
                <w:szCs w:val="24"/>
              </w:rPr>
              <w:t>до 10 процентов от утвержденного объема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C934AC">
              <w:rPr>
                <w:b/>
                <w:bCs/>
                <w:color w:val="212121"/>
                <w:sz w:val="24"/>
                <w:szCs w:val="24"/>
              </w:rPr>
              <w:t xml:space="preserve">в результате </w:t>
            </w:r>
            <w:proofErr w:type="gramStart"/>
            <w:r w:rsidRPr="00C934AC">
              <w:rPr>
                <w:b/>
                <w:bCs/>
                <w:color w:val="212121"/>
                <w:sz w:val="24"/>
                <w:szCs w:val="24"/>
              </w:rPr>
              <w:t>структур</w:t>
            </w:r>
            <w:r w:rsidR="00D9759F" w:rsidRPr="00D9759F">
              <w:rPr>
                <w:b/>
                <w:bCs/>
                <w:color w:val="212121"/>
                <w:sz w:val="24"/>
                <w:szCs w:val="24"/>
              </w:rPr>
              <w:t>-</w:t>
            </w:r>
            <w:r w:rsidRPr="00C934AC">
              <w:rPr>
                <w:b/>
                <w:bCs/>
                <w:color w:val="212121"/>
                <w:sz w:val="24"/>
                <w:szCs w:val="24"/>
              </w:rPr>
              <w:t>ной</w:t>
            </w:r>
            <w:proofErr w:type="gramEnd"/>
            <w:r w:rsidRPr="00C934AC"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C934AC">
              <w:rPr>
                <w:b/>
                <w:bCs/>
                <w:color w:val="212121"/>
                <w:sz w:val="24"/>
                <w:szCs w:val="24"/>
              </w:rPr>
              <w:t>реорганиза</w:t>
            </w:r>
            <w:proofErr w:type="spellEnd"/>
            <w:r w:rsidR="00D9759F" w:rsidRPr="00D9759F">
              <w:rPr>
                <w:b/>
                <w:bCs/>
                <w:color w:val="212121"/>
                <w:sz w:val="24"/>
                <w:szCs w:val="24"/>
              </w:rPr>
              <w:t>-</w:t>
            </w:r>
            <w:proofErr w:type="spellStart"/>
            <w:r w:rsidRPr="00C934AC">
              <w:rPr>
                <w:b/>
                <w:bCs/>
                <w:color w:val="212121"/>
                <w:sz w:val="24"/>
                <w:szCs w:val="24"/>
              </w:rPr>
              <w:t>ции</w:t>
            </w:r>
            <w:proofErr w:type="spellEnd"/>
          </w:p>
        </w:tc>
      </w:tr>
    </w:tbl>
    <w:p w:rsidR="00C934AC" w:rsidRPr="00C934AC" w:rsidRDefault="00C934AC" w:rsidP="00C934A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1313"/>
        <w:gridCol w:w="1136"/>
        <w:gridCol w:w="1603"/>
        <w:gridCol w:w="1599"/>
      </w:tblGrid>
      <w:tr w:rsidR="00C934AC" w:rsidRPr="00C934AC" w:rsidTr="005E3B17">
        <w:trPr>
          <w:trHeight w:val="255"/>
          <w:tblHeader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5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GB"/>
              </w:rPr>
              <w:t xml:space="preserve">       </w:t>
            </w: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Вспомогательные услуги по осуществлению управления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Министерство финансов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-32.289,3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-32.289,3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-25.594,8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-25.594,8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-26.615,9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C934AC">
              <w:rPr>
                <w:i/>
                <w:iCs/>
                <w:sz w:val="24"/>
                <w:szCs w:val="24"/>
              </w:rPr>
              <w:t>-26.615,9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-6.694,5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sz w:val="24"/>
                <w:szCs w:val="24"/>
              </w:rPr>
            </w:pPr>
            <w:r w:rsidRPr="00C934AC">
              <w:rPr>
                <w:sz w:val="24"/>
                <w:szCs w:val="24"/>
              </w:rPr>
              <w:t>-6.694,5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-32.289,3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-32.289,3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-32.289,3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-32.289,3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Расходы и нефинансовые </w:t>
            </w:r>
            <w:r w:rsidRPr="00C934AC">
              <w:rPr>
                <w:color w:val="000000"/>
                <w:sz w:val="24"/>
                <w:szCs w:val="24"/>
              </w:rPr>
              <w:lastRenderedPageBreak/>
              <w:t>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-32.289,3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-32.289,3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     Политики и менеджмент в налогово-бюджетной сфере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865,2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C934AC">
              <w:rPr>
                <w:i/>
                <w:iCs/>
                <w:sz w:val="24"/>
                <w:szCs w:val="24"/>
              </w:rPr>
              <w:t>865,2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Администрирование публичных доходов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-33.154,5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-33.154,5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Министерство юстиции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5.679,0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2.814,2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2.864,8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5.679,0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2.814,2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2.864,8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1.533,4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1.533,4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Государственные услуги общего назначения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2.564,8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2.564,8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2.158,0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2.158,0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Собираемые доходы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406,8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406,8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2.564,8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2.564,8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Архивные услуги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2.564,8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2.564,8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Общественный порядок и национальная безопасность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3.114,2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2.814,2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3.114,2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2.814,2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3.114,2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2.814,2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Политики и менеджмент в области юстиции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-441,9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-591,3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Защита прав и законных интересов граждан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4008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-149,4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-149,4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Судебная экспертиза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4009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-189,3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-189,3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Интегрированная система правовой информации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595,4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-735,0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1.330,4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Обеспечение альтернативных мер тюремного заключения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4016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-720,7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-720,7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Пенитенциарная система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4.020,1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4.269,9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-249,8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59.853,8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60.471,1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-617,3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59.853,8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60.471,1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-617,3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11.358,3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10.741,0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-617,3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56.540,5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57.157,8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-617,3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lastRenderedPageBreak/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56.540,5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57.157,8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-617,3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56.540,5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57.157,8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-617,3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Политики и менеджмент в области внутренних дел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3501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Общественный порядок и безопасность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56.214,8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56.636,9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-422,1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Миграция и убежище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3503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925,0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925,0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Войска карабинеров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3504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-524,1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-524,1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Вспомогательные услуги в области внутренних дел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-110,0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-110,0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Менеджмент государственной границы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3506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-270,0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-270,0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Гражданская защита и пожарная безопасность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3702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-195,2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-195,2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2.000,0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2.000,0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2.000,0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Стационарная медицинская помощь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8010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2.000,0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1.313,3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1.313,3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1.313,3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1.313,3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1.313,3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1.313,3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1.243,3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1.243,3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6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Министерство иностранных дел и европейской интеграции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58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Политики и менеджмент в области международных отношений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2.000,0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6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Продвижение национальных интересов посредством дипломатических институтов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-2.000,0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Министерство обороны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4.531,2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4.531,2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4.531,2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4.531,2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1.800,0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1.800,0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Национальная оборона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4.531,2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4.531,2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4.531,2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4.531,2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4.531,2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4.531,2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Сухопутные войска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3102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-9.684,7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-9.684,7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Военно-воздушные войска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-952,0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-952,0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Вспомогательные услуги в области национальной обороны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3104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15.167,9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15.167,9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Министерство экономики и инфраструктуры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0218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2.338,1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2.338,1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5.684,1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3.346,0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2.338,1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-3.346,0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-3.346,0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Услуги в области экономики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2.338,1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2.338,1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2.338,1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2.338,1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2.338,1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2.338,1</w:t>
            </w:r>
          </w:p>
        </w:tc>
      </w:tr>
      <w:tr w:rsidR="00C934AC" w:rsidRPr="00C934AC" w:rsidTr="005E3B17">
        <w:trPr>
          <w:trHeight w:val="57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Политики и менеджмент в области макроэкономики и  развития экономики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2.338,1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2.338,1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Система газоснабжения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5802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-3.346,0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-3.346,0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Электрические сети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5803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3.346,0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3.346,0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660"/>
        </w:trPr>
        <w:tc>
          <w:tcPr>
            <w:tcW w:w="1994" w:type="pct"/>
            <w:shd w:val="clear" w:color="auto" w:fill="auto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-1.165,0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-1.000,0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-165,0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-1.165,0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-165,0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-1.165,0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-1.000,0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-165,0</w:t>
            </w:r>
          </w:p>
        </w:tc>
      </w:tr>
      <w:tr w:rsidR="00C934AC" w:rsidRPr="00C934AC" w:rsidTr="005E3B17">
        <w:trPr>
          <w:trHeight w:val="6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Политики и менеджмент в области сельского хозяйства, регионального развития и окружающей среды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5101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1.369,6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1.500,0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-130,4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Устойчивое развитие растениеводства и садоводства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5102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-2.500,0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-2.500,0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6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     Регулирование и </w:t>
            </w:r>
            <w:proofErr w:type="gramStart"/>
            <w:r w:rsidRPr="00C934AC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добычей полезных ископаемых ресурсов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5902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-34,6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-34,6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Охрана окружающей среды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1.165,0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1.165,0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165,0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1.165,0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C934AC">
              <w:rPr>
                <w:i/>
                <w:iCs/>
                <w:color w:val="000000"/>
                <w:sz w:val="24"/>
                <w:szCs w:val="24"/>
              </w:rPr>
              <w:t>Метеопрогнозирование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-911,0</w:t>
            </w:r>
          </w:p>
        </w:tc>
      </w:tr>
      <w:tr w:rsidR="00C934AC" w:rsidRPr="00C934AC" w:rsidTr="005E3B17">
        <w:trPr>
          <w:trHeight w:val="6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Политики и менеджмент в области охраны окружающей среды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7001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1.636,0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1.636,0</w:t>
            </w:r>
          </w:p>
        </w:tc>
      </w:tr>
      <w:tr w:rsidR="00C934AC" w:rsidRPr="00C934AC" w:rsidTr="005E3B17">
        <w:trPr>
          <w:trHeight w:val="312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Экологическая безопасность окружающей среды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7003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-560,0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-560,0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77,4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77,4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Услуги в области экономики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9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Прикладные  научные  исследования  в  области макроэкономических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66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3.495,0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3.495,0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2.995,0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2.995,0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Собираемые доходы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3.495,0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3.495,0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Развитие культуры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8502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1.500,0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1.500,0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6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Охрана и использование национального культурного наследия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8503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Спорт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8602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3.375,0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3.375,0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     Молодежь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-1.880,0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-1.880,0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-3.417,6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-3.495,0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-2.917,6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-2.995,0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77,4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Собираемые доходы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-3.417,6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-3.495,0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C934AC" w:rsidRPr="00C934AC" w:rsidTr="005E3B17">
        <w:trPr>
          <w:trHeight w:val="6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Политики и менеджмент в области образования, культуры и исследований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8801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2.107,4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2.030,0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77,4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Гимназическое образование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-138,1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-138,1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8805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-2.711,1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-2.711,1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2.228,2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2.228,2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Среднее профессионально-техническое образование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8808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934AC">
              <w:rPr>
                <w:i/>
                <w:iCs/>
                <w:color w:val="000000"/>
                <w:sz w:val="24"/>
                <w:szCs w:val="24"/>
              </w:rPr>
              <w:t>Послесреднее</w:t>
            </w:r>
            <w:proofErr w:type="spellEnd"/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профессионально-техническое образование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Общие услуги в образовании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Внешкольное образование и поддержка одаренных учащихся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8814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-540,1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-540,1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934AC">
              <w:rPr>
                <w:i/>
                <w:iCs/>
                <w:color w:val="000000"/>
                <w:sz w:val="24"/>
                <w:szCs w:val="24"/>
              </w:rPr>
              <w:t>Куррикулум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8815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-3.750,0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-3.750,0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58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здравоохранения, труда и социальной защиты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-1.618,9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-1.618,9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Собираемые доходы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Общие услуги в области занятости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5003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2.394,2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2.394,2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2.394,2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2.394,2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2.394,2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2.394,2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Реабилитационно-восстановительная медицинская помощь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8013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6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Развитие и модернизация учреждений в области здравоохранения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8019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1.559,1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1.559,1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lastRenderedPageBreak/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-2.420,6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-2.420,6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-2.394,2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-2.394,2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Собираемые доходы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-26,4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-26,4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-2.420,6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-2.420,6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Защита пожилых людей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9004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-1.646,0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-1.646,0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Защита семьи и детей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615,4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615,4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Социальная помощь лицам с особыми потребностями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9010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-1.957,4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-1.957,4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Государственная служба в области социальной защиты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9017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567,4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567,4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Национальное бюро статистики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Государственные услуги общего назначения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Политики и менеджмент в области статистики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Статистические работы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Бюро межэтнических отношений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0243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-77,4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-77,4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-77,4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-77,4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-77,4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-77,4 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-77,4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-77,4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-77,4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-77,4 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-77,4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-77,4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Политики и менеджмент в области национальных меньшинств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82,0 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-77,4 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Межэтнические отношения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-82,0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-82,0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Государственная архивная служба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-2.564,8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-2.564,8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-2.564,8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-2.564,8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-1.533,4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-1.533,4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Государственные услуги общего назначения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-2.564,8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-2.564,8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lastRenderedPageBreak/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-2.158,0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-2.158,0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Собираемые доходы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-406,8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-406,8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-2.564,8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-2.564,8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Архивные услуги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-2.564,8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-2.564,8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Высший совет магистратуры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1.055,2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1.055,2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1.055,2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1.055,2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-303,1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-303,1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1.055,2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1.055,2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1.055,2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1.055,2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1.055,2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1.055,2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Осуществление правосудия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4018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1.055,2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1.055,2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Служба информации и безопасности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1.279,0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1.279,0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1.279,0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1.279,0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1.279,0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1.279,0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1.279,0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1.279,0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1.279,0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1.279,0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Политики и менеджмент в области национальной безопасности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3601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1.279,0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1.279,0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Служба государственной охраны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10.511,0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10.511,0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10.511,0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10.511,0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10.511,0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10.511,0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10.511,0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10.511,0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10.511,0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10.511,0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    Обеспечение государственной безопасности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10.511,0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10.511,0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22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48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Общие мероприятия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0799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4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-50.696,3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-48.675,5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-2.020,8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-50.696,3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-48.675,5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-2.020,8</w:t>
            </w:r>
          </w:p>
        </w:tc>
      </w:tr>
      <w:tr w:rsidR="00C934AC" w:rsidRPr="00C934AC" w:rsidTr="005E3B17">
        <w:trPr>
          <w:trHeight w:val="33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-50.696,3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-48.675,5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-2.020,8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Общие ресурсы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-50.696,3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-48.675,5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-2.020,8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-50.696,3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-48.675,5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934AC">
              <w:rPr>
                <w:color w:val="000000"/>
                <w:sz w:val="24"/>
                <w:szCs w:val="24"/>
              </w:rPr>
              <w:t>-2.020,8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Реформа публичного управления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-2.020,8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-2.020,8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Действия общего характера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0808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-5.000,0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-5.000,0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Внутренний государственный долг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-24.075,5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-24.075,5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00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 xml:space="preserve">     Внешний государственный долг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-19.600,0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-19.600,0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518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38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100" w:firstLine="24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10.040,5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10.040,5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4AC" w:rsidRPr="00C934AC" w:rsidTr="005E3B17">
        <w:trPr>
          <w:trHeight w:val="31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C934AC">
            <w:pPr>
              <w:ind w:firstLineChars="200" w:firstLine="482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-15.076,5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-15.693,8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i/>
                <w:iCs/>
                <w:color w:val="000000"/>
                <w:sz w:val="24"/>
                <w:szCs w:val="24"/>
              </w:rPr>
              <w:t>-617,3</w:t>
            </w:r>
          </w:p>
        </w:tc>
      </w:tr>
      <w:tr w:rsidR="00C934AC" w:rsidRPr="00C934AC" w:rsidTr="005E3B17">
        <w:trPr>
          <w:trHeight w:val="585"/>
        </w:trPr>
        <w:tc>
          <w:tcPr>
            <w:tcW w:w="1994" w:type="pct"/>
            <w:shd w:val="clear" w:color="auto" w:fill="auto"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 xml:space="preserve">  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-10.040,5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-10.040,5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934AC" w:rsidRPr="00C934AC" w:rsidRDefault="00C934AC" w:rsidP="005E3B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934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532DD" w:rsidRPr="00C934AC" w:rsidRDefault="009532DD" w:rsidP="00C934AC">
      <w:pPr>
        <w:rPr>
          <w:sz w:val="24"/>
          <w:szCs w:val="24"/>
        </w:rPr>
      </w:pPr>
    </w:p>
    <w:sectPr w:rsidR="009532DD" w:rsidRPr="00C93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DD"/>
    <w:rsid w:val="009532DD"/>
    <w:rsid w:val="00C934AC"/>
    <w:rsid w:val="00D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DD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532DD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9532DD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532DD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9532DD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532DD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2DD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53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9532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9532DD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9532DD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9532DD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9532DD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9532DD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9532D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9532DD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532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2D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532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D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9532DD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9532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532DD"/>
    <w:rPr>
      <w:color w:val="0000FF"/>
      <w:u w:val="single"/>
    </w:rPr>
  </w:style>
  <w:style w:type="paragraph" w:customStyle="1" w:styleId="cn">
    <w:name w:val="cn"/>
    <w:basedOn w:val="Normal"/>
    <w:rsid w:val="009532DD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9532DD"/>
  </w:style>
  <w:style w:type="paragraph" w:styleId="BalloonText">
    <w:name w:val="Balloon Text"/>
    <w:basedOn w:val="Normal"/>
    <w:link w:val="BalloonTextChar"/>
    <w:uiPriority w:val="99"/>
    <w:semiHidden/>
    <w:unhideWhenUsed/>
    <w:rsid w:val="0095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32DD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9532D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9532D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9532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9532DD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9532D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9532DD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9532DD"/>
    <w:rPr>
      <w:rFonts w:ascii="Wingdings 2" w:hAnsi="Wingdings 2"/>
    </w:rPr>
  </w:style>
  <w:style w:type="character" w:customStyle="1" w:styleId="WW8Num6z0">
    <w:name w:val="WW8Num6z0"/>
    <w:rsid w:val="009532DD"/>
    <w:rPr>
      <w:rFonts w:ascii="Wingdings" w:hAnsi="Wingdings"/>
      <w:sz w:val="16"/>
    </w:rPr>
  </w:style>
  <w:style w:type="character" w:customStyle="1" w:styleId="WW8Num6z1">
    <w:name w:val="WW8Num6z1"/>
    <w:rsid w:val="009532DD"/>
    <w:rPr>
      <w:rFonts w:ascii="Courier New" w:hAnsi="Courier New"/>
    </w:rPr>
  </w:style>
  <w:style w:type="character" w:customStyle="1" w:styleId="WW8Num6z2">
    <w:name w:val="WW8Num6z2"/>
    <w:rsid w:val="009532DD"/>
    <w:rPr>
      <w:rFonts w:ascii="Wingdings" w:hAnsi="Wingdings"/>
    </w:rPr>
  </w:style>
  <w:style w:type="character" w:customStyle="1" w:styleId="WW8Num6z3">
    <w:name w:val="WW8Num6z3"/>
    <w:rsid w:val="009532DD"/>
    <w:rPr>
      <w:rFonts w:ascii="Symbol" w:hAnsi="Symbol"/>
    </w:rPr>
  </w:style>
  <w:style w:type="character" w:customStyle="1" w:styleId="WW8Num7z0">
    <w:name w:val="WW8Num7z0"/>
    <w:rsid w:val="009532DD"/>
    <w:rPr>
      <w:rFonts w:ascii="Symbol" w:hAnsi="Symbol"/>
    </w:rPr>
  </w:style>
  <w:style w:type="character" w:customStyle="1" w:styleId="WW8Num10z0">
    <w:name w:val="WW8Num10z0"/>
    <w:rsid w:val="009532DD"/>
    <w:rPr>
      <w:rFonts w:ascii="Symbol" w:hAnsi="Symbol"/>
    </w:rPr>
  </w:style>
  <w:style w:type="character" w:customStyle="1" w:styleId="WW8Num10z1">
    <w:name w:val="WW8Num10z1"/>
    <w:rsid w:val="009532DD"/>
    <w:rPr>
      <w:rFonts w:ascii="Courier New" w:hAnsi="Courier New"/>
    </w:rPr>
  </w:style>
  <w:style w:type="character" w:customStyle="1" w:styleId="WW8Num10z2">
    <w:name w:val="WW8Num10z2"/>
    <w:rsid w:val="009532DD"/>
    <w:rPr>
      <w:rFonts w:ascii="Wingdings" w:hAnsi="Wingdings"/>
    </w:rPr>
  </w:style>
  <w:style w:type="character" w:customStyle="1" w:styleId="WW8Num11z0">
    <w:name w:val="WW8Num11z0"/>
    <w:rsid w:val="009532DD"/>
    <w:rPr>
      <w:rFonts w:ascii="Symbol" w:hAnsi="Symbol"/>
    </w:rPr>
  </w:style>
  <w:style w:type="character" w:customStyle="1" w:styleId="WW8Num11z1">
    <w:name w:val="WW8Num11z1"/>
    <w:rsid w:val="009532DD"/>
    <w:rPr>
      <w:rFonts w:ascii="Courier New" w:hAnsi="Courier New"/>
    </w:rPr>
  </w:style>
  <w:style w:type="character" w:customStyle="1" w:styleId="WW8Num11z2">
    <w:name w:val="WW8Num11z2"/>
    <w:rsid w:val="009532DD"/>
    <w:rPr>
      <w:rFonts w:ascii="Wingdings" w:hAnsi="Wingdings"/>
    </w:rPr>
  </w:style>
  <w:style w:type="character" w:customStyle="1" w:styleId="WW8Num12z0">
    <w:name w:val="WW8Num12z0"/>
    <w:rsid w:val="009532DD"/>
    <w:rPr>
      <w:rFonts w:ascii="Symbol" w:hAnsi="Symbol"/>
    </w:rPr>
  </w:style>
  <w:style w:type="character" w:customStyle="1" w:styleId="WW8Num12z1">
    <w:name w:val="WW8Num12z1"/>
    <w:rsid w:val="009532DD"/>
    <w:rPr>
      <w:rFonts w:ascii="Courier New" w:hAnsi="Courier New"/>
    </w:rPr>
  </w:style>
  <w:style w:type="character" w:customStyle="1" w:styleId="WW8Num12z2">
    <w:name w:val="WW8Num12z2"/>
    <w:rsid w:val="009532DD"/>
    <w:rPr>
      <w:rFonts w:ascii="Wingdings" w:hAnsi="Wingdings"/>
    </w:rPr>
  </w:style>
  <w:style w:type="character" w:customStyle="1" w:styleId="WW8Num13z0">
    <w:name w:val="WW8Num13z0"/>
    <w:rsid w:val="009532DD"/>
    <w:rPr>
      <w:rFonts w:ascii="Wingdings" w:hAnsi="Wingdings"/>
      <w:sz w:val="16"/>
    </w:rPr>
  </w:style>
  <w:style w:type="character" w:customStyle="1" w:styleId="WW8Num13z1">
    <w:name w:val="WW8Num13z1"/>
    <w:rsid w:val="009532DD"/>
    <w:rPr>
      <w:rFonts w:ascii="Courier New" w:hAnsi="Courier New"/>
    </w:rPr>
  </w:style>
  <w:style w:type="character" w:customStyle="1" w:styleId="WW8Num13z2">
    <w:name w:val="WW8Num13z2"/>
    <w:rsid w:val="009532DD"/>
    <w:rPr>
      <w:rFonts w:ascii="Wingdings" w:hAnsi="Wingdings"/>
    </w:rPr>
  </w:style>
  <w:style w:type="character" w:customStyle="1" w:styleId="WW8Num13z3">
    <w:name w:val="WW8Num13z3"/>
    <w:rsid w:val="009532DD"/>
    <w:rPr>
      <w:rFonts w:ascii="Symbol" w:hAnsi="Symbol"/>
    </w:rPr>
  </w:style>
  <w:style w:type="character" w:customStyle="1" w:styleId="WW8Num15z0">
    <w:name w:val="WW8Num15z0"/>
    <w:rsid w:val="009532DD"/>
    <w:rPr>
      <w:rFonts w:ascii="Times New Roman" w:hAnsi="Times New Roman"/>
    </w:rPr>
  </w:style>
  <w:style w:type="character" w:customStyle="1" w:styleId="WW8Num16z0">
    <w:name w:val="WW8Num16z0"/>
    <w:rsid w:val="009532DD"/>
    <w:rPr>
      <w:rFonts w:ascii="Symbol" w:hAnsi="Symbol"/>
      <w:sz w:val="16"/>
    </w:rPr>
  </w:style>
  <w:style w:type="character" w:customStyle="1" w:styleId="WW8Num17z0">
    <w:name w:val="WW8Num17z0"/>
    <w:rsid w:val="009532DD"/>
    <w:rPr>
      <w:rFonts w:ascii="Times New Roman" w:hAnsi="Times New Roman"/>
    </w:rPr>
  </w:style>
  <w:style w:type="character" w:customStyle="1" w:styleId="WW8Num17z1">
    <w:name w:val="WW8Num17z1"/>
    <w:rsid w:val="009532DD"/>
    <w:rPr>
      <w:rFonts w:ascii="Courier New" w:hAnsi="Courier New"/>
    </w:rPr>
  </w:style>
  <w:style w:type="character" w:customStyle="1" w:styleId="WW8Num17z2">
    <w:name w:val="WW8Num17z2"/>
    <w:rsid w:val="009532DD"/>
    <w:rPr>
      <w:rFonts w:ascii="Wingdings" w:hAnsi="Wingdings"/>
    </w:rPr>
  </w:style>
  <w:style w:type="character" w:customStyle="1" w:styleId="WW8Num17z3">
    <w:name w:val="WW8Num17z3"/>
    <w:rsid w:val="009532DD"/>
    <w:rPr>
      <w:rFonts w:ascii="Symbol" w:hAnsi="Symbol"/>
    </w:rPr>
  </w:style>
  <w:style w:type="character" w:customStyle="1" w:styleId="WW8Num21z0">
    <w:name w:val="WW8Num21z0"/>
    <w:rsid w:val="009532DD"/>
    <w:rPr>
      <w:rFonts w:ascii="Symbol" w:hAnsi="Symbol"/>
    </w:rPr>
  </w:style>
  <w:style w:type="character" w:customStyle="1" w:styleId="WW8Num22z0">
    <w:name w:val="WW8Num22z0"/>
    <w:rsid w:val="009532DD"/>
    <w:rPr>
      <w:rFonts w:ascii="Symbol" w:hAnsi="Symbol"/>
    </w:rPr>
  </w:style>
  <w:style w:type="character" w:customStyle="1" w:styleId="WW8Num24z0">
    <w:name w:val="WW8Num24z0"/>
    <w:rsid w:val="009532DD"/>
    <w:rPr>
      <w:rFonts w:ascii="Symbol" w:hAnsi="Symbol"/>
    </w:rPr>
  </w:style>
  <w:style w:type="character" w:customStyle="1" w:styleId="WW8Num26z1">
    <w:name w:val="WW8Num26z1"/>
    <w:rsid w:val="009532DD"/>
    <w:rPr>
      <w:rFonts w:ascii="Courier New" w:hAnsi="Courier New"/>
    </w:rPr>
  </w:style>
  <w:style w:type="character" w:customStyle="1" w:styleId="WW8Num26z2">
    <w:name w:val="WW8Num26z2"/>
    <w:rsid w:val="009532DD"/>
    <w:rPr>
      <w:rFonts w:ascii="Wingdings" w:hAnsi="Wingdings"/>
    </w:rPr>
  </w:style>
  <w:style w:type="character" w:customStyle="1" w:styleId="WW8Num26z3">
    <w:name w:val="WW8Num26z3"/>
    <w:rsid w:val="009532DD"/>
    <w:rPr>
      <w:rFonts w:ascii="Symbol" w:hAnsi="Symbol"/>
    </w:rPr>
  </w:style>
  <w:style w:type="character" w:customStyle="1" w:styleId="DefaultParagraphFont1">
    <w:name w:val="Default Paragraph Font1"/>
    <w:rsid w:val="009532DD"/>
  </w:style>
  <w:style w:type="character" w:styleId="PageNumber">
    <w:name w:val="page number"/>
    <w:rsid w:val="009532DD"/>
    <w:rPr>
      <w:rFonts w:cs="Times New Roman"/>
    </w:rPr>
  </w:style>
  <w:style w:type="character" w:customStyle="1" w:styleId="FootnoteCharacters">
    <w:name w:val="Footnote Characters"/>
    <w:rsid w:val="009532DD"/>
    <w:rPr>
      <w:vertAlign w:val="superscript"/>
    </w:rPr>
  </w:style>
  <w:style w:type="character" w:styleId="FollowedHyperlink">
    <w:name w:val="FollowedHyperlink"/>
    <w:uiPriority w:val="99"/>
    <w:rsid w:val="009532DD"/>
    <w:rPr>
      <w:color w:val="800080"/>
      <w:u w:val="single"/>
    </w:rPr>
  </w:style>
  <w:style w:type="character" w:customStyle="1" w:styleId="Heading3CharCharCharChar">
    <w:name w:val="Heading 3 Char Char Char Char"/>
    <w:rsid w:val="009532DD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9532DD"/>
    <w:rPr>
      <w:rFonts w:cs="Times New Roman"/>
    </w:rPr>
  </w:style>
  <w:style w:type="character" w:customStyle="1" w:styleId="primfunc12">
    <w:name w:val="prim_func12"/>
    <w:rsid w:val="009532DD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9532DD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9532DD"/>
    <w:rPr>
      <w:vertAlign w:val="superscript"/>
    </w:rPr>
  </w:style>
  <w:style w:type="character" w:customStyle="1" w:styleId="Foootnote">
    <w:name w:val="Foootnote"/>
    <w:rsid w:val="009532DD"/>
    <w:rPr>
      <w:color w:val="000000"/>
      <w:vertAlign w:val="superscript"/>
    </w:rPr>
  </w:style>
  <w:style w:type="character" w:styleId="Strong">
    <w:name w:val="Strong"/>
    <w:qFormat/>
    <w:rsid w:val="009532DD"/>
    <w:rPr>
      <w:b/>
    </w:rPr>
  </w:style>
  <w:style w:type="character" w:customStyle="1" w:styleId="NormalWebChar">
    <w:name w:val="Normal (Web) Char"/>
    <w:rsid w:val="009532DD"/>
    <w:rPr>
      <w:sz w:val="24"/>
      <w:lang w:val="en-US" w:eastAsia="x-none"/>
    </w:rPr>
  </w:style>
  <w:style w:type="character" w:styleId="Emphasis">
    <w:name w:val="Emphasis"/>
    <w:qFormat/>
    <w:rsid w:val="009532DD"/>
    <w:rPr>
      <w:i/>
    </w:rPr>
  </w:style>
  <w:style w:type="character" w:customStyle="1" w:styleId="BodyTextIndent3Char">
    <w:name w:val="Body Text Indent 3 Char"/>
    <w:rsid w:val="009532DD"/>
    <w:rPr>
      <w:sz w:val="16"/>
      <w:lang w:val="en-AU" w:eastAsia="x-none"/>
    </w:rPr>
  </w:style>
  <w:style w:type="character" w:styleId="EndnoteReference">
    <w:name w:val="endnote reference"/>
    <w:semiHidden/>
    <w:rsid w:val="009532DD"/>
    <w:rPr>
      <w:vertAlign w:val="superscript"/>
    </w:rPr>
  </w:style>
  <w:style w:type="character" w:customStyle="1" w:styleId="EndnoteCharacters">
    <w:name w:val="Endnote Characters"/>
    <w:rsid w:val="009532DD"/>
  </w:style>
  <w:style w:type="paragraph" w:customStyle="1" w:styleId="Heading">
    <w:name w:val="Heading"/>
    <w:basedOn w:val="Normal"/>
    <w:next w:val="BodyText"/>
    <w:rsid w:val="009532DD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9532DD"/>
  </w:style>
  <w:style w:type="paragraph" w:customStyle="1" w:styleId="Index">
    <w:name w:val="Index"/>
    <w:basedOn w:val="Normal"/>
    <w:rsid w:val="009532DD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9532DD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9532D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9532DD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532DD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9532DD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9532DD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9532DD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DD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9532DD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9532D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DD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32D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532D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9532DD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532DD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9532DD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9532DD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9532DD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9532DD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2D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9532DD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9532D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9532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9532DD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9532DD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9532DD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9532DD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9532DD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9532DD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9532DD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9532DD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9532DD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9532DD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9532DD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9532D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9532DD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9532DD"/>
  </w:style>
  <w:style w:type="paragraph" w:customStyle="1" w:styleId="TableHeading">
    <w:name w:val="Table Heading"/>
    <w:basedOn w:val="TableContents"/>
    <w:rsid w:val="009532DD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9532D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9532D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953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9532DD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9532D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9532D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9532D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9532DD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9532DD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9532DD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9532DD"/>
    <w:rPr>
      <w:rFonts w:cs="Times New Roman"/>
    </w:rPr>
  </w:style>
  <w:style w:type="paragraph" w:customStyle="1" w:styleId="Listparagraf1">
    <w:name w:val="Listă paragraf1"/>
    <w:basedOn w:val="Normal"/>
    <w:rsid w:val="009532DD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9532D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9532DD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9532D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9532DD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9532DD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9532DD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9532DD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953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9532DD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9532DD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9532DD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9532DD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9532DD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9532DD"/>
  </w:style>
  <w:style w:type="character" w:customStyle="1" w:styleId="apple-converted-space">
    <w:name w:val="apple-converted-space"/>
    <w:basedOn w:val="DefaultParagraphFont"/>
    <w:rsid w:val="009532DD"/>
  </w:style>
  <w:style w:type="character" w:customStyle="1" w:styleId="docheader1">
    <w:name w:val="doc_header1"/>
    <w:basedOn w:val="DefaultParagraphFont"/>
    <w:rsid w:val="009532D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9532DD"/>
  </w:style>
  <w:style w:type="character" w:styleId="CommentReference">
    <w:name w:val="annotation reference"/>
    <w:basedOn w:val="DefaultParagraphFont"/>
    <w:uiPriority w:val="99"/>
    <w:semiHidden/>
    <w:unhideWhenUsed/>
    <w:rsid w:val="009532DD"/>
    <w:rPr>
      <w:sz w:val="16"/>
      <w:szCs w:val="16"/>
    </w:rPr>
  </w:style>
  <w:style w:type="character" w:customStyle="1" w:styleId="docbody">
    <w:name w:val="doc_body"/>
    <w:basedOn w:val="DefaultParagraphFont"/>
    <w:rsid w:val="009532DD"/>
  </w:style>
  <w:style w:type="table" w:styleId="TableGrid">
    <w:name w:val="Table Grid"/>
    <w:basedOn w:val="TableNormal"/>
    <w:uiPriority w:val="59"/>
    <w:rsid w:val="009532DD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9532DD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2D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9532DD"/>
  </w:style>
  <w:style w:type="paragraph" w:styleId="NoSpacing">
    <w:name w:val="No Spacing"/>
    <w:uiPriority w:val="1"/>
    <w:qFormat/>
    <w:rsid w:val="009532DD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9532DD"/>
    <w:rPr>
      <w:b/>
      <w:bCs/>
      <w:smallCaps/>
      <w:spacing w:val="5"/>
    </w:rPr>
  </w:style>
  <w:style w:type="paragraph" w:styleId="BlockText">
    <w:name w:val="Block Text"/>
    <w:basedOn w:val="Normal"/>
    <w:rsid w:val="009532DD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9532DD"/>
  </w:style>
  <w:style w:type="character" w:customStyle="1" w:styleId="a0">
    <w:name w:val="Сноска_"/>
    <w:link w:val="a1"/>
    <w:rsid w:val="009532DD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9532DD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9532D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953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953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9532DD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9532D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953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9532DD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953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9532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953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9532DD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953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9532DD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9532DD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9532DD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9532DD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9532D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9532D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9532D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9532DD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532DD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9532DD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9532DD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9532DD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9532DD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9532DD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9532DD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9532DD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9532DD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9532DD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9532DD"/>
    <w:rPr>
      <w:vertAlign w:val="superscript"/>
    </w:rPr>
  </w:style>
  <w:style w:type="character" w:customStyle="1" w:styleId="FontStyle30">
    <w:name w:val="Font Style30"/>
    <w:uiPriority w:val="99"/>
    <w:rsid w:val="009532DD"/>
    <w:rPr>
      <w:rFonts w:ascii="Times New Roman" w:hAnsi="Times New Roman" w:cs="Times New Roman"/>
      <w:spacing w:val="10"/>
      <w:sz w:val="24"/>
      <w:szCs w:val="24"/>
    </w:rPr>
  </w:style>
  <w:style w:type="paragraph" w:customStyle="1" w:styleId="xl66">
    <w:name w:val="xl66"/>
    <w:basedOn w:val="Normal"/>
    <w:rsid w:val="009532DD"/>
    <w:pPr>
      <w:spacing w:before="100" w:beforeAutospacing="1" w:after="100" w:afterAutospacing="1"/>
      <w:ind w:firstLine="0"/>
      <w:jc w:val="center"/>
    </w:pPr>
    <w:rPr>
      <w:color w:val="000000"/>
      <w:lang w:val="en-US"/>
    </w:rPr>
  </w:style>
  <w:style w:type="paragraph" w:customStyle="1" w:styleId="xl67">
    <w:name w:val="xl67"/>
    <w:basedOn w:val="Normal"/>
    <w:rsid w:val="009532DD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9532DD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9532D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b/>
      <w:bCs/>
      <w:color w:val="000000"/>
      <w:sz w:val="22"/>
      <w:szCs w:val="22"/>
      <w:lang w:val="en-US"/>
    </w:rPr>
  </w:style>
  <w:style w:type="paragraph" w:customStyle="1" w:styleId="xl72">
    <w:name w:val="xl7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en-US"/>
    </w:rPr>
  </w:style>
  <w:style w:type="paragraph" w:customStyle="1" w:styleId="xl73">
    <w:name w:val="xl73"/>
    <w:basedOn w:val="Normal"/>
    <w:rsid w:val="009532D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2"/>
      <w:szCs w:val="22"/>
      <w:lang w:val="en-US"/>
    </w:rPr>
  </w:style>
  <w:style w:type="paragraph" w:customStyle="1" w:styleId="xl74">
    <w:name w:val="xl74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lang w:val="en-US"/>
    </w:rPr>
  </w:style>
  <w:style w:type="paragraph" w:customStyle="1" w:styleId="xl75">
    <w:name w:val="xl75"/>
    <w:basedOn w:val="Normal"/>
    <w:rsid w:val="009532D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i/>
      <w:iCs/>
      <w:color w:val="000000"/>
      <w:sz w:val="22"/>
      <w:szCs w:val="22"/>
      <w:lang w:val="en-US"/>
    </w:rPr>
  </w:style>
  <w:style w:type="paragraph" w:customStyle="1" w:styleId="xl76">
    <w:name w:val="xl76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  <w:lang w:val="en-US"/>
    </w:rPr>
  </w:style>
  <w:style w:type="paragraph" w:customStyle="1" w:styleId="xl77">
    <w:name w:val="xl77"/>
    <w:basedOn w:val="Normal"/>
    <w:rsid w:val="009532DD"/>
    <w:pPr>
      <w:spacing w:before="100" w:beforeAutospacing="1" w:after="100" w:afterAutospacing="1"/>
      <w:ind w:firstLine="0"/>
      <w:jc w:val="left"/>
    </w:pPr>
    <w:rPr>
      <w:rFonts w:ascii="Arial" w:hAnsi="Arial" w:cs="Arial"/>
      <w:i/>
      <w:iCs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lang w:val="en-US"/>
    </w:rPr>
  </w:style>
  <w:style w:type="paragraph" w:customStyle="1" w:styleId="xl79">
    <w:name w:val="xl79"/>
    <w:basedOn w:val="Normal"/>
    <w:rsid w:val="009532D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jc w:val="left"/>
    </w:pPr>
    <w:rPr>
      <w:i/>
      <w:iCs/>
      <w:color w:val="000000"/>
      <w:sz w:val="22"/>
      <w:szCs w:val="22"/>
      <w:lang w:val="en-US"/>
    </w:rPr>
  </w:style>
  <w:style w:type="paragraph" w:customStyle="1" w:styleId="xl80">
    <w:name w:val="xl80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val="en-US"/>
    </w:rPr>
  </w:style>
  <w:style w:type="paragraph" w:customStyle="1" w:styleId="xl81">
    <w:name w:val="xl81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sz w:val="22"/>
      <w:szCs w:val="22"/>
      <w:lang w:val="en-US"/>
    </w:rPr>
  </w:style>
  <w:style w:type="paragraph" w:customStyle="1" w:styleId="xl82">
    <w:name w:val="xl8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  <w:lang w:val="en-US"/>
    </w:rPr>
  </w:style>
  <w:style w:type="paragraph" w:customStyle="1" w:styleId="xl83">
    <w:name w:val="xl83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lang w:val="en-US"/>
    </w:rPr>
  </w:style>
  <w:style w:type="paragraph" w:customStyle="1" w:styleId="xl84">
    <w:name w:val="xl84"/>
    <w:basedOn w:val="Normal"/>
    <w:rsid w:val="009532DD"/>
    <w:pPr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val="en-US"/>
    </w:rPr>
  </w:style>
  <w:style w:type="paragraph" w:customStyle="1" w:styleId="xl85">
    <w:name w:val="xl85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lang w:val="en-US"/>
    </w:rPr>
  </w:style>
  <w:style w:type="paragraph" w:customStyle="1" w:styleId="xl86">
    <w:name w:val="xl86"/>
    <w:basedOn w:val="Normal"/>
    <w:rsid w:val="009532D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b/>
      <w:bCs/>
      <w:i/>
      <w:iCs/>
      <w:color w:val="000000"/>
      <w:sz w:val="22"/>
      <w:szCs w:val="22"/>
      <w:lang w:val="en-US"/>
    </w:rPr>
  </w:style>
  <w:style w:type="paragraph" w:customStyle="1" w:styleId="xl87">
    <w:name w:val="xl87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en-US"/>
    </w:rPr>
  </w:style>
  <w:style w:type="paragraph" w:customStyle="1" w:styleId="xl88">
    <w:name w:val="xl88"/>
    <w:basedOn w:val="Normal"/>
    <w:rsid w:val="009532DD"/>
    <w:pPr>
      <w:spacing w:before="100" w:beforeAutospacing="1" w:after="100" w:afterAutospacing="1"/>
      <w:ind w:firstLine="0"/>
      <w:jc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89">
    <w:name w:val="xl89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en-US"/>
    </w:rPr>
  </w:style>
  <w:style w:type="paragraph" w:customStyle="1" w:styleId="xl90">
    <w:name w:val="xl90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en-US"/>
    </w:rPr>
  </w:style>
  <w:style w:type="paragraph" w:customStyle="1" w:styleId="xl91">
    <w:name w:val="xl91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en-US"/>
    </w:rPr>
  </w:style>
  <w:style w:type="paragraph" w:customStyle="1" w:styleId="xl92">
    <w:name w:val="xl9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en-US"/>
    </w:rPr>
  </w:style>
  <w:style w:type="paragraph" w:customStyle="1" w:styleId="xl93">
    <w:name w:val="xl93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en-US"/>
    </w:rPr>
  </w:style>
  <w:style w:type="paragraph" w:customStyle="1" w:styleId="xl94">
    <w:name w:val="xl94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en-US"/>
    </w:rPr>
  </w:style>
  <w:style w:type="paragraph" w:customStyle="1" w:styleId="xl95">
    <w:name w:val="xl95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96">
    <w:name w:val="xl96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en-US"/>
    </w:rPr>
  </w:style>
  <w:style w:type="paragraph" w:customStyle="1" w:styleId="xl97">
    <w:name w:val="xl97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en-US"/>
    </w:rPr>
  </w:style>
  <w:style w:type="paragraph" w:customStyle="1" w:styleId="xl98">
    <w:name w:val="xl98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  <w:lang w:val="en-US"/>
    </w:rPr>
  </w:style>
  <w:style w:type="paragraph" w:customStyle="1" w:styleId="xl100">
    <w:name w:val="xl100"/>
    <w:basedOn w:val="Normal"/>
    <w:rsid w:val="009532DD"/>
    <w:pPr>
      <w:spacing w:before="100" w:beforeAutospacing="1" w:after="100" w:afterAutospacing="1"/>
      <w:ind w:firstLine="0"/>
      <w:jc w:val="right"/>
    </w:pPr>
    <w:rPr>
      <w:color w:val="000000"/>
      <w:lang w:val="en-US"/>
    </w:rPr>
  </w:style>
  <w:style w:type="paragraph" w:customStyle="1" w:styleId="xl101">
    <w:name w:val="xl101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en-US"/>
    </w:rPr>
  </w:style>
  <w:style w:type="paragraph" w:customStyle="1" w:styleId="xl102">
    <w:name w:val="xl10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en-US"/>
    </w:rPr>
  </w:style>
  <w:style w:type="paragraph" w:customStyle="1" w:styleId="xl103">
    <w:name w:val="xl103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en-US"/>
    </w:rPr>
  </w:style>
  <w:style w:type="paragraph" w:customStyle="1" w:styleId="xl104">
    <w:name w:val="xl104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en-US"/>
    </w:rPr>
  </w:style>
  <w:style w:type="paragraph" w:customStyle="1" w:styleId="xl105">
    <w:name w:val="xl105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06">
    <w:name w:val="xl106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en-US"/>
    </w:rPr>
  </w:style>
  <w:style w:type="paragraph" w:customStyle="1" w:styleId="xl107">
    <w:name w:val="xl107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en-US"/>
    </w:rPr>
  </w:style>
  <w:style w:type="paragraph" w:customStyle="1" w:styleId="xl108">
    <w:name w:val="xl108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en-US"/>
    </w:rPr>
  </w:style>
  <w:style w:type="paragraph" w:customStyle="1" w:styleId="xl109">
    <w:name w:val="xl109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10">
    <w:name w:val="xl110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en-US"/>
    </w:rPr>
  </w:style>
  <w:style w:type="paragraph" w:customStyle="1" w:styleId="xl111">
    <w:name w:val="xl111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en-US"/>
    </w:rPr>
  </w:style>
  <w:style w:type="paragraph" w:customStyle="1" w:styleId="xl112">
    <w:name w:val="xl11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en-US"/>
    </w:rPr>
  </w:style>
  <w:style w:type="paragraph" w:customStyle="1" w:styleId="xl113">
    <w:name w:val="xl113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en-US"/>
    </w:rPr>
  </w:style>
  <w:style w:type="paragraph" w:customStyle="1" w:styleId="xl114">
    <w:name w:val="xl114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en-US"/>
    </w:rPr>
  </w:style>
  <w:style w:type="paragraph" w:customStyle="1" w:styleId="xl115">
    <w:name w:val="xl115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en-US"/>
    </w:rPr>
  </w:style>
  <w:style w:type="paragraph" w:customStyle="1" w:styleId="xl116">
    <w:name w:val="xl116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en-US"/>
    </w:rPr>
  </w:style>
  <w:style w:type="paragraph" w:customStyle="1" w:styleId="xl117">
    <w:name w:val="xl117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18">
    <w:name w:val="xl118"/>
    <w:basedOn w:val="Normal"/>
    <w:rsid w:val="009532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19">
    <w:name w:val="xl119"/>
    <w:basedOn w:val="Normal"/>
    <w:rsid w:val="00953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20">
    <w:name w:val="xl120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21">
    <w:name w:val="xl121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22">
    <w:name w:val="xl12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lang w:val="en-US"/>
    </w:rPr>
  </w:style>
  <w:style w:type="paragraph" w:customStyle="1" w:styleId="xl123">
    <w:name w:val="xl123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lang w:val="en-US"/>
    </w:rPr>
  </w:style>
  <w:style w:type="paragraph" w:customStyle="1" w:styleId="xl124">
    <w:name w:val="xl124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lang w:val="en-US"/>
    </w:rPr>
  </w:style>
  <w:style w:type="paragraph" w:customStyle="1" w:styleId="xl125">
    <w:name w:val="xl125"/>
    <w:basedOn w:val="Normal"/>
    <w:rsid w:val="00953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en-US"/>
    </w:rPr>
  </w:style>
  <w:style w:type="paragraph" w:customStyle="1" w:styleId="xl126">
    <w:name w:val="xl126"/>
    <w:basedOn w:val="Normal"/>
    <w:rsid w:val="009532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en-US"/>
    </w:rPr>
  </w:style>
  <w:style w:type="paragraph" w:customStyle="1" w:styleId="xl127">
    <w:name w:val="xl127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28">
    <w:name w:val="xl128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29">
    <w:name w:val="xl129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30">
    <w:name w:val="xl130"/>
    <w:basedOn w:val="Normal"/>
    <w:rsid w:val="009532DD"/>
    <w:pPr>
      <w:spacing w:before="100" w:beforeAutospacing="1" w:after="100" w:afterAutospacing="1"/>
      <w:ind w:firstLine="0"/>
      <w:jc w:val="right"/>
    </w:pPr>
    <w:rPr>
      <w:i/>
      <w:iCs/>
      <w:color w:val="000000"/>
      <w:lang w:val="en-US"/>
    </w:rPr>
  </w:style>
  <w:style w:type="paragraph" w:customStyle="1" w:styleId="xl131">
    <w:name w:val="xl131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212121"/>
      <w:sz w:val="22"/>
      <w:szCs w:val="22"/>
      <w:lang w:val="en-US"/>
    </w:rPr>
  </w:style>
  <w:style w:type="paragraph" w:customStyle="1" w:styleId="xl132">
    <w:name w:val="xl13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lang w:val="en-US"/>
    </w:rPr>
  </w:style>
  <w:style w:type="paragraph" w:customStyle="1" w:styleId="xl133">
    <w:name w:val="xl133"/>
    <w:basedOn w:val="Normal"/>
    <w:rsid w:val="00953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lang w:val="en-US"/>
    </w:rPr>
  </w:style>
  <w:style w:type="paragraph" w:customStyle="1" w:styleId="xl134">
    <w:name w:val="xl134"/>
    <w:basedOn w:val="Normal"/>
    <w:rsid w:val="009532DD"/>
    <w:pPr>
      <w:spacing w:before="100" w:beforeAutospacing="1" w:after="100" w:afterAutospacing="1"/>
      <w:ind w:firstLine="0"/>
      <w:jc w:val="center"/>
    </w:pPr>
    <w:rPr>
      <w:b/>
      <w:bCs/>
      <w:color w:val="000000"/>
      <w:sz w:val="28"/>
      <w:szCs w:val="28"/>
      <w:lang w:val="en-US"/>
    </w:rPr>
  </w:style>
  <w:style w:type="paragraph" w:customStyle="1" w:styleId="xl135">
    <w:name w:val="xl135"/>
    <w:basedOn w:val="Normal"/>
    <w:rsid w:val="009532DD"/>
    <w:pP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sz w:val="28"/>
      <w:szCs w:val="28"/>
      <w:lang w:val="en-US"/>
    </w:rPr>
  </w:style>
  <w:style w:type="paragraph" w:customStyle="1" w:styleId="xl136">
    <w:name w:val="xl136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  <w:lang w:val="en-US"/>
    </w:rPr>
  </w:style>
  <w:style w:type="paragraph" w:customStyle="1" w:styleId="xl137">
    <w:name w:val="xl137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en-US"/>
    </w:rPr>
  </w:style>
  <w:style w:type="paragraph" w:customStyle="1" w:styleId="xl138">
    <w:name w:val="xl138"/>
    <w:basedOn w:val="Normal"/>
    <w:rsid w:val="00953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en-US"/>
    </w:rPr>
  </w:style>
  <w:style w:type="paragraph" w:customStyle="1" w:styleId="xl139">
    <w:name w:val="xl139"/>
    <w:basedOn w:val="Normal"/>
    <w:rsid w:val="00953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DD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532DD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9532DD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532DD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9532DD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532DD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2DD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53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9532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9532DD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9532DD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9532DD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9532DD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9532DD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9532D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9532DD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532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2D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532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D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9532DD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9532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532DD"/>
    <w:rPr>
      <w:color w:val="0000FF"/>
      <w:u w:val="single"/>
    </w:rPr>
  </w:style>
  <w:style w:type="paragraph" w:customStyle="1" w:styleId="cn">
    <w:name w:val="cn"/>
    <w:basedOn w:val="Normal"/>
    <w:rsid w:val="009532DD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9532DD"/>
  </w:style>
  <w:style w:type="paragraph" w:styleId="BalloonText">
    <w:name w:val="Balloon Text"/>
    <w:basedOn w:val="Normal"/>
    <w:link w:val="BalloonTextChar"/>
    <w:uiPriority w:val="99"/>
    <w:semiHidden/>
    <w:unhideWhenUsed/>
    <w:rsid w:val="0095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32DD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9532D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9532D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9532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9532DD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9532D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9532DD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9532DD"/>
    <w:rPr>
      <w:rFonts w:ascii="Wingdings 2" w:hAnsi="Wingdings 2"/>
    </w:rPr>
  </w:style>
  <w:style w:type="character" w:customStyle="1" w:styleId="WW8Num6z0">
    <w:name w:val="WW8Num6z0"/>
    <w:rsid w:val="009532DD"/>
    <w:rPr>
      <w:rFonts w:ascii="Wingdings" w:hAnsi="Wingdings"/>
      <w:sz w:val="16"/>
    </w:rPr>
  </w:style>
  <w:style w:type="character" w:customStyle="1" w:styleId="WW8Num6z1">
    <w:name w:val="WW8Num6z1"/>
    <w:rsid w:val="009532DD"/>
    <w:rPr>
      <w:rFonts w:ascii="Courier New" w:hAnsi="Courier New"/>
    </w:rPr>
  </w:style>
  <w:style w:type="character" w:customStyle="1" w:styleId="WW8Num6z2">
    <w:name w:val="WW8Num6z2"/>
    <w:rsid w:val="009532DD"/>
    <w:rPr>
      <w:rFonts w:ascii="Wingdings" w:hAnsi="Wingdings"/>
    </w:rPr>
  </w:style>
  <w:style w:type="character" w:customStyle="1" w:styleId="WW8Num6z3">
    <w:name w:val="WW8Num6z3"/>
    <w:rsid w:val="009532DD"/>
    <w:rPr>
      <w:rFonts w:ascii="Symbol" w:hAnsi="Symbol"/>
    </w:rPr>
  </w:style>
  <w:style w:type="character" w:customStyle="1" w:styleId="WW8Num7z0">
    <w:name w:val="WW8Num7z0"/>
    <w:rsid w:val="009532DD"/>
    <w:rPr>
      <w:rFonts w:ascii="Symbol" w:hAnsi="Symbol"/>
    </w:rPr>
  </w:style>
  <w:style w:type="character" w:customStyle="1" w:styleId="WW8Num10z0">
    <w:name w:val="WW8Num10z0"/>
    <w:rsid w:val="009532DD"/>
    <w:rPr>
      <w:rFonts w:ascii="Symbol" w:hAnsi="Symbol"/>
    </w:rPr>
  </w:style>
  <w:style w:type="character" w:customStyle="1" w:styleId="WW8Num10z1">
    <w:name w:val="WW8Num10z1"/>
    <w:rsid w:val="009532DD"/>
    <w:rPr>
      <w:rFonts w:ascii="Courier New" w:hAnsi="Courier New"/>
    </w:rPr>
  </w:style>
  <w:style w:type="character" w:customStyle="1" w:styleId="WW8Num10z2">
    <w:name w:val="WW8Num10z2"/>
    <w:rsid w:val="009532DD"/>
    <w:rPr>
      <w:rFonts w:ascii="Wingdings" w:hAnsi="Wingdings"/>
    </w:rPr>
  </w:style>
  <w:style w:type="character" w:customStyle="1" w:styleId="WW8Num11z0">
    <w:name w:val="WW8Num11z0"/>
    <w:rsid w:val="009532DD"/>
    <w:rPr>
      <w:rFonts w:ascii="Symbol" w:hAnsi="Symbol"/>
    </w:rPr>
  </w:style>
  <w:style w:type="character" w:customStyle="1" w:styleId="WW8Num11z1">
    <w:name w:val="WW8Num11z1"/>
    <w:rsid w:val="009532DD"/>
    <w:rPr>
      <w:rFonts w:ascii="Courier New" w:hAnsi="Courier New"/>
    </w:rPr>
  </w:style>
  <w:style w:type="character" w:customStyle="1" w:styleId="WW8Num11z2">
    <w:name w:val="WW8Num11z2"/>
    <w:rsid w:val="009532DD"/>
    <w:rPr>
      <w:rFonts w:ascii="Wingdings" w:hAnsi="Wingdings"/>
    </w:rPr>
  </w:style>
  <w:style w:type="character" w:customStyle="1" w:styleId="WW8Num12z0">
    <w:name w:val="WW8Num12z0"/>
    <w:rsid w:val="009532DD"/>
    <w:rPr>
      <w:rFonts w:ascii="Symbol" w:hAnsi="Symbol"/>
    </w:rPr>
  </w:style>
  <w:style w:type="character" w:customStyle="1" w:styleId="WW8Num12z1">
    <w:name w:val="WW8Num12z1"/>
    <w:rsid w:val="009532DD"/>
    <w:rPr>
      <w:rFonts w:ascii="Courier New" w:hAnsi="Courier New"/>
    </w:rPr>
  </w:style>
  <w:style w:type="character" w:customStyle="1" w:styleId="WW8Num12z2">
    <w:name w:val="WW8Num12z2"/>
    <w:rsid w:val="009532DD"/>
    <w:rPr>
      <w:rFonts w:ascii="Wingdings" w:hAnsi="Wingdings"/>
    </w:rPr>
  </w:style>
  <w:style w:type="character" w:customStyle="1" w:styleId="WW8Num13z0">
    <w:name w:val="WW8Num13z0"/>
    <w:rsid w:val="009532DD"/>
    <w:rPr>
      <w:rFonts w:ascii="Wingdings" w:hAnsi="Wingdings"/>
      <w:sz w:val="16"/>
    </w:rPr>
  </w:style>
  <w:style w:type="character" w:customStyle="1" w:styleId="WW8Num13z1">
    <w:name w:val="WW8Num13z1"/>
    <w:rsid w:val="009532DD"/>
    <w:rPr>
      <w:rFonts w:ascii="Courier New" w:hAnsi="Courier New"/>
    </w:rPr>
  </w:style>
  <w:style w:type="character" w:customStyle="1" w:styleId="WW8Num13z2">
    <w:name w:val="WW8Num13z2"/>
    <w:rsid w:val="009532DD"/>
    <w:rPr>
      <w:rFonts w:ascii="Wingdings" w:hAnsi="Wingdings"/>
    </w:rPr>
  </w:style>
  <w:style w:type="character" w:customStyle="1" w:styleId="WW8Num13z3">
    <w:name w:val="WW8Num13z3"/>
    <w:rsid w:val="009532DD"/>
    <w:rPr>
      <w:rFonts w:ascii="Symbol" w:hAnsi="Symbol"/>
    </w:rPr>
  </w:style>
  <w:style w:type="character" w:customStyle="1" w:styleId="WW8Num15z0">
    <w:name w:val="WW8Num15z0"/>
    <w:rsid w:val="009532DD"/>
    <w:rPr>
      <w:rFonts w:ascii="Times New Roman" w:hAnsi="Times New Roman"/>
    </w:rPr>
  </w:style>
  <w:style w:type="character" w:customStyle="1" w:styleId="WW8Num16z0">
    <w:name w:val="WW8Num16z0"/>
    <w:rsid w:val="009532DD"/>
    <w:rPr>
      <w:rFonts w:ascii="Symbol" w:hAnsi="Symbol"/>
      <w:sz w:val="16"/>
    </w:rPr>
  </w:style>
  <w:style w:type="character" w:customStyle="1" w:styleId="WW8Num17z0">
    <w:name w:val="WW8Num17z0"/>
    <w:rsid w:val="009532DD"/>
    <w:rPr>
      <w:rFonts w:ascii="Times New Roman" w:hAnsi="Times New Roman"/>
    </w:rPr>
  </w:style>
  <w:style w:type="character" w:customStyle="1" w:styleId="WW8Num17z1">
    <w:name w:val="WW8Num17z1"/>
    <w:rsid w:val="009532DD"/>
    <w:rPr>
      <w:rFonts w:ascii="Courier New" w:hAnsi="Courier New"/>
    </w:rPr>
  </w:style>
  <w:style w:type="character" w:customStyle="1" w:styleId="WW8Num17z2">
    <w:name w:val="WW8Num17z2"/>
    <w:rsid w:val="009532DD"/>
    <w:rPr>
      <w:rFonts w:ascii="Wingdings" w:hAnsi="Wingdings"/>
    </w:rPr>
  </w:style>
  <w:style w:type="character" w:customStyle="1" w:styleId="WW8Num17z3">
    <w:name w:val="WW8Num17z3"/>
    <w:rsid w:val="009532DD"/>
    <w:rPr>
      <w:rFonts w:ascii="Symbol" w:hAnsi="Symbol"/>
    </w:rPr>
  </w:style>
  <w:style w:type="character" w:customStyle="1" w:styleId="WW8Num21z0">
    <w:name w:val="WW8Num21z0"/>
    <w:rsid w:val="009532DD"/>
    <w:rPr>
      <w:rFonts w:ascii="Symbol" w:hAnsi="Symbol"/>
    </w:rPr>
  </w:style>
  <w:style w:type="character" w:customStyle="1" w:styleId="WW8Num22z0">
    <w:name w:val="WW8Num22z0"/>
    <w:rsid w:val="009532DD"/>
    <w:rPr>
      <w:rFonts w:ascii="Symbol" w:hAnsi="Symbol"/>
    </w:rPr>
  </w:style>
  <w:style w:type="character" w:customStyle="1" w:styleId="WW8Num24z0">
    <w:name w:val="WW8Num24z0"/>
    <w:rsid w:val="009532DD"/>
    <w:rPr>
      <w:rFonts w:ascii="Symbol" w:hAnsi="Symbol"/>
    </w:rPr>
  </w:style>
  <w:style w:type="character" w:customStyle="1" w:styleId="WW8Num26z1">
    <w:name w:val="WW8Num26z1"/>
    <w:rsid w:val="009532DD"/>
    <w:rPr>
      <w:rFonts w:ascii="Courier New" w:hAnsi="Courier New"/>
    </w:rPr>
  </w:style>
  <w:style w:type="character" w:customStyle="1" w:styleId="WW8Num26z2">
    <w:name w:val="WW8Num26z2"/>
    <w:rsid w:val="009532DD"/>
    <w:rPr>
      <w:rFonts w:ascii="Wingdings" w:hAnsi="Wingdings"/>
    </w:rPr>
  </w:style>
  <w:style w:type="character" w:customStyle="1" w:styleId="WW8Num26z3">
    <w:name w:val="WW8Num26z3"/>
    <w:rsid w:val="009532DD"/>
    <w:rPr>
      <w:rFonts w:ascii="Symbol" w:hAnsi="Symbol"/>
    </w:rPr>
  </w:style>
  <w:style w:type="character" w:customStyle="1" w:styleId="DefaultParagraphFont1">
    <w:name w:val="Default Paragraph Font1"/>
    <w:rsid w:val="009532DD"/>
  </w:style>
  <w:style w:type="character" w:styleId="PageNumber">
    <w:name w:val="page number"/>
    <w:rsid w:val="009532DD"/>
    <w:rPr>
      <w:rFonts w:cs="Times New Roman"/>
    </w:rPr>
  </w:style>
  <w:style w:type="character" w:customStyle="1" w:styleId="FootnoteCharacters">
    <w:name w:val="Footnote Characters"/>
    <w:rsid w:val="009532DD"/>
    <w:rPr>
      <w:vertAlign w:val="superscript"/>
    </w:rPr>
  </w:style>
  <w:style w:type="character" w:styleId="FollowedHyperlink">
    <w:name w:val="FollowedHyperlink"/>
    <w:uiPriority w:val="99"/>
    <w:rsid w:val="009532DD"/>
    <w:rPr>
      <w:color w:val="800080"/>
      <w:u w:val="single"/>
    </w:rPr>
  </w:style>
  <w:style w:type="character" w:customStyle="1" w:styleId="Heading3CharCharCharChar">
    <w:name w:val="Heading 3 Char Char Char Char"/>
    <w:rsid w:val="009532DD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9532DD"/>
    <w:rPr>
      <w:rFonts w:cs="Times New Roman"/>
    </w:rPr>
  </w:style>
  <w:style w:type="character" w:customStyle="1" w:styleId="primfunc12">
    <w:name w:val="prim_func12"/>
    <w:rsid w:val="009532DD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9532DD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9532DD"/>
    <w:rPr>
      <w:vertAlign w:val="superscript"/>
    </w:rPr>
  </w:style>
  <w:style w:type="character" w:customStyle="1" w:styleId="Foootnote">
    <w:name w:val="Foootnote"/>
    <w:rsid w:val="009532DD"/>
    <w:rPr>
      <w:color w:val="000000"/>
      <w:vertAlign w:val="superscript"/>
    </w:rPr>
  </w:style>
  <w:style w:type="character" w:styleId="Strong">
    <w:name w:val="Strong"/>
    <w:qFormat/>
    <w:rsid w:val="009532DD"/>
    <w:rPr>
      <w:b/>
    </w:rPr>
  </w:style>
  <w:style w:type="character" w:customStyle="1" w:styleId="NormalWebChar">
    <w:name w:val="Normal (Web) Char"/>
    <w:rsid w:val="009532DD"/>
    <w:rPr>
      <w:sz w:val="24"/>
      <w:lang w:val="en-US" w:eastAsia="x-none"/>
    </w:rPr>
  </w:style>
  <w:style w:type="character" w:styleId="Emphasis">
    <w:name w:val="Emphasis"/>
    <w:qFormat/>
    <w:rsid w:val="009532DD"/>
    <w:rPr>
      <w:i/>
    </w:rPr>
  </w:style>
  <w:style w:type="character" w:customStyle="1" w:styleId="BodyTextIndent3Char">
    <w:name w:val="Body Text Indent 3 Char"/>
    <w:rsid w:val="009532DD"/>
    <w:rPr>
      <w:sz w:val="16"/>
      <w:lang w:val="en-AU" w:eastAsia="x-none"/>
    </w:rPr>
  </w:style>
  <w:style w:type="character" w:styleId="EndnoteReference">
    <w:name w:val="endnote reference"/>
    <w:semiHidden/>
    <w:rsid w:val="009532DD"/>
    <w:rPr>
      <w:vertAlign w:val="superscript"/>
    </w:rPr>
  </w:style>
  <w:style w:type="character" w:customStyle="1" w:styleId="EndnoteCharacters">
    <w:name w:val="Endnote Characters"/>
    <w:rsid w:val="009532DD"/>
  </w:style>
  <w:style w:type="paragraph" w:customStyle="1" w:styleId="Heading">
    <w:name w:val="Heading"/>
    <w:basedOn w:val="Normal"/>
    <w:next w:val="BodyText"/>
    <w:rsid w:val="009532DD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9532DD"/>
  </w:style>
  <w:style w:type="paragraph" w:customStyle="1" w:styleId="Index">
    <w:name w:val="Index"/>
    <w:basedOn w:val="Normal"/>
    <w:rsid w:val="009532DD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9532DD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9532D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9532DD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532DD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9532DD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9532DD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9532DD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DD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9532DD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9532D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DD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32D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532D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9532DD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532DD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9532DD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9532DD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9532DD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9532DD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2D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9532DD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9532D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9532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9532DD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9532DD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9532DD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9532DD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9532DD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9532DD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9532DD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9532DD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9532DD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9532DD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9532DD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9532D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9532DD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9532DD"/>
  </w:style>
  <w:style w:type="paragraph" w:customStyle="1" w:styleId="TableHeading">
    <w:name w:val="Table Heading"/>
    <w:basedOn w:val="TableContents"/>
    <w:rsid w:val="009532DD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9532D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9532D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953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9532DD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9532D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9532D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9532D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9532DD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9532DD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9532DD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9532D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9532DD"/>
    <w:rPr>
      <w:rFonts w:cs="Times New Roman"/>
    </w:rPr>
  </w:style>
  <w:style w:type="paragraph" w:customStyle="1" w:styleId="Listparagraf1">
    <w:name w:val="Listă paragraf1"/>
    <w:basedOn w:val="Normal"/>
    <w:rsid w:val="009532DD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9532D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9532DD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9532D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9532DD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9532DD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9532DD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9532DD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953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9532DD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9532DD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9532DD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9532DD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9532DD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9532DD"/>
  </w:style>
  <w:style w:type="character" w:customStyle="1" w:styleId="apple-converted-space">
    <w:name w:val="apple-converted-space"/>
    <w:basedOn w:val="DefaultParagraphFont"/>
    <w:rsid w:val="009532DD"/>
  </w:style>
  <w:style w:type="character" w:customStyle="1" w:styleId="docheader1">
    <w:name w:val="doc_header1"/>
    <w:basedOn w:val="DefaultParagraphFont"/>
    <w:rsid w:val="009532D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9532DD"/>
  </w:style>
  <w:style w:type="character" w:styleId="CommentReference">
    <w:name w:val="annotation reference"/>
    <w:basedOn w:val="DefaultParagraphFont"/>
    <w:uiPriority w:val="99"/>
    <w:semiHidden/>
    <w:unhideWhenUsed/>
    <w:rsid w:val="009532DD"/>
    <w:rPr>
      <w:sz w:val="16"/>
      <w:szCs w:val="16"/>
    </w:rPr>
  </w:style>
  <w:style w:type="character" w:customStyle="1" w:styleId="docbody">
    <w:name w:val="doc_body"/>
    <w:basedOn w:val="DefaultParagraphFont"/>
    <w:rsid w:val="009532DD"/>
  </w:style>
  <w:style w:type="table" w:styleId="TableGrid">
    <w:name w:val="Table Grid"/>
    <w:basedOn w:val="TableNormal"/>
    <w:uiPriority w:val="59"/>
    <w:rsid w:val="009532DD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9532DD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2D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9532DD"/>
  </w:style>
  <w:style w:type="paragraph" w:styleId="NoSpacing">
    <w:name w:val="No Spacing"/>
    <w:uiPriority w:val="1"/>
    <w:qFormat/>
    <w:rsid w:val="009532DD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9532DD"/>
    <w:rPr>
      <w:b/>
      <w:bCs/>
      <w:smallCaps/>
      <w:spacing w:val="5"/>
    </w:rPr>
  </w:style>
  <w:style w:type="paragraph" w:styleId="BlockText">
    <w:name w:val="Block Text"/>
    <w:basedOn w:val="Normal"/>
    <w:rsid w:val="009532DD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9532DD"/>
  </w:style>
  <w:style w:type="character" w:customStyle="1" w:styleId="a0">
    <w:name w:val="Сноска_"/>
    <w:link w:val="a1"/>
    <w:rsid w:val="009532DD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9532DD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9532D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953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953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9532DD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9532D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953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9532DD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9532D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953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9532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953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953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953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9532DD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953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9532DD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9532DD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9532DD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9532DD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9532D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9532D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9532D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9532DD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9532DD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532DD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9532DD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9532DD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9532DD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9532DD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9532DD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9532DD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9532DD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9532DD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9532DD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9532DD"/>
    <w:rPr>
      <w:vertAlign w:val="superscript"/>
    </w:rPr>
  </w:style>
  <w:style w:type="character" w:customStyle="1" w:styleId="FontStyle30">
    <w:name w:val="Font Style30"/>
    <w:uiPriority w:val="99"/>
    <w:rsid w:val="009532DD"/>
    <w:rPr>
      <w:rFonts w:ascii="Times New Roman" w:hAnsi="Times New Roman" w:cs="Times New Roman"/>
      <w:spacing w:val="10"/>
      <w:sz w:val="24"/>
      <w:szCs w:val="24"/>
    </w:rPr>
  </w:style>
  <w:style w:type="paragraph" w:customStyle="1" w:styleId="xl66">
    <w:name w:val="xl66"/>
    <w:basedOn w:val="Normal"/>
    <w:rsid w:val="009532DD"/>
    <w:pPr>
      <w:spacing w:before="100" w:beforeAutospacing="1" w:after="100" w:afterAutospacing="1"/>
      <w:ind w:firstLine="0"/>
      <w:jc w:val="center"/>
    </w:pPr>
    <w:rPr>
      <w:color w:val="000000"/>
      <w:lang w:val="en-US"/>
    </w:rPr>
  </w:style>
  <w:style w:type="paragraph" w:customStyle="1" w:styleId="xl67">
    <w:name w:val="xl67"/>
    <w:basedOn w:val="Normal"/>
    <w:rsid w:val="009532DD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9532DD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9532D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b/>
      <w:bCs/>
      <w:color w:val="000000"/>
      <w:sz w:val="22"/>
      <w:szCs w:val="22"/>
      <w:lang w:val="en-US"/>
    </w:rPr>
  </w:style>
  <w:style w:type="paragraph" w:customStyle="1" w:styleId="xl72">
    <w:name w:val="xl7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en-US"/>
    </w:rPr>
  </w:style>
  <w:style w:type="paragraph" w:customStyle="1" w:styleId="xl73">
    <w:name w:val="xl73"/>
    <w:basedOn w:val="Normal"/>
    <w:rsid w:val="009532D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2"/>
      <w:szCs w:val="22"/>
      <w:lang w:val="en-US"/>
    </w:rPr>
  </w:style>
  <w:style w:type="paragraph" w:customStyle="1" w:styleId="xl74">
    <w:name w:val="xl74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lang w:val="en-US"/>
    </w:rPr>
  </w:style>
  <w:style w:type="paragraph" w:customStyle="1" w:styleId="xl75">
    <w:name w:val="xl75"/>
    <w:basedOn w:val="Normal"/>
    <w:rsid w:val="009532D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i/>
      <w:iCs/>
      <w:color w:val="000000"/>
      <w:sz w:val="22"/>
      <w:szCs w:val="22"/>
      <w:lang w:val="en-US"/>
    </w:rPr>
  </w:style>
  <w:style w:type="paragraph" w:customStyle="1" w:styleId="xl76">
    <w:name w:val="xl76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  <w:lang w:val="en-US"/>
    </w:rPr>
  </w:style>
  <w:style w:type="paragraph" w:customStyle="1" w:styleId="xl77">
    <w:name w:val="xl77"/>
    <w:basedOn w:val="Normal"/>
    <w:rsid w:val="009532DD"/>
    <w:pPr>
      <w:spacing w:before="100" w:beforeAutospacing="1" w:after="100" w:afterAutospacing="1"/>
      <w:ind w:firstLine="0"/>
      <w:jc w:val="left"/>
    </w:pPr>
    <w:rPr>
      <w:rFonts w:ascii="Arial" w:hAnsi="Arial" w:cs="Arial"/>
      <w:i/>
      <w:iCs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lang w:val="en-US"/>
    </w:rPr>
  </w:style>
  <w:style w:type="paragraph" w:customStyle="1" w:styleId="xl79">
    <w:name w:val="xl79"/>
    <w:basedOn w:val="Normal"/>
    <w:rsid w:val="009532D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jc w:val="left"/>
    </w:pPr>
    <w:rPr>
      <w:i/>
      <w:iCs/>
      <w:color w:val="000000"/>
      <w:sz w:val="22"/>
      <w:szCs w:val="22"/>
      <w:lang w:val="en-US"/>
    </w:rPr>
  </w:style>
  <w:style w:type="paragraph" w:customStyle="1" w:styleId="xl80">
    <w:name w:val="xl80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val="en-US"/>
    </w:rPr>
  </w:style>
  <w:style w:type="paragraph" w:customStyle="1" w:styleId="xl81">
    <w:name w:val="xl81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sz w:val="22"/>
      <w:szCs w:val="22"/>
      <w:lang w:val="en-US"/>
    </w:rPr>
  </w:style>
  <w:style w:type="paragraph" w:customStyle="1" w:styleId="xl82">
    <w:name w:val="xl8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  <w:lang w:val="en-US"/>
    </w:rPr>
  </w:style>
  <w:style w:type="paragraph" w:customStyle="1" w:styleId="xl83">
    <w:name w:val="xl83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lang w:val="en-US"/>
    </w:rPr>
  </w:style>
  <w:style w:type="paragraph" w:customStyle="1" w:styleId="xl84">
    <w:name w:val="xl84"/>
    <w:basedOn w:val="Normal"/>
    <w:rsid w:val="009532DD"/>
    <w:pPr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val="en-US"/>
    </w:rPr>
  </w:style>
  <w:style w:type="paragraph" w:customStyle="1" w:styleId="xl85">
    <w:name w:val="xl85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lang w:val="en-US"/>
    </w:rPr>
  </w:style>
  <w:style w:type="paragraph" w:customStyle="1" w:styleId="xl86">
    <w:name w:val="xl86"/>
    <w:basedOn w:val="Normal"/>
    <w:rsid w:val="009532D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b/>
      <w:bCs/>
      <w:i/>
      <w:iCs/>
      <w:color w:val="000000"/>
      <w:sz w:val="22"/>
      <w:szCs w:val="22"/>
      <w:lang w:val="en-US"/>
    </w:rPr>
  </w:style>
  <w:style w:type="paragraph" w:customStyle="1" w:styleId="xl87">
    <w:name w:val="xl87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en-US"/>
    </w:rPr>
  </w:style>
  <w:style w:type="paragraph" w:customStyle="1" w:styleId="xl88">
    <w:name w:val="xl88"/>
    <w:basedOn w:val="Normal"/>
    <w:rsid w:val="009532DD"/>
    <w:pPr>
      <w:spacing w:before="100" w:beforeAutospacing="1" w:after="100" w:afterAutospacing="1"/>
      <w:ind w:firstLine="0"/>
      <w:jc w:val="center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xl89">
    <w:name w:val="xl89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en-US"/>
    </w:rPr>
  </w:style>
  <w:style w:type="paragraph" w:customStyle="1" w:styleId="xl90">
    <w:name w:val="xl90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en-US"/>
    </w:rPr>
  </w:style>
  <w:style w:type="paragraph" w:customStyle="1" w:styleId="xl91">
    <w:name w:val="xl91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en-US"/>
    </w:rPr>
  </w:style>
  <w:style w:type="paragraph" w:customStyle="1" w:styleId="xl92">
    <w:name w:val="xl9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en-US"/>
    </w:rPr>
  </w:style>
  <w:style w:type="paragraph" w:customStyle="1" w:styleId="xl93">
    <w:name w:val="xl93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en-US"/>
    </w:rPr>
  </w:style>
  <w:style w:type="paragraph" w:customStyle="1" w:styleId="xl94">
    <w:name w:val="xl94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en-US"/>
    </w:rPr>
  </w:style>
  <w:style w:type="paragraph" w:customStyle="1" w:styleId="xl95">
    <w:name w:val="xl95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96">
    <w:name w:val="xl96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en-US"/>
    </w:rPr>
  </w:style>
  <w:style w:type="paragraph" w:customStyle="1" w:styleId="xl97">
    <w:name w:val="xl97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en-US"/>
    </w:rPr>
  </w:style>
  <w:style w:type="paragraph" w:customStyle="1" w:styleId="xl98">
    <w:name w:val="xl98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  <w:lang w:val="en-US"/>
    </w:rPr>
  </w:style>
  <w:style w:type="paragraph" w:customStyle="1" w:styleId="xl100">
    <w:name w:val="xl100"/>
    <w:basedOn w:val="Normal"/>
    <w:rsid w:val="009532DD"/>
    <w:pPr>
      <w:spacing w:before="100" w:beforeAutospacing="1" w:after="100" w:afterAutospacing="1"/>
      <w:ind w:firstLine="0"/>
      <w:jc w:val="right"/>
    </w:pPr>
    <w:rPr>
      <w:color w:val="000000"/>
      <w:lang w:val="en-US"/>
    </w:rPr>
  </w:style>
  <w:style w:type="paragraph" w:customStyle="1" w:styleId="xl101">
    <w:name w:val="xl101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en-US"/>
    </w:rPr>
  </w:style>
  <w:style w:type="paragraph" w:customStyle="1" w:styleId="xl102">
    <w:name w:val="xl10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en-US"/>
    </w:rPr>
  </w:style>
  <w:style w:type="paragraph" w:customStyle="1" w:styleId="xl103">
    <w:name w:val="xl103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en-US"/>
    </w:rPr>
  </w:style>
  <w:style w:type="paragraph" w:customStyle="1" w:styleId="xl104">
    <w:name w:val="xl104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en-US"/>
    </w:rPr>
  </w:style>
  <w:style w:type="paragraph" w:customStyle="1" w:styleId="xl105">
    <w:name w:val="xl105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06">
    <w:name w:val="xl106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en-US"/>
    </w:rPr>
  </w:style>
  <w:style w:type="paragraph" w:customStyle="1" w:styleId="xl107">
    <w:name w:val="xl107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en-US"/>
    </w:rPr>
  </w:style>
  <w:style w:type="paragraph" w:customStyle="1" w:styleId="xl108">
    <w:name w:val="xl108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en-US"/>
    </w:rPr>
  </w:style>
  <w:style w:type="paragraph" w:customStyle="1" w:styleId="xl109">
    <w:name w:val="xl109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10">
    <w:name w:val="xl110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en-US"/>
    </w:rPr>
  </w:style>
  <w:style w:type="paragraph" w:customStyle="1" w:styleId="xl111">
    <w:name w:val="xl111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en-US"/>
    </w:rPr>
  </w:style>
  <w:style w:type="paragraph" w:customStyle="1" w:styleId="xl112">
    <w:name w:val="xl11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en-US"/>
    </w:rPr>
  </w:style>
  <w:style w:type="paragraph" w:customStyle="1" w:styleId="xl113">
    <w:name w:val="xl113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en-US"/>
    </w:rPr>
  </w:style>
  <w:style w:type="paragraph" w:customStyle="1" w:styleId="xl114">
    <w:name w:val="xl114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en-US"/>
    </w:rPr>
  </w:style>
  <w:style w:type="paragraph" w:customStyle="1" w:styleId="xl115">
    <w:name w:val="xl115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en-US"/>
    </w:rPr>
  </w:style>
  <w:style w:type="paragraph" w:customStyle="1" w:styleId="xl116">
    <w:name w:val="xl116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en-US"/>
    </w:rPr>
  </w:style>
  <w:style w:type="paragraph" w:customStyle="1" w:styleId="xl117">
    <w:name w:val="xl117"/>
    <w:basedOn w:val="Normal"/>
    <w:rsid w:val="00953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18">
    <w:name w:val="xl118"/>
    <w:basedOn w:val="Normal"/>
    <w:rsid w:val="009532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19">
    <w:name w:val="xl119"/>
    <w:basedOn w:val="Normal"/>
    <w:rsid w:val="00953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20">
    <w:name w:val="xl120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21">
    <w:name w:val="xl121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22">
    <w:name w:val="xl12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lang w:val="en-US"/>
    </w:rPr>
  </w:style>
  <w:style w:type="paragraph" w:customStyle="1" w:styleId="xl123">
    <w:name w:val="xl123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lang w:val="en-US"/>
    </w:rPr>
  </w:style>
  <w:style w:type="paragraph" w:customStyle="1" w:styleId="xl124">
    <w:name w:val="xl124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lang w:val="en-US"/>
    </w:rPr>
  </w:style>
  <w:style w:type="paragraph" w:customStyle="1" w:styleId="xl125">
    <w:name w:val="xl125"/>
    <w:basedOn w:val="Normal"/>
    <w:rsid w:val="00953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en-US"/>
    </w:rPr>
  </w:style>
  <w:style w:type="paragraph" w:customStyle="1" w:styleId="xl126">
    <w:name w:val="xl126"/>
    <w:basedOn w:val="Normal"/>
    <w:rsid w:val="009532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en-US"/>
    </w:rPr>
  </w:style>
  <w:style w:type="paragraph" w:customStyle="1" w:styleId="xl127">
    <w:name w:val="xl127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28">
    <w:name w:val="xl128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29">
    <w:name w:val="xl129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en-US"/>
    </w:rPr>
  </w:style>
  <w:style w:type="paragraph" w:customStyle="1" w:styleId="xl130">
    <w:name w:val="xl130"/>
    <w:basedOn w:val="Normal"/>
    <w:rsid w:val="009532DD"/>
    <w:pPr>
      <w:spacing w:before="100" w:beforeAutospacing="1" w:after="100" w:afterAutospacing="1"/>
      <w:ind w:firstLine="0"/>
      <w:jc w:val="right"/>
    </w:pPr>
    <w:rPr>
      <w:i/>
      <w:iCs/>
      <w:color w:val="000000"/>
      <w:lang w:val="en-US"/>
    </w:rPr>
  </w:style>
  <w:style w:type="paragraph" w:customStyle="1" w:styleId="xl131">
    <w:name w:val="xl131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212121"/>
      <w:sz w:val="22"/>
      <w:szCs w:val="22"/>
      <w:lang w:val="en-US"/>
    </w:rPr>
  </w:style>
  <w:style w:type="paragraph" w:customStyle="1" w:styleId="xl132">
    <w:name w:val="xl132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lang w:val="en-US"/>
    </w:rPr>
  </w:style>
  <w:style w:type="paragraph" w:customStyle="1" w:styleId="xl133">
    <w:name w:val="xl133"/>
    <w:basedOn w:val="Normal"/>
    <w:rsid w:val="00953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lang w:val="en-US"/>
    </w:rPr>
  </w:style>
  <w:style w:type="paragraph" w:customStyle="1" w:styleId="xl134">
    <w:name w:val="xl134"/>
    <w:basedOn w:val="Normal"/>
    <w:rsid w:val="009532DD"/>
    <w:pPr>
      <w:spacing w:before="100" w:beforeAutospacing="1" w:after="100" w:afterAutospacing="1"/>
      <w:ind w:firstLine="0"/>
      <w:jc w:val="center"/>
    </w:pPr>
    <w:rPr>
      <w:b/>
      <w:bCs/>
      <w:color w:val="000000"/>
      <w:sz w:val="28"/>
      <w:szCs w:val="28"/>
      <w:lang w:val="en-US"/>
    </w:rPr>
  </w:style>
  <w:style w:type="paragraph" w:customStyle="1" w:styleId="xl135">
    <w:name w:val="xl135"/>
    <w:basedOn w:val="Normal"/>
    <w:rsid w:val="009532DD"/>
    <w:pP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sz w:val="28"/>
      <w:szCs w:val="28"/>
      <w:lang w:val="en-US"/>
    </w:rPr>
  </w:style>
  <w:style w:type="paragraph" w:customStyle="1" w:styleId="xl136">
    <w:name w:val="xl136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  <w:lang w:val="en-US"/>
    </w:rPr>
  </w:style>
  <w:style w:type="paragraph" w:customStyle="1" w:styleId="xl137">
    <w:name w:val="xl137"/>
    <w:basedOn w:val="Normal"/>
    <w:rsid w:val="00953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en-US"/>
    </w:rPr>
  </w:style>
  <w:style w:type="paragraph" w:customStyle="1" w:styleId="xl138">
    <w:name w:val="xl138"/>
    <w:basedOn w:val="Normal"/>
    <w:rsid w:val="00953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en-US"/>
    </w:rPr>
  </w:style>
  <w:style w:type="paragraph" w:customStyle="1" w:styleId="xl139">
    <w:name w:val="xl139"/>
    <w:basedOn w:val="Normal"/>
    <w:rsid w:val="00953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2581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2018-10-23T06:07:00Z</dcterms:created>
  <dcterms:modified xsi:type="dcterms:W3CDTF">2018-10-23T06:19:00Z</dcterms:modified>
</cp:coreProperties>
</file>