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F7" w:rsidRDefault="00AF46F7" w:rsidP="00AF46F7">
      <w:pPr>
        <w:jc w:val="center"/>
        <w:rPr>
          <w:rFonts w:ascii="Times New Roman" w:hAnsi="Times New Roman" w:cs="Times New Roman"/>
          <w:b/>
        </w:rPr>
      </w:pPr>
    </w:p>
    <w:p w:rsidR="004E07C3" w:rsidRPr="009D353D" w:rsidRDefault="004E07C3" w:rsidP="004E07C3">
      <w:pPr>
        <w:spacing w:after="0" w:line="240" w:lineRule="auto"/>
        <w:ind w:firstLine="1170"/>
        <w:jc w:val="right"/>
        <w:rPr>
          <w:rFonts w:ascii="Times New Roman" w:hAnsi="Times New Roman" w:cs="Times New Roman"/>
          <w:sz w:val="26"/>
          <w:szCs w:val="26"/>
          <w:lang w:val="en-GB"/>
        </w:rPr>
      </w:pPr>
      <w:r w:rsidRPr="009D353D">
        <w:rPr>
          <w:rFonts w:ascii="Times New Roman" w:hAnsi="Times New Roman" w:cs="Times New Roman"/>
          <w:sz w:val="26"/>
          <w:szCs w:val="26"/>
          <w:lang w:val="en-GB"/>
        </w:rPr>
        <w:t>Anexă</w:t>
      </w:r>
    </w:p>
    <w:p w:rsidR="004E07C3" w:rsidRPr="009D353D" w:rsidRDefault="004E07C3" w:rsidP="004E07C3">
      <w:pPr>
        <w:spacing w:after="0" w:line="240" w:lineRule="auto"/>
        <w:ind w:firstLine="1170"/>
        <w:jc w:val="right"/>
        <w:rPr>
          <w:rFonts w:ascii="Times New Roman" w:hAnsi="Times New Roman" w:cs="Times New Roman"/>
          <w:sz w:val="26"/>
          <w:szCs w:val="26"/>
          <w:lang w:val="en-GB"/>
        </w:rPr>
      </w:pPr>
      <w:r w:rsidRPr="009D353D">
        <w:rPr>
          <w:rFonts w:ascii="Times New Roman" w:hAnsi="Times New Roman" w:cs="Times New Roman"/>
          <w:sz w:val="26"/>
          <w:szCs w:val="26"/>
          <w:lang w:val="en-GB"/>
        </w:rPr>
        <w:t>la Ordinul Ministerului Economiei și Infrastructurii</w:t>
      </w:r>
    </w:p>
    <w:p w:rsidR="004E07C3" w:rsidRPr="009D353D" w:rsidRDefault="004E07C3" w:rsidP="004E07C3">
      <w:pPr>
        <w:spacing w:after="0" w:line="240" w:lineRule="auto"/>
        <w:ind w:firstLine="1170"/>
        <w:jc w:val="right"/>
        <w:rPr>
          <w:rFonts w:ascii="Times New Roman" w:hAnsi="Times New Roman" w:cs="Times New Roman"/>
          <w:sz w:val="26"/>
          <w:szCs w:val="26"/>
          <w:lang w:val="en-GB"/>
        </w:rPr>
      </w:pPr>
      <w:r w:rsidRPr="009D353D">
        <w:rPr>
          <w:rFonts w:ascii="Times New Roman" w:hAnsi="Times New Roman" w:cs="Times New Roman"/>
          <w:sz w:val="26"/>
          <w:szCs w:val="26"/>
          <w:lang w:val="en-GB"/>
        </w:rPr>
        <w:t xml:space="preserve">nr. </w:t>
      </w:r>
      <w:r w:rsidR="00601D12">
        <w:rPr>
          <w:rFonts w:ascii="Times New Roman" w:hAnsi="Times New Roman" w:cs="Times New Roman"/>
          <w:sz w:val="26"/>
          <w:szCs w:val="26"/>
          <w:lang w:val="en-GB"/>
        </w:rPr>
        <w:t>411</w:t>
      </w:r>
      <w:r w:rsidRPr="009D353D">
        <w:rPr>
          <w:rFonts w:ascii="Times New Roman" w:hAnsi="Times New Roman" w:cs="Times New Roman"/>
          <w:sz w:val="26"/>
          <w:szCs w:val="26"/>
          <w:lang w:val="en-GB"/>
        </w:rPr>
        <w:t xml:space="preserve">  din  </w:t>
      </w:r>
      <w:r w:rsidR="00601D12">
        <w:rPr>
          <w:rFonts w:ascii="Times New Roman" w:hAnsi="Times New Roman" w:cs="Times New Roman"/>
          <w:sz w:val="26"/>
          <w:szCs w:val="26"/>
          <w:lang w:val="en-GB"/>
        </w:rPr>
        <w:t>15.08.</w:t>
      </w:r>
      <w:bookmarkStart w:id="0" w:name="_GoBack"/>
      <w:bookmarkEnd w:id="0"/>
      <w:r w:rsidRPr="009D353D">
        <w:rPr>
          <w:rFonts w:ascii="Times New Roman" w:hAnsi="Times New Roman" w:cs="Times New Roman"/>
          <w:sz w:val="26"/>
          <w:szCs w:val="26"/>
          <w:lang w:val="en-GB"/>
        </w:rPr>
        <w:t>2018</w:t>
      </w:r>
    </w:p>
    <w:p w:rsidR="009D353D" w:rsidRPr="00B53CDC" w:rsidRDefault="009D353D" w:rsidP="009D353D">
      <w:pPr>
        <w:spacing w:after="0" w:line="240" w:lineRule="auto"/>
        <w:ind w:firstLine="1170"/>
        <w:jc w:val="center"/>
        <w:rPr>
          <w:rFonts w:ascii="Times New Roman" w:hAnsi="Times New Roman" w:cs="Times New Roman"/>
          <w:bCs/>
          <w:sz w:val="26"/>
          <w:szCs w:val="26"/>
        </w:rPr>
      </w:pPr>
      <w:r w:rsidRPr="00B53CDC">
        <w:rPr>
          <w:rFonts w:ascii="Times New Roman" w:hAnsi="Times New Roman" w:cs="Times New Roman"/>
          <w:bCs/>
          <w:sz w:val="26"/>
          <w:szCs w:val="26"/>
        </w:rPr>
        <w:t>LISTA</w:t>
      </w:r>
    </w:p>
    <w:p w:rsidR="009D353D" w:rsidRPr="00B53CDC" w:rsidRDefault="009D353D" w:rsidP="009D353D">
      <w:pPr>
        <w:spacing w:after="0" w:line="240" w:lineRule="auto"/>
        <w:ind w:firstLine="1170"/>
        <w:jc w:val="center"/>
        <w:rPr>
          <w:rFonts w:ascii="Times New Roman" w:hAnsi="Times New Roman" w:cs="Times New Roman"/>
          <w:bCs/>
          <w:sz w:val="26"/>
          <w:szCs w:val="26"/>
        </w:rPr>
      </w:pPr>
      <w:r w:rsidRPr="00B53CDC">
        <w:rPr>
          <w:rFonts w:ascii="Times New Roman" w:hAnsi="Times New Roman" w:cs="Times New Roman"/>
          <w:bCs/>
          <w:sz w:val="26"/>
          <w:szCs w:val="26"/>
        </w:rPr>
        <w:t>standardelor moldovenești  care adoptă standardele europene</w:t>
      </w:r>
    </w:p>
    <w:p w:rsidR="009D353D" w:rsidRPr="00B53CDC" w:rsidRDefault="009D353D" w:rsidP="009D353D">
      <w:pPr>
        <w:spacing w:after="0" w:line="240" w:lineRule="auto"/>
        <w:ind w:firstLine="1170"/>
        <w:jc w:val="center"/>
        <w:rPr>
          <w:rFonts w:ascii="Times New Roman" w:eastAsia="Times New Roman" w:hAnsi="Times New Roman" w:cs="Times New Roman"/>
          <w:bCs/>
          <w:sz w:val="26"/>
          <w:szCs w:val="26"/>
          <w:lang w:eastAsia="en-GB"/>
        </w:rPr>
      </w:pPr>
      <w:r w:rsidRPr="00B53CDC">
        <w:rPr>
          <w:rFonts w:ascii="Times New Roman" w:hAnsi="Times New Roman" w:cs="Times New Roman"/>
          <w:bCs/>
          <w:sz w:val="26"/>
          <w:szCs w:val="26"/>
        </w:rPr>
        <w:t xml:space="preserve">armonizate la </w:t>
      </w:r>
      <w:r w:rsidRPr="00B53CDC">
        <w:rPr>
          <w:rFonts w:ascii="Times New Roman" w:eastAsia="Times New Roman" w:hAnsi="Times New Roman" w:cs="Times New Roman"/>
          <w:sz w:val="26"/>
          <w:szCs w:val="26"/>
          <w:lang w:eastAsia="en-GB"/>
        </w:rPr>
        <w:t xml:space="preserve">Reglementarea tehnică </w:t>
      </w:r>
      <w:r w:rsidR="00B53CDC" w:rsidRPr="00B53CDC">
        <w:rPr>
          <w:rFonts w:ascii="Times New Roman" w:hAnsi="Times New Roman" w:cs="Times New Roman"/>
          <w:sz w:val="26"/>
          <w:szCs w:val="26"/>
        </w:rPr>
        <w:t>“Aparate consumatoare de combustibili gazoși”</w:t>
      </w:r>
    </w:p>
    <w:p w:rsidR="00256D72" w:rsidRPr="009D353D" w:rsidRDefault="00256D72" w:rsidP="004E07C3">
      <w:pPr>
        <w:spacing w:after="0" w:line="240" w:lineRule="auto"/>
        <w:ind w:firstLine="1170"/>
        <w:jc w:val="right"/>
        <w:rPr>
          <w:rFonts w:ascii="Times New Roman" w:hAnsi="Times New Roman" w:cs="Times New Roman"/>
          <w:sz w:val="24"/>
          <w:szCs w:val="24"/>
        </w:rPr>
      </w:pPr>
    </w:p>
    <w:tbl>
      <w:tblPr>
        <w:tblW w:w="1090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tblPr>
      <w:tblGrid>
        <w:gridCol w:w="559"/>
        <w:gridCol w:w="2552"/>
        <w:gridCol w:w="2268"/>
        <w:gridCol w:w="2410"/>
        <w:gridCol w:w="1700"/>
        <w:gridCol w:w="1418"/>
      </w:tblGrid>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817B1C" w:rsidRDefault="00511ED8" w:rsidP="00511ED8">
            <w:pPr>
              <w:jc w:val="center"/>
              <w:rPr>
                <w:rFonts w:ascii="Times New Roman" w:hAnsi="Times New Roman" w:cs="Times New Roman"/>
                <w:lang w:val="ro-RO"/>
              </w:rPr>
            </w:pPr>
            <w:r w:rsidRPr="00817B1C">
              <w:rPr>
                <w:rFonts w:ascii="Times New Roman" w:eastAsia="Times New Roman" w:hAnsi="Times New Roman" w:cs="Times New Roman"/>
                <w:bCs/>
                <w:lang w:val="ro-RO" w:eastAsia="en-GB"/>
              </w:rPr>
              <w:t>Nr. d/o</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817B1C" w:rsidRDefault="00511ED8" w:rsidP="00C62976">
            <w:pPr>
              <w:jc w:val="center"/>
              <w:rPr>
                <w:rFonts w:ascii="Times New Roman" w:hAnsi="Times New Roman" w:cs="Times New Roman"/>
                <w:lang w:val="ro-RO"/>
              </w:rPr>
            </w:pPr>
            <w:r w:rsidRPr="00817B1C">
              <w:rPr>
                <w:rFonts w:ascii="Times New Roman" w:hAnsi="Times New Roman" w:cs="Times New Roman"/>
                <w:lang w:val="ro-RO"/>
              </w:rPr>
              <w:t>Indicativul  standardului moldovenesc</w:t>
            </w:r>
          </w:p>
          <w:p w:rsidR="00511ED8" w:rsidRPr="00817B1C" w:rsidRDefault="00511ED8" w:rsidP="00C62976">
            <w:pPr>
              <w:jc w:val="center"/>
              <w:rPr>
                <w:rFonts w:ascii="Times New Roman" w:hAnsi="Times New Roman" w:cs="Times New Roman"/>
                <w:lang w:val="ro-RO"/>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511ED8" w:rsidP="00511ED8">
            <w:pPr>
              <w:jc w:val="center"/>
              <w:rPr>
                <w:rFonts w:ascii="Times New Roman" w:hAnsi="Times New Roman" w:cs="Times New Roman"/>
              </w:rPr>
            </w:pPr>
            <w:r w:rsidRPr="002E2D62">
              <w:rPr>
                <w:rFonts w:ascii="Times New Roman" w:hAnsi="Times New Roman" w:cs="Times New Roman"/>
              </w:rPr>
              <w:t>Titlul standardului moldovenesc</w:t>
            </w:r>
          </w:p>
          <w:p w:rsidR="00511ED8" w:rsidRPr="002E2D62" w:rsidRDefault="00511ED8" w:rsidP="00511ED8">
            <w:pPr>
              <w:spacing w:after="0" w:line="240" w:lineRule="auto"/>
              <w:jc w:val="center"/>
              <w:rPr>
                <w:rFonts w:ascii="Times New Roman" w:eastAsia="Times New Roman" w:hAnsi="Times New Roman" w:cs="Times New Roman"/>
                <w:bCs/>
              </w:rPr>
            </w:pP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041B5E" w:rsidRDefault="00511ED8" w:rsidP="00511ED8">
            <w:pPr>
              <w:spacing w:after="0" w:line="240" w:lineRule="auto"/>
              <w:jc w:val="center"/>
              <w:rPr>
                <w:rFonts w:ascii="Times New Roman" w:eastAsia="Times New Roman" w:hAnsi="Times New Roman" w:cs="Times New Roman"/>
                <w:color w:val="000000"/>
              </w:rPr>
            </w:pPr>
            <w:r w:rsidRPr="00041B5E">
              <w:rPr>
                <w:rFonts w:ascii="Times New Roman" w:eastAsia="Times New Roman" w:hAnsi="Times New Roman" w:cs="Times New Roman"/>
                <w:bCs/>
              </w:rPr>
              <w:t>Indicativul şi titlul standardului european</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817B1C" w:rsidRDefault="00511ED8" w:rsidP="00B53CDC">
            <w:pPr>
              <w:spacing w:after="0" w:line="240" w:lineRule="auto"/>
              <w:jc w:val="center"/>
              <w:rPr>
                <w:rFonts w:ascii="Times New Roman" w:eastAsia="Times New Roman" w:hAnsi="Times New Roman" w:cs="Times New Roman"/>
                <w:bCs/>
                <w:lang w:val="ro-RO"/>
              </w:rPr>
            </w:pPr>
            <w:r w:rsidRPr="00817B1C">
              <w:rPr>
                <w:rFonts w:ascii="Times New Roman" w:eastAsia="Times New Roman" w:hAnsi="Times New Roman" w:cs="Times New Roman"/>
                <w:bCs/>
                <w:lang w:val="ro-RO"/>
              </w:rPr>
              <w:t>Indicativul</w:t>
            </w:r>
            <w:r w:rsidRPr="00817B1C">
              <w:rPr>
                <w:rFonts w:ascii="Times New Roman" w:eastAsia="Times New Roman" w:hAnsi="Times New Roman" w:cs="Times New Roman"/>
                <w:bCs/>
                <w:lang w:val="ro-RO"/>
              </w:rPr>
              <w:br/>
              <w:t xml:space="preserve">standardului </w:t>
            </w:r>
            <w:r w:rsidRPr="00817B1C">
              <w:rPr>
                <w:rFonts w:ascii="Times New Roman" w:eastAsia="Times New Roman" w:hAnsi="Times New Roman" w:cs="Times New Roman"/>
                <w:bCs/>
                <w:lang w:val="ro-RO"/>
              </w:rPr>
              <w:br/>
              <w:t>înlocuit</w:t>
            </w:r>
          </w:p>
          <w:p w:rsidR="00511ED8" w:rsidRPr="00817B1C" w:rsidRDefault="002E2D62" w:rsidP="00B53CDC">
            <w:pPr>
              <w:spacing w:after="0" w:line="240" w:lineRule="auto"/>
              <w:jc w:val="center"/>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Nota 4</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817B1C" w:rsidRDefault="00511ED8" w:rsidP="00B53CDC">
            <w:pPr>
              <w:spacing w:after="0" w:line="240" w:lineRule="auto"/>
              <w:jc w:val="center"/>
              <w:rPr>
                <w:rFonts w:ascii="Times New Roman" w:eastAsia="Times New Roman" w:hAnsi="Times New Roman" w:cs="Times New Roman"/>
                <w:bCs/>
                <w:lang w:val="ro-RO"/>
              </w:rPr>
            </w:pPr>
            <w:r w:rsidRPr="00817B1C">
              <w:rPr>
                <w:rFonts w:ascii="Times New Roman" w:eastAsia="Times New Roman" w:hAnsi="Times New Roman" w:cs="Times New Roman"/>
                <w:bCs/>
                <w:lang w:val="ro-RO"/>
              </w:rPr>
              <w:t xml:space="preserve">Data la care </w:t>
            </w:r>
            <w:r w:rsidRPr="00817B1C">
              <w:rPr>
                <w:rFonts w:ascii="Times New Roman" w:eastAsia="Times New Roman" w:hAnsi="Times New Roman" w:cs="Times New Roman"/>
                <w:bCs/>
                <w:lang w:val="ro-RO"/>
              </w:rPr>
              <w:br/>
              <w:t xml:space="preserve">încetează prezumția de </w:t>
            </w:r>
            <w:r w:rsidRPr="00817B1C">
              <w:rPr>
                <w:rFonts w:ascii="Times New Roman" w:eastAsia="Times New Roman" w:hAnsi="Times New Roman" w:cs="Times New Roman"/>
                <w:bCs/>
                <w:lang w:val="ro-RO"/>
              </w:rPr>
              <w:br/>
              <w:t xml:space="preserve">conformitate a </w:t>
            </w:r>
            <w:r w:rsidRPr="00817B1C">
              <w:rPr>
                <w:rFonts w:ascii="Times New Roman" w:eastAsia="Times New Roman" w:hAnsi="Times New Roman" w:cs="Times New Roman"/>
                <w:bCs/>
                <w:lang w:val="ro-RO"/>
              </w:rPr>
              <w:br/>
              <w:t xml:space="preserve">standardului </w:t>
            </w:r>
            <w:r w:rsidRPr="00817B1C">
              <w:rPr>
                <w:rFonts w:ascii="Times New Roman" w:eastAsia="Times New Roman" w:hAnsi="Times New Roman" w:cs="Times New Roman"/>
                <w:bCs/>
                <w:lang w:val="ro-RO"/>
              </w:rPr>
              <w:br/>
              <w:t>înlocuit</w:t>
            </w:r>
          </w:p>
          <w:p w:rsidR="00511ED8" w:rsidRPr="00817B1C" w:rsidRDefault="00511ED8" w:rsidP="00B53CDC">
            <w:pPr>
              <w:spacing w:after="0" w:line="240" w:lineRule="auto"/>
              <w:jc w:val="center"/>
              <w:rPr>
                <w:rFonts w:ascii="Times New Roman" w:eastAsia="Times New Roman" w:hAnsi="Times New Roman" w:cs="Times New Roman"/>
                <w:color w:val="000000"/>
                <w:lang w:val="ro-RO"/>
              </w:rPr>
            </w:pPr>
            <w:r w:rsidRPr="00817B1C">
              <w:rPr>
                <w:rFonts w:ascii="Times New Roman" w:eastAsia="Times New Roman" w:hAnsi="Times New Roman" w:cs="Times New Roman"/>
                <w:bCs/>
                <w:lang w:val="ro-RO"/>
              </w:rPr>
              <w:t>Nota 1</w:t>
            </w:r>
          </w:p>
        </w:tc>
      </w:tr>
      <w:tr w:rsidR="00511ED8" w:rsidRPr="004E07C3" w:rsidTr="002E2D62">
        <w:trPr>
          <w:trHeight w:val="106"/>
        </w:trPr>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817B1C" w:rsidRDefault="00511ED8" w:rsidP="00511ED8">
            <w:pPr>
              <w:spacing w:after="0"/>
              <w:jc w:val="center"/>
              <w:rPr>
                <w:rFonts w:ascii="Times New Roman" w:hAnsi="Times New Roman" w:cs="Times New Roman"/>
                <w:lang w:val="ro-RO"/>
              </w:rPr>
            </w:pPr>
            <w:r w:rsidRPr="00817B1C">
              <w:rPr>
                <w:rFonts w:ascii="Times New Roman" w:hAnsi="Times New Roman" w:cs="Times New Roman"/>
                <w:lang w:val="ro-RO"/>
              </w:rPr>
              <w:t>1</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817B1C" w:rsidRDefault="00511ED8" w:rsidP="00C62976">
            <w:pPr>
              <w:spacing w:after="0"/>
              <w:jc w:val="center"/>
              <w:rPr>
                <w:rFonts w:ascii="Times New Roman" w:hAnsi="Times New Roman" w:cs="Times New Roman"/>
                <w:lang w:val="ro-RO"/>
              </w:rPr>
            </w:pPr>
            <w:r w:rsidRPr="00817B1C">
              <w:rPr>
                <w:rFonts w:ascii="Times New Roman" w:hAnsi="Times New Roman" w:cs="Times New Roman"/>
                <w:lang w:val="ro-RO"/>
              </w:rPr>
              <w:t>2</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511ED8" w:rsidP="00511ED8">
            <w:pPr>
              <w:spacing w:after="0" w:line="240" w:lineRule="auto"/>
              <w:jc w:val="center"/>
              <w:rPr>
                <w:rFonts w:ascii="Times New Roman" w:eastAsia="Times New Roman" w:hAnsi="Times New Roman" w:cs="Times New Roman"/>
                <w:bCs/>
              </w:rPr>
            </w:pPr>
            <w:r w:rsidRPr="002E2D62">
              <w:rPr>
                <w:rFonts w:ascii="Times New Roman" w:eastAsia="Times New Roman" w:hAnsi="Times New Roman" w:cs="Times New Roman"/>
                <w:bCs/>
              </w:rPr>
              <w:t>3</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511ED8" w:rsidRPr="002E2D62" w:rsidRDefault="00511ED8" w:rsidP="00511ED8">
            <w:pPr>
              <w:spacing w:after="0" w:line="240" w:lineRule="auto"/>
              <w:jc w:val="center"/>
              <w:rPr>
                <w:rFonts w:ascii="Times New Roman" w:eastAsia="Times New Roman" w:hAnsi="Times New Roman" w:cs="Times New Roman"/>
                <w:bCs/>
              </w:rPr>
            </w:pPr>
            <w:r w:rsidRPr="002E2D62">
              <w:rPr>
                <w:rFonts w:ascii="Times New Roman" w:eastAsia="Times New Roman" w:hAnsi="Times New Roman" w:cs="Times New Roman"/>
                <w:bCs/>
              </w:rPr>
              <w:t>4</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511ED8" w:rsidRPr="00817B1C" w:rsidRDefault="00511ED8" w:rsidP="00B53CDC">
            <w:pPr>
              <w:spacing w:after="0" w:line="240" w:lineRule="auto"/>
              <w:jc w:val="center"/>
              <w:rPr>
                <w:rFonts w:ascii="Times New Roman" w:eastAsia="Times New Roman" w:hAnsi="Times New Roman" w:cs="Times New Roman"/>
                <w:bCs/>
                <w:lang w:val="ro-RO"/>
              </w:rPr>
            </w:pPr>
            <w:r w:rsidRPr="00817B1C">
              <w:rPr>
                <w:rFonts w:ascii="Times New Roman" w:eastAsia="Times New Roman" w:hAnsi="Times New Roman" w:cs="Times New Roman"/>
                <w:bCs/>
                <w:lang w:val="ro-RO"/>
              </w:rPr>
              <w:t>5</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tcPr>
          <w:p w:rsidR="00511ED8" w:rsidRPr="00817B1C" w:rsidRDefault="00511ED8" w:rsidP="00B53CDC">
            <w:pPr>
              <w:spacing w:after="0" w:line="240" w:lineRule="auto"/>
              <w:jc w:val="center"/>
              <w:rPr>
                <w:rFonts w:ascii="Times New Roman" w:eastAsia="Times New Roman" w:hAnsi="Times New Roman" w:cs="Times New Roman"/>
                <w:bCs/>
                <w:lang w:val="ro-RO"/>
              </w:rPr>
            </w:pPr>
            <w:r w:rsidRPr="00817B1C">
              <w:rPr>
                <w:rFonts w:ascii="Times New Roman" w:eastAsia="Times New Roman" w:hAnsi="Times New Roman" w:cs="Times New Roman"/>
                <w:bCs/>
                <w:lang w:val="ro-RO"/>
              </w:rPr>
              <w:t>6</w:t>
            </w:r>
          </w:p>
        </w:tc>
      </w:tr>
      <w:tr w:rsidR="00511ED8" w:rsidRPr="004E07C3" w:rsidTr="002E2D62">
        <w:trPr>
          <w:trHeight w:val="1349"/>
        </w:trPr>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1.</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26:2011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producere instantanee a apei calde menajere echipate cu arzătoare atmosferice utilizând combustibil gazos</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26:1997</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Gas-fired instantaneous water heaters for sanitary uses production, fitted with atmospheric burners (Including Corrigendum 1998)</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jc w:val="both"/>
              <w:rPr>
                <w:rFonts w:ascii="Times New Roman" w:hAnsi="Times New Roman" w:cs="Times New Roman"/>
                <w:color w:val="000000"/>
              </w:rPr>
            </w:pPr>
            <w:r>
              <w:rPr>
                <w:rFonts w:ascii="Times New Roman" w:hAnsi="Times New Roman" w:cs="Times New Roman"/>
                <w:color w:val="000000"/>
              </w:rPr>
              <w:t>2.</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rPr>
                <w:rFonts w:ascii="Times New Roman" w:hAnsi="Times New Roman" w:cs="Times New Roman"/>
                <w:color w:val="000000"/>
              </w:rPr>
            </w:pPr>
            <w:r w:rsidRPr="002A2A10">
              <w:rPr>
                <w:rFonts w:ascii="Times New Roman" w:hAnsi="Times New Roman" w:cs="Times New Roman"/>
                <w:color w:val="000000"/>
              </w:rPr>
              <w:t>SM EN 26:1997/AC:2018</w:t>
            </w:r>
          </w:p>
          <w:p w:rsidR="00511ED8" w:rsidRPr="002A2A10" w:rsidRDefault="00511ED8" w:rsidP="00C62976">
            <w:pPr>
              <w:spacing w:after="0"/>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color w:val="000000"/>
              </w:rPr>
              <w:t>Aparate de producere instantanee a apei calde menajere echipate cu arzătoare atmosferice utilizînd combustibil gazos</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26:1997/AC:1998 </w:t>
            </w:r>
          </w:p>
          <w:p w:rsidR="00511ED8" w:rsidRPr="002E2D62" w:rsidRDefault="00511ED8" w:rsidP="00E3079F">
            <w:pPr>
              <w:jc w:val="both"/>
              <w:rPr>
                <w:rFonts w:ascii="Times New Roman" w:eastAsia="Times New Roman" w:hAnsi="Times New Roman" w:cs="Times New Roman"/>
                <w:color w:val="000000"/>
                <w:highlight w:val="yellow"/>
              </w:rPr>
            </w:pPr>
            <w:r w:rsidRPr="002E2D62">
              <w:rPr>
                <w:rFonts w:ascii="Times New Roman" w:hAnsi="Times New Roman" w:cs="Times New Roman"/>
              </w:rPr>
              <w:t xml:space="preserve">Gas-fired instantaneous water heaters for sanitary uses production, fitted with atmospheric burners </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jc w:val="both"/>
              <w:rPr>
                <w:rFonts w:ascii="Times New Roman" w:hAnsi="Times New Roman" w:cs="Times New Roman"/>
                <w:color w:val="000000"/>
              </w:rPr>
            </w:pPr>
            <w:r>
              <w:rPr>
                <w:rFonts w:ascii="Times New Roman" w:hAnsi="Times New Roman" w:cs="Times New Roman"/>
                <w:color w:val="000000"/>
              </w:rPr>
              <w:t>3.</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rPr>
                <w:rFonts w:ascii="Times New Roman" w:hAnsi="Times New Roman" w:cs="Times New Roman"/>
                <w:color w:val="000000"/>
              </w:rPr>
            </w:pPr>
            <w:r w:rsidRPr="002A2A10">
              <w:rPr>
                <w:rFonts w:ascii="Times New Roman" w:hAnsi="Times New Roman" w:cs="Times New Roman"/>
                <w:color w:val="000000"/>
              </w:rPr>
              <w:t>SM SR EN 26:2011/A1:2011</w:t>
            </w:r>
          </w:p>
          <w:p w:rsidR="00511ED8" w:rsidRPr="002A2A10" w:rsidRDefault="00511ED8" w:rsidP="00C62976">
            <w:pPr>
              <w:spacing w:after="0"/>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color w:val="000000"/>
              </w:rPr>
              <w:t>Aparate de producere instantanee a apei calde menajere echipate cu arzătoare atmosferice utilizînd combustibil gazos</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26:1997/A1:2000 </w:t>
            </w:r>
          </w:p>
          <w:p w:rsidR="00511ED8" w:rsidRPr="002E2D62" w:rsidRDefault="00511ED8" w:rsidP="00E3079F">
            <w:pPr>
              <w:jc w:val="both"/>
              <w:rPr>
                <w:rFonts w:ascii="Times New Roman" w:eastAsia="Times New Roman" w:hAnsi="Times New Roman" w:cs="Times New Roman"/>
                <w:color w:val="000000"/>
                <w:highlight w:val="yellow"/>
              </w:rPr>
            </w:pPr>
            <w:r w:rsidRPr="002E2D62">
              <w:rPr>
                <w:rFonts w:ascii="Times New Roman" w:hAnsi="Times New Roman" w:cs="Times New Roman"/>
                <w:color w:val="000000"/>
              </w:rPr>
              <w:t xml:space="preserve">Gas-fired instantaneous water heaters for sanitary uses production, fitted with atmospheric burners </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FB2C8F">
            <w:pPr>
              <w:spacing w:after="0" w:line="240" w:lineRule="auto"/>
              <w:jc w:val="center"/>
              <w:rPr>
                <w:rFonts w:ascii="Times New Roman" w:eastAsia="Times New Roman" w:hAnsi="Times New Roman" w:cs="Times New Roman"/>
                <w:color w:val="000000"/>
              </w:rPr>
            </w:pPr>
            <w:r w:rsidRPr="004E07C3">
              <w:rPr>
                <w:rFonts w:ascii="Times New Roman" w:hAnsi="Times New Roman" w:cs="Times New Roman"/>
              </w:rPr>
              <w:t xml:space="preserve">Nota </w:t>
            </w:r>
            <w:r w:rsidR="00FB2C8F">
              <w:rPr>
                <w:rFonts w:ascii="Times New Roman" w:hAnsi="Times New Roman" w:cs="Times New Roman"/>
              </w:rPr>
              <w:t>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18.07.2001 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jc w:val="both"/>
              <w:rPr>
                <w:rFonts w:ascii="Times New Roman" w:hAnsi="Times New Roman" w:cs="Times New Roman"/>
                <w:color w:val="000000"/>
              </w:rPr>
            </w:pPr>
            <w:r>
              <w:rPr>
                <w:rFonts w:ascii="Times New Roman" w:hAnsi="Times New Roman" w:cs="Times New Roman"/>
                <w:color w:val="000000"/>
              </w:rPr>
              <w:t>4.</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rPr>
                <w:rFonts w:ascii="Times New Roman" w:hAnsi="Times New Roman" w:cs="Times New Roman"/>
                <w:color w:val="000000"/>
              </w:rPr>
            </w:pPr>
            <w:r w:rsidRPr="002A2A10">
              <w:rPr>
                <w:rFonts w:ascii="Times New Roman" w:hAnsi="Times New Roman" w:cs="Times New Roman"/>
                <w:color w:val="000000"/>
              </w:rPr>
              <w:t>SM SR EN 26:2011/A3:2012</w:t>
            </w:r>
          </w:p>
          <w:p w:rsidR="00511ED8" w:rsidRPr="002A2A10" w:rsidRDefault="00511ED8" w:rsidP="00C62976">
            <w:pPr>
              <w:spacing w:after="0"/>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color w:val="000000"/>
              </w:rPr>
              <w:t>Aparate de producere instantanee a apei calde menajere echipate cu arzătoare atmosferice utilizînd combustibil gazos</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26:1997/A3:2006 </w:t>
            </w:r>
          </w:p>
          <w:p w:rsidR="00511ED8" w:rsidRPr="002E2D62" w:rsidRDefault="00511ED8" w:rsidP="00EB3C9F">
            <w:pPr>
              <w:jc w:val="both"/>
              <w:rPr>
                <w:rFonts w:ascii="Times New Roman" w:eastAsia="Times New Roman" w:hAnsi="Times New Roman" w:cs="Times New Roman"/>
                <w:color w:val="000000"/>
                <w:highlight w:val="yellow"/>
              </w:rPr>
            </w:pPr>
            <w:r w:rsidRPr="002E2D62">
              <w:rPr>
                <w:rFonts w:ascii="Times New Roman" w:hAnsi="Times New Roman" w:cs="Times New Roman"/>
                <w:color w:val="000000"/>
              </w:rPr>
              <w:t xml:space="preserve">Gas-fired instantaneous water heaters for sanitary uses production, fitted with atmospheric burners </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jc w:val="center"/>
            </w:pPr>
            <w:r w:rsidRPr="004E07C3">
              <w:rPr>
                <w:rFonts w:ascii="Times New Roman" w:hAnsi="Times New Roman" w:cs="Times New Roman"/>
              </w:rPr>
              <w:t xml:space="preserve">Nota </w:t>
            </w:r>
            <w:r w:rsidR="00D502E2">
              <w:rPr>
                <w:rFonts w:ascii="Times New Roman" w:hAnsi="Times New Roman" w:cs="Times New Roman"/>
              </w:rPr>
              <w:t>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30.06.2007 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jc w:val="both"/>
              <w:rPr>
                <w:rFonts w:ascii="Times New Roman" w:hAnsi="Times New Roman" w:cs="Times New Roman"/>
                <w:color w:val="000000"/>
              </w:rPr>
            </w:pPr>
            <w:r>
              <w:rPr>
                <w:rFonts w:ascii="Times New Roman" w:hAnsi="Times New Roman" w:cs="Times New Roman"/>
                <w:color w:val="000000"/>
              </w:rPr>
              <w:t>5.</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rPr>
                <w:rFonts w:ascii="Times New Roman" w:hAnsi="Times New Roman" w:cs="Times New Roman"/>
                <w:color w:val="000000"/>
              </w:rPr>
            </w:pPr>
            <w:r w:rsidRPr="002A2A10">
              <w:rPr>
                <w:rFonts w:ascii="Times New Roman" w:hAnsi="Times New Roman" w:cs="Times New Roman"/>
                <w:color w:val="000000"/>
              </w:rPr>
              <w:t>SM SR EN 26:2011/A2:2011</w:t>
            </w:r>
          </w:p>
          <w:p w:rsidR="00511ED8" w:rsidRPr="002A2A10" w:rsidRDefault="00511ED8" w:rsidP="00C62976">
            <w:pPr>
              <w:spacing w:after="0"/>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color w:val="000000"/>
              </w:rPr>
              <w:t>Aparate de producere instantanee a apei calde menajere echipate cu arzătoare atmosferice utilizînd combustibil gazos</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26:1997/A2:2004 </w:t>
            </w:r>
          </w:p>
          <w:p w:rsidR="00511ED8" w:rsidRPr="002E2D62" w:rsidRDefault="00511ED8" w:rsidP="00EB3C9F">
            <w:pPr>
              <w:jc w:val="both"/>
              <w:rPr>
                <w:rFonts w:ascii="Times New Roman" w:eastAsia="Times New Roman" w:hAnsi="Times New Roman" w:cs="Times New Roman"/>
                <w:color w:val="000000"/>
                <w:highlight w:val="yellow"/>
              </w:rPr>
            </w:pPr>
            <w:r w:rsidRPr="002E2D62">
              <w:rPr>
                <w:rFonts w:ascii="Times New Roman" w:hAnsi="Times New Roman" w:cs="Times New Roman"/>
                <w:color w:val="000000"/>
              </w:rPr>
              <w:t xml:space="preserve">Gas-fired instantaneous water heaters for sanitary uses production, fitted with atmospheric burners </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jc w:val="center"/>
            </w:pPr>
            <w:r w:rsidRPr="004E07C3">
              <w:rPr>
                <w:rFonts w:ascii="Times New Roman" w:hAnsi="Times New Roman" w:cs="Times New Roman"/>
              </w:rPr>
              <w:t xml:space="preserve">Nota </w:t>
            </w:r>
            <w:r w:rsidR="00D502E2">
              <w:rPr>
                <w:rFonts w:ascii="Times New Roman" w:hAnsi="Times New Roman" w:cs="Times New Roman"/>
              </w:rPr>
              <w:t>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18.11.2009 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jc w:val="both"/>
              <w:rPr>
                <w:rFonts w:ascii="Times New Roman" w:hAnsi="Times New Roman" w:cs="Times New Roman"/>
              </w:rPr>
            </w:pPr>
            <w:r>
              <w:rPr>
                <w:rFonts w:ascii="Times New Roman" w:hAnsi="Times New Roman" w:cs="Times New Roman"/>
              </w:rPr>
              <w:lastRenderedPageBreak/>
              <w:t>6.</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rPr>
                <w:rFonts w:ascii="Times New Roman" w:hAnsi="Times New Roman" w:cs="Times New Roman"/>
              </w:rPr>
            </w:pPr>
            <w:r w:rsidRPr="002A2A10">
              <w:rPr>
                <w:rFonts w:ascii="Times New Roman" w:hAnsi="Times New Roman" w:cs="Times New Roman"/>
              </w:rPr>
              <w:t>SM SR EN 30-1-1+A2:2011</w:t>
            </w:r>
          </w:p>
          <w:p w:rsidR="00511ED8" w:rsidRPr="002A2A10" w:rsidRDefault="00511ED8" w:rsidP="00C62976">
            <w:pPr>
              <w:spacing w:after="0"/>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color w:val="000000"/>
              </w:rPr>
              <w:t>Aparate de gătit casnice care utilizează combustibili gazoşi. Partea 1-1: Securitate. Generalităţi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30-1-1:2008+A1:2010</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Domestic cooking appliances burning gas - Part 1-1: Safety - General</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30-1-1:2008</w:t>
            </w:r>
          </w:p>
          <w:p w:rsidR="00511ED8" w:rsidRPr="004E07C3" w:rsidRDefault="00FB2C8F" w:rsidP="00B53CD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31.01.2011 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7.</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30-1-2:2011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gătit casnice care utilizează combustibili gazoşi. Partea 1-2: Securitate. Aparate cu cuptoare şi/sau grătare cu convecţieforţată</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30-1-2:1999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Domestic cooking appliances burning gas - Part 1-2: Safety - Appliances having forced-convection ovens and/or grills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8.</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30-1-3+A1:2011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gătit casnice care utilizează combustibili gazoşi. Partea 1-3: Securitate. Aparate dotate cu o plită de gătit vitroceramică</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30-1-3:2003+A1:2006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Domestic cooking appliances burning gas - Part 1-3: Safety - Appliances having a glass ceramic hotplate</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30-1-3:2003</w:t>
            </w:r>
          </w:p>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30.06.2007 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9.</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30-1-4:2011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91388E"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gătit casnice care utilizează combustibili gazoşi. Partea 1-4: Securitate. Aparate care au unul sau mai multe arzătoare cu sisteme automate de comandă</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30-1-4:2002</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Domestic cooking appliances burning gas - Part 1-4: Safety - Appliances having one or more burners with an automatic burner control system</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10.</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30-1-4+A1:2011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91388E"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gătit casnice care utilizează combustibili gazoşi. Partea 1-4: Securitate. Aparate care au unul sau mai multe arzătoare cu sisteme automate de comandă</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30-1-4:2002/A1:2006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Domestic cooking appliances burning gas - Part 1-4: Safety - Appliances having one or more burners with an automatic burner control system</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hAnsi="Times New Roman" w:cs="Times New Roman"/>
              </w:rPr>
              <w:t xml:space="preserve">Nota </w:t>
            </w:r>
            <w:r w:rsidR="00D502E2">
              <w:rPr>
                <w:rFonts w:ascii="Times New Roman" w:hAnsi="Times New Roman" w:cs="Times New Roman"/>
              </w:rPr>
              <w:t>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30.06.2007 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11.</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30-2-1:2011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gătit casnice care utilizează combustibili gazoşi. Partea 2-1: Utilizarea raţională a energiei. Generalităţi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30-2-1:1998</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Domestic cooking appliances burning gas - Part 2-1: Rational use of energy - General</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12.</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30-2-1:2011/A1:2012</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gătit casnice care utilizează combustibili gazoşi. Partea 2-1: Utilizarea raţională a energiei. Generalităţi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30-2-1:1998/A1:2003</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Domestic cooking appliances burning gas - Part 2-1: Rational use of energy - General</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hAnsi="Times New Roman" w:cs="Times New Roman"/>
              </w:rPr>
              <w:t xml:space="preserve">Nota </w:t>
            </w:r>
            <w:r w:rsidR="00D502E2">
              <w:rPr>
                <w:rFonts w:ascii="Times New Roman" w:hAnsi="Times New Roman" w:cs="Times New Roman"/>
              </w:rPr>
              <w:t>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10.12.2004 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13.</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30-2-1:2011/A2:2011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gătit casnice care utilizează combustibili gazoşi. Partea 2-1: Utilizarea raţională a energiei. Generalităţi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30-2-1:1998/A2:2005</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Domestic cooking appliances burning gas - Part 2-1: Rational use of energy - General</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hAnsi="Times New Roman" w:cs="Times New Roman"/>
              </w:rPr>
              <w:t xml:space="preserve">Nota </w:t>
            </w:r>
            <w:r w:rsidR="00D502E2">
              <w:rPr>
                <w:rFonts w:ascii="Times New Roman" w:hAnsi="Times New Roman" w:cs="Times New Roman"/>
              </w:rPr>
              <w:t>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11.11.2005 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lastRenderedPageBreak/>
              <w:t>14.</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30-2-1:2011/A1:2012</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gătit casnice care utilizează combustibili gazoşi. Partea 2-1: Utilizarea raţională a energiei. Generalităţi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30-2-1:1998/A1:2003/AC:2004</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Domestic cooking appliances burning gas - Part 2-1: Rational use of energy - General</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15.</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30-2-2:2011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gătit casnice care utilizează combustibili gazoşi. Partea 2-2: Utilizarea raţională a energiei. Aparate cu cuptoare şi/sau grătare cu convecţieforţată</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30-2-2:1999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Domestic cooking appliances burning gas - Part 2-2: Rational use of energy - Appliances having forced-convection ovens and/or grills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16.</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88-1:2011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Regulatoare de presiune şi dispozitive de securitate asociate pentru aparatele cu gaz. Partea 1: Regulatoare de presiune pentru presiuni în amonte mai mici sau egale cu 500 mbar</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88-1:2007</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Pressure regulators and associated safety devices for gas appliances - Part 1: Pressure regulators for inlet pressures up to and including 500 mbar</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88:1991</w:t>
            </w:r>
          </w:p>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31.05.2008 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17.</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88-2:2011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Regulatoare de presiune şi dispozitive de securitate asociate pentru aparatele cu gaz. Partea 2: Regulatoare de presiune pentru presiuni în amonte de la 500 mbar până la 5 bar inclusiv</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88-2:2007</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Pressure regulators and associated safety devices for gas appliances - Part 2: Pressure regulators for inlet pressures above 500 mbar up to and including 5 bar</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18.</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89:2011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D77E12" w:rsidRPr="002E2D62" w:rsidRDefault="00D77E12" w:rsidP="00D77E12">
            <w:pPr>
              <w:spacing w:after="0" w:line="240" w:lineRule="auto"/>
              <w:jc w:val="both"/>
              <w:rPr>
                <w:rFonts w:ascii="Times New Roman" w:hAnsi="Times New Roman" w:cs="Times New Roman"/>
              </w:rPr>
            </w:pPr>
            <w:r w:rsidRPr="002E2D62">
              <w:rPr>
                <w:rFonts w:ascii="Times New Roman" w:hAnsi="Times New Roman" w:cs="Times New Roman"/>
              </w:rPr>
              <w:t>Aparate de producere a apei calde menajere, cu acumulare, care utilizează combustibili gazoşi</w:t>
            </w:r>
          </w:p>
          <w:p w:rsidR="00511ED8" w:rsidRPr="002E2D62" w:rsidRDefault="00511ED8" w:rsidP="004E07C3">
            <w:pPr>
              <w:spacing w:after="0" w:line="240" w:lineRule="auto"/>
              <w:jc w:val="both"/>
              <w:rPr>
                <w:rFonts w:ascii="Times New Roman" w:eastAsia="Times New Roman" w:hAnsi="Times New Roman" w:cs="Times New Roman"/>
                <w:color w:val="000000"/>
              </w:rPr>
            </w:pP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89:1999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Gas-fired storage water heaters for the production of domestic hot water</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19.</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89:2011/A4:2012</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producere a apei calde menajere, cu acumulare, care utilizează combustibili gazoşi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89:1999/A4:2006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D502E2" w:rsidP="00B53CDC">
            <w:pPr>
              <w:spacing w:after="0" w:line="240" w:lineRule="auto"/>
              <w:jc w:val="center"/>
              <w:rPr>
                <w:rFonts w:ascii="Times New Roman" w:eastAsia="Times New Roman" w:hAnsi="Times New Roman" w:cs="Times New Roman"/>
                <w:color w:val="000000"/>
              </w:rP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30.06.2007 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20.</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89:2011/A3:2012</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producere a apei calde menajere, cu acumulare, care utilizează combustibili gazoşi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89:1999/A3:2006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D502E2" w:rsidP="00B53CDC">
            <w:pPr>
              <w:spacing w:after="0"/>
              <w:jc w:val="cente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30.06.2007 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lastRenderedPageBreak/>
              <w:t>21.</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89:2011/A2:2011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producere a apei calde menajere, cu acumulare, care utilizează combustibili gazoşi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89:1999/A2:2000</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D502E2" w:rsidP="00B53CDC">
            <w:pPr>
              <w:spacing w:after="0"/>
              <w:jc w:val="cente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18.07.2001 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22.</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89:2011/A1:2011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producere a apei calde menajere, cu acumulare, care utilizează combustibili gazoşi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89:1999/A1:1999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D502E2" w:rsidP="00B53CDC">
            <w:pPr>
              <w:spacing w:after="0"/>
              <w:jc w:val="cente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17.10.2000 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23.</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125:2011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Dispozitive de supraveghere a flăcării pentru aparate care utilizează combustibili gazoşi. Dispozitive termoelectrice de supraveghere a flăcării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125:2010</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Flame supervision devices for gas burning appliances - Thermoelectric flame supervision devices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125:1991</w:t>
            </w:r>
          </w:p>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22.12.2010 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jc w:val="both"/>
              <w:rPr>
                <w:rFonts w:ascii="Times New Roman" w:hAnsi="Times New Roman" w:cs="Times New Roman"/>
                <w:color w:val="000000"/>
              </w:rPr>
            </w:pPr>
            <w:r>
              <w:rPr>
                <w:rFonts w:ascii="Times New Roman" w:hAnsi="Times New Roman" w:cs="Times New Roman"/>
                <w:color w:val="000000"/>
              </w:rPr>
              <w:t>24.</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rPr>
                <w:rFonts w:ascii="Times New Roman" w:hAnsi="Times New Roman" w:cs="Times New Roman"/>
                <w:color w:val="000000"/>
              </w:rPr>
            </w:pPr>
            <w:r w:rsidRPr="002A2A10">
              <w:rPr>
                <w:rFonts w:ascii="Times New Roman" w:hAnsi="Times New Roman" w:cs="Times New Roman"/>
                <w:color w:val="000000"/>
              </w:rPr>
              <w:t>SM SR EN 126:2011</w:t>
            </w:r>
          </w:p>
          <w:p w:rsidR="00511ED8" w:rsidRPr="002A2A10" w:rsidRDefault="00511ED8" w:rsidP="00C62976">
            <w:pPr>
              <w:spacing w:after="0"/>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color w:val="000000"/>
              </w:rPr>
              <w:t>Robinete multifuncţionale pentru aparate care utilizează combustibili gazoşi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126:2004</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Multifunctional controls for gas burning appliances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126:1995</w:t>
            </w:r>
          </w:p>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10.12.2004 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25.</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161:2011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Robinete de închidere automate pentru arzătoare cu gaz şi aparate cu gaz</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161:2007</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Automatic shut-off valves for gas burners and gas appliances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161:2001</w:t>
            </w:r>
          </w:p>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31.07.2007 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26.</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203-1+A1:2011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gătit profesionale care utilizează combustibili gazoşi. Partea 1: Reguli generale de securitate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203-1:2005+A1:2008</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 heated catering equipment - Part 1: General safety rules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203-1:2005</w:t>
            </w:r>
          </w:p>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18.11.2009 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27.</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203-2-1:2011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gătit profesionale care utilizează combustibili gazoşi. Partea 2-1: Cerinţe specifice. Arzătoare cu flacără liberă şi arzătoare wok</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203-2-1:2005</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 heated catering equipment - Part 2-1: Specific requirements - Open burners and wok burners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203-2:1995</w:t>
            </w:r>
          </w:p>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31.12.2008 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28.</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203-2-2:2011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gătit profesionale care utilizează combustibili gazoşi. Partea 2-2: Cerinţe specifice. Cuptoare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203-2-2:2006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 heated catering equipment - Part 2-2: Specific requirements - Ovens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203-2:1995</w:t>
            </w:r>
          </w:p>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31.12.2008 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29.</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203-2-3:2011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gătit profesionale care utilizează combustibili gazoşi. Partea 2-3: Cerinţe specifice. Marmite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203-2-3:2005</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 heated catering equipment - Part 2-3: Specific requirements - Boiling pans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203-2:1995</w:t>
            </w:r>
          </w:p>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31.12.2008 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30.</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203-2-4:2011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 xml:space="preserve">Aparate de gătit profesionale care utilizează combustibili gazoşi. Partea 2-4: </w:t>
            </w:r>
            <w:r w:rsidRPr="002E2D62">
              <w:rPr>
                <w:rFonts w:ascii="Times New Roman" w:hAnsi="Times New Roman" w:cs="Times New Roman"/>
              </w:rPr>
              <w:lastRenderedPageBreak/>
              <w:t>Cerinţe specifice. Friteuze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lastRenderedPageBreak/>
              <w:t>EN 203-2-4:2005</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xml:space="preserve">Gas heated catering equipment - Part 2-4: Specific requirements - </w:t>
            </w:r>
            <w:r w:rsidRPr="002E2D62">
              <w:rPr>
                <w:rFonts w:ascii="Times New Roman" w:eastAsia="Times New Roman" w:hAnsi="Times New Roman" w:cs="Times New Roman"/>
                <w:color w:val="000000"/>
              </w:rPr>
              <w:lastRenderedPageBreak/>
              <w:t>Fryers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lastRenderedPageBreak/>
              <w:t>EN 203-2:1995</w:t>
            </w:r>
          </w:p>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31.12.2008 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lastRenderedPageBreak/>
              <w:t>31.</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203-2-6:2011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gătit profesionale care utilizează combustibili gazoşi. Partea 2-6: Cerinţe specifice. Încălzitor de apă pentru băuturi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203-2-6:2005</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 heated catering equipment - Part 2-6: Specific requirements - Hot water heaters for beverage</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203-2:1995</w:t>
            </w:r>
          </w:p>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31.12.2008 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32.</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203-2-7:2011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gătit profesionale care utilizează combustibili gazoşi. Partea 2-7: Cerinţe particulare. Salamandre şi rotisoare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203-2-7:2007</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 heated catering equipment - Part 2-7: Specific requirements - Salamanders and rotisseries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203-2:1995</w:t>
            </w:r>
          </w:p>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31.12.2008 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33.</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203-2-8:2011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gătit profesionale care utilizează combustibili gazoşi. Partea 2-8: Cerinţe specifice. Aparate pentru soteuri şi reşouripaella</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203-2-8:2005</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 heated catering equipment - Part 2-8: Specific requirements - Brat pans and paëlla cookers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203-2:1995</w:t>
            </w:r>
          </w:p>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31.12.2008 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34.</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203-2-9:2011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gătit profesionale care utilizează combustibili gazoşi. Partea 2-9: Cerinţe specifice. Discuri, farfurii calde şi grătare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203-2-9:2005</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 heated catering equipment - Part 2-9: Specific requirements - Solid tops, warming plates and griddles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203-2:1995</w:t>
            </w:r>
          </w:p>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31.12.2008 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35.</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203-2-10:2011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gătit profesionale care utilizează combustibili gazoşi. Partea 2-10: Cerinţe particulare. Grătare pentru prăjit</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203-2-10:2007</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 heated catering equipment - Part 2-10: Specific requirements - Chargrills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203-2:1995</w:t>
            </w:r>
          </w:p>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31.12.2008 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36.</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203-2-11:2011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D77E12" w:rsidRPr="002E2D62" w:rsidRDefault="00D77E12" w:rsidP="00D77E12">
            <w:pPr>
              <w:spacing w:after="0" w:line="240" w:lineRule="auto"/>
              <w:jc w:val="both"/>
              <w:rPr>
                <w:rFonts w:ascii="Times New Roman" w:hAnsi="Times New Roman" w:cs="Times New Roman"/>
              </w:rPr>
            </w:pPr>
            <w:r w:rsidRPr="002E2D62">
              <w:rPr>
                <w:rFonts w:ascii="Times New Roman" w:hAnsi="Times New Roman" w:cs="Times New Roman"/>
              </w:rPr>
              <w:t>Aparate de gătit profesionale care utilizează combustibili gazoşi. Partea 2-11: Cerinţe</w:t>
            </w:r>
          </w:p>
          <w:p w:rsidR="00511ED8" w:rsidRPr="002E2D62" w:rsidRDefault="00D77E12" w:rsidP="00D77E12">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specifice. Aparate de gătit paste făinoase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203-2-11:2006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 heated catering equipment - Part 2-11: Specific requirements - Pasta cookers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203-2:1995</w:t>
            </w:r>
            <w:r w:rsidRPr="0095092B">
              <w:rPr>
                <w:rFonts w:ascii="Times New Roman" w:eastAsia="Times New Roman" w:hAnsi="Times New Roman" w:cs="Times New Roman"/>
                <w:color w:val="000000"/>
              </w:rPr>
              <w:br/>
            </w: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31.12.2008 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t>37.</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203-3:2011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gătit profesionale care utilizează combustibili gazoşi. Partea 3: Materiale şi părţi în contact cu alimente şi alte aspecte sanitare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203-3:2009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 heated catering equipment - Part 3: Materials and parts in contact with food and other sanitary aspects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2A2A10">
            <w:pPr>
              <w:spacing w:after="0" w:line="240" w:lineRule="auto"/>
              <w:jc w:val="both"/>
              <w:rPr>
                <w:rFonts w:ascii="Times New Roman" w:hAnsi="Times New Roman" w:cs="Times New Roman"/>
              </w:rPr>
            </w:pPr>
            <w:r>
              <w:rPr>
                <w:rFonts w:ascii="Times New Roman" w:hAnsi="Times New Roman" w:cs="Times New Roman"/>
              </w:rPr>
              <w:lastRenderedPageBreak/>
              <w:t>38.</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257:2012</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Termostate mecanice pentru aparate care utilizează combustibili gazoşi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257:2010</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Mechanical thermostats for gas-burning appliances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257:1992</w:t>
            </w:r>
            <w:r w:rsidRPr="0095092B">
              <w:rPr>
                <w:rFonts w:ascii="Times New Roman" w:eastAsia="Times New Roman" w:hAnsi="Times New Roman" w:cs="Times New Roman"/>
                <w:color w:val="000000"/>
              </w:rPr>
              <w:br/>
            </w: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31.12.2010 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jc w:val="both"/>
              <w:rPr>
                <w:rFonts w:ascii="Times New Roman" w:hAnsi="Times New Roman" w:cs="Times New Roman"/>
                <w:color w:val="000000"/>
              </w:rPr>
            </w:pPr>
            <w:r>
              <w:rPr>
                <w:rFonts w:ascii="Times New Roman" w:hAnsi="Times New Roman" w:cs="Times New Roman"/>
                <w:color w:val="000000"/>
              </w:rPr>
              <w:t>39.</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rPr>
                <w:rFonts w:ascii="Times New Roman" w:hAnsi="Times New Roman" w:cs="Times New Roman"/>
                <w:color w:val="000000"/>
              </w:rPr>
            </w:pPr>
            <w:r w:rsidRPr="002A2A10">
              <w:rPr>
                <w:rFonts w:ascii="Times New Roman" w:hAnsi="Times New Roman" w:cs="Times New Roman"/>
                <w:color w:val="000000"/>
              </w:rPr>
              <w:t>SM SR EN 297+A2:2011</w:t>
            </w:r>
          </w:p>
          <w:p w:rsidR="00511ED8" w:rsidRPr="002A2A10" w:rsidRDefault="00511ED8" w:rsidP="00C62976">
            <w:pPr>
              <w:spacing w:after="0"/>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color w:val="000000"/>
              </w:rPr>
              <w:t>Cazane de încălzire centrală care utilizează combustibili gazoşi. Cazane de tip B11 şi B11BS echipate cu arzătoare atmosferice cu debit caloric nominal mai mic sau egal cu 70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297:1994</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Gas-fired central heating boilers - Type B11 and B11BS boilers fitted with atmospheric burners of nominal heat input not exceeding 70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40.</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297+A2:2011/A3:2011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Cazane de încălzire centrală care utilizează combustibili gazoşi. Cazane de tip B11 şi B11BS echipate cu arzătoare atmosferice cu debit caloric nominal mai mic sau egal cu 70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297:1994/A3:1996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Gas-fired central heating boilers - Type B11 and B11BS boilers fitted with atmospheric burners of nominal heat input not exceeding 70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D502E2" w:rsidP="00B53CDC">
            <w:pPr>
              <w:spacing w:after="0" w:line="240" w:lineRule="auto"/>
              <w:jc w:val="center"/>
              <w:rPr>
                <w:rFonts w:ascii="Times New Roman" w:eastAsia="Times New Roman" w:hAnsi="Times New Roman" w:cs="Times New Roman"/>
                <w:color w:val="000000"/>
              </w:rP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24.02.1998 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41.</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297+A2:2011/A6:2011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Cazane de încălzire centrală care utilizează combustibili gazoşi. Cazane de tip B11 şi B11BS echipate cu arzătoare atmosferice cu debit caloric nominal mai mic sau egal cu 70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297:1994/A6:2003</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Gas-fired central heating boilers - Type B11 and B11BS boilers fitted with atmospheric burners of nominal heat input not exceeding 70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D502E2" w:rsidP="00B53CDC">
            <w:pPr>
              <w:spacing w:after="0"/>
              <w:jc w:val="cente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23.12.2003 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42.</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297+A2:2011/A5:2011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Cazane de încălzire centrală care utilizează combustibili gazoşi. Cazane de tip B11 şi B11BS echipate cu arzătoare atmosferice cu debit caloric nominal mai mic sau egal cu 70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297:1994/A5:1998</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Gas-fired central heating boilers - Type B11 and B11BS boilers fitted with atmospheric burners of nominal heat input not exceeding 70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D502E2" w:rsidP="00B53CDC">
            <w:pPr>
              <w:spacing w:after="0"/>
              <w:jc w:val="cente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31.12.1998 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43.</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297+A2:2011/A4:2011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Cazane de încălzire centrală care utilizează combustibili gazoşi. Cazane de tip B11 şi B11BS echipate cu arzătoare atmosferice cu debit caloric nominal mai mic sau egal cu 70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297:1994/A4:2004</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Gas-fired central heating boilers - Type B11 and B11BS boilers fitted with atmospheric burners of nominal heat input not exceeding 70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D502E2" w:rsidP="00B53CDC">
            <w:pPr>
              <w:spacing w:after="0"/>
              <w:jc w:val="cente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11.06.2005 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44.</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297+A2:2011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 xml:space="preserve">Cazane de încălzire centrală care utilizează combustibili gazoşi. Cazane de tip B11 şi B11BS echipate cu arzătoare atmosferice </w:t>
            </w:r>
            <w:r w:rsidRPr="002E2D62">
              <w:rPr>
                <w:rFonts w:ascii="Times New Roman" w:hAnsi="Times New Roman" w:cs="Times New Roman"/>
              </w:rPr>
              <w:lastRenderedPageBreak/>
              <w:t>cu debit caloric nominal mai mic sau egal cu 70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lastRenderedPageBreak/>
              <w:t>EN 297:1994/A2:1996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xml:space="preserve"> Gas-fired central heating boilers - Type B11 and B11BS boilers fitted with atmospheric burners of nominal heat input not </w:t>
            </w:r>
            <w:r w:rsidRPr="002E2D62">
              <w:rPr>
                <w:rFonts w:ascii="Times New Roman" w:eastAsia="Times New Roman" w:hAnsi="Times New Roman" w:cs="Times New Roman"/>
                <w:color w:val="000000"/>
              </w:rPr>
              <w:lastRenderedPageBreak/>
              <w:t>exceeding 70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D502E2" w:rsidP="00B53CDC">
            <w:pPr>
              <w:spacing w:after="0"/>
              <w:jc w:val="center"/>
            </w:pPr>
            <w:r>
              <w:rPr>
                <w:rFonts w:ascii="Times New Roman" w:hAnsi="Times New Roman" w:cs="Times New Roman"/>
              </w:rPr>
              <w:lastRenderedPageBreak/>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29.10.2002 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lastRenderedPageBreak/>
              <w:t>45.</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297+A2:2011/AC:2011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Cazane de încălzire centrală care utilizează combustibili gazoşi. Cazane de tip B11 şi B11BS echipate cu arzătoare atmosferice cu debit caloric nominal mai mic sau egal cu 70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297:1994/A2:1996/AC:2006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Gas-fired central heating boilers - Type B11 and B11BS boilers fitted with atmospheric burners of nominal heat input not exceeding 70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46.</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298:2011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Sisteme de comandă şi de securitate pentru arzătoare şi aparate cu sau fără ventilator care utilizează combustibili gazoşi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298:2003</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Automatic gas burner control systems for gas burners and gas burning appliances with or without fans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298:1993</w:t>
            </w:r>
            <w:r w:rsidRPr="0095092B">
              <w:rPr>
                <w:rFonts w:ascii="Times New Roman" w:eastAsia="Times New Roman" w:hAnsi="Times New Roman" w:cs="Times New Roman"/>
                <w:color w:val="000000"/>
              </w:rPr>
              <w:br/>
            </w: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30.09.2006 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47.</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303-3:2011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D77E12" w:rsidRPr="002E2D62" w:rsidRDefault="00D77E12" w:rsidP="00D77E12">
            <w:pPr>
              <w:spacing w:after="0" w:line="240" w:lineRule="auto"/>
              <w:jc w:val="both"/>
              <w:rPr>
                <w:rFonts w:ascii="Times New Roman" w:hAnsi="Times New Roman" w:cs="Times New Roman"/>
              </w:rPr>
            </w:pPr>
            <w:r w:rsidRPr="002E2D62">
              <w:rPr>
                <w:rFonts w:ascii="Times New Roman" w:hAnsi="Times New Roman" w:cs="Times New Roman"/>
              </w:rPr>
              <w:t>Cazane de încălzit. Partea 3: Cazane de încălzire centrală care utilizează combustibili</w:t>
            </w:r>
          </w:p>
          <w:p w:rsidR="00511ED8" w:rsidRPr="002E2D62" w:rsidRDefault="00D77E12" w:rsidP="00D77E12">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gazoşi. Asamblarea corpului unui cazan şi a unui arzător cu tiraj forţat</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303-3:1998</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Heating boilers - Part 3: Gas-fired central heating boilers - Assembly comprising a boiler body and a forced draught burner</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48.</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303-3:2011/AC:2011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Cazane de încălzit. Partea 3: Cazane de încălzire centrală care utilizează combustibili gazoşi. Asamblarea corpului unui cazan şi a unui arzător cu tiraj forţat</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303-3:1998/AC:2006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Heating boilers - Part 3: Gas-fired central heating boilers - Assembly comprising a boiler body and a forced draught burner</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49.</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303-3:2011/A2:2011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Cazane de încălzit. Partea 3: Cazane de încălzire centrală care utilizează combustibili gazoşi. Asamblarea corpului unui cazan şi a unui arzător cu tiraj forţat</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303-3:1998/A2:2004</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Heating boilers - Part 3: Gas-fired central heating boilers - Assembly comprising a boiler body and a forced draught burner</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D502E2" w:rsidP="00B53CDC">
            <w:pPr>
              <w:spacing w:after="0" w:line="240" w:lineRule="auto"/>
              <w:jc w:val="center"/>
              <w:rPr>
                <w:rFonts w:ascii="Times New Roman" w:eastAsia="Times New Roman" w:hAnsi="Times New Roman" w:cs="Times New Roman"/>
                <w:color w:val="000000"/>
              </w:rP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11.06.2005 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50.</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303-7:2011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 xml:space="preserve">Cazane de încălzit. Partea 7: Cazane pentru încălzire centrală echipate cu un arzător cu tiraj forţat, care utilizează combustibili gazoşi, care au puterea utilă mai mică sau </w:t>
            </w:r>
            <w:r w:rsidRPr="002E2D62">
              <w:rPr>
                <w:rFonts w:ascii="Times New Roman" w:hAnsi="Times New Roman" w:cs="Times New Roman"/>
              </w:rPr>
              <w:lastRenderedPageBreak/>
              <w:t>egală cu 1 000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lastRenderedPageBreak/>
              <w:t>EN 303-7:2006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Heating boilers - Part 7: Gas-fired central heating boilers equipped with a forced draught burner of nominal heat output not exceeding 1 000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jc w:val="both"/>
              <w:rPr>
                <w:rFonts w:ascii="Times New Roman" w:hAnsi="Times New Roman" w:cs="Times New Roman"/>
                <w:color w:val="000000"/>
              </w:rPr>
            </w:pPr>
            <w:r>
              <w:rPr>
                <w:rFonts w:ascii="Times New Roman" w:hAnsi="Times New Roman" w:cs="Times New Roman"/>
                <w:color w:val="000000"/>
              </w:rPr>
              <w:lastRenderedPageBreak/>
              <w:t>51.</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rPr>
                <w:rFonts w:ascii="Times New Roman" w:hAnsi="Times New Roman" w:cs="Times New Roman"/>
                <w:color w:val="000000"/>
              </w:rPr>
            </w:pPr>
            <w:r w:rsidRPr="002A2A10">
              <w:rPr>
                <w:rFonts w:ascii="Times New Roman" w:hAnsi="Times New Roman" w:cs="Times New Roman"/>
                <w:color w:val="000000"/>
              </w:rPr>
              <w:t>SM SR EN 377+A1:2011</w:t>
            </w:r>
          </w:p>
          <w:p w:rsidR="00511ED8" w:rsidRPr="002A2A10" w:rsidRDefault="00511ED8" w:rsidP="00C62976">
            <w:pPr>
              <w:spacing w:after="0"/>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color w:val="000000"/>
              </w:rPr>
              <w:t>Lubrifianţidestinaţi aparatelor şi echipamentului asociat, utilizînd combustibili gazoşi cu excepţia aparatelor anume destinate utilizării industriale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377:1993</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Lubricants for applications in appliances and associated controls using combustible gases except those designed for use in industrial processes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52.</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377+A1:2011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Lubrifianţidestinaţi aparatelor şi echipamentului asociat, utilizînd combustibili gazoşi cu excepţia aparatelor anume destinate utilizării industriale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377:1993/A1:1996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Lubricants for applications in appliances and associated controls using combustible gases except those designed for use in industrial processes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D502E2" w:rsidP="00B53CDC">
            <w:pPr>
              <w:spacing w:after="0" w:line="240" w:lineRule="auto"/>
              <w:jc w:val="center"/>
              <w:rPr>
                <w:rFonts w:ascii="Times New Roman" w:eastAsia="Times New Roman" w:hAnsi="Times New Roman" w:cs="Times New Roman"/>
                <w:color w:val="000000"/>
              </w:rP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11.06.2005 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53.</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416-1:2010</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Tuburi radiante suspendate, echipate cu un arzător, care utilizează combustibili gazoşi, pentru alte utilizări decât cele casnice. Partea 1: Securitate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416-1:2009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Single burner gas-fired overhead radiant tube heaters for non-domestic use - Part 1: Safety</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416-1:1999</w:t>
            </w:r>
            <w:r w:rsidRPr="0095092B">
              <w:rPr>
                <w:rFonts w:ascii="Times New Roman" w:eastAsia="Times New Roman" w:hAnsi="Times New Roman" w:cs="Times New Roman"/>
                <w:color w:val="000000"/>
              </w:rPr>
              <w:br/>
            </w: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18.11.2009 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54.</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416-2:2011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Tuburi radiante suspendate, echipate cu un singur arzător, care utilizează combustibili gazoşi, pentru alte utilizări decât cele casnice. Partea 2: Utilizarea raţională a energiei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416-2:2006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Single burner gas-fired overhead radiant tube heaters for non-domestic use - Part 2: Rational use of energy</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55.</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419-1:2011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încălzit cu radiaţie luminoasă, suspendate, care utilizează combustibili gazoşi, pentru alte utilizări decât cele casnice. Partea 1: Securitate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419-1:2009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Non-domestic gas-fired overhead luminous radiant heaters - Part 1: Safety</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419-1:1999</w:t>
            </w:r>
            <w:r w:rsidRPr="0095092B">
              <w:rPr>
                <w:rFonts w:ascii="Times New Roman" w:eastAsia="Times New Roman" w:hAnsi="Times New Roman" w:cs="Times New Roman"/>
                <w:color w:val="000000"/>
              </w:rPr>
              <w:br/>
            </w: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18.11.2009 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56.</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419-2:2011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încălzit cu radiaţie luminoasă, suspendate, care utilizează combustibili gazoşi, pentru alte utilizări decât cele casnice. Partea 2: Utilizarea raţională a energiei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419-2:2006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Non-domestic gas-fired overhead luminous radiant heaters - Part 2: Rational use of energy</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57.</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437+A1:2012</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Gaze de încercare. Presiuni de încercare. Categorii de aparate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437:2003+A1:2009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Test gases - Test pressures - Appliance categories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437:2003</w:t>
            </w:r>
            <w:r w:rsidRPr="0095092B">
              <w:rPr>
                <w:rFonts w:ascii="Times New Roman" w:eastAsia="Times New Roman" w:hAnsi="Times New Roman" w:cs="Times New Roman"/>
                <w:color w:val="000000"/>
              </w:rPr>
              <w:br/>
            </w: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18.11.2009 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lastRenderedPageBreak/>
              <w:t>58.</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449+A1:2011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Specificaţii pentru aparate care funcţionează exclusiv cu gaze petroliere lichefiate. Aparate de uz casnic de încălzit fără racordare la coş (inclusiv aparate de încălzire cu combustie catalitică difuzivă)</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449:2002+A1:2007</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Specification for dedicated liquefied petroleum gas appliances - Domestic flueless space heaters (including diffusive catalytic combustion heaters)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449:2002</w:t>
            </w:r>
            <w:r w:rsidRPr="0095092B">
              <w:rPr>
                <w:rFonts w:ascii="Times New Roman" w:eastAsia="Times New Roman" w:hAnsi="Times New Roman" w:cs="Times New Roman"/>
                <w:color w:val="000000"/>
              </w:rPr>
              <w:br/>
            </w: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23.12.2008 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59.</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461:2011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Specificaţii pentru aparatele care funcţionează exclusiv cu gaz petrolier lichefiat. Aparate de încălzire, care nu se utilizează pentru uz casnic, fără racordare la coş, cu debit caloric mai mic de 10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461:1999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Specification for dedicated liquefied petroleum gas appliances - Flueless non-domestic space heaters not exceeding 10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60.</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461:2011/A1:2011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Specificaţii pentru aparatele care funcţionează exclusiv cu gaz petrolier lichefiat. Aparate de încălzire, care nu se utilizează pentru uz casnic, fără racordare la coş, cu debit mai mic de 10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461:1999/A1:2004</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Specification for dedicated liquefied petroleum gas appliances - Flueless non-domestic space heaters not exceeding 10 kW</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D502E2" w:rsidP="00B53CDC">
            <w:pPr>
              <w:spacing w:after="0" w:line="240" w:lineRule="auto"/>
              <w:jc w:val="center"/>
              <w:rPr>
                <w:rFonts w:ascii="Times New Roman" w:eastAsia="Times New Roman" w:hAnsi="Times New Roman" w:cs="Times New Roman"/>
                <w:color w:val="000000"/>
              </w:rP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10.12.2004 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jc w:val="both"/>
              <w:rPr>
                <w:rFonts w:ascii="Times New Roman" w:hAnsi="Times New Roman" w:cs="Times New Roman"/>
                <w:color w:val="000000"/>
              </w:rPr>
            </w:pPr>
            <w:r>
              <w:rPr>
                <w:rFonts w:ascii="Times New Roman" w:hAnsi="Times New Roman" w:cs="Times New Roman"/>
                <w:color w:val="000000"/>
              </w:rPr>
              <w:t>61.</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rPr>
                <w:rFonts w:ascii="Times New Roman" w:hAnsi="Times New Roman" w:cs="Times New Roman"/>
                <w:color w:val="000000"/>
              </w:rPr>
            </w:pPr>
            <w:r w:rsidRPr="002A2A10">
              <w:rPr>
                <w:rFonts w:ascii="Times New Roman" w:hAnsi="Times New Roman" w:cs="Times New Roman"/>
                <w:color w:val="000000"/>
              </w:rPr>
              <w:t>SM SR EN 483:2011</w:t>
            </w:r>
          </w:p>
          <w:p w:rsidR="00511ED8" w:rsidRPr="002A2A10" w:rsidRDefault="00511ED8" w:rsidP="00C62976">
            <w:pPr>
              <w:spacing w:after="0"/>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color w:val="000000"/>
              </w:rPr>
              <w:t>Cazane de încălzire centrală care utilizează combustibili gazoşi. Cazane de tip C al căror debit caloric nominal este mai mic sau egal cu 70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483:1999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Gas-fired central heating boilers - Type C boilers of nominal heat input not exceeding 70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jc w:val="both"/>
              <w:rPr>
                <w:rFonts w:ascii="Times New Roman" w:hAnsi="Times New Roman" w:cs="Times New Roman"/>
                <w:color w:val="000000"/>
              </w:rPr>
            </w:pPr>
            <w:r>
              <w:rPr>
                <w:rFonts w:ascii="Times New Roman" w:hAnsi="Times New Roman" w:cs="Times New Roman"/>
                <w:color w:val="000000"/>
              </w:rPr>
              <w:t>62.</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rPr>
                <w:rFonts w:ascii="Times New Roman" w:hAnsi="Times New Roman" w:cs="Times New Roman"/>
                <w:color w:val="000000"/>
              </w:rPr>
            </w:pPr>
            <w:r w:rsidRPr="002A2A10">
              <w:rPr>
                <w:rFonts w:ascii="Times New Roman" w:hAnsi="Times New Roman" w:cs="Times New Roman"/>
                <w:color w:val="000000"/>
              </w:rPr>
              <w:t>SM SR EN 483:11/A2:2012/AC:2012</w:t>
            </w:r>
          </w:p>
          <w:p w:rsidR="00511ED8" w:rsidRPr="002A2A10" w:rsidRDefault="00511ED8" w:rsidP="00C62976">
            <w:pPr>
              <w:spacing w:after="0"/>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color w:val="000000"/>
              </w:rPr>
              <w:t>Cazane de încălzire centrală care utilizează combustibili gazoşi. Cazane de tip C al căror debit caloric nominal este mai mic sau egal cu 70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483:1999/A2:2001/AC:2006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Gas-fired central heating boilers - Type C boilers of nominal heat input not exceeding 70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jc w:val="both"/>
              <w:rPr>
                <w:rFonts w:ascii="Times New Roman" w:hAnsi="Times New Roman" w:cs="Times New Roman"/>
                <w:color w:val="000000"/>
              </w:rPr>
            </w:pPr>
            <w:r>
              <w:rPr>
                <w:rFonts w:ascii="Times New Roman" w:hAnsi="Times New Roman" w:cs="Times New Roman"/>
                <w:color w:val="000000"/>
              </w:rPr>
              <w:t>63.</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rPr>
                <w:rFonts w:ascii="Times New Roman" w:hAnsi="Times New Roman" w:cs="Times New Roman"/>
                <w:color w:val="000000"/>
              </w:rPr>
            </w:pPr>
            <w:r w:rsidRPr="002A2A10">
              <w:rPr>
                <w:rFonts w:ascii="Times New Roman" w:hAnsi="Times New Roman" w:cs="Times New Roman"/>
                <w:color w:val="000000"/>
              </w:rPr>
              <w:t>SM SR EN 483:2011/A2:2012</w:t>
            </w:r>
          </w:p>
          <w:p w:rsidR="00511ED8" w:rsidRPr="002A2A10" w:rsidRDefault="00511ED8" w:rsidP="00C62976">
            <w:pPr>
              <w:spacing w:after="0"/>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color w:val="000000"/>
              </w:rPr>
              <w:t>Cazane de încălzire centrală care utilizează combustibili gazoşi. Cazane de tip C al căror debit caloric nominal este mai mic sau egal cu 70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483:1999/A2:2001</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Gas-fired central heating boilers - Type C boilers of nominal heat input not exceeding 70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D502E2" w:rsidP="00B53CDC">
            <w:pPr>
              <w:spacing w:after="0" w:line="240" w:lineRule="auto"/>
              <w:jc w:val="center"/>
              <w:rPr>
                <w:rFonts w:ascii="Times New Roman" w:eastAsia="Times New Roman" w:hAnsi="Times New Roman" w:cs="Times New Roman"/>
                <w:color w:val="000000"/>
              </w:rP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31.01.2002 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lastRenderedPageBreak/>
              <w:t>64.</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484:2011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Specificaţii tehnice pentru aparate care funcţionează exclusiv cu gaz petrolier lichefiat. Plite de bucătărie independente, echipate sau nu cu grătar, utilizate în aer liber</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484:1997</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Specification for dedicated liquefied petroleum gas appliances - Independent hotplates, including those incorporating a grill for outdoor use</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65.</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497:2011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Specificaţii pentru aparatele care funcţionează exclusiv cu gaz petrolier lichefiat. Arzătoare cu utilizări multiple, cu suporturi încorporate, utilizate în aer liber</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497:1997</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Specification for dedicated liquefied petroleum gas appliances - Multi purpose boiling burners for outdoor use</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66.</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498:2011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Specificaţii pentru aparatele care funcţionează exclusiv cu gaz petrolier lichefiat. Grătare utilizate în aer liber</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498:1997</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Specification for dedicated liquefied petroleum gas appliances - Barbecues for outdoor use</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67.</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498:2011/AC:2011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Specificaţii pentru aparatele care funcţionează exclusiv cu gaz petrolier lichefiat. Grătare utilizate în aer liber</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498:1997/AC:2000</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Specification for dedicated liquefied petroleum gas appliances - Barbecues for outdoor use</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68.</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509:2011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cu efect decorativ de ardere care utilizează combustibili gazoşi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509:1999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Decorative fuel-effect gas appliances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69.</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509:2011/A1:2011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ardere cu efect decorativ, care utilizează combustibili gazoşi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509:1999/A1:2003</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Decorative fuel-effect gas appliances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D502E2" w:rsidP="00B53CDC">
            <w:pPr>
              <w:spacing w:after="0" w:line="240" w:lineRule="auto"/>
              <w:jc w:val="center"/>
              <w:rPr>
                <w:rFonts w:ascii="Times New Roman" w:eastAsia="Times New Roman" w:hAnsi="Times New Roman" w:cs="Times New Roman"/>
                <w:color w:val="000000"/>
              </w:rP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31.12.2003 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70.</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509:2011/A2:2011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cu efect decorativ de ardere care utilizează combustibili gazoşi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509:1999/A2:2004</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Decorative fuel-effect gas appliances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D502E2" w:rsidP="00B53CDC">
            <w:pPr>
              <w:spacing w:after="0" w:line="240" w:lineRule="auto"/>
              <w:jc w:val="center"/>
              <w:rPr>
                <w:rFonts w:ascii="Times New Roman" w:eastAsia="Times New Roman" w:hAnsi="Times New Roman" w:cs="Times New Roman"/>
                <w:color w:val="000000"/>
              </w:rP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30.06.2005 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71.</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521:2011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Specificaţii pentru aparatele care funcţionează exclusiv cu gaze petroliere lichefiate. Aparate portabile alimentate la presiunea de vapori a gazelor petroliere lichefiate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521:2006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Specifications for dedicated liquefied petroleum gas appliances - Portable vapour pressure liquefied petroleum gas appliances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521:1998</w:t>
            </w:r>
            <w:r w:rsidRPr="0095092B">
              <w:rPr>
                <w:rFonts w:ascii="Times New Roman" w:eastAsia="Times New Roman" w:hAnsi="Times New Roman" w:cs="Times New Roman"/>
                <w:color w:val="000000"/>
              </w:rPr>
              <w:br/>
            </w: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31.08.2006 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72.</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525:2012</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 xml:space="preserve">Generatoare de aer cald cu încălzire directă şi convecţieforţată, care utilizează combustibili </w:t>
            </w:r>
            <w:r w:rsidRPr="002E2D62">
              <w:rPr>
                <w:rFonts w:ascii="Times New Roman" w:hAnsi="Times New Roman" w:cs="Times New Roman"/>
              </w:rPr>
              <w:lastRenderedPageBreak/>
              <w:t>gazoşi pentru încălzirea spaţiilor, altele decât cele de locuit, pentru o putere termică mai mică sau egală cu 300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lastRenderedPageBreak/>
              <w:t>EN 525:2009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xml:space="preserve">Non-domestic direct gas-fired forced convection air heaters for space </w:t>
            </w:r>
            <w:r w:rsidRPr="002E2D62">
              <w:rPr>
                <w:rFonts w:ascii="Times New Roman" w:eastAsia="Times New Roman" w:hAnsi="Times New Roman" w:cs="Times New Roman"/>
                <w:color w:val="000000"/>
              </w:rPr>
              <w:lastRenderedPageBreak/>
              <w:t>heating not exceeding a net heat input of 300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lastRenderedPageBreak/>
              <w:t>EN 525:1997</w:t>
            </w:r>
            <w:r w:rsidRPr="0095092B">
              <w:rPr>
                <w:rFonts w:ascii="Times New Roman" w:eastAsia="Times New Roman" w:hAnsi="Times New Roman" w:cs="Times New Roman"/>
                <w:color w:val="000000"/>
              </w:rPr>
              <w:br/>
            </w: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30.11.2009 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lastRenderedPageBreak/>
              <w:t>73.</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549:2011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Materiale pe bază de cauciuc pentru garnituri şi membrane destinate aparatelor cu gaz şi instalaţiilor pentru gaz</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549:1994</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Rubber materials for seals and diaphragms for gas appliances and gas equipment</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279:1991</w:t>
            </w:r>
            <w:r w:rsidRPr="0095092B">
              <w:rPr>
                <w:rFonts w:ascii="Times New Roman" w:eastAsia="Times New Roman" w:hAnsi="Times New Roman" w:cs="Times New Roman"/>
                <w:color w:val="000000"/>
              </w:rPr>
              <w:br/>
              <w:t>EN 291:1992</w:t>
            </w:r>
            <w:r w:rsidRPr="0095092B">
              <w:rPr>
                <w:rFonts w:ascii="Times New Roman" w:eastAsia="Times New Roman" w:hAnsi="Times New Roman" w:cs="Times New Roman"/>
                <w:color w:val="000000"/>
              </w:rPr>
              <w:br/>
            </w: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31.12.1995 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74.</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613:2011</w:t>
            </w:r>
          </w:p>
          <w:p w:rsidR="00511ED8" w:rsidRPr="002A2A10" w:rsidRDefault="00511ED8" w:rsidP="00C62976">
            <w:pPr>
              <w:spacing w:after="0" w:line="240" w:lineRule="auto"/>
              <w:rPr>
                <w:rFonts w:ascii="Times New Roman" w:hAnsi="Times New Roman" w:cs="Times New Roman"/>
              </w:rPr>
            </w:pP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C62976">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încălzire cu convecţie independente care utilizează combustibili gazoşi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613:2000</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Independent gas-fired convection heaters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75.</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613:2011/A1:2011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încălzire cu convecţie independente care utilizează combustibili gazoşi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613:2000/A1:2003</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Independent gas-fired convection heaters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D59D1" w:rsidP="00B53CDC">
            <w:pPr>
              <w:spacing w:after="0" w:line="240" w:lineRule="auto"/>
              <w:jc w:val="center"/>
              <w:rPr>
                <w:rFonts w:ascii="Times New Roman" w:eastAsia="Times New Roman" w:hAnsi="Times New Roman" w:cs="Times New Roman"/>
                <w:color w:val="000000"/>
              </w:rP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23.12.2003 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76.</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621:2011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Generatoare de aer cald cu convecţieforţată, care utilizează combustibili gazoşi pentru încălzirea spaţiilor, altele decât locuinţele, care au debitul caloric mai mic sau egal cu 300 kW, fără ventilator, pentru transportul aerului de ardere şi/sau evacuarea produselor de ardere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621:2009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Non-domestic gas-fired forced convection air heaters for space heating not exceeding a net heat input of 300 kW, without a fan to assist transportation of combustion air and/or combustion products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621:1998</w:t>
            </w:r>
            <w:r w:rsidRPr="0095092B">
              <w:rPr>
                <w:rFonts w:ascii="Times New Roman" w:eastAsia="Times New Roman" w:hAnsi="Times New Roman" w:cs="Times New Roman"/>
                <w:color w:val="000000"/>
              </w:rPr>
              <w:br/>
            </w: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31.05.2010 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77.</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624:2011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Specificaţii pentru aparatele care funcţionează exclusiv cu GPL. Aparate de încălzit cu circuit etanş care funcţionează cu GPL, instalate pe vehicule şi vapoare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624:2000</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Specification for dedicated LPG appliances - Room sealed LPG space heating equipment for installation in vehicles and boats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jc w:val="both"/>
              <w:rPr>
                <w:rFonts w:ascii="Times New Roman" w:hAnsi="Times New Roman" w:cs="Times New Roman"/>
              </w:rPr>
            </w:pPr>
            <w:r>
              <w:rPr>
                <w:rFonts w:ascii="Times New Roman" w:hAnsi="Times New Roman" w:cs="Times New Roman"/>
              </w:rPr>
              <w:t>78.</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rPr>
                <w:rFonts w:ascii="Times New Roman" w:hAnsi="Times New Roman" w:cs="Times New Roman"/>
              </w:rPr>
            </w:pPr>
            <w:r w:rsidRPr="002A2A10">
              <w:rPr>
                <w:rFonts w:ascii="Times New Roman" w:hAnsi="Times New Roman" w:cs="Times New Roman"/>
              </w:rPr>
              <w:t>SM EN 624:2000/A2:2018</w:t>
            </w:r>
          </w:p>
          <w:p w:rsidR="00511ED8" w:rsidRPr="002A2A10" w:rsidRDefault="00511ED8" w:rsidP="00C62976">
            <w:pPr>
              <w:spacing w:after="0"/>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Specificaţii pentru aparatele care funcţionează exclusiv cu GPL. Aparate de încălzit cu circuit etanş care funcţionează cu GPL, instalate pe vehicule şi vapoare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624:2000/A2:2007 </w:t>
            </w:r>
          </w:p>
          <w:p w:rsidR="00511ED8" w:rsidRPr="002E2D62" w:rsidRDefault="00511ED8" w:rsidP="00EB3C9F">
            <w:pPr>
              <w:jc w:val="both"/>
              <w:rPr>
                <w:rFonts w:ascii="Times New Roman" w:eastAsia="Times New Roman" w:hAnsi="Times New Roman" w:cs="Times New Roman"/>
                <w:color w:val="000000"/>
              </w:rPr>
            </w:pPr>
            <w:r w:rsidRPr="002E2D62">
              <w:rPr>
                <w:rFonts w:ascii="Times New Roman" w:hAnsi="Times New Roman" w:cs="Times New Roman"/>
                <w:color w:val="000000"/>
              </w:rPr>
              <w:t>Specification for dedicated LPG appliances - Room sealed LPG space heating equipment for installation in vehicles and boats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D59D1" w:rsidP="00B53CDC">
            <w:pPr>
              <w:spacing w:after="0" w:line="240" w:lineRule="auto"/>
              <w:jc w:val="center"/>
              <w:rPr>
                <w:rFonts w:ascii="Times New Roman" w:eastAsia="Times New Roman" w:hAnsi="Times New Roman" w:cs="Times New Roman"/>
                <w:color w:val="000000"/>
              </w:rP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05.06.2009 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lastRenderedPageBreak/>
              <w:t>79.</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625:2011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Cazane de încălzire centrală care utilizează combustibili gazoşi. Condiţii specifice funcţiei de apă caldă menajeră ale cazanelor cu două servicii, cu debit caloric nominal mai mic sau egal cu 70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625:1995</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Gas-fired central heating boilers - Specific requirements for the domestic hot water operation of combination boilers of nominal heat input not exceeding 70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80.</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656:2011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Cazane de încălzire centrală care utilizează combustibili gazoşi. Cazane de tip B al căror debit caloric nominal este mai mare de 70 kW dar mai mic sau egal cu 300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656:1999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Gas-fired central heating boilers - Type B boilers of nominal heat input exceeding 70 kW but not exceeding 300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81.</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656:2011/A1:2011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Cazane de încălzire centrală care utilizează combustibili gazoşi. Cazane de tip B al căror debit caloric nominal este mai mare de 70 kW dar mai mic sau egal cu 300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656:1999/A1:2006 </w:t>
            </w:r>
          </w:p>
          <w:p w:rsidR="00511ED8" w:rsidRPr="002E2D62" w:rsidRDefault="00511ED8" w:rsidP="00EB3C9F">
            <w:pPr>
              <w:jc w:val="both"/>
              <w:rPr>
                <w:rFonts w:ascii="Times New Roman" w:eastAsia="Times New Roman" w:hAnsi="Times New Roman" w:cs="Times New Roman"/>
                <w:color w:val="000000"/>
              </w:rPr>
            </w:pPr>
            <w:r w:rsidRPr="002E2D62">
              <w:rPr>
                <w:rFonts w:ascii="Times New Roman" w:hAnsi="Times New Roman" w:cs="Times New Roman"/>
                <w:color w:val="000000"/>
              </w:rPr>
              <w:t>Gas-fired central heating boilers - Type B boilers of nominal heat input exceeding 70 kW but not exceeding 300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D59D1" w:rsidP="00B53CDC">
            <w:pPr>
              <w:spacing w:after="0" w:line="240" w:lineRule="auto"/>
              <w:jc w:val="center"/>
              <w:rPr>
                <w:rFonts w:ascii="Times New Roman" w:eastAsia="Times New Roman" w:hAnsi="Times New Roman" w:cs="Times New Roman"/>
                <w:color w:val="000000"/>
              </w:rP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18.11.2009 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82.</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676+A2:2011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Arzătoare automate, cu tiraj forţat, care utilizează combustibili gazoşi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676:2003+A2:2008</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Automatic forced draught burners for gaseous fuels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676:2003</w:t>
            </w:r>
            <w:r w:rsidRPr="0095092B">
              <w:rPr>
                <w:rFonts w:ascii="Times New Roman" w:eastAsia="Times New Roman" w:hAnsi="Times New Roman" w:cs="Times New Roman"/>
                <w:color w:val="000000"/>
              </w:rPr>
              <w:br/>
            </w: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30.06.2010 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83.</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EN 676+A2:2008/AC:2016</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Arzătoare automate, cu tiraj forţat, care utilizează combustibili gazoşi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676:2003+A2:2008/AC:2008</w:t>
            </w:r>
          </w:p>
          <w:p w:rsidR="00511ED8" w:rsidRPr="002E2D62" w:rsidRDefault="00511ED8" w:rsidP="00EB3C9F">
            <w:pPr>
              <w:jc w:val="both"/>
              <w:rPr>
                <w:rFonts w:ascii="Times New Roman" w:eastAsia="Times New Roman" w:hAnsi="Times New Roman" w:cs="Times New Roman"/>
                <w:color w:val="000000"/>
              </w:rPr>
            </w:pPr>
            <w:r w:rsidRPr="002E2D62">
              <w:rPr>
                <w:rFonts w:ascii="Times New Roman" w:hAnsi="Times New Roman" w:cs="Times New Roman"/>
                <w:color w:val="000000"/>
              </w:rPr>
              <w:t>Automatic forced draught burners for gaseous fuels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84.</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677:2011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Cazane de încălzire centrală care utilizează combustibili gazoşi. Cerinţe specifice ale cazanelor cu condensare cu debit nominal mai mic sau egal cu 70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677:1998</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Gas-fired central heating boilers - Specific requirements for condensing boilers with a nominal heat input not exceeding 70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85.</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732:2011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Specificaţii referitoare la aparatele care funcţionează exclusiv cu gaze petroliere lichefiate. Răcitoare cu absorbţie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732:1998</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Specifications for dedicated liquefied petroleum gas appliances - Absorption refrigerators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86.</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751-1:2011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 xml:space="preserve">Materiale de etanşare pentru racorduri filetate metalice în contact cu gaze din familia 1, 2 şi </w:t>
            </w:r>
            <w:r w:rsidRPr="002E2D62">
              <w:rPr>
                <w:rFonts w:ascii="Times New Roman" w:hAnsi="Times New Roman" w:cs="Times New Roman"/>
              </w:rPr>
              <w:lastRenderedPageBreak/>
              <w:t>3 de gaze şi cu apă caldă. Partea 1: Compoziţiipentru etanşare anaerobă</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lastRenderedPageBreak/>
              <w:t>EN 751-1:1996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xml:space="preserve">Sealing materials for metallic threaded joints in contact with 1st, 2nd </w:t>
            </w:r>
            <w:r w:rsidRPr="002E2D62">
              <w:rPr>
                <w:rFonts w:ascii="Times New Roman" w:eastAsia="Times New Roman" w:hAnsi="Times New Roman" w:cs="Times New Roman"/>
                <w:color w:val="000000"/>
              </w:rPr>
              <w:lastRenderedPageBreak/>
              <w:t>and 3rd family gases and hot water - Part 1: Anaerobic jointing compounds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lastRenderedPageBreak/>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lastRenderedPageBreak/>
              <w:t>87.</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751-2:2011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Materiale de etanşare pentru racorduri filetate metalice în contact cu gaze din familia 1, 2 şi 3 de gaze şi cu apă caldă. Partea 2: Compoziţii de etanşarenedurificabile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751-2:1996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Sealing materials for metallic threaded joints in contact with 1st, 2nd and 3rd family gases and hot water - Part 2: Non-hardening jointing compounds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88.</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751-3:2011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Materiale de etanşare pentru racorduri filetate metalice în contact cu gaze din familia 1, 2 şi 3 de gaze şi cu apă caldă. Partea 3: Benzi de PTFE nesinterizată</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751-3:1996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Sealing materials for metallic threaded joints in contact with 1st, 2nd and 3rd family gases and hot water - Part 3: Unsintered PTFE tapes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89.</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751-3:2011/AC:2011</w:t>
            </w: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Materiale de etanşare pentru racorduri filetate metalice în contact cu gaze din familia 1, 2 şi 3 de gaze şi cu apă caldă. Partea 3: Benzi de PTFE nesinterizată</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751-3:1996/AC:1997</w:t>
            </w:r>
          </w:p>
          <w:p w:rsidR="00511ED8" w:rsidRPr="002E2D62" w:rsidRDefault="00511ED8" w:rsidP="00EB3C9F">
            <w:pPr>
              <w:jc w:val="both"/>
              <w:rPr>
                <w:rFonts w:ascii="Times New Roman" w:eastAsia="Times New Roman" w:hAnsi="Times New Roman" w:cs="Times New Roman"/>
                <w:color w:val="000000"/>
              </w:rPr>
            </w:pPr>
            <w:r w:rsidRPr="002E2D62">
              <w:rPr>
                <w:rFonts w:ascii="Times New Roman" w:hAnsi="Times New Roman" w:cs="Times New Roman"/>
                <w:color w:val="000000"/>
              </w:rPr>
              <w:t>Sealing materials for metallic threaded joints in contact with 1st, 2nd and 3rd family gases and hot water - Part 3: Unsintered PTFE tapes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90.</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777-1:2010</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Tuburi radiante suspendate, echipate cu mai multe arzătoare, care utilizează combustibili gazoşi, pentru alte utilizări decât cele casnice. Partea 1: Sistem D, securitate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777-1:2009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Multi-burner gas-fired overhead radiant tube heater systems for non-domestic use - Part 1: System D - Safety</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777-1:1999</w:t>
            </w:r>
            <w:r w:rsidRPr="0095092B">
              <w:rPr>
                <w:rFonts w:ascii="Times New Roman" w:eastAsia="Times New Roman" w:hAnsi="Times New Roman" w:cs="Times New Roman"/>
                <w:color w:val="000000"/>
              </w:rPr>
              <w:br/>
            </w:r>
            <w:r w:rsidRPr="0095092B">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18.11.2009 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91.</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777-2:2010</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Tuburi radiante suspendate, echipate cu mai multe arzătoare, care utilizează combustibili gazoşi, pentru alte utilizări decât cele casnice. Partea 2: Sistem E, securitate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777-2:2009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Multi-burner gas-fired overhead radiant tube heater systems for non-domestic use - Part 2: System E - Safety</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777-2:1999</w:t>
            </w:r>
            <w:r w:rsidRPr="0095092B">
              <w:rPr>
                <w:rFonts w:ascii="Times New Roman" w:eastAsia="Times New Roman" w:hAnsi="Times New Roman" w:cs="Times New Roman"/>
                <w:color w:val="000000"/>
              </w:rPr>
              <w:br/>
            </w:r>
            <w:r w:rsidRPr="0095092B">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18.11.2009 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92.</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777-3:2010</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 xml:space="preserve">Tuburi radiante suspendate, echipate cu mai multe arzătoare, care utilizează combustibili gazoşi, </w:t>
            </w:r>
            <w:r w:rsidRPr="002E2D62">
              <w:rPr>
                <w:rFonts w:ascii="Times New Roman" w:hAnsi="Times New Roman" w:cs="Times New Roman"/>
              </w:rPr>
              <w:lastRenderedPageBreak/>
              <w:t>pentru alte utilizări decât cele casnice. Partea 3: Sistem F, securitate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lastRenderedPageBreak/>
              <w:t>EN 777-3:2009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xml:space="preserve">Multi-burner gas-fired overhead radiant tube heater systems for non domestic use - Part 3: </w:t>
            </w:r>
            <w:r w:rsidRPr="002E2D62">
              <w:rPr>
                <w:rFonts w:ascii="Times New Roman" w:eastAsia="Times New Roman" w:hAnsi="Times New Roman" w:cs="Times New Roman"/>
                <w:color w:val="000000"/>
              </w:rPr>
              <w:lastRenderedPageBreak/>
              <w:t>System F - Safety</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lastRenderedPageBreak/>
              <w:t>EN 777-3:1999</w:t>
            </w:r>
            <w:r w:rsidRPr="0095092B">
              <w:rPr>
                <w:rFonts w:ascii="Times New Roman" w:eastAsia="Times New Roman" w:hAnsi="Times New Roman" w:cs="Times New Roman"/>
                <w:color w:val="000000"/>
              </w:rPr>
              <w:br/>
            </w:r>
            <w:r w:rsidRPr="0095092B">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18.11.2009 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lastRenderedPageBreak/>
              <w:t>93.</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777-4:2012</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Tuburi radiante suspendate, echipate cu mai multe arzătoare, care utilizează combustibili gazoşi, pentru alte utilizări decât cele casnice. Partea 4: Sistem H, securitate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777-4:2009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Multi-burner gas-fired overhead radiant tube heater systems for non-domestic use - Part 4: System H - Safety</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777-4:1999</w:t>
            </w:r>
            <w:r w:rsidRPr="0095092B">
              <w:rPr>
                <w:rFonts w:ascii="Times New Roman" w:eastAsia="Times New Roman" w:hAnsi="Times New Roman" w:cs="Times New Roman"/>
                <w:color w:val="000000"/>
              </w:rPr>
              <w:br/>
            </w:r>
            <w:r w:rsidRPr="0095092B">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18.11.2009 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94.</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778:2011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D77E12" w:rsidRPr="002E2D62" w:rsidRDefault="00D77E12" w:rsidP="00D77E12">
            <w:pPr>
              <w:spacing w:after="0" w:line="240" w:lineRule="auto"/>
              <w:jc w:val="both"/>
              <w:rPr>
                <w:rFonts w:ascii="Times New Roman" w:hAnsi="Times New Roman" w:cs="Times New Roman"/>
              </w:rPr>
            </w:pPr>
            <w:r w:rsidRPr="002E2D62">
              <w:rPr>
                <w:rFonts w:ascii="Times New Roman" w:hAnsi="Times New Roman" w:cs="Times New Roman"/>
              </w:rPr>
              <w:t>Generatoare de aer cald cu convecţieforţată care utilizează combustibili gazoşi, pentru încălzirea spaţiilor de locuit, care au debit caloric mai mic sau egal cu 70 kW, fără ventilator</w:t>
            </w:r>
          </w:p>
          <w:p w:rsidR="00511ED8" w:rsidRPr="002E2D62" w:rsidRDefault="00D77E12" w:rsidP="00D77E12">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pentru transportul aerului de ardere şi/sau al produselor de ardere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778:2009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Domestic gas-fired forced convection air heaters for space heating not exceeding a net heat input of 70 kW, without a fan to assist transportation of combustion air and/or combustion products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778:1998</w:t>
            </w:r>
            <w:r w:rsidRPr="0095092B">
              <w:rPr>
                <w:rFonts w:ascii="Times New Roman" w:eastAsia="Times New Roman" w:hAnsi="Times New Roman" w:cs="Times New Roman"/>
                <w:color w:val="000000"/>
              </w:rPr>
              <w:br/>
            </w:r>
            <w:r w:rsidRPr="0095092B">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06.05.2010 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95.</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1020:2011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Generatoare de aer cald cu convecţieforţată, care utilizează combustibili gazoşi pentru încălzirea spaţiilor, altele decât cele casnice, care au debitul caloric mai mic sau egal cu 300 kW, cu ventilator pentru transportul a aerului de ardere şi/sau evacuarea produselor de ardere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1020:2009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Non-domestic forced convection gas-fired air heaters for space heating not exceeding a net heat input of 300 kW incorporating a fan to assist transportation of combustion air or combustion products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1020:1997</w:t>
            </w:r>
            <w:r w:rsidRPr="0095092B">
              <w:rPr>
                <w:rFonts w:ascii="Times New Roman" w:eastAsia="Times New Roman" w:hAnsi="Times New Roman" w:cs="Times New Roman"/>
                <w:color w:val="000000"/>
              </w:rPr>
              <w:br/>
            </w: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31.05.2010 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96.</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1106:2013</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Robinete cu comandă manuală pentru aparate care utilizează combustibili gazoşi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1106:2010</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Manually operated taps for gas burning appliances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1106:2001</w:t>
            </w:r>
            <w:r w:rsidRPr="0095092B">
              <w:rPr>
                <w:rFonts w:ascii="Times New Roman" w:eastAsia="Times New Roman" w:hAnsi="Times New Roman" w:cs="Times New Roman"/>
                <w:color w:val="000000"/>
              </w:rPr>
              <w:br/>
            </w: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22.12.2010 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jc w:val="both"/>
              <w:rPr>
                <w:rFonts w:ascii="Times New Roman" w:hAnsi="Times New Roman" w:cs="Times New Roman"/>
              </w:rPr>
            </w:pPr>
            <w:r>
              <w:rPr>
                <w:rFonts w:ascii="Times New Roman" w:hAnsi="Times New Roman" w:cs="Times New Roman"/>
              </w:rPr>
              <w:t>97.</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rPr>
                <w:rFonts w:ascii="Times New Roman" w:hAnsi="Times New Roman" w:cs="Times New Roman"/>
              </w:rPr>
            </w:pPr>
            <w:r w:rsidRPr="002A2A10">
              <w:rPr>
                <w:rFonts w:ascii="Times New Roman" w:hAnsi="Times New Roman" w:cs="Times New Roman"/>
              </w:rPr>
              <w:t>SM EN 1196:2018</w:t>
            </w:r>
          </w:p>
          <w:p w:rsidR="00511ED8" w:rsidRPr="002A2A10" w:rsidRDefault="00511ED8" w:rsidP="00C62976">
            <w:pPr>
              <w:spacing w:after="0"/>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Generatoare de aer cald pentru uz casnic şi industrial care utilizează combustibili gazoşi. Cerinţe suplimentare pentru generatoare de aer cald cu condensare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1196:1998</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Domestic and non-domestic gas-fired air heaters - Supplementary requirements for condensing air heaters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98.</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1266:2011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D77E12" w:rsidRPr="002E2D62" w:rsidRDefault="00D77E12" w:rsidP="00D77E12">
            <w:pPr>
              <w:spacing w:after="0" w:line="240" w:lineRule="auto"/>
              <w:jc w:val="both"/>
              <w:rPr>
                <w:rFonts w:ascii="Times New Roman" w:hAnsi="Times New Roman" w:cs="Times New Roman"/>
              </w:rPr>
            </w:pPr>
            <w:r w:rsidRPr="002E2D62">
              <w:rPr>
                <w:rFonts w:ascii="Times New Roman" w:hAnsi="Times New Roman" w:cs="Times New Roman"/>
              </w:rPr>
              <w:t xml:space="preserve">Aparate de încălzire independente cu convecţie care utilizează combustibili gazoşi prevăzute cu </w:t>
            </w:r>
            <w:r w:rsidRPr="002E2D62">
              <w:rPr>
                <w:rFonts w:ascii="Times New Roman" w:hAnsi="Times New Roman" w:cs="Times New Roman"/>
              </w:rPr>
              <w:lastRenderedPageBreak/>
              <w:t>ventilator pentru asigurarea aerului de ardere şi/sau evacuarea gazelor de</w:t>
            </w:r>
          </w:p>
          <w:p w:rsidR="00511ED8" w:rsidRPr="002E2D62" w:rsidRDefault="00D77E12" w:rsidP="00D77E12">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ardere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lastRenderedPageBreak/>
              <w:t>EN 1266:2002</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xml:space="preserve">Independent gas-fired convection heaters incorporating a fan to assist transportation of </w:t>
            </w:r>
            <w:r w:rsidRPr="002E2D62">
              <w:rPr>
                <w:rFonts w:ascii="Times New Roman" w:eastAsia="Times New Roman" w:hAnsi="Times New Roman" w:cs="Times New Roman"/>
                <w:color w:val="000000"/>
              </w:rPr>
              <w:lastRenderedPageBreak/>
              <w:t>combustion air and/or flue gases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lastRenderedPageBreak/>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lastRenderedPageBreak/>
              <w:t>99.</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1266:2011/A1:2011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încălzire independente cu convecţie care utilizează combustibili gazoşi prevăzute cu ventilator pentru asigurarea aerului de ardere şi/sau evacuarea gazelor de ardere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1266:2002/A1:2005</w:t>
            </w:r>
          </w:p>
          <w:p w:rsidR="00511ED8" w:rsidRPr="002E2D62" w:rsidRDefault="00511ED8" w:rsidP="00EB3C9F">
            <w:pPr>
              <w:jc w:val="both"/>
              <w:rPr>
                <w:rFonts w:ascii="Times New Roman" w:eastAsia="Times New Roman" w:hAnsi="Times New Roman" w:cs="Times New Roman"/>
                <w:color w:val="000000"/>
              </w:rPr>
            </w:pPr>
            <w:r w:rsidRPr="002E2D62">
              <w:rPr>
                <w:rFonts w:ascii="Times New Roman" w:hAnsi="Times New Roman" w:cs="Times New Roman"/>
                <w:color w:val="000000"/>
              </w:rPr>
              <w:t>Independent gas-fired convection heaters incorporating a fan to assist transportation of combustion air and/or flue gases</w:t>
            </w:r>
            <w:r w:rsidRPr="002E2D62">
              <w:rPr>
                <w:rFonts w:ascii="Times New Roman" w:eastAsia="Times New Roman" w:hAnsi="Times New Roman" w:cs="Times New Roman"/>
                <w:color w:val="000000"/>
              </w:rPr>
              <w:t> </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D59D1" w:rsidP="00B53CDC">
            <w:pPr>
              <w:spacing w:after="0" w:line="240" w:lineRule="auto"/>
              <w:jc w:val="center"/>
              <w:rPr>
                <w:rFonts w:ascii="Times New Roman" w:eastAsia="Times New Roman" w:hAnsi="Times New Roman" w:cs="Times New Roman"/>
                <w:color w:val="000000"/>
              </w:rP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28.02.2006 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100.</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1319:2011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Generatoare de aer cald cu convecţieforţată care utilizează combustibili gazoşi pentru încălzirea locuinţelor, prevăzute cu arzătoare cu ventilator cu putere calorifică mai mică sau egală cu 70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1319:2009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Domestic gas-fired forced convection air heaters for space heating, with fan-assisted burners not exceeding a net heat input of 70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1319:1998</w:t>
            </w:r>
            <w:r w:rsidRPr="0095092B">
              <w:rPr>
                <w:rFonts w:ascii="Times New Roman" w:eastAsia="Times New Roman" w:hAnsi="Times New Roman" w:cs="Times New Roman"/>
                <w:color w:val="000000"/>
              </w:rPr>
              <w:br/>
            </w: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30.06.2010 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36B4F" w:rsidP="002A2A10">
            <w:pPr>
              <w:spacing w:after="0" w:line="240" w:lineRule="auto"/>
              <w:jc w:val="both"/>
              <w:rPr>
                <w:rFonts w:ascii="Times New Roman" w:hAnsi="Times New Roman" w:cs="Times New Roman"/>
              </w:rPr>
            </w:pPr>
            <w:r>
              <w:rPr>
                <w:rFonts w:ascii="Times New Roman" w:hAnsi="Times New Roman" w:cs="Times New Roman"/>
              </w:rPr>
              <w:t>101.</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1458-1:2011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Uscătoare de uz casnic cu tambur rotativ cu încălzire directă care utilizează combustibili gazoşi, de tip B22D şi B23D, cu debit caloric nominal de maxim 6 kW. Partea 1: Securitate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1458-1:1999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Domestic direct gas-fired tumble dryers of types B22D and B23D, of nominal heat input not exceeding 6 kW - Part 1: Safety</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102.</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1458-2:2011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Uscătoare de uz casnic cu tambur rotativ cu încălzire directă care utilizează combustibili gazoşi, tip B22D şi B23D, care au debitul caloric nominal de maxim 6 kW. Partea 2: Utilizarea raţională a energiei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1458-2:1999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Domestic direct gas-fired tumble dryers of types B22D and B23D, of nominal heat input not exceeding 6kW - Part 2: Rational use of energy</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103.</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1596:2011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 xml:space="preserve">Specificaţii pentru aparatele care funcţionează exclusiv cu gaz petrolier lichefiat. Generatoare mobile şi portabile de aer cald cu gaz, care nu se utilizează pentru uz casnic, cu încălzire </w:t>
            </w:r>
            <w:r w:rsidRPr="002E2D62">
              <w:rPr>
                <w:rFonts w:ascii="Times New Roman" w:hAnsi="Times New Roman" w:cs="Times New Roman"/>
              </w:rPr>
              <w:lastRenderedPageBreak/>
              <w:t>directă şi convecţieforţată</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lastRenderedPageBreak/>
              <w:t>EN 1596:1998</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Specification for dedicated liquefied petroleum gas appliances - Mobile and portable non-domestic forced convection direct fired air heaters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lastRenderedPageBreak/>
              <w:t>104.</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1596:2011/A1:2012</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Specificaţii pentru aparatele care funcţionează exclusiv cu gaz petrolier lichefiat. Generatoare mobile şi portabile de aer cald, cu gaz, care nu se utilizează pentru uz casnic, cu încălzire directă şi convecţieforţată</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1596:1998/A1:2004</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w:t>
            </w:r>
          </w:p>
          <w:p w:rsidR="00511ED8" w:rsidRPr="002E2D62" w:rsidRDefault="00511ED8" w:rsidP="00EB3C9F">
            <w:pPr>
              <w:jc w:val="both"/>
              <w:rPr>
                <w:rFonts w:ascii="Times New Roman" w:eastAsia="Times New Roman" w:hAnsi="Times New Roman" w:cs="Times New Roman"/>
                <w:color w:val="000000"/>
              </w:rPr>
            </w:pPr>
            <w:r w:rsidRPr="002E2D62">
              <w:rPr>
                <w:rFonts w:ascii="Times New Roman" w:hAnsi="Times New Roman" w:cs="Times New Roman"/>
                <w:color w:val="000000"/>
              </w:rPr>
              <w:t>Specification for dedicated liquefied petroleum gas appliances - Mobile and portable non-domestic forced convection direct fired air heaters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D59D1" w:rsidP="00B53CDC">
            <w:pPr>
              <w:spacing w:after="0" w:line="240" w:lineRule="auto"/>
              <w:jc w:val="center"/>
              <w:rPr>
                <w:rFonts w:ascii="Times New Roman" w:eastAsia="Times New Roman" w:hAnsi="Times New Roman" w:cs="Times New Roman"/>
                <w:color w:val="000000"/>
              </w:rP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10.12.2004 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105.</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1643:2011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Sisteme de control al etanşeităţii pentru robinete de închidere automate ale arzătoarelor şi aparate cu gaz</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1643:2000</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Valve proving systems for automatic shut-off valves for gas burners and gas appliances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106.</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1854:2013</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Dispozitive de supraveghere a presiunii pentru arzătore cu gaz şi aparate cu gaz</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1854:2010</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Pressure sensing devices for gas burners and gas burning appliances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1854:2006</w:t>
            </w:r>
            <w:r w:rsidRPr="0095092B">
              <w:rPr>
                <w:rFonts w:ascii="Times New Roman" w:eastAsia="Times New Roman" w:hAnsi="Times New Roman" w:cs="Times New Roman"/>
                <w:color w:val="000000"/>
              </w:rPr>
              <w:br/>
            </w: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31.05.2012 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107.</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12067-1:2011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D77E12"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Dispozitive de reglare a raportului aer-gaz la arzătoare cu gaz şi aparate cu gaz. Partea 1: Dispozitive pneumatice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12067-1:1998</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Gas/air ratio controls for gas burners and gas burning appliances - Part 1: Pneumatic types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108.</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12067-1:2011/A1:2011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Dispozitive de reglare a raportului aer/gaz pentru arzătoare cu gaz şi aparate cu gaz. Partea 1: Dispozitive pneumatice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12067-1:1998/A1:2003</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w:t>
            </w:r>
          </w:p>
          <w:p w:rsidR="00511ED8" w:rsidRPr="002E2D62" w:rsidRDefault="00511ED8" w:rsidP="00EB3C9F">
            <w:pPr>
              <w:jc w:val="both"/>
              <w:rPr>
                <w:rFonts w:ascii="Times New Roman" w:eastAsia="Times New Roman" w:hAnsi="Times New Roman" w:cs="Times New Roman"/>
                <w:color w:val="000000"/>
              </w:rPr>
            </w:pPr>
            <w:r w:rsidRPr="002E2D62">
              <w:rPr>
                <w:rFonts w:ascii="Times New Roman" w:hAnsi="Times New Roman" w:cs="Times New Roman"/>
              </w:rPr>
              <w:t>Gas/air ratio controls for gas burners and gas burning appliances - Part 1: Pneumatic types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D59D1" w:rsidP="00B53CDC">
            <w:pPr>
              <w:spacing w:after="0" w:line="240" w:lineRule="auto"/>
              <w:jc w:val="center"/>
              <w:rPr>
                <w:rFonts w:ascii="Times New Roman" w:eastAsia="Times New Roman" w:hAnsi="Times New Roman" w:cs="Times New Roman"/>
                <w:color w:val="000000"/>
              </w:rP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23.12.2003 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109.</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EN 12067-2:2011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4C43D6" w:rsidRPr="002E2D62" w:rsidRDefault="004C43D6" w:rsidP="004C43D6">
            <w:pPr>
              <w:spacing w:after="0" w:line="240" w:lineRule="auto"/>
              <w:jc w:val="both"/>
              <w:rPr>
                <w:rFonts w:ascii="Times New Roman" w:hAnsi="Times New Roman" w:cs="Times New Roman"/>
              </w:rPr>
            </w:pPr>
            <w:r w:rsidRPr="002E2D62">
              <w:rPr>
                <w:rFonts w:ascii="Times New Roman" w:hAnsi="Times New Roman" w:cs="Times New Roman"/>
              </w:rPr>
              <w:t>Dispozitive de reglare a raportului aer-gaz la arzătoare cu gaz şi aparate cu gaz. Partea 2:</w:t>
            </w:r>
          </w:p>
          <w:p w:rsidR="00511ED8" w:rsidRPr="002E2D62" w:rsidRDefault="004C43D6" w:rsidP="004C43D6">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Dispozitive electronice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12067-2:2004</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Gas/air ratio controls for gas burners and gas burning appliances - Part 2: Electronic types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110.</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12078:2011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Regulatoare de presiune pentru arzătoare cu gaz şi aparate cu gaz</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12078:1998</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Zero governors for gas burners and gas burning appliances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jc w:val="both"/>
              <w:rPr>
                <w:rFonts w:ascii="Times New Roman" w:hAnsi="Times New Roman" w:cs="Times New Roman"/>
              </w:rPr>
            </w:pPr>
            <w:r>
              <w:rPr>
                <w:rFonts w:ascii="Times New Roman" w:hAnsi="Times New Roman" w:cs="Times New Roman"/>
              </w:rPr>
              <w:t>111.</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rPr>
                <w:rFonts w:ascii="Times New Roman" w:hAnsi="Times New Roman" w:cs="Times New Roman"/>
              </w:rPr>
            </w:pPr>
            <w:r w:rsidRPr="002A2A10">
              <w:rPr>
                <w:rFonts w:ascii="Times New Roman" w:hAnsi="Times New Roman" w:cs="Times New Roman"/>
              </w:rPr>
              <w:t>SM EN 12244-1:2018</w:t>
            </w:r>
          </w:p>
          <w:p w:rsidR="00511ED8" w:rsidRPr="002A2A10" w:rsidRDefault="00511ED8" w:rsidP="00C62976">
            <w:pPr>
              <w:spacing w:after="0"/>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Maşini de spălat care utilizează combustibili gazoşi cu debit caloric nominal care nu depăşeşte 20 kW. Partea 1: Securitate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12244-1:1998</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Direct gas-fired washing machines, of nominal heat input not exceeding 20 kW - Part 1: Safety</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jc w:val="both"/>
              <w:rPr>
                <w:rFonts w:ascii="Times New Roman" w:hAnsi="Times New Roman" w:cs="Times New Roman"/>
              </w:rPr>
            </w:pPr>
            <w:r>
              <w:rPr>
                <w:rFonts w:ascii="Times New Roman" w:hAnsi="Times New Roman" w:cs="Times New Roman"/>
              </w:rPr>
              <w:lastRenderedPageBreak/>
              <w:t>112.</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rPr>
                <w:rFonts w:ascii="Times New Roman" w:hAnsi="Times New Roman" w:cs="Times New Roman"/>
              </w:rPr>
            </w:pPr>
            <w:r w:rsidRPr="002A2A10">
              <w:rPr>
                <w:rFonts w:ascii="Times New Roman" w:hAnsi="Times New Roman" w:cs="Times New Roman"/>
              </w:rPr>
              <w:t>SM EN 12244-2:2018</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color w:val="545454"/>
                <w:shd w:val="clear" w:color="auto" w:fill="F5F5F5"/>
              </w:rPr>
              <w:t>Maşini de spălat care utilizează combustibili gazoşi cu debit caloric nominal care nu depăşeşte 20 kW. Partea 2: Utilizarea raţională a energiei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12244-2:1998</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Direct gas-fired washing machines of nominal heat input not exceeding 20 kW - Part 2: Rational use of energy</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113.</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2D137D" w:rsidRDefault="002D137D" w:rsidP="002D137D">
            <w:pPr>
              <w:spacing w:after="0" w:line="240" w:lineRule="auto"/>
              <w:rPr>
                <w:rFonts w:ascii="Times New Roman" w:hAnsi="Times New Roman" w:cs="Times New Roman"/>
              </w:rPr>
            </w:pPr>
            <w:r>
              <w:rPr>
                <w:rFonts w:ascii="Times New Roman" w:hAnsi="Times New Roman" w:cs="Times New Roman"/>
              </w:rPr>
              <w:t>SM SR EN 12309-1:2011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climatizare şi pompe de căldură cu absorbţie şi adsorbţie care utilizează combustibili gazoşi cu debit caloric care nu depăşeşte 70 kW. Partea 1: Securitate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12309-1:1999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Gas-fired absorption and adsorption air-conditioning and/or heat pump appliances with a net heat input not exceeding 70 kW - Part 1: Safety</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114.</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12309-2:2011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de climatizare şi/sau pompe de căldură cu absorbţie şi adsorbţie care funcţionează cu combustibili gazoşi cu debitul caloric care nu depăşeşte 70kW. Partea 2: Utilizarea raţională a energiei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12309-2:2000</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Gas-fired absorption and adsorption air-conditioning and/or heat pump appliances with a net heat input not exceeding 70 kW - Part 2: Rational use of energy</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115.</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12669:2011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Generatoare de aer cald cu încălzire directă care utilizează combustibili gazoşi pentru aplicaţii în sere şi încălzirea suplimentară a spaţiilor cu altă destinaţie decât cea de locuit</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12669:2000</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Direct gas-fired hot air blowers for use in greenhouses and supplementary non-domestic space heating</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D70143" w:rsidRDefault="00156054" w:rsidP="002A2A10">
            <w:pPr>
              <w:spacing w:after="0"/>
              <w:jc w:val="both"/>
              <w:rPr>
                <w:rFonts w:ascii="Times New Roman" w:hAnsi="Times New Roman" w:cs="Times New Roman"/>
                <w:color w:val="000000"/>
              </w:rPr>
            </w:pPr>
            <w:r>
              <w:rPr>
                <w:rFonts w:ascii="Times New Roman" w:hAnsi="Times New Roman" w:cs="Times New Roman"/>
                <w:color w:val="000000"/>
              </w:rPr>
              <w:t>116.</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D70143" w:rsidRDefault="00511ED8" w:rsidP="00C62976">
            <w:pPr>
              <w:spacing w:after="0"/>
              <w:rPr>
                <w:rFonts w:ascii="Times New Roman" w:hAnsi="Times New Roman" w:cs="Times New Roman"/>
                <w:color w:val="000000"/>
              </w:rPr>
            </w:pPr>
            <w:r w:rsidRPr="00D70143">
              <w:rPr>
                <w:rFonts w:ascii="Times New Roman" w:hAnsi="Times New Roman" w:cs="Times New Roman"/>
                <w:color w:val="000000"/>
              </w:rPr>
              <w:t>SM STB EN 12752-1:2008</w:t>
            </w:r>
          </w:p>
          <w:p w:rsidR="00511ED8" w:rsidRPr="00D70143" w:rsidRDefault="00511ED8" w:rsidP="00C62976">
            <w:pPr>
              <w:spacing w:after="0"/>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color w:val="000000"/>
              </w:rPr>
              <w:t>Uscătoare de tip B, cu tambur, care utilizează compustibiligazoşi cu debit caloric nominal care nu depăşeşte 20 kW. Partea 1: Cerinţe de securitate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12752-1:1999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Gas-fired type B tumble dryers of nominal heat input not exceeding 20 kW - Part 1: Safety</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jc w:val="both"/>
              <w:rPr>
                <w:rFonts w:ascii="Times New Roman" w:hAnsi="Times New Roman" w:cs="Times New Roman"/>
                <w:color w:val="000000"/>
              </w:rPr>
            </w:pPr>
            <w:r>
              <w:rPr>
                <w:rFonts w:ascii="Times New Roman" w:hAnsi="Times New Roman" w:cs="Times New Roman"/>
                <w:color w:val="000000"/>
              </w:rPr>
              <w:t>117.</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rPr>
                <w:rFonts w:ascii="Times New Roman" w:hAnsi="Times New Roman" w:cs="Times New Roman"/>
                <w:color w:val="000000"/>
              </w:rPr>
            </w:pPr>
            <w:r w:rsidRPr="002A2A10">
              <w:rPr>
                <w:rFonts w:ascii="Times New Roman" w:hAnsi="Times New Roman" w:cs="Times New Roman"/>
                <w:color w:val="000000"/>
              </w:rPr>
              <w:t>SM STB EN 12752-2:2008</w:t>
            </w:r>
          </w:p>
          <w:p w:rsidR="00511ED8" w:rsidRPr="002A2A10" w:rsidRDefault="00511ED8" w:rsidP="00C62976">
            <w:pPr>
              <w:spacing w:after="0"/>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color w:val="000000"/>
              </w:rPr>
              <w:t>Uscătoare de tip B, cu tambur, care utilizează compustibiligazoşi cu debit caloric nominal care nu depăşeşte 20 kW. Partea 2: Utilizarea raţională a energiei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12752-2:1999</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Gas-fired type B tumble dryers of nominal heat input not exceeding 20 kW - Part 2: Rational use of energy</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118.</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12864:2011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 xml:space="preserve">Regulatoare cu reglaj fix, cu presiune </w:t>
            </w:r>
            <w:r w:rsidRPr="002E2D62">
              <w:rPr>
                <w:rFonts w:ascii="Times New Roman" w:hAnsi="Times New Roman" w:cs="Times New Roman"/>
              </w:rPr>
              <w:lastRenderedPageBreak/>
              <w:t>maximă de ieşire mai mică sau egală cu 200 mbar, care au debitul mai mic sau egal cu 4 kg/h şi asociate cu dispozitive de securitate pentru butan, propan sau amestecurile acestora</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lastRenderedPageBreak/>
              <w:t>EN 12864:2001</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xml:space="preserve">Low-pressure, non </w:t>
            </w:r>
            <w:r w:rsidRPr="002E2D62">
              <w:rPr>
                <w:rFonts w:ascii="Times New Roman" w:eastAsia="Times New Roman" w:hAnsi="Times New Roman" w:cs="Times New Roman"/>
                <w:color w:val="000000"/>
              </w:rPr>
              <w:lastRenderedPageBreak/>
              <w:t>adjustable regulators having a maximum outlet pressure of less than or equal to 200 mbar, with a capacity of less than or equal to 4 kg/h, and their associated safety devices for butane, propane or their mixtures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lastRenderedPageBreak/>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lastRenderedPageBreak/>
              <w:t>119.</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12864:2011/A1:2011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Regulatoare cu reglaj fix, cu presiune maximă de ieşire mai mică sau egală cu 200 mbar, care au debitul mai mic sau egal cu 4 kg/h şi asociate cu dispozitive de securitate pentru butan, propan sau amestecurile acestora</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12864:2001/A1:2003</w:t>
            </w:r>
          </w:p>
          <w:p w:rsidR="00511ED8" w:rsidRPr="002E2D62" w:rsidRDefault="00511ED8" w:rsidP="0014406C">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w:t>
            </w:r>
            <w:r w:rsidRPr="002E2D62">
              <w:rPr>
                <w:rFonts w:ascii="Times New Roman" w:hAnsi="Times New Roman" w:cs="Times New Roman"/>
                <w:color w:val="000000"/>
              </w:rPr>
              <w:t>Low-pressure, non adjustable regulators having a maximum outlet pressure of less than or equal to 200 mbar, with a capacity of less than or equal to 4 kg/h, and their associated safety devices for butane, propane or their mixtures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D59D1" w:rsidP="00B53CDC">
            <w:pPr>
              <w:spacing w:after="0"/>
              <w:jc w:val="cente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10.12.2004 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120.</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12864:2011/A2:2011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Regulatoare cu reglaj fix, cu presiune maximă de ieşire mai mică sau egală cu 200 mbar, care au debitul mai mic sau egal cu 4 kg/h şi asociate cu dispozitive de securitate pentru butan, propan sau amestecurile acestora</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12864:2001/A2:2005</w:t>
            </w:r>
          </w:p>
          <w:p w:rsidR="00511ED8" w:rsidRPr="002E2D62" w:rsidRDefault="00511ED8" w:rsidP="0014406C">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w:t>
            </w:r>
            <w:r w:rsidRPr="002E2D62">
              <w:rPr>
                <w:rFonts w:ascii="Times New Roman" w:hAnsi="Times New Roman" w:cs="Times New Roman"/>
                <w:color w:val="000000"/>
              </w:rPr>
              <w:t>Low-pressure, non adjustable regulators having a maximum outlet pressure of less than or equal to 200 mbar, with a capacity of less than or equal to 4 kg/h, and their associated safety devices for butane, propane or their mixtures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D59D1" w:rsidP="00B53CDC">
            <w:pPr>
              <w:spacing w:after="0"/>
              <w:jc w:val="cente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28.02.2006 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121.</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12864:2011/A3:2011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Regulatoare cu reglaj fix, cu presiune maximă de ieşire mai mică sau egală cu 200 mbar, care au debitul mai mic sau egal cu 4 kg/h şi asociate cu dispozitive de securitate pentru butan, propan sau amestecurile acestora</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12864:2001/A3:2009</w:t>
            </w:r>
          </w:p>
          <w:p w:rsidR="00511ED8" w:rsidRPr="002E2D62" w:rsidRDefault="00511ED8" w:rsidP="0014406C">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w:t>
            </w:r>
            <w:r w:rsidRPr="002E2D62">
              <w:rPr>
                <w:rFonts w:ascii="Times New Roman" w:hAnsi="Times New Roman" w:cs="Times New Roman"/>
                <w:color w:val="000000"/>
              </w:rPr>
              <w:t>Low-pressure, non adjustable regulators having a maximum outlet pressure of less than or equal to 200 mbar, with a capacity of less than or equal to 4 kg/h, and their associated safety devices for butane, propane or their mixtures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D59D1" w:rsidP="00B53CDC">
            <w:pPr>
              <w:spacing w:after="0" w:line="240" w:lineRule="auto"/>
              <w:jc w:val="center"/>
              <w:rPr>
                <w:rFonts w:ascii="Times New Roman" w:eastAsia="Times New Roman" w:hAnsi="Times New Roman" w:cs="Times New Roman"/>
                <w:color w:val="000000"/>
              </w:rPr>
            </w:pPr>
            <w:r>
              <w:rPr>
                <w:rFonts w:ascii="Times New Roman" w:hAnsi="Times New Roman" w:cs="Times New Roman"/>
              </w:rPr>
              <w:t>Nota 3</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28.02.2010 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122.</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13278:2011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independente de încălzire a spaţiilor, cu focar deschis frontal, care utilizează combustibili gazoşi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13278:2003</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Open fronted gas-fired independent space heaters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123.</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13611:2011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Echipamente auxiliare pentru arzătoare cu gaz şi aparate cu gaz. Cerinţe generale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13611:2007</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Safety and control devices for gas burners and gas burning appliances - General requirements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13611:2000</w:t>
            </w:r>
            <w:r w:rsidRPr="0095092B">
              <w:rPr>
                <w:rFonts w:ascii="Times New Roman" w:eastAsia="Times New Roman" w:hAnsi="Times New Roman" w:cs="Times New Roman"/>
                <w:color w:val="000000"/>
              </w:rPr>
              <w:br/>
            </w:r>
            <w:r w:rsidRPr="0095092B">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31.05.2008 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124.</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13785+A1:2011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lastRenderedPageBreak/>
              <w:t xml:space="preserve">Regulatoare de presiune care au debitul </w:t>
            </w:r>
            <w:r w:rsidRPr="002E2D62">
              <w:rPr>
                <w:rFonts w:ascii="Times New Roman" w:hAnsi="Times New Roman" w:cs="Times New Roman"/>
              </w:rPr>
              <w:lastRenderedPageBreak/>
              <w:t>mai mic sau egal cu 100 kg/h, cu presiune de ieşire nominală maximă mai mică sau egală cu 4 bar, altele decât regulatoarele tratate în EN 12864, şi dispozitivele de securitate asociate pentru butan, propan sau amestecurile acestora</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lastRenderedPageBreak/>
              <w:t>EN 13785:2005+A1:2008</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lastRenderedPageBreak/>
              <w:t>Regulators with a capacity of up to and including 100 kg/h, having a maximum nominal outlet pressure of up to and including 4 bar, other than those covered by EN 12864 and their associated safety devices for butane, propane or their mixtures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lastRenderedPageBreak/>
              <w:t>EN 13785:2005</w:t>
            </w:r>
            <w:r w:rsidRPr="0095092B">
              <w:rPr>
                <w:rFonts w:ascii="Times New Roman" w:eastAsia="Times New Roman" w:hAnsi="Times New Roman" w:cs="Times New Roman"/>
                <w:color w:val="000000"/>
              </w:rPr>
              <w:br/>
            </w:r>
            <w:r w:rsidRPr="0095092B">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05.06.2009 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lastRenderedPageBreak/>
              <w:t>125.</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13786+A1:2011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Inversoare automate care au debitul mai mic sau egal cu 100 kg/h, cu presiune de detentă nominală maximă mai mică sau egală cu 4 bar, şi dispozitivele de securitate asociate acestora, pentru butan, propan sau amestecurile acestora</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13786:2004+A1:2008</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Automatic change-over valves having a maximum outlet pressure of up to and including 4 bar with a capacity of up to and including 100 kg/h, and their associated safety devices for butane, propane or their mixtures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95092B"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13786:2004</w:t>
            </w:r>
            <w:r w:rsidRPr="0095092B">
              <w:rPr>
                <w:rFonts w:ascii="Times New Roman" w:eastAsia="Times New Roman" w:hAnsi="Times New Roman" w:cs="Times New Roman"/>
                <w:color w:val="000000"/>
              </w:rPr>
              <w:br/>
            </w:r>
            <w:r w:rsidRPr="0095092B">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05.06.2009 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126.</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13836:2011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Cazane de încălzire centrală care utilizează combustibili gazoşi. Cazane de tip B al căror debit caloric nominal este mai mare de 300 kW dar, mai mic sau egal cu 1000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13836:2006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 fired central heating boilers - Type B boilers of nominal heat input exceeding 300 kW, but not exceeding 1 000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127.</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14438:2011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Focare pentru încălzirea mai multor încăperi, care utilizează combustibili gazoşi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14438:2006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Gas-fired insets for heating more than one room</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128.</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14543+A1:2011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Specificaţii referitoare la aparatele care funcţionează exclusiv cu gaze petroliere lichefiate. Parasolare pentru încălzirea teraselor. Aparate de încălzire cu radiaţie neracordate la coş utilizate în aer liber sau în încăperi bine ventilate</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14543:2005+A1:2007</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Specification for dedicated liquefied petroleum gas appliances - Parasol patio heaters - Flueless radiant heaters for outdoor or amply ventilated area use</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95092B">
              <w:rPr>
                <w:rFonts w:ascii="Times New Roman" w:eastAsia="Times New Roman" w:hAnsi="Times New Roman" w:cs="Times New Roman"/>
                <w:color w:val="000000"/>
              </w:rPr>
              <w:t>EN 14543:2005</w:t>
            </w:r>
            <w:r w:rsidRPr="0095092B">
              <w:rPr>
                <w:rFonts w:ascii="Times New Roman" w:eastAsia="Times New Roman" w:hAnsi="Times New Roman" w:cs="Times New Roman"/>
                <w:color w:val="000000"/>
              </w:rPr>
              <w:br/>
            </w:r>
            <w:r w:rsidRPr="004E07C3">
              <w:rPr>
                <w:rFonts w:ascii="Times New Roman" w:hAnsi="Times New Roman" w:cs="Times New Roman"/>
              </w:rPr>
              <w:t>Nota 2</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24.05.2008 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129.</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14829:2011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 xml:space="preserve">Aparate de încălzire de uz casnic neracordate, independente care </w:t>
            </w:r>
            <w:r w:rsidRPr="002E2D62">
              <w:rPr>
                <w:rFonts w:ascii="Times New Roman" w:hAnsi="Times New Roman" w:cs="Times New Roman"/>
              </w:rPr>
              <w:lastRenderedPageBreak/>
              <w:t>utilizează combustibili gazoşi care au un debit caloric nominal mai mic sau egal cu 6 kW</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lastRenderedPageBreak/>
              <w:t>EN 14829:2007</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 xml:space="preserve">Independent gas-fired flueless space heaters for </w:t>
            </w:r>
            <w:r w:rsidRPr="002E2D62">
              <w:rPr>
                <w:rFonts w:ascii="Times New Roman" w:eastAsia="Times New Roman" w:hAnsi="Times New Roman" w:cs="Times New Roman"/>
                <w:color w:val="000000"/>
              </w:rPr>
              <w:lastRenderedPageBreak/>
              <w:t>nominal heat input not exceeding 6 kW</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lastRenderedPageBreak/>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lastRenderedPageBreak/>
              <w:t>130.</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15033:2011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pentru prepararea apei calde menajere prin acumulare în circuit etanş care utilizează combustibil GPL pentru vehicule şi ambarcaţiuni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15033:2006</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Room sealed storage water heaters for the production of sanitary hot water using LPG for vehicles and boats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r w:rsidR="00511ED8" w:rsidRPr="004E07C3" w:rsidTr="002E2D62">
        <w:tc>
          <w:tcPr>
            <w:tcW w:w="559"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156054" w:rsidP="002A2A10">
            <w:pPr>
              <w:spacing w:after="0" w:line="240" w:lineRule="auto"/>
              <w:jc w:val="both"/>
              <w:rPr>
                <w:rFonts w:ascii="Times New Roman" w:hAnsi="Times New Roman" w:cs="Times New Roman"/>
              </w:rPr>
            </w:pPr>
            <w:r>
              <w:rPr>
                <w:rFonts w:ascii="Times New Roman" w:hAnsi="Times New Roman" w:cs="Times New Roman"/>
              </w:rPr>
              <w:t>131.</w:t>
            </w:r>
          </w:p>
        </w:tc>
        <w:tc>
          <w:tcPr>
            <w:tcW w:w="2552" w:type="dxa"/>
            <w:tcBorders>
              <w:top w:val="single" w:sz="6" w:space="0" w:color="666666"/>
              <w:left w:val="single" w:sz="6" w:space="0" w:color="666666"/>
              <w:bottom w:val="single" w:sz="6" w:space="0" w:color="666666"/>
              <w:right w:val="single" w:sz="6" w:space="0" w:color="666666"/>
            </w:tcBorders>
            <w:shd w:val="clear" w:color="auto" w:fill="FFFFFF"/>
          </w:tcPr>
          <w:p w:rsidR="00511ED8" w:rsidRPr="002A2A10" w:rsidRDefault="00511ED8" w:rsidP="00C62976">
            <w:pPr>
              <w:spacing w:after="0" w:line="240" w:lineRule="auto"/>
              <w:rPr>
                <w:rFonts w:ascii="Times New Roman" w:hAnsi="Times New Roman" w:cs="Times New Roman"/>
              </w:rPr>
            </w:pPr>
            <w:r w:rsidRPr="002A2A10">
              <w:rPr>
                <w:rFonts w:ascii="Times New Roman" w:hAnsi="Times New Roman" w:cs="Times New Roman"/>
              </w:rPr>
              <w:t>SM SR EN 15033:2011/AC:2011</w:t>
            </w:r>
          </w:p>
          <w:p w:rsidR="00511ED8" w:rsidRPr="002A2A10" w:rsidRDefault="00511ED8" w:rsidP="00C62976">
            <w:pPr>
              <w:spacing w:after="0" w:line="240" w:lineRule="auto"/>
              <w:rPr>
                <w:rFonts w:ascii="Times New Roman" w:hAnsi="Times New Roman" w:cs="Times New Roman"/>
              </w:rPr>
            </w:pPr>
          </w:p>
        </w:tc>
        <w:tc>
          <w:tcPr>
            <w:tcW w:w="2268" w:type="dxa"/>
            <w:tcBorders>
              <w:top w:val="single" w:sz="6" w:space="0" w:color="666666"/>
              <w:left w:val="single" w:sz="6" w:space="0" w:color="666666"/>
              <w:bottom w:val="single" w:sz="6" w:space="0" w:color="666666"/>
              <w:right w:val="single" w:sz="6" w:space="0" w:color="666666"/>
            </w:tcBorders>
            <w:shd w:val="clear" w:color="auto" w:fill="FFFFFF"/>
          </w:tcPr>
          <w:p w:rsidR="00511ED8" w:rsidRPr="002E2D62" w:rsidRDefault="004C43D6" w:rsidP="004E07C3">
            <w:pPr>
              <w:spacing w:after="0" w:line="240" w:lineRule="auto"/>
              <w:jc w:val="both"/>
              <w:rPr>
                <w:rFonts w:ascii="Times New Roman" w:eastAsia="Times New Roman" w:hAnsi="Times New Roman" w:cs="Times New Roman"/>
                <w:color w:val="000000"/>
              </w:rPr>
            </w:pPr>
            <w:r w:rsidRPr="002E2D62">
              <w:rPr>
                <w:rFonts w:ascii="Times New Roman" w:hAnsi="Times New Roman" w:cs="Times New Roman"/>
              </w:rPr>
              <w:t>Aparate pentru prepararea apei calde menajere prin acumulare în circuit etanş care utilizează combustibil GPL pentru vehicule şi ambarcaţiuni</w:t>
            </w:r>
          </w:p>
        </w:tc>
        <w:tc>
          <w:tcPr>
            <w:tcW w:w="241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EN 15033:2006/AC:2008</w:t>
            </w:r>
          </w:p>
          <w:p w:rsidR="00511ED8" w:rsidRPr="002E2D62" w:rsidRDefault="00511ED8" w:rsidP="004E07C3">
            <w:pPr>
              <w:spacing w:after="0" w:line="240" w:lineRule="auto"/>
              <w:jc w:val="both"/>
              <w:rPr>
                <w:rFonts w:ascii="Times New Roman" w:eastAsia="Times New Roman" w:hAnsi="Times New Roman" w:cs="Times New Roman"/>
                <w:color w:val="000000"/>
              </w:rPr>
            </w:pPr>
            <w:r w:rsidRPr="002E2D62">
              <w:rPr>
                <w:rFonts w:ascii="Times New Roman" w:eastAsia="Times New Roman" w:hAnsi="Times New Roman" w:cs="Times New Roman"/>
                <w:color w:val="000000"/>
              </w:rPr>
              <w:t>Room sealed storage water heaters for the production of sanitary hot water using LPG for vehicles and boats</w:t>
            </w:r>
          </w:p>
        </w:tc>
        <w:tc>
          <w:tcPr>
            <w:tcW w:w="1700"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c>
          <w:tcPr>
            <w:tcW w:w="141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hideMark/>
          </w:tcPr>
          <w:p w:rsidR="00511ED8" w:rsidRPr="004E07C3" w:rsidRDefault="00511ED8" w:rsidP="00B53CDC">
            <w:pPr>
              <w:spacing w:after="0" w:line="240" w:lineRule="auto"/>
              <w:jc w:val="center"/>
              <w:rPr>
                <w:rFonts w:ascii="Times New Roman" w:eastAsia="Times New Roman" w:hAnsi="Times New Roman" w:cs="Times New Roman"/>
                <w:color w:val="000000"/>
              </w:rPr>
            </w:pPr>
            <w:r w:rsidRPr="004E07C3">
              <w:rPr>
                <w:rFonts w:ascii="Times New Roman" w:eastAsia="Times New Roman" w:hAnsi="Times New Roman" w:cs="Times New Roman"/>
                <w:color w:val="000000"/>
              </w:rPr>
              <w:t> </w:t>
            </w:r>
          </w:p>
        </w:tc>
      </w:tr>
    </w:tbl>
    <w:p w:rsidR="002E2D62" w:rsidRDefault="002E2D62" w:rsidP="00511ED8">
      <w:pPr>
        <w:autoSpaceDE w:val="0"/>
        <w:autoSpaceDN w:val="0"/>
        <w:adjustRightInd w:val="0"/>
        <w:spacing w:after="0" w:line="240" w:lineRule="auto"/>
        <w:jc w:val="both"/>
        <w:rPr>
          <w:rFonts w:ascii="Times New Roman" w:hAnsi="Times New Roman" w:cs="Times New Roman"/>
          <w:color w:val="000000"/>
          <w:lang w:val="ro-RO"/>
        </w:rPr>
      </w:pPr>
    </w:p>
    <w:p w:rsidR="00511ED8" w:rsidRPr="00154775" w:rsidRDefault="00511ED8" w:rsidP="00511ED8">
      <w:pPr>
        <w:autoSpaceDE w:val="0"/>
        <w:autoSpaceDN w:val="0"/>
        <w:adjustRightInd w:val="0"/>
        <w:spacing w:after="0" w:line="240" w:lineRule="auto"/>
        <w:jc w:val="both"/>
        <w:rPr>
          <w:rFonts w:ascii="Times New Roman" w:hAnsi="Times New Roman" w:cs="Times New Roman"/>
          <w:color w:val="000000"/>
          <w:lang w:val="ro-RO"/>
        </w:rPr>
      </w:pPr>
      <w:r w:rsidRPr="00817B1C">
        <w:rPr>
          <w:rFonts w:ascii="Times New Roman" w:hAnsi="Times New Roman" w:cs="Times New Roman"/>
          <w:color w:val="000000"/>
          <w:lang w:val="ro-RO"/>
        </w:rPr>
        <w:t xml:space="preserve">Nota 1: </w:t>
      </w:r>
      <w:r w:rsidRPr="00154775">
        <w:rPr>
          <w:rFonts w:ascii="Times New Roman" w:hAnsi="Times New Roman" w:cs="Times New Roman"/>
          <w:color w:val="000000"/>
          <w:lang w:val="ro-RO"/>
        </w:rPr>
        <w:t xml:space="preserve">În general, data încetării prezumției de conformitate va fi data retragerii („dow”), stabilită de Organismul european de standardizare, însă se atrage atenția utilizatorilor acestor standarde asupra faptului că, în anumite cazuri excepționale, aceasta poate fi diferită. </w:t>
      </w:r>
    </w:p>
    <w:p w:rsidR="00511ED8" w:rsidRPr="00154775" w:rsidRDefault="00511ED8" w:rsidP="00511ED8">
      <w:pPr>
        <w:numPr>
          <w:ilvl w:val="0"/>
          <w:numId w:val="13"/>
        </w:numPr>
        <w:autoSpaceDE w:val="0"/>
        <w:autoSpaceDN w:val="0"/>
        <w:adjustRightInd w:val="0"/>
        <w:spacing w:after="0" w:line="240" w:lineRule="auto"/>
        <w:jc w:val="both"/>
        <w:rPr>
          <w:rFonts w:ascii="Times New Roman" w:hAnsi="Times New Roman" w:cs="Times New Roman"/>
          <w:color w:val="000000"/>
          <w:lang w:val="ro-RO"/>
        </w:rPr>
      </w:pPr>
    </w:p>
    <w:p w:rsidR="00511ED8" w:rsidRPr="00154775" w:rsidRDefault="00FB2C8F" w:rsidP="00511ED8">
      <w:pPr>
        <w:autoSpaceDE w:val="0"/>
        <w:autoSpaceDN w:val="0"/>
        <w:adjustRightInd w:val="0"/>
        <w:spacing w:after="0" w:line="240" w:lineRule="auto"/>
        <w:jc w:val="both"/>
        <w:rPr>
          <w:rFonts w:ascii="Times New Roman" w:hAnsi="Times New Roman" w:cs="Times New Roman"/>
          <w:color w:val="000000"/>
          <w:lang w:val="ro-RO"/>
        </w:rPr>
      </w:pPr>
      <w:r>
        <w:rPr>
          <w:rFonts w:ascii="Times New Roman" w:hAnsi="Times New Roman" w:cs="Times New Roman"/>
          <w:color w:val="000000"/>
          <w:lang w:val="ro-RO"/>
        </w:rPr>
        <w:t>Nota 2</w:t>
      </w:r>
      <w:r w:rsidR="00511ED8" w:rsidRPr="00817B1C">
        <w:rPr>
          <w:rFonts w:ascii="Times New Roman" w:hAnsi="Times New Roman" w:cs="Times New Roman"/>
          <w:color w:val="000000"/>
          <w:lang w:val="ro-RO"/>
        </w:rPr>
        <w:t xml:space="preserve">: </w:t>
      </w:r>
      <w:r w:rsidR="00511ED8" w:rsidRPr="00154775">
        <w:rPr>
          <w:rFonts w:ascii="Times New Roman" w:hAnsi="Times New Roman" w:cs="Times New Roman"/>
          <w:color w:val="000000"/>
          <w:lang w:val="ro-RO"/>
        </w:rPr>
        <w:t xml:space="preserve">Standardul nou (sau amendamentul acestuia) are același domeniu de aplicare ca și standardul înlocuit. La data precizată, standardul înlocuit își încetează prezumția de conformitate cu cerințele esențiale sau cu alte cerințe </w:t>
      </w:r>
      <w:r w:rsidR="00511ED8">
        <w:rPr>
          <w:rFonts w:ascii="Times New Roman" w:hAnsi="Times New Roman" w:cs="Times New Roman"/>
          <w:color w:val="000000"/>
          <w:lang w:val="ro-RO"/>
        </w:rPr>
        <w:t>ale legislației corespunzătoare</w:t>
      </w:r>
      <w:r w:rsidR="00511ED8" w:rsidRPr="00154775">
        <w:rPr>
          <w:rFonts w:ascii="Times New Roman" w:hAnsi="Times New Roman" w:cs="Times New Roman"/>
          <w:color w:val="000000"/>
          <w:lang w:val="ro-RO"/>
        </w:rPr>
        <w:t xml:space="preserve">. </w:t>
      </w:r>
    </w:p>
    <w:p w:rsidR="00511ED8" w:rsidRPr="00817B1C" w:rsidRDefault="00511ED8" w:rsidP="00511ED8">
      <w:pPr>
        <w:spacing w:after="0"/>
        <w:jc w:val="both"/>
        <w:rPr>
          <w:rFonts w:ascii="Times New Roman" w:hAnsi="Times New Roman" w:cs="Times New Roman"/>
          <w:b/>
          <w:color w:val="FF0000"/>
          <w:lang w:val="ro-RO"/>
        </w:rPr>
      </w:pPr>
    </w:p>
    <w:p w:rsidR="00511ED8" w:rsidRPr="00154775" w:rsidRDefault="00511ED8" w:rsidP="00511ED8">
      <w:pPr>
        <w:autoSpaceDE w:val="0"/>
        <w:autoSpaceDN w:val="0"/>
        <w:adjustRightInd w:val="0"/>
        <w:spacing w:after="0" w:line="240" w:lineRule="auto"/>
        <w:jc w:val="both"/>
        <w:rPr>
          <w:rFonts w:ascii="Times New Roman" w:hAnsi="Times New Roman" w:cs="Times New Roman"/>
          <w:color w:val="000000"/>
          <w:lang w:val="ro-RO"/>
        </w:rPr>
      </w:pPr>
      <w:r w:rsidRPr="00154775">
        <w:rPr>
          <w:rFonts w:ascii="Times New Roman" w:hAnsi="Times New Roman" w:cs="Times New Roman"/>
          <w:color w:val="000000"/>
          <w:lang w:val="ro-RO"/>
        </w:rPr>
        <w:t xml:space="preserve">Standardul nou are un domeniu de aplicare mai larg decât standardul înlocuit. La data precizată, standardul înlocuit își încetează prezumția de conformitate cu cerințele esențiale sau cu alte cerințe </w:t>
      </w:r>
      <w:r>
        <w:rPr>
          <w:rFonts w:ascii="Times New Roman" w:hAnsi="Times New Roman" w:cs="Times New Roman"/>
          <w:color w:val="000000"/>
          <w:lang w:val="ro-RO"/>
        </w:rPr>
        <w:t>ale legislației corespunzătoare.</w:t>
      </w:r>
    </w:p>
    <w:p w:rsidR="00511ED8" w:rsidRPr="00154775" w:rsidRDefault="00511ED8" w:rsidP="00511ED8">
      <w:pPr>
        <w:autoSpaceDE w:val="0"/>
        <w:autoSpaceDN w:val="0"/>
        <w:adjustRightInd w:val="0"/>
        <w:spacing w:after="0" w:line="240" w:lineRule="auto"/>
        <w:jc w:val="both"/>
        <w:rPr>
          <w:rFonts w:ascii="Times New Roman" w:hAnsi="Times New Roman" w:cs="Times New Roman"/>
          <w:color w:val="000000"/>
          <w:lang w:val="ro-RO"/>
        </w:rPr>
      </w:pPr>
    </w:p>
    <w:p w:rsidR="00511ED8" w:rsidRPr="00154775" w:rsidRDefault="00511ED8" w:rsidP="00511ED8">
      <w:pPr>
        <w:autoSpaceDE w:val="0"/>
        <w:autoSpaceDN w:val="0"/>
        <w:adjustRightInd w:val="0"/>
        <w:spacing w:after="0" w:line="240" w:lineRule="auto"/>
        <w:jc w:val="both"/>
        <w:rPr>
          <w:rFonts w:ascii="Times New Roman" w:hAnsi="Times New Roman" w:cs="Times New Roman"/>
          <w:color w:val="000000"/>
          <w:lang w:val="ro-RO"/>
        </w:rPr>
      </w:pPr>
      <w:r w:rsidRPr="00154775">
        <w:rPr>
          <w:rFonts w:ascii="Times New Roman" w:hAnsi="Times New Roman" w:cs="Times New Roman"/>
          <w:color w:val="000000"/>
          <w:lang w:val="ro-RO"/>
        </w:rPr>
        <w:t>Standardul nou are un domeniu de aplicare mai restrâns decât standardul înlocuit. La data precizată, standardul (parțial) înlocuit își încetează prezumția de conformitate cu cerințele esențiale sau cu alte cerințe ale legislației corespunzătoare pentru acele produse sau servicii care cad sub incidența domeniului de aplicare al noului standard. Prezumția de conformitate cu cerințele esențiale sau cu alte cerințe ale legislației corespunzătoare pentru produsele sau serviciile care rămân în același domeniu de aplicare al standardului (parțial) înlocuit, dar care nu intră în domeniul de aplicare a standardului nou, nu este afectată.</w:t>
      </w:r>
    </w:p>
    <w:p w:rsidR="00511ED8" w:rsidRPr="00154775" w:rsidRDefault="00511ED8" w:rsidP="00511ED8">
      <w:pPr>
        <w:autoSpaceDE w:val="0"/>
        <w:autoSpaceDN w:val="0"/>
        <w:adjustRightInd w:val="0"/>
        <w:spacing w:after="0" w:line="240" w:lineRule="auto"/>
        <w:jc w:val="both"/>
        <w:rPr>
          <w:rFonts w:ascii="Times New Roman" w:hAnsi="Times New Roman" w:cs="Times New Roman"/>
          <w:color w:val="000000"/>
          <w:lang w:val="ro-RO"/>
        </w:rPr>
      </w:pPr>
    </w:p>
    <w:p w:rsidR="00511ED8" w:rsidRPr="00154775" w:rsidRDefault="00511ED8" w:rsidP="00511ED8">
      <w:pPr>
        <w:autoSpaceDE w:val="0"/>
        <w:autoSpaceDN w:val="0"/>
        <w:adjustRightInd w:val="0"/>
        <w:spacing w:after="0" w:line="240" w:lineRule="auto"/>
        <w:jc w:val="both"/>
        <w:rPr>
          <w:rFonts w:ascii="Times New Roman" w:hAnsi="Times New Roman" w:cs="Times New Roman"/>
          <w:color w:val="000000"/>
          <w:lang w:val="ro-RO"/>
        </w:rPr>
      </w:pPr>
      <w:r w:rsidRPr="00817B1C">
        <w:rPr>
          <w:rFonts w:ascii="Times New Roman" w:hAnsi="Times New Roman" w:cs="Times New Roman"/>
          <w:color w:val="000000"/>
          <w:lang w:val="ro-RO"/>
        </w:rPr>
        <w:t xml:space="preserve">Nota 3: </w:t>
      </w:r>
      <w:r w:rsidRPr="00154775">
        <w:rPr>
          <w:rFonts w:ascii="Times New Roman" w:hAnsi="Times New Roman" w:cs="Times New Roman"/>
          <w:color w:val="000000"/>
          <w:lang w:val="ro-RO"/>
        </w:rPr>
        <w:t xml:space="preserve">În cazul amendamentelor, standardul de referință este </w:t>
      </w:r>
      <w:r>
        <w:rPr>
          <w:rFonts w:ascii="Times New Roman" w:hAnsi="Times New Roman" w:cs="Times New Roman"/>
          <w:color w:val="000000"/>
          <w:lang w:val="ro-RO"/>
        </w:rPr>
        <w:t xml:space="preserve">SM </w:t>
      </w:r>
      <w:r w:rsidRPr="00154775">
        <w:rPr>
          <w:rFonts w:ascii="Times New Roman" w:hAnsi="Times New Roman" w:cs="Times New Roman"/>
          <w:color w:val="000000"/>
          <w:lang w:val="ro-RO"/>
        </w:rPr>
        <w:t xml:space="preserve"> CCCCC:YYYY, amendamentele sale anterioare, dacă există, și noul amendament citat. Prin urmare, standardul înlocuit se compune din </w:t>
      </w:r>
      <w:r>
        <w:rPr>
          <w:rFonts w:ascii="Times New Roman" w:hAnsi="Times New Roman" w:cs="Times New Roman"/>
          <w:color w:val="000000"/>
          <w:lang w:val="ro-RO"/>
        </w:rPr>
        <w:t>SM</w:t>
      </w:r>
      <w:r w:rsidRPr="00154775">
        <w:rPr>
          <w:rFonts w:ascii="Times New Roman" w:hAnsi="Times New Roman" w:cs="Times New Roman"/>
          <w:color w:val="000000"/>
          <w:lang w:val="ro-RO"/>
        </w:rPr>
        <w:t xml:space="preserve"> CCCCC:YYYY și amendamentele sale anterioare, dacă există, însă fără noul amendament citat. La data precizată, standardul înlocuit își încetează prezumția de conformitate cu cerințele esențiale sau cu alte cerințe ale legislației corespunzătoare .</w:t>
      </w:r>
    </w:p>
    <w:p w:rsidR="00511ED8" w:rsidRDefault="00511ED8" w:rsidP="004E07C3">
      <w:pPr>
        <w:pStyle w:val="Default"/>
        <w:jc w:val="both"/>
        <w:rPr>
          <w:rFonts w:ascii="Times New Roman" w:hAnsi="Times New Roman" w:cs="Times New Roman"/>
          <w:b/>
          <w:sz w:val="20"/>
          <w:szCs w:val="20"/>
          <w:lang w:val="ro-RO"/>
        </w:rPr>
      </w:pPr>
    </w:p>
    <w:p w:rsidR="002E2D62" w:rsidRPr="002E2D62" w:rsidRDefault="002E2D62" w:rsidP="002E2D62">
      <w:pPr>
        <w:spacing w:after="0" w:line="240" w:lineRule="auto"/>
        <w:jc w:val="both"/>
        <w:rPr>
          <w:rFonts w:ascii="Times New Roman" w:hAnsi="Times New Roman" w:cs="Times New Roman"/>
          <w:bCs/>
        </w:rPr>
      </w:pPr>
      <w:r w:rsidRPr="002E2D62">
        <w:rPr>
          <w:rFonts w:ascii="Times New Roman" w:hAnsi="Times New Roman" w:cs="Times New Roman"/>
          <w:bCs/>
        </w:rPr>
        <w:t>Notă 4: Standardele europ</w:t>
      </w:r>
      <w:r>
        <w:rPr>
          <w:rFonts w:ascii="Times New Roman" w:hAnsi="Times New Roman" w:cs="Times New Roman"/>
          <w:bCs/>
        </w:rPr>
        <w:t>ene anulate de către Organismul</w:t>
      </w:r>
      <w:r w:rsidRPr="002E2D62">
        <w:rPr>
          <w:rFonts w:ascii="Times New Roman" w:hAnsi="Times New Roman" w:cs="Times New Roman"/>
          <w:bCs/>
        </w:rPr>
        <w:t xml:space="preserve"> europe</w:t>
      </w:r>
      <w:r>
        <w:rPr>
          <w:rFonts w:ascii="Times New Roman" w:hAnsi="Times New Roman" w:cs="Times New Roman"/>
          <w:bCs/>
        </w:rPr>
        <w:t>a</w:t>
      </w:r>
      <w:r w:rsidRPr="002E2D62">
        <w:rPr>
          <w:rFonts w:ascii="Times New Roman" w:hAnsi="Times New Roman" w:cs="Times New Roman"/>
          <w:bCs/>
        </w:rPr>
        <w:t>n de standardizare, pentru care a fost atins termenul la care încetează prezumția conformității și nu au fost adoptate ca standarde moldovenești, nu se adoptă ca standarde moldovenești după acest termen. Aceste standarde europene anulate pot fi utilizate direct, în caz de necesitate.</w:t>
      </w:r>
    </w:p>
    <w:p w:rsidR="00511ED8" w:rsidRPr="002E2D62" w:rsidRDefault="00511ED8" w:rsidP="004E07C3">
      <w:pPr>
        <w:pStyle w:val="Default"/>
        <w:jc w:val="both"/>
        <w:rPr>
          <w:rFonts w:ascii="Times New Roman" w:hAnsi="Times New Roman" w:cs="Times New Roman"/>
          <w:sz w:val="22"/>
          <w:szCs w:val="22"/>
        </w:rPr>
      </w:pPr>
    </w:p>
    <w:p w:rsidR="00511ED8" w:rsidRPr="002E2D62" w:rsidRDefault="00511ED8" w:rsidP="004E07C3">
      <w:pPr>
        <w:pStyle w:val="Default"/>
        <w:jc w:val="both"/>
        <w:rPr>
          <w:rFonts w:ascii="Times New Roman" w:hAnsi="Times New Roman" w:cs="Times New Roman"/>
          <w:sz w:val="22"/>
          <w:szCs w:val="22"/>
          <w:lang w:val="ro-RO"/>
        </w:rPr>
      </w:pPr>
    </w:p>
    <w:p w:rsidR="00511ED8" w:rsidRDefault="00511ED8" w:rsidP="004E07C3">
      <w:pPr>
        <w:pStyle w:val="Default"/>
        <w:jc w:val="both"/>
        <w:rPr>
          <w:rFonts w:ascii="Times New Roman" w:hAnsi="Times New Roman" w:cs="Times New Roman"/>
          <w:b/>
          <w:sz w:val="20"/>
          <w:szCs w:val="20"/>
          <w:lang w:val="ro-RO"/>
        </w:rPr>
      </w:pPr>
    </w:p>
    <w:p w:rsidR="00511ED8" w:rsidRDefault="00511ED8" w:rsidP="004E07C3">
      <w:pPr>
        <w:pStyle w:val="Default"/>
        <w:jc w:val="both"/>
        <w:rPr>
          <w:rFonts w:ascii="Times New Roman" w:hAnsi="Times New Roman" w:cs="Times New Roman"/>
          <w:b/>
          <w:sz w:val="20"/>
          <w:szCs w:val="20"/>
          <w:lang w:val="ro-RO"/>
        </w:rPr>
      </w:pPr>
    </w:p>
    <w:p w:rsidR="00511ED8" w:rsidRDefault="00511ED8" w:rsidP="004E07C3">
      <w:pPr>
        <w:pStyle w:val="Default"/>
        <w:jc w:val="both"/>
        <w:rPr>
          <w:rFonts w:ascii="Times New Roman" w:hAnsi="Times New Roman" w:cs="Times New Roman"/>
          <w:b/>
          <w:sz w:val="20"/>
          <w:szCs w:val="20"/>
          <w:lang w:val="ro-RO"/>
        </w:rPr>
      </w:pPr>
    </w:p>
    <w:p w:rsidR="00511ED8" w:rsidRDefault="00511ED8" w:rsidP="004E07C3">
      <w:pPr>
        <w:pStyle w:val="Default"/>
        <w:jc w:val="both"/>
        <w:rPr>
          <w:rFonts w:ascii="Times New Roman" w:hAnsi="Times New Roman" w:cs="Times New Roman"/>
          <w:b/>
          <w:sz w:val="20"/>
          <w:szCs w:val="20"/>
          <w:lang w:val="ro-RO"/>
        </w:rPr>
      </w:pPr>
    </w:p>
    <w:sectPr w:rsidR="00511ED8" w:rsidSect="00101EB6">
      <w:headerReference w:type="even" r:id="rId8"/>
      <w:headerReference w:type="default" r:id="rId9"/>
      <w:footerReference w:type="default" r:id="rId10"/>
      <w:headerReference w:type="first" r:id="rId11"/>
      <w:footerReference w:type="first" r:id="rId12"/>
      <w:pgSz w:w="12240" w:h="15840"/>
      <w:pgMar w:top="0" w:right="900" w:bottom="0" w:left="990" w:header="11" w:footer="58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8EE" w:rsidRDefault="006D48EE" w:rsidP="003550DA">
      <w:pPr>
        <w:spacing w:after="0" w:line="240" w:lineRule="auto"/>
      </w:pPr>
      <w:r>
        <w:separator/>
      </w:r>
    </w:p>
  </w:endnote>
  <w:endnote w:type="continuationSeparator" w:id="1">
    <w:p w:rsidR="006D48EE" w:rsidRDefault="006D48EE" w:rsidP="00355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5E" w:rsidRPr="00B74F4F" w:rsidRDefault="00041B5E" w:rsidP="00743041">
    <w:pPr>
      <w:ind w:left="-450"/>
    </w:pPr>
  </w:p>
  <w:p w:rsidR="00041B5E" w:rsidRDefault="00041B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5E" w:rsidRPr="00117583" w:rsidRDefault="00041B5E" w:rsidP="00117583">
    <w:pPr>
      <w:spacing w:after="0" w:line="240" w:lineRule="auto"/>
      <w:ind w:firstLine="1170"/>
      <w:jc w:val="center"/>
      <w:rPr>
        <w:rFonts w:ascii="Calibri Light" w:hAnsi="Calibri Light" w:cs="Calibri Light"/>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8EE" w:rsidRDefault="006D48EE" w:rsidP="003550DA">
      <w:pPr>
        <w:spacing w:after="0" w:line="240" w:lineRule="auto"/>
      </w:pPr>
      <w:r>
        <w:separator/>
      </w:r>
    </w:p>
  </w:footnote>
  <w:footnote w:type="continuationSeparator" w:id="1">
    <w:p w:rsidR="006D48EE" w:rsidRDefault="006D48EE" w:rsidP="003550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5E" w:rsidRDefault="00041B5E">
    <w:pPr>
      <w:pStyle w:val="Header"/>
    </w:pPr>
  </w:p>
  <w:p w:rsidR="00041B5E" w:rsidRDefault="00041B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5E" w:rsidRDefault="00041B5E" w:rsidP="005F281E">
    <w:pPr>
      <w:pStyle w:val="Header"/>
      <w:jc w:val="center"/>
    </w:pPr>
  </w:p>
  <w:p w:rsidR="00041B5E" w:rsidRDefault="00041B5E" w:rsidP="005F281E">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5E" w:rsidRDefault="00041B5E" w:rsidP="00943C96">
    <w:pPr>
      <w:pStyle w:val="Header"/>
      <w:jc w:val="right"/>
    </w:pPr>
  </w:p>
  <w:p w:rsidR="00041B5E" w:rsidRDefault="00041B5E" w:rsidP="00943C96">
    <w:pPr>
      <w:pStyle w:val="Header"/>
      <w:jc w:val="right"/>
    </w:pPr>
  </w:p>
  <w:p w:rsidR="00041B5E" w:rsidRDefault="00041B5E" w:rsidP="00101EB6">
    <w:pPr>
      <w:spacing w:after="0"/>
      <w:ind w:left="-450" w:firstLine="1170"/>
      <w:jc w:val="center"/>
      <w:rPr>
        <w:rFonts w:cs="Calibr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A27F5"/>
    <w:multiLevelType w:val="hybridMultilevel"/>
    <w:tmpl w:val="5B145C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D36946"/>
    <w:multiLevelType w:val="hybridMultilevel"/>
    <w:tmpl w:val="991AF8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D3DB63"/>
    <w:multiLevelType w:val="hybridMultilevel"/>
    <w:tmpl w:val="695D1C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DA5644"/>
    <w:multiLevelType w:val="hybridMultilevel"/>
    <w:tmpl w:val="446C4F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C1089"/>
    <w:multiLevelType w:val="hybridMultilevel"/>
    <w:tmpl w:val="37CAF1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6E11C89"/>
    <w:multiLevelType w:val="hybridMultilevel"/>
    <w:tmpl w:val="285C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F85458"/>
    <w:multiLevelType w:val="hybridMultilevel"/>
    <w:tmpl w:val="0596955A"/>
    <w:lvl w:ilvl="0" w:tplc="09F2E3A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818F1"/>
    <w:multiLevelType w:val="hybridMultilevel"/>
    <w:tmpl w:val="D136CD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F520764"/>
    <w:multiLevelType w:val="hybridMultilevel"/>
    <w:tmpl w:val="7A48A36A"/>
    <w:lvl w:ilvl="0" w:tplc="C570EBAE">
      <w:start w:val="1"/>
      <w:numFmt w:val="decimal"/>
      <w:lvlText w:val="%1)"/>
      <w:lvlJc w:val="left"/>
      <w:pPr>
        <w:ind w:left="1080" w:hanging="360"/>
      </w:pPr>
      <w:rPr>
        <w:rFonts w:ascii="Times New Roman" w:eastAsia="Times New Roman" w:hAnsi="Times New Roman" w:cs="Times New Roman"/>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21B711E"/>
    <w:multiLevelType w:val="multilevel"/>
    <w:tmpl w:val="BFFE0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C560B9"/>
    <w:multiLevelType w:val="hybridMultilevel"/>
    <w:tmpl w:val="8C9E17BC"/>
    <w:lvl w:ilvl="0" w:tplc="7624C85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6F2C3A59"/>
    <w:multiLevelType w:val="hybridMultilevel"/>
    <w:tmpl w:val="E26CD32A"/>
    <w:lvl w:ilvl="0" w:tplc="8A82315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3C5491B"/>
    <w:multiLevelType w:val="hybridMultilevel"/>
    <w:tmpl w:val="B4AB1E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AEF0FA1"/>
    <w:multiLevelType w:val="hybridMultilevel"/>
    <w:tmpl w:val="37DD9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5"/>
  </w:num>
  <w:num w:numId="3">
    <w:abstractNumId w:val="9"/>
  </w:num>
  <w:num w:numId="4">
    <w:abstractNumId w:val="8"/>
  </w:num>
  <w:num w:numId="5">
    <w:abstractNumId w:val="3"/>
  </w:num>
  <w:num w:numId="6">
    <w:abstractNumId w:val="11"/>
  </w:num>
  <w:num w:numId="7">
    <w:abstractNumId w:val="6"/>
  </w:num>
  <w:num w:numId="8">
    <w:abstractNumId w:val="0"/>
  </w:num>
  <w:num w:numId="9">
    <w:abstractNumId w:val="7"/>
  </w:num>
  <w:num w:numId="10">
    <w:abstractNumId w:val="1"/>
  </w:num>
  <w:num w:numId="11">
    <w:abstractNumId w:val="2"/>
  </w:num>
  <w:num w:numId="12">
    <w:abstractNumId w:val="12"/>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characterSpacingControl w:val="doNotCompress"/>
  <w:hdrShapeDefaults>
    <o:shapedefaults v:ext="edit" spidmax="5122"/>
  </w:hdrShapeDefaults>
  <w:footnotePr>
    <w:footnote w:id="0"/>
    <w:footnote w:id="1"/>
  </w:footnotePr>
  <w:endnotePr>
    <w:endnote w:id="0"/>
    <w:endnote w:id="1"/>
  </w:endnotePr>
  <w:compat/>
  <w:rsids>
    <w:rsidRoot w:val="00D3501B"/>
    <w:rsid w:val="00003881"/>
    <w:rsid w:val="00005A51"/>
    <w:rsid w:val="00017EA1"/>
    <w:rsid w:val="00030539"/>
    <w:rsid w:val="000362D3"/>
    <w:rsid w:val="00041B5E"/>
    <w:rsid w:val="0005069F"/>
    <w:rsid w:val="00076473"/>
    <w:rsid w:val="000854E1"/>
    <w:rsid w:val="000A35D1"/>
    <w:rsid w:val="000B0614"/>
    <w:rsid w:val="000B6B9D"/>
    <w:rsid w:val="000C3B4A"/>
    <w:rsid w:val="000E1673"/>
    <w:rsid w:val="000E46F0"/>
    <w:rsid w:val="00100E3C"/>
    <w:rsid w:val="00101EB6"/>
    <w:rsid w:val="00117583"/>
    <w:rsid w:val="0013017C"/>
    <w:rsid w:val="00136B4F"/>
    <w:rsid w:val="0014245E"/>
    <w:rsid w:val="0014406C"/>
    <w:rsid w:val="00156054"/>
    <w:rsid w:val="00171A55"/>
    <w:rsid w:val="00172A77"/>
    <w:rsid w:val="0017651E"/>
    <w:rsid w:val="00177733"/>
    <w:rsid w:val="001831A2"/>
    <w:rsid w:val="001C36D5"/>
    <w:rsid w:val="001D4823"/>
    <w:rsid w:val="001D7542"/>
    <w:rsid w:val="001F7C1A"/>
    <w:rsid w:val="00223649"/>
    <w:rsid w:val="00224F20"/>
    <w:rsid w:val="0023029D"/>
    <w:rsid w:val="00245071"/>
    <w:rsid w:val="00250AEB"/>
    <w:rsid w:val="002523F8"/>
    <w:rsid w:val="00256D72"/>
    <w:rsid w:val="002641A1"/>
    <w:rsid w:val="002979C1"/>
    <w:rsid w:val="002A2A10"/>
    <w:rsid w:val="002C7B7A"/>
    <w:rsid w:val="002D137D"/>
    <w:rsid w:val="002E2D62"/>
    <w:rsid w:val="002F09BE"/>
    <w:rsid w:val="002F1441"/>
    <w:rsid w:val="00307792"/>
    <w:rsid w:val="00322CA1"/>
    <w:rsid w:val="003550DA"/>
    <w:rsid w:val="0036372B"/>
    <w:rsid w:val="0036555A"/>
    <w:rsid w:val="00366998"/>
    <w:rsid w:val="00390976"/>
    <w:rsid w:val="003A0408"/>
    <w:rsid w:val="003A33F0"/>
    <w:rsid w:val="003D6AC9"/>
    <w:rsid w:val="00417F31"/>
    <w:rsid w:val="00426D7F"/>
    <w:rsid w:val="00432344"/>
    <w:rsid w:val="004416A5"/>
    <w:rsid w:val="0045586B"/>
    <w:rsid w:val="00481362"/>
    <w:rsid w:val="004914D9"/>
    <w:rsid w:val="004A6DC3"/>
    <w:rsid w:val="004C43D6"/>
    <w:rsid w:val="004E07C3"/>
    <w:rsid w:val="00502941"/>
    <w:rsid w:val="005047A4"/>
    <w:rsid w:val="00506594"/>
    <w:rsid w:val="00511ED8"/>
    <w:rsid w:val="00513385"/>
    <w:rsid w:val="005166BD"/>
    <w:rsid w:val="005228B7"/>
    <w:rsid w:val="005239F7"/>
    <w:rsid w:val="00537C90"/>
    <w:rsid w:val="00551C70"/>
    <w:rsid w:val="00553A24"/>
    <w:rsid w:val="0055418A"/>
    <w:rsid w:val="00554AC0"/>
    <w:rsid w:val="0056046C"/>
    <w:rsid w:val="0057618E"/>
    <w:rsid w:val="00593418"/>
    <w:rsid w:val="00593A75"/>
    <w:rsid w:val="005D2AC0"/>
    <w:rsid w:val="005D59D1"/>
    <w:rsid w:val="005F281E"/>
    <w:rsid w:val="00601D12"/>
    <w:rsid w:val="00625026"/>
    <w:rsid w:val="006272C1"/>
    <w:rsid w:val="00627F20"/>
    <w:rsid w:val="00637D6B"/>
    <w:rsid w:val="0064055C"/>
    <w:rsid w:val="006449F5"/>
    <w:rsid w:val="0065796D"/>
    <w:rsid w:val="006646D1"/>
    <w:rsid w:val="006677D0"/>
    <w:rsid w:val="006739FA"/>
    <w:rsid w:val="00690AC2"/>
    <w:rsid w:val="00696BAB"/>
    <w:rsid w:val="006A4384"/>
    <w:rsid w:val="006C1D55"/>
    <w:rsid w:val="006C5295"/>
    <w:rsid w:val="006D48EE"/>
    <w:rsid w:val="006F03E3"/>
    <w:rsid w:val="0071033A"/>
    <w:rsid w:val="00743041"/>
    <w:rsid w:val="0076054B"/>
    <w:rsid w:val="007615BC"/>
    <w:rsid w:val="007A4E98"/>
    <w:rsid w:val="007C3800"/>
    <w:rsid w:val="007F037D"/>
    <w:rsid w:val="00812483"/>
    <w:rsid w:val="00815DCD"/>
    <w:rsid w:val="008433B7"/>
    <w:rsid w:val="008434E2"/>
    <w:rsid w:val="00847782"/>
    <w:rsid w:val="0088231A"/>
    <w:rsid w:val="008935A3"/>
    <w:rsid w:val="008953C3"/>
    <w:rsid w:val="00896B63"/>
    <w:rsid w:val="008A68ED"/>
    <w:rsid w:val="008B2EFF"/>
    <w:rsid w:val="008C718C"/>
    <w:rsid w:val="008E53A2"/>
    <w:rsid w:val="008F11EC"/>
    <w:rsid w:val="008F2B23"/>
    <w:rsid w:val="0090708C"/>
    <w:rsid w:val="0091388E"/>
    <w:rsid w:val="009159D7"/>
    <w:rsid w:val="00943C96"/>
    <w:rsid w:val="0095092B"/>
    <w:rsid w:val="009575CD"/>
    <w:rsid w:val="009918DD"/>
    <w:rsid w:val="00992024"/>
    <w:rsid w:val="009C79AE"/>
    <w:rsid w:val="009D353D"/>
    <w:rsid w:val="00A44E78"/>
    <w:rsid w:val="00A6236B"/>
    <w:rsid w:val="00A64F42"/>
    <w:rsid w:val="00A66A36"/>
    <w:rsid w:val="00A823F3"/>
    <w:rsid w:val="00A84995"/>
    <w:rsid w:val="00A92221"/>
    <w:rsid w:val="00AA0259"/>
    <w:rsid w:val="00AA56E0"/>
    <w:rsid w:val="00AD5761"/>
    <w:rsid w:val="00AE08FC"/>
    <w:rsid w:val="00AE2485"/>
    <w:rsid w:val="00AF03CE"/>
    <w:rsid w:val="00AF3384"/>
    <w:rsid w:val="00AF46F7"/>
    <w:rsid w:val="00B062C6"/>
    <w:rsid w:val="00B42E2A"/>
    <w:rsid w:val="00B43B0D"/>
    <w:rsid w:val="00B53CDC"/>
    <w:rsid w:val="00B63BBD"/>
    <w:rsid w:val="00B74F4F"/>
    <w:rsid w:val="00B8658A"/>
    <w:rsid w:val="00B97462"/>
    <w:rsid w:val="00BA05FA"/>
    <w:rsid w:val="00BA5061"/>
    <w:rsid w:val="00BB1F5D"/>
    <w:rsid w:val="00C25BED"/>
    <w:rsid w:val="00C62976"/>
    <w:rsid w:val="00C640CA"/>
    <w:rsid w:val="00C71ECE"/>
    <w:rsid w:val="00C7313F"/>
    <w:rsid w:val="00CA032A"/>
    <w:rsid w:val="00CD321E"/>
    <w:rsid w:val="00CE2025"/>
    <w:rsid w:val="00CE6244"/>
    <w:rsid w:val="00CE7C7C"/>
    <w:rsid w:val="00D004CD"/>
    <w:rsid w:val="00D03012"/>
    <w:rsid w:val="00D12F97"/>
    <w:rsid w:val="00D157F0"/>
    <w:rsid w:val="00D22AE7"/>
    <w:rsid w:val="00D3501B"/>
    <w:rsid w:val="00D36BB1"/>
    <w:rsid w:val="00D41527"/>
    <w:rsid w:val="00D502E2"/>
    <w:rsid w:val="00D51AD0"/>
    <w:rsid w:val="00D5527A"/>
    <w:rsid w:val="00D70143"/>
    <w:rsid w:val="00D76090"/>
    <w:rsid w:val="00D77E12"/>
    <w:rsid w:val="00D8243C"/>
    <w:rsid w:val="00D952C5"/>
    <w:rsid w:val="00DA487D"/>
    <w:rsid w:val="00DA612F"/>
    <w:rsid w:val="00DA787D"/>
    <w:rsid w:val="00DC5F20"/>
    <w:rsid w:val="00DD401E"/>
    <w:rsid w:val="00DF480B"/>
    <w:rsid w:val="00E3079F"/>
    <w:rsid w:val="00E404AA"/>
    <w:rsid w:val="00E437B9"/>
    <w:rsid w:val="00E50E82"/>
    <w:rsid w:val="00E54D65"/>
    <w:rsid w:val="00E81FD8"/>
    <w:rsid w:val="00E86420"/>
    <w:rsid w:val="00E879E5"/>
    <w:rsid w:val="00EB3334"/>
    <w:rsid w:val="00EB3C9F"/>
    <w:rsid w:val="00ED6195"/>
    <w:rsid w:val="00F005A9"/>
    <w:rsid w:val="00F0220D"/>
    <w:rsid w:val="00F10039"/>
    <w:rsid w:val="00F15948"/>
    <w:rsid w:val="00F33263"/>
    <w:rsid w:val="00F6227B"/>
    <w:rsid w:val="00F930D5"/>
    <w:rsid w:val="00FA038B"/>
    <w:rsid w:val="00FB2C8F"/>
    <w:rsid w:val="00FC1128"/>
    <w:rsid w:val="00FD00BC"/>
    <w:rsid w:val="00FD4C28"/>
    <w:rsid w:val="00FD59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5E"/>
  </w:style>
  <w:style w:type="paragraph" w:styleId="Heading1">
    <w:name w:val="heading 1"/>
    <w:basedOn w:val="Normal"/>
    <w:next w:val="Normal"/>
    <w:link w:val="Heading1Char"/>
    <w:uiPriority w:val="9"/>
    <w:qFormat/>
    <w:rsid w:val="005541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432344"/>
    <w:pPr>
      <w:keepNext/>
      <w:spacing w:after="0" w:line="240" w:lineRule="auto"/>
      <w:ind w:left="-2127" w:right="284"/>
      <w:jc w:val="center"/>
      <w:outlineLvl w:val="2"/>
    </w:pPr>
    <w:rPr>
      <w:rFonts w:ascii="Times New Roman" w:eastAsia="Times New Roman" w:hAnsi="Times New Roman" w:cs="Times New Roman"/>
      <w:sz w:val="24"/>
      <w:szCs w:val="20"/>
      <w:lang w:val="ro-RO" w:eastAsia="ru-RU"/>
    </w:rPr>
  </w:style>
  <w:style w:type="paragraph" w:styleId="Heading5">
    <w:name w:val="heading 5"/>
    <w:basedOn w:val="Normal"/>
    <w:next w:val="Normal"/>
    <w:link w:val="Heading5Char"/>
    <w:uiPriority w:val="9"/>
    <w:semiHidden/>
    <w:unhideWhenUsed/>
    <w:qFormat/>
    <w:rsid w:val="005541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18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432344"/>
    <w:rPr>
      <w:rFonts w:ascii="Times New Roman" w:eastAsia="Times New Roman" w:hAnsi="Times New Roman" w:cs="Times New Roman"/>
      <w:sz w:val="24"/>
      <w:szCs w:val="20"/>
      <w:lang w:val="ro-RO" w:eastAsia="ru-RU"/>
    </w:rPr>
  </w:style>
  <w:style w:type="character" w:customStyle="1" w:styleId="Heading5Char">
    <w:name w:val="Heading 5 Char"/>
    <w:basedOn w:val="DefaultParagraphFont"/>
    <w:link w:val="Heading5"/>
    <w:uiPriority w:val="9"/>
    <w:semiHidden/>
    <w:rsid w:val="0055418A"/>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0E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673"/>
    <w:rPr>
      <w:rFonts w:ascii="Segoe UI" w:hAnsi="Segoe UI" w:cs="Segoe UI"/>
      <w:sz w:val="18"/>
      <w:szCs w:val="18"/>
    </w:rPr>
  </w:style>
  <w:style w:type="character" w:styleId="Hyperlink">
    <w:name w:val="Hyperlink"/>
    <w:uiPriority w:val="99"/>
    <w:rsid w:val="00FD4C28"/>
    <w:rPr>
      <w:color w:val="0000FF"/>
      <w:u w:val="single"/>
    </w:rPr>
  </w:style>
  <w:style w:type="paragraph" w:styleId="Header">
    <w:name w:val="header"/>
    <w:basedOn w:val="Normal"/>
    <w:link w:val="HeaderChar"/>
    <w:uiPriority w:val="99"/>
    <w:unhideWhenUsed/>
    <w:rsid w:val="00355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DA"/>
  </w:style>
  <w:style w:type="paragraph" w:styleId="Footer">
    <w:name w:val="footer"/>
    <w:basedOn w:val="Normal"/>
    <w:link w:val="FooterChar"/>
    <w:uiPriority w:val="99"/>
    <w:unhideWhenUsed/>
    <w:rsid w:val="00355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DA"/>
  </w:style>
  <w:style w:type="table" w:styleId="TableGrid">
    <w:name w:val="Table Grid"/>
    <w:basedOn w:val="TableNormal"/>
    <w:rsid w:val="00E50E82"/>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32344"/>
    <w:pPr>
      <w:spacing w:after="0" w:line="240" w:lineRule="auto"/>
      <w:ind w:left="567"/>
      <w:jc w:val="both"/>
    </w:pPr>
    <w:rPr>
      <w:rFonts w:ascii="Times New Roman" w:eastAsia="Times New Roman" w:hAnsi="Times New Roman" w:cs="Times New Roman"/>
      <w:sz w:val="28"/>
      <w:szCs w:val="20"/>
      <w:lang w:val="ro-RO" w:eastAsia="ru-RU"/>
    </w:rPr>
  </w:style>
  <w:style w:type="character" w:customStyle="1" w:styleId="BodyTextIndentChar">
    <w:name w:val="Body Text Indent Char"/>
    <w:basedOn w:val="DefaultParagraphFont"/>
    <w:link w:val="BodyTextIndent"/>
    <w:rsid w:val="00432344"/>
    <w:rPr>
      <w:rFonts w:ascii="Times New Roman" w:eastAsia="Times New Roman" w:hAnsi="Times New Roman" w:cs="Times New Roman"/>
      <w:sz w:val="28"/>
      <w:szCs w:val="20"/>
      <w:lang w:val="ro-RO" w:eastAsia="ru-RU"/>
    </w:rPr>
  </w:style>
  <w:style w:type="paragraph" w:customStyle="1" w:styleId="Default">
    <w:name w:val="Default"/>
    <w:rsid w:val="00DA612F"/>
    <w:pPr>
      <w:autoSpaceDE w:val="0"/>
      <w:autoSpaceDN w:val="0"/>
      <w:adjustRightInd w:val="0"/>
      <w:spacing w:after="0" w:line="240" w:lineRule="auto"/>
    </w:pPr>
    <w:rPr>
      <w:rFonts w:ascii="Arial" w:hAnsi="Arial" w:cs="Arial"/>
      <w:color w:val="000000"/>
      <w:sz w:val="24"/>
      <w:szCs w:val="24"/>
      <w:lang w:val="en-GB"/>
    </w:rPr>
  </w:style>
  <w:style w:type="character" w:styleId="Strong">
    <w:name w:val="Strong"/>
    <w:basedOn w:val="DefaultParagraphFont"/>
    <w:uiPriority w:val="22"/>
    <w:qFormat/>
    <w:rsid w:val="00245071"/>
    <w:rPr>
      <w:b/>
      <w:bCs/>
    </w:rPr>
  </w:style>
  <w:style w:type="paragraph" w:styleId="NormalWeb">
    <w:name w:val="Normal (Web)"/>
    <w:basedOn w:val="Normal"/>
    <w:uiPriority w:val="99"/>
    <w:unhideWhenUsed/>
    <w:rsid w:val="00637D6B"/>
    <w:pPr>
      <w:spacing w:after="0" w:line="240" w:lineRule="auto"/>
      <w:ind w:firstLine="567"/>
      <w:jc w:val="both"/>
    </w:pPr>
    <w:rPr>
      <w:rFonts w:ascii="Times New Roman" w:eastAsia="Times New Roman" w:hAnsi="Times New Roman" w:cs="Times New Roman"/>
      <w:sz w:val="24"/>
      <w:szCs w:val="24"/>
      <w:lang w:val="en-GB" w:eastAsia="en-GB"/>
    </w:rPr>
  </w:style>
  <w:style w:type="paragraph" w:customStyle="1" w:styleId="tt">
    <w:name w:val="tt"/>
    <w:basedOn w:val="Normal"/>
    <w:rsid w:val="00637D6B"/>
    <w:pPr>
      <w:spacing w:after="0" w:line="240" w:lineRule="auto"/>
      <w:jc w:val="center"/>
    </w:pPr>
    <w:rPr>
      <w:rFonts w:ascii="Times New Roman" w:eastAsia="Times New Roman" w:hAnsi="Times New Roman" w:cs="Times New Roman"/>
      <w:b/>
      <w:bCs/>
      <w:sz w:val="24"/>
      <w:szCs w:val="24"/>
      <w:lang w:val="en-GB" w:eastAsia="en-GB"/>
    </w:rPr>
  </w:style>
  <w:style w:type="paragraph" w:customStyle="1" w:styleId="pb">
    <w:name w:val="pb"/>
    <w:basedOn w:val="Normal"/>
    <w:rsid w:val="00637D6B"/>
    <w:pPr>
      <w:spacing w:after="0" w:line="240" w:lineRule="auto"/>
      <w:jc w:val="center"/>
    </w:pPr>
    <w:rPr>
      <w:rFonts w:ascii="Times New Roman" w:eastAsia="Times New Roman" w:hAnsi="Times New Roman" w:cs="Times New Roman"/>
      <w:i/>
      <w:iCs/>
      <w:color w:val="663300"/>
      <w:sz w:val="20"/>
      <w:szCs w:val="20"/>
      <w:lang w:val="en-GB" w:eastAsia="en-GB"/>
    </w:rPr>
  </w:style>
  <w:style w:type="paragraph" w:customStyle="1" w:styleId="cn">
    <w:name w:val="cn"/>
    <w:basedOn w:val="Normal"/>
    <w:uiPriority w:val="99"/>
    <w:rsid w:val="00637D6B"/>
    <w:pPr>
      <w:spacing w:after="0" w:line="240" w:lineRule="auto"/>
      <w:jc w:val="center"/>
    </w:pPr>
    <w:rPr>
      <w:rFonts w:ascii="Times New Roman" w:eastAsia="Times New Roman" w:hAnsi="Times New Roman" w:cs="Times New Roman"/>
      <w:sz w:val="24"/>
      <w:szCs w:val="24"/>
      <w:lang w:val="en-GB" w:eastAsia="en-GB"/>
    </w:rPr>
  </w:style>
  <w:style w:type="paragraph" w:customStyle="1" w:styleId="cb">
    <w:name w:val="cb"/>
    <w:basedOn w:val="Normal"/>
    <w:rsid w:val="00637D6B"/>
    <w:pPr>
      <w:spacing w:after="0" w:line="240" w:lineRule="auto"/>
      <w:jc w:val="center"/>
    </w:pPr>
    <w:rPr>
      <w:rFonts w:ascii="Times New Roman" w:eastAsia="Times New Roman" w:hAnsi="Times New Roman" w:cs="Times New Roman"/>
      <w:b/>
      <w:bCs/>
      <w:sz w:val="24"/>
      <w:szCs w:val="24"/>
      <w:lang w:val="en-GB" w:eastAsia="en-GB"/>
    </w:rPr>
  </w:style>
  <w:style w:type="character" w:customStyle="1" w:styleId="Bodytext2">
    <w:name w:val="Body text (2)_"/>
    <w:basedOn w:val="DefaultParagraphFont"/>
    <w:link w:val="Bodytext20"/>
    <w:rsid w:val="00D5527A"/>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5527A"/>
    <w:pPr>
      <w:widowControl w:val="0"/>
      <w:shd w:val="clear" w:color="auto" w:fill="FFFFFF"/>
      <w:spacing w:before="60" w:after="300" w:line="0" w:lineRule="atLeast"/>
      <w:ind w:hanging="880"/>
      <w:jc w:val="center"/>
    </w:pPr>
    <w:rPr>
      <w:rFonts w:ascii="Times New Roman" w:eastAsia="Times New Roman" w:hAnsi="Times New Roman" w:cs="Times New Roman"/>
    </w:rPr>
  </w:style>
  <w:style w:type="paragraph" w:styleId="ListParagraph">
    <w:name w:val="List Paragraph"/>
    <w:basedOn w:val="Normal"/>
    <w:uiPriority w:val="34"/>
    <w:qFormat/>
    <w:rsid w:val="00AF46F7"/>
    <w:pPr>
      <w:ind w:left="720"/>
      <w:contextualSpacing/>
    </w:pPr>
  </w:style>
  <w:style w:type="character" w:customStyle="1" w:styleId="ppar">
    <w:name w:val="p_par"/>
    <w:basedOn w:val="DefaultParagraphFont"/>
    <w:rsid w:val="004E07C3"/>
  </w:style>
</w:styles>
</file>

<file path=word/webSettings.xml><?xml version="1.0" encoding="utf-8"?>
<w:webSettings xmlns:r="http://schemas.openxmlformats.org/officeDocument/2006/relationships" xmlns:w="http://schemas.openxmlformats.org/wordprocessingml/2006/main">
  <w:divs>
    <w:div w:id="16396393">
      <w:bodyDiv w:val="1"/>
      <w:marLeft w:val="0"/>
      <w:marRight w:val="0"/>
      <w:marTop w:val="0"/>
      <w:marBottom w:val="0"/>
      <w:divBdr>
        <w:top w:val="none" w:sz="0" w:space="0" w:color="auto"/>
        <w:left w:val="none" w:sz="0" w:space="0" w:color="auto"/>
        <w:bottom w:val="none" w:sz="0" w:space="0" w:color="auto"/>
        <w:right w:val="none" w:sz="0" w:space="0" w:color="auto"/>
      </w:divBdr>
    </w:div>
    <w:div w:id="36510934">
      <w:bodyDiv w:val="1"/>
      <w:marLeft w:val="0"/>
      <w:marRight w:val="0"/>
      <w:marTop w:val="0"/>
      <w:marBottom w:val="0"/>
      <w:divBdr>
        <w:top w:val="none" w:sz="0" w:space="0" w:color="auto"/>
        <w:left w:val="none" w:sz="0" w:space="0" w:color="auto"/>
        <w:bottom w:val="none" w:sz="0" w:space="0" w:color="auto"/>
        <w:right w:val="none" w:sz="0" w:space="0" w:color="auto"/>
      </w:divBdr>
    </w:div>
    <w:div w:id="74712216">
      <w:bodyDiv w:val="1"/>
      <w:marLeft w:val="0"/>
      <w:marRight w:val="0"/>
      <w:marTop w:val="0"/>
      <w:marBottom w:val="0"/>
      <w:divBdr>
        <w:top w:val="none" w:sz="0" w:space="0" w:color="auto"/>
        <w:left w:val="none" w:sz="0" w:space="0" w:color="auto"/>
        <w:bottom w:val="none" w:sz="0" w:space="0" w:color="auto"/>
        <w:right w:val="none" w:sz="0" w:space="0" w:color="auto"/>
      </w:divBdr>
    </w:div>
    <w:div w:id="91056529">
      <w:bodyDiv w:val="1"/>
      <w:marLeft w:val="0"/>
      <w:marRight w:val="0"/>
      <w:marTop w:val="0"/>
      <w:marBottom w:val="0"/>
      <w:divBdr>
        <w:top w:val="none" w:sz="0" w:space="0" w:color="auto"/>
        <w:left w:val="none" w:sz="0" w:space="0" w:color="auto"/>
        <w:bottom w:val="none" w:sz="0" w:space="0" w:color="auto"/>
        <w:right w:val="none" w:sz="0" w:space="0" w:color="auto"/>
      </w:divBdr>
      <w:divsChild>
        <w:div w:id="1499617182">
          <w:marLeft w:val="0"/>
          <w:marRight w:val="0"/>
          <w:marTop w:val="0"/>
          <w:marBottom w:val="0"/>
          <w:divBdr>
            <w:top w:val="none" w:sz="0" w:space="0" w:color="auto"/>
            <w:left w:val="none" w:sz="0" w:space="0" w:color="auto"/>
            <w:bottom w:val="none" w:sz="0" w:space="0" w:color="auto"/>
            <w:right w:val="none" w:sz="0" w:space="0" w:color="auto"/>
          </w:divBdr>
        </w:div>
        <w:div w:id="1682850756">
          <w:marLeft w:val="0"/>
          <w:marRight w:val="0"/>
          <w:marTop w:val="0"/>
          <w:marBottom w:val="0"/>
          <w:divBdr>
            <w:top w:val="none" w:sz="0" w:space="0" w:color="auto"/>
            <w:left w:val="none" w:sz="0" w:space="0" w:color="auto"/>
            <w:bottom w:val="none" w:sz="0" w:space="0" w:color="auto"/>
            <w:right w:val="none" w:sz="0" w:space="0" w:color="auto"/>
          </w:divBdr>
        </w:div>
        <w:div w:id="1681271487">
          <w:marLeft w:val="0"/>
          <w:marRight w:val="0"/>
          <w:marTop w:val="0"/>
          <w:marBottom w:val="0"/>
          <w:divBdr>
            <w:top w:val="none" w:sz="0" w:space="0" w:color="auto"/>
            <w:left w:val="none" w:sz="0" w:space="0" w:color="auto"/>
            <w:bottom w:val="none" w:sz="0" w:space="0" w:color="auto"/>
            <w:right w:val="none" w:sz="0" w:space="0" w:color="auto"/>
          </w:divBdr>
        </w:div>
      </w:divsChild>
    </w:div>
    <w:div w:id="95638560">
      <w:bodyDiv w:val="1"/>
      <w:marLeft w:val="0"/>
      <w:marRight w:val="0"/>
      <w:marTop w:val="0"/>
      <w:marBottom w:val="0"/>
      <w:divBdr>
        <w:top w:val="none" w:sz="0" w:space="0" w:color="auto"/>
        <w:left w:val="none" w:sz="0" w:space="0" w:color="auto"/>
        <w:bottom w:val="none" w:sz="0" w:space="0" w:color="auto"/>
        <w:right w:val="none" w:sz="0" w:space="0" w:color="auto"/>
      </w:divBdr>
    </w:div>
    <w:div w:id="97649836">
      <w:bodyDiv w:val="1"/>
      <w:marLeft w:val="0"/>
      <w:marRight w:val="0"/>
      <w:marTop w:val="0"/>
      <w:marBottom w:val="0"/>
      <w:divBdr>
        <w:top w:val="none" w:sz="0" w:space="0" w:color="auto"/>
        <w:left w:val="none" w:sz="0" w:space="0" w:color="auto"/>
        <w:bottom w:val="none" w:sz="0" w:space="0" w:color="auto"/>
        <w:right w:val="none" w:sz="0" w:space="0" w:color="auto"/>
      </w:divBdr>
    </w:div>
    <w:div w:id="131530765">
      <w:bodyDiv w:val="1"/>
      <w:marLeft w:val="0"/>
      <w:marRight w:val="0"/>
      <w:marTop w:val="0"/>
      <w:marBottom w:val="0"/>
      <w:divBdr>
        <w:top w:val="none" w:sz="0" w:space="0" w:color="auto"/>
        <w:left w:val="none" w:sz="0" w:space="0" w:color="auto"/>
        <w:bottom w:val="none" w:sz="0" w:space="0" w:color="auto"/>
        <w:right w:val="none" w:sz="0" w:space="0" w:color="auto"/>
      </w:divBdr>
    </w:div>
    <w:div w:id="139662459">
      <w:bodyDiv w:val="1"/>
      <w:marLeft w:val="0"/>
      <w:marRight w:val="0"/>
      <w:marTop w:val="0"/>
      <w:marBottom w:val="0"/>
      <w:divBdr>
        <w:top w:val="none" w:sz="0" w:space="0" w:color="auto"/>
        <w:left w:val="none" w:sz="0" w:space="0" w:color="auto"/>
        <w:bottom w:val="none" w:sz="0" w:space="0" w:color="auto"/>
        <w:right w:val="none" w:sz="0" w:space="0" w:color="auto"/>
      </w:divBdr>
    </w:div>
    <w:div w:id="145166332">
      <w:bodyDiv w:val="1"/>
      <w:marLeft w:val="0"/>
      <w:marRight w:val="0"/>
      <w:marTop w:val="0"/>
      <w:marBottom w:val="0"/>
      <w:divBdr>
        <w:top w:val="none" w:sz="0" w:space="0" w:color="auto"/>
        <w:left w:val="none" w:sz="0" w:space="0" w:color="auto"/>
        <w:bottom w:val="none" w:sz="0" w:space="0" w:color="auto"/>
        <w:right w:val="none" w:sz="0" w:space="0" w:color="auto"/>
      </w:divBdr>
    </w:div>
    <w:div w:id="168100794">
      <w:bodyDiv w:val="1"/>
      <w:marLeft w:val="0"/>
      <w:marRight w:val="0"/>
      <w:marTop w:val="0"/>
      <w:marBottom w:val="0"/>
      <w:divBdr>
        <w:top w:val="none" w:sz="0" w:space="0" w:color="auto"/>
        <w:left w:val="none" w:sz="0" w:space="0" w:color="auto"/>
        <w:bottom w:val="none" w:sz="0" w:space="0" w:color="auto"/>
        <w:right w:val="none" w:sz="0" w:space="0" w:color="auto"/>
      </w:divBdr>
    </w:div>
    <w:div w:id="211117579">
      <w:bodyDiv w:val="1"/>
      <w:marLeft w:val="0"/>
      <w:marRight w:val="0"/>
      <w:marTop w:val="0"/>
      <w:marBottom w:val="0"/>
      <w:divBdr>
        <w:top w:val="none" w:sz="0" w:space="0" w:color="auto"/>
        <w:left w:val="none" w:sz="0" w:space="0" w:color="auto"/>
        <w:bottom w:val="none" w:sz="0" w:space="0" w:color="auto"/>
        <w:right w:val="none" w:sz="0" w:space="0" w:color="auto"/>
      </w:divBdr>
    </w:div>
    <w:div w:id="211504780">
      <w:bodyDiv w:val="1"/>
      <w:marLeft w:val="0"/>
      <w:marRight w:val="0"/>
      <w:marTop w:val="0"/>
      <w:marBottom w:val="0"/>
      <w:divBdr>
        <w:top w:val="none" w:sz="0" w:space="0" w:color="auto"/>
        <w:left w:val="none" w:sz="0" w:space="0" w:color="auto"/>
        <w:bottom w:val="none" w:sz="0" w:space="0" w:color="auto"/>
        <w:right w:val="none" w:sz="0" w:space="0" w:color="auto"/>
      </w:divBdr>
    </w:div>
    <w:div w:id="234781274">
      <w:bodyDiv w:val="1"/>
      <w:marLeft w:val="0"/>
      <w:marRight w:val="0"/>
      <w:marTop w:val="0"/>
      <w:marBottom w:val="0"/>
      <w:divBdr>
        <w:top w:val="none" w:sz="0" w:space="0" w:color="auto"/>
        <w:left w:val="none" w:sz="0" w:space="0" w:color="auto"/>
        <w:bottom w:val="none" w:sz="0" w:space="0" w:color="auto"/>
        <w:right w:val="none" w:sz="0" w:space="0" w:color="auto"/>
      </w:divBdr>
    </w:div>
    <w:div w:id="273758268">
      <w:bodyDiv w:val="1"/>
      <w:marLeft w:val="0"/>
      <w:marRight w:val="0"/>
      <w:marTop w:val="0"/>
      <w:marBottom w:val="0"/>
      <w:divBdr>
        <w:top w:val="none" w:sz="0" w:space="0" w:color="auto"/>
        <w:left w:val="none" w:sz="0" w:space="0" w:color="auto"/>
        <w:bottom w:val="none" w:sz="0" w:space="0" w:color="auto"/>
        <w:right w:val="none" w:sz="0" w:space="0" w:color="auto"/>
      </w:divBdr>
    </w:div>
    <w:div w:id="293567112">
      <w:bodyDiv w:val="1"/>
      <w:marLeft w:val="0"/>
      <w:marRight w:val="0"/>
      <w:marTop w:val="0"/>
      <w:marBottom w:val="0"/>
      <w:divBdr>
        <w:top w:val="none" w:sz="0" w:space="0" w:color="auto"/>
        <w:left w:val="none" w:sz="0" w:space="0" w:color="auto"/>
        <w:bottom w:val="none" w:sz="0" w:space="0" w:color="auto"/>
        <w:right w:val="none" w:sz="0" w:space="0" w:color="auto"/>
      </w:divBdr>
    </w:div>
    <w:div w:id="409469957">
      <w:bodyDiv w:val="1"/>
      <w:marLeft w:val="0"/>
      <w:marRight w:val="0"/>
      <w:marTop w:val="0"/>
      <w:marBottom w:val="0"/>
      <w:divBdr>
        <w:top w:val="none" w:sz="0" w:space="0" w:color="auto"/>
        <w:left w:val="none" w:sz="0" w:space="0" w:color="auto"/>
        <w:bottom w:val="none" w:sz="0" w:space="0" w:color="auto"/>
        <w:right w:val="none" w:sz="0" w:space="0" w:color="auto"/>
      </w:divBdr>
    </w:div>
    <w:div w:id="414520552">
      <w:bodyDiv w:val="1"/>
      <w:marLeft w:val="0"/>
      <w:marRight w:val="0"/>
      <w:marTop w:val="0"/>
      <w:marBottom w:val="0"/>
      <w:divBdr>
        <w:top w:val="none" w:sz="0" w:space="0" w:color="auto"/>
        <w:left w:val="none" w:sz="0" w:space="0" w:color="auto"/>
        <w:bottom w:val="none" w:sz="0" w:space="0" w:color="auto"/>
        <w:right w:val="none" w:sz="0" w:space="0" w:color="auto"/>
      </w:divBdr>
    </w:div>
    <w:div w:id="432480985">
      <w:bodyDiv w:val="1"/>
      <w:marLeft w:val="0"/>
      <w:marRight w:val="0"/>
      <w:marTop w:val="0"/>
      <w:marBottom w:val="0"/>
      <w:divBdr>
        <w:top w:val="none" w:sz="0" w:space="0" w:color="auto"/>
        <w:left w:val="none" w:sz="0" w:space="0" w:color="auto"/>
        <w:bottom w:val="none" w:sz="0" w:space="0" w:color="auto"/>
        <w:right w:val="none" w:sz="0" w:space="0" w:color="auto"/>
      </w:divBdr>
    </w:div>
    <w:div w:id="473303092">
      <w:bodyDiv w:val="1"/>
      <w:marLeft w:val="0"/>
      <w:marRight w:val="0"/>
      <w:marTop w:val="0"/>
      <w:marBottom w:val="0"/>
      <w:divBdr>
        <w:top w:val="none" w:sz="0" w:space="0" w:color="auto"/>
        <w:left w:val="none" w:sz="0" w:space="0" w:color="auto"/>
        <w:bottom w:val="none" w:sz="0" w:space="0" w:color="auto"/>
        <w:right w:val="none" w:sz="0" w:space="0" w:color="auto"/>
      </w:divBdr>
    </w:div>
    <w:div w:id="529563171">
      <w:bodyDiv w:val="1"/>
      <w:marLeft w:val="0"/>
      <w:marRight w:val="0"/>
      <w:marTop w:val="0"/>
      <w:marBottom w:val="0"/>
      <w:divBdr>
        <w:top w:val="none" w:sz="0" w:space="0" w:color="auto"/>
        <w:left w:val="none" w:sz="0" w:space="0" w:color="auto"/>
        <w:bottom w:val="none" w:sz="0" w:space="0" w:color="auto"/>
        <w:right w:val="none" w:sz="0" w:space="0" w:color="auto"/>
      </w:divBdr>
    </w:div>
    <w:div w:id="613946745">
      <w:bodyDiv w:val="1"/>
      <w:marLeft w:val="0"/>
      <w:marRight w:val="0"/>
      <w:marTop w:val="0"/>
      <w:marBottom w:val="0"/>
      <w:divBdr>
        <w:top w:val="none" w:sz="0" w:space="0" w:color="auto"/>
        <w:left w:val="none" w:sz="0" w:space="0" w:color="auto"/>
        <w:bottom w:val="none" w:sz="0" w:space="0" w:color="auto"/>
        <w:right w:val="none" w:sz="0" w:space="0" w:color="auto"/>
      </w:divBdr>
    </w:div>
    <w:div w:id="688600325">
      <w:bodyDiv w:val="1"/>
      <w:marLeft w:val="0"/>
      <w:marRight w:val="0"/>
      <w:marTop w:val="0"/>
      <w:marBottom w:val="0"/>
      <w:divBdr>
        <w:top w:val="none" w:sz="0" w:space="0" w:color="auto"/>
        <w:left w:val="none" w:sz="0" w:space="0" w:color="auto"/>
        <w:bottom w:val="none" w:sz="0" w:space="0" w:color="auto"/>
        <w:right w:val="none" w:sz="0" w:space="0" w:color="auto"/>
      </w:divBdr>
    </w:div>
    <w:div w:id="703141722">
      <w:bodyDiv w:val="1"/>
      <w:marLeft w:val="0"/>
      <w:marRight w:val="0"/>
      <w:marTop w:val="0"/>
      <w:marBottom w:val="0"/>
      <w:divBdr>
        <w:top w:val="none" w:sz="0" w:space="0" w:color="auto"/>
        <w:left w:val="none" w:sz="0" w:space="0" w:color="auto"/>
        <w:bottom w:val="none" w:sz="0" w:space="0" w:color="auto"/>
        <w:right w:val="none" w:sz="0" w:space="0" w:color="auto"/>
      </w:divBdr>
    </w:div>
    <w:div w:id="743844539">
      <w:bodyDiv w:val="1"/>
      <w:marLeft w:val="0"/>
      <w:marRight w:val="0"/>
      <w:marTop w:val="0"/>
      <w:marBottom w:val="0"/>
      <w:divBdr>
        <w:top w:val="none" w:sz="0" w:space="0" w:color="auto"/>
        <w:left w:val="none" w:sz="0" w:space="0" w:color="auto"/>
        <w:bottom w:val="none" w:sz="0" w:space="0" w:color="auto"/>
        <w:right w:val="none" w:sz="0" w:space="0" w:color="auto"/>
      </w:divBdr>
    </w:div>
    <w:div w:id="807666786">
      <w:bodyDiv w:val="1"/>
      <w:marLeft w:val="0"/>
      <w:marRight w:val="0"/>
      <w:marTop w:val="0"/>
      <w:marBottom w:val="0"/>
      <w:divBdr>
        <w:top w:val="none" w:sz="0" w:space="0" w:color="auto"/>
        <w:left w:val="none" w:sz="0" w:space="0" w:color="auto"/>
        <w:bottom w:val="none" w:sz="0" w:space="0" w:color="auto"/>
        <w:right w:val="none" w:sz="0" w:space="0" w:color="auto"/>
      </w:divBdr>
    </w:div>
    <w:div w:id="859666632">
      <w:bodyDiv w:val="1"/>
      <w:marLeft w:val="0"/>
      <w:marRight w:val="0"/>
      <w:marTop w:val="0"/>
      <w:marBottom w:val="0"/>
      <w:divBdr>
        <w:top w:val="none" w:sz="0" w:space="0" w:color="auto"/>
        <w:left w:val="none" w:sz="0" w:space="0" w:color="auto"/>
        <w:bottom w:val="none" w:sz="0" w:space="0" w:color="auto"/>
        <w:right w:val="none" w:sz="0" w:space="0" w:color="auto"/>
      </w:divBdr>
    </w:div>
    <w:div w:id="869689449">
      <w:bodyDiv w:val="1"/>
      <w:marLeft w:val="0"/>
      <w:marRight w:val="0"/>
      <w:marTop w:val="0"/>
      <w:marBottom w:val="0"/>
      <w:divBdr>
        <w:top w:val="none" w:sz="0" w:space="0" w:color="auto"/>
        <w:left w:val="none" w:sz="0" w:space="0" w:color="auto"/>
        <w:bottom w:val="none" w:sz="0" w:space="0" w:color="auto"/>
        <w:right w:val="none" w:sz="0" w:space="0" w:color="auto"/>
      </w:divBdr>
    </w:div>
    <w:div w:id="871918395">
      <w:bodyDiv w:val="1"/>
      <w:marLeft w:val="0"/>
      <w:marRight w:val="0"/>
      <w:marTop w:val="0"/>
      <w:marBottom w:val="0"/>
      <w:divBdr>
        <w:top w:val="none" w:sz="0" w:space="0" w:color="auto"/>
        <w:left w:val="none" w:sz="0" w:space="0" w:color="auto"/>
        <w:bottom w:val="none" w:sz="0" w:space="0" w:color="auto"/>
        <w:right w:val="none" w:sz="0" w:space="0" w:color="auto"/>
      </w:divBdr>
    </w:div>
    <w:div w:id="896553819">
      <w:bodyDiv w:val="1"/>
      <w:marLeft w:val="0"/>
      <w:marRight w:val="0"/>
      <w:marTop w:val="0"/>
      <w:marBottom w:val="0"/>
      <w:divBdr>
        <w:top w:val="none" w:sz="0" w:space="0" w:color="auto"/>
        <w:left w:val="none" w:sz="0" w:space="0" w:color="auto"/>
        <w:bottom w:val="none" w:sz="0" w:space="0" w:color="auto"/>
        <w:right w:val="none" w:sz="0" w:space="0" w:color="auto"/>
      </w:divBdr>
    </w:div>
    <w:div w:id="933823800">
      <w:bodyDiv w:val="1"/>
      <w:marLeft w:val="0"/>
      <w:marRight w:val="0"/>
      <w:marTop w:val="0"/>
      <w:marBottom w:val="0"/>
      <w:divBdr>
        <w:top w:val="none" w:sz="0" w:space="0" w:color="auto"/>
        <w:left w:val="none" w:sz="0" w:space="0" w:color="auto"/>
        <w:bottom w:val="none" w:sz="0" w:space="0" w:color="auto"/>
        <w:right w:val="none" w:sz="0" w:space="0" w:color="auto"/>
      </w:divBdr>
    </w:div>
    <w:div w:id="952328187">
      <w:bodyDiv w:val="1"/>
      <w:marLeft w:val="0"/>
      <w:marRight w:val="0"/>
      <w:marTop w:val="0"/>
      <w:marBottom w:val="0"/>
      <w:divBdr>
        <w:top w:val="none" w:sz="0" w:space="0" w:color="auto"/>
        <w:left w:val="none" w:sz="0" w:space="0" w:color="auto"/>
        <w:bottom w:val="none" w:sz="0" w:space="0" w:color="auto"/>
        <w:right w:val="none" w:sz="0" w:space="0" w:color="auto"/>
      </w:divBdr>
    </w:div>
    <w:div w:id="994530182">
      <w:bodyDiv w:val="1"/>
      <w:marLeft w:val="0"/>
      <w:marRight w:val="0"/>
      <w:marTop w:val="0"/>
      <w:marBottom w:val="0"/>
      <w:divBdr>
        <w:top w:val="none" w:sz="0" w:space="0" w:color="auto"/>
        <w:left w:val="none" w:sz="0" w:space="0" w:color="auto"/>
        <w:bottom w:val="none" w:sz="0" w:space="0" w:color="auto"/>
        <w:right w:val="none" w:sz="0" w:space="0" w:color="auto"/>
      </w:divBdr>
    </w:div>
    <w:div w:id="1002002558">
      <w:bodyDiv w:val="1"/>
      <w:marLeft w:val="0"/>
      <w:marRight w:val="0"/>
      <w:marTop w:val="0"/>
      <w:marBottom w:val="0"/>
      <w:divBdr>
        <w:top w:val="none" w:sz="0" w:space="0" w:color="auto"/>
        <w:left w:val="none" w:sz="0" w:space="0" w:color="auto"/>
        <w:bottom w:val="none" w:sz="0" w:space="0" w:color="auto"/>
        <w:right w:val="none" w:sz="0" w:space="0" w:color="auto"/>
      </w:divBdr>
    </w:div>
    <w:div w:id="1153721527">
      <w:bodyDiv w:val="1"/>
      <w:marLeft w:val="0"/>
      <w:marRight w:val="0"/>
      <w:marTop w:val="0"/>
      <w:marBottom w:val="0"/>
      <w:divBdr>
        <w:top w:val="none" w:sz="0" w:space="0" w:color="auto"/>
        <w:left w:val="none" w:sz="0" w:space="0" w:color="auto"/>
        <w:bottom w:val="none" w:sz="0" w:space="0" w:color="auto"/>
        <w:right w:val="none" w:sz="0" w:space="0" w:color="auto"/>
      </w:divBdr>
    </w:div>
    <w:div w:id="1319961671">
      <w:bodyDiv w:val="1"/>
      <w:marLeft w:val="0"/>
      <w:marRight w:val="0"/>
      <w:marTop w:val="0"/>
      <w:marBottom w:val="0"/>
      <w:divBdr>
        <w:top w:val="none" w:sz="0" w:space="0" w:color="auto"/>
        <w:left w:val="none" w:sz="0" w:space="0" w:color="auto"/>
        <w:bottom w:val="none" w:sz="0" w:space="0" w:color="auto"/>
        <w:right w:val="none" w:sz="0" w:space="0" w:color="auto"/>
      </w:divBdr>
    </w:div>
    <w:div w:id="1349526321">
      <w:bodyDiv w:val="1"/>
      <w:marLeft w:val="0"/>
      <w:marRight w:val="0"/>
      <w:marTop w:val="0"/>
      <w:marBottom w:val="0"/>
      <w:divBdr>
        <w:top w:val="none" w:sz="0" w:space="0" w:color="auto"/>
        <w:left w:val="none" w:sz="0" w:space="0" w:color="auto"/>
        <w:bottom w:val="none" w:sz="0" w:space="0" w:color="auto"/>
        <w:right w:val="none" w:sz="0" w:space="0" w:color="auto"/>
      </w:divBdr>
    </w:div>
    <w:div w:id="1355233774">
      <w:bodyDiv w:val="1"/>
      <w:marLeft w:val="0"/>
      <w:marRight w:val="0"/>
      <w:marTop w:val="0"/>
      <w:marBottom w:val="0"/>
      <w:divBdr>
        <w:top w:val="none" w:sz="0" w:space="0" w:color="auto"/>
        <w:left w:val="none" w:sz="0" w:space="0" w:color="auto"/>
        <w:bottom w:val="none" w:sz="0" w:space="0" w:color="auto"/>
        <w:right w:val="none" w:sz="0" w:space="0" w:color="auto"/>
      </w:divBdr>
    </w:div>
    <w:div w:id="1384058974">
      <w:bodyDiv w:val="1"/>
      <w:marLeft w:val="0"/>
      <w:marRight w:val="0"/>
      <w:marTop w:val="0"/>
      <w:marBottom w:val="0"/>
      <w:divBdr>
        <w:top w:val="none" w:sz="0" w:space="0" w:color="auto"/>
        <w:left w:val="none" w:sz="0" w:space="0" w:color="auto"/>
        <w:bottom w:val="none" w:sz="0" w:space="0" w:color="auto"/>
        <w:right w:val="none" w:sz="0" w:space="0" w:color="auto"/>
      </w:divBdr>
    </w:div>
    <w:div w:id="1488278287">
      <w:bodyDiv w:val="1"/>
      <w:marLeft w:val="0"/>
      <w:marRight w:val="0"/>
      <w:marTop w:val="0"/>
      <w:marBottom w:val="0"/>
      <w:divBdr>
        <w:top w:val="none" w:sz="0" w:space="0" w:color="auto"/>
        <w:left w:val="none" w:sz="0" w:space="0" w:color="auto"/>
        <w:bottom w:val="none" w:sz="0" w:space="0" w:color="auto"/>
        <w:right w:val="none" w:sz="0" w:space="0" w:color="auto"/>
      </w:divBdr>
    </w:div>
    <w:div w:id="1544555601">
      <w:bodyDiv w:val="1"/>
      <w:marLeft w:val="0"/>
      <w:marRight w:val="0"/>
      <w:marTop w:val="0"/>
      <w:marBottom w:val="0"/>
      <w:divBdr>
        <w:top w:val="none" w:sz="0" w:space="0" w:color="auto"/>
        <w:left w:val="none" w:sz="0" w:space="0" w:color="auto"/>
        <w:bottom w:val="none" w:sz="0" w:space="0" w:color="auto"/>
        <w:right w:val="none" w:sz="0" w:space="0" w:color="auto"/>
      </w:divBdr>
    </w:div>
    <w:div w:id="1622876913">
      <w:bodyDiv w:val="1"/>
      <w:marLeft w:val="0"/>
      <w:marRight w:val="0"/>
      <w:marTop w:val="0"/>
      <w:marBottom w:val="0"/>
      <w:divBdr>
        <w:top w:val="none" w:sz="0" w:space="0" w:color="auto"/>
        <w:left w:val="none" w:sz="0" w:space="0" w:color="auto"/>
        <w:bottom w:val="none" w:sz="0" w:space="0" w:color="auto"/>
        <w:right w:val="none" w:sz="0" w:space="0" w:color="auto"/>
      </w:divBdr>
    </w:div>
    <w:div w:id="1705866191">
      <w:bodyDiv w:val="1"/>
      <w:marLeft w:val="0"/>
      <w:marRight w:val="0"/>
      <w:marTop w:val="0"/>
      <w:marBottom w:val="0"/>
      <w:divBdr>
        <w:top w:val="none" w:sz="0" w:space="0" w:color="auto"/>
        <w:left w:val="none" w:sz="0" w:space="0" w:color="auto"/>
        <w:bottom w:val="none" w:sz="0" w:space="0" w:color="auto"/>
        <w:right w:val="none" w:sz="0" w:space="0" w:color="auto"/>
      </w:divBdr>
    </w:div>
    <w:div w:id="1860504953">
      <w:bodyDiv w:val="1"/>
      <w:marLeft w:val="0"/>
      <w:marRight w:val="0"/>
      <w:marTop w:val="0"/>
      <w:marBottom w:val="0"/>
      <w:divBdr>
        <w:top w:val="none" w:sz="0" w:space="0" w:color="auto"/>
        <w:left w:val="none" w:sz="0" w:space="0" w:color="auto"/>
        <w:bottom w:val="none" w:sz="0" w:space="0" w:color="auto"/>
        <w:right w:val="none" w:sz="0" w:space="0" w:color="auto"/>
      </w:divBdr>
    </w:div>
    <w:div w:id="1877233068">
      <w:bodyDiv w:val="1"/>
      <w:marLeft w:val="0"/>
      <w:marRight w:val="0"/>
      <w:marTop w:val="0"/>
      <w:marBottom w:val="0"/>
      <w:divBdr>
        <w:top w:val="none" w:sz="0" w:space="0" w:color="auto"/>
        <w:left w:val="none" w:sz="0" w:space="0" w:color="auto"/>
        <w:bottom w:val="none" w:sz="0" w:space="0" w:color="auto"/>
        <w:right w:val="none" w:sz="0" w:space="0" w:color="auto"/>
      </w:divBdr>
    </w:div>
    <w:div w:id="1877429640">
      <w:bodyDiv w:val="1"/>
      <w:marLeft w:val="0"/>
      <w:marRight w:val="0"/>
      <w:marTop w:val="0"/>
      <w:marBottom w:val="0"/>
      <w:divBdr>
        <w:top w:val="none" w:sz="0" w:space="0" w:color="auto"/>
        <w:left w:val="none" w:sz="0" w:space="0" w:color="auto"/>
        <w:bottom w:val="none" w:sz="0" w:space="0" w:color="auto"/>
        <w:right w:val="none" w:sz="0" w:space="0" w:color="auto"/>
      </w:divBdr>
    </w:div>
    <w:div w:id="1891380977">
      <w:bodyDiv w:val="1"/>
      <w:marLeft w:val="0"/>
      <w:marRight w:val="0"/>
      <w:marTop w:val="0"/>
      <w:marBottom w:val="0"/>
      <w:divBdr>
        <w:top w:val="none" w:sz="0" w:space="0" w:color="auto"/>
        <w:left w:val="none" w:sz="0" w:space="0" w:color="auto"/>
        <w:bottom w:val="none" w:sz="0" w:space="0" w:color="auto"/>
        <w:right w:val="none" w:sz="0" w:space="0" w:color="auto"/>
      </w:divBdr>
    </w:div>
    <w:div w:id="1919825163">
      <w:bodyDiv w:val="1"/>
      <w:marLeft w:val="0"/>
      <w:marRight w:val="0"/>
      <w:marTop w:val="0"/>
      <w:marBottom w:val="0"/>
      <w:divBdr>
        <w:top w:val="none" w:sz="0" w:space="0" w:color="auto"/>
        <w:left w:val="none" w:sz="0" w:space="0" w:color="auto"/>
        <w:bottom w:val="none" w:sz="0" w:space="0" w:color="auto"/>
        <w:right w:val="none" w:sz="0" w:space="0" w:color="auto"/>
      </w:divBdr>
    </w:div>
    <w:div w:id="1952324524">
      <w:bodyDiv w:val="1"/>
      <w:marLeft w:val="0"/>
      <w:marRight w:val="0"/>
      <w:marTop w:val="0"/>
      <w:marBottom w:val="0"/>
      <w:divBdr>
        <w:top w:val="none" w:sz="0" w:space="0" w:color="auto"/>
        <w:left w:val="none" w:sz="0" w:space="0" w:color="auto"/>
        <w:bottom w:val="none" w:sz="0" w:space="0" w:color="auto"/>
        <w:right w:val="none" w:sz="0" w:space="0" w:color="auto"/>
      </w:divBdr>
    </w:div>
    <w:div w:id="1955096780">
      <w:bodyDiv w:val="1"/>
      <w:marLeft w:val="0"/>
      <w:marRight w:val="0"/>
      <w:marTop w:val="0"/>
      <w:marBottom w:val="0"/>
      <w:divBdr>
        <w:top w:val="none" w:sz="0" w:space="0" w:color="auto"/>
        <w:left w:val="none" w:sz="0" w:space="0" w:color="auto"/>
        <w:bottom w:val="none" w:sz="0" w:space="0" w:color="auto"/>
        <w:right w:val="none" w:sz="0" w:space="0" w:color="auto"/>
      </w:divBdr>
    </w:div>
    <w:div w:id="2055691190">
      <w:bodyDiv w:val="1"/>
      <w:marLeft w:val="0"/>
      <w:marRight w:val="0"/>
      <w:marTop w:val="0"/>
      <w:marBottom w:val="0"/>
      <w:divBdr>
        <w:top w:val="none" w:sz="0" w:space="0" w:color="auto"/>
        <w:left w:val="none" w:sz="0" w:space="0" w:color="auto"/>
        <w:bottom w:val="none" w:sz="0" w:space="0" w:color="auto"/>
        <w:right w:val="none" w:sz="0" w:space="0" w:color="auto"/>
      </w:divBdr>
    </w:div>
    <w:div w:id="2075007719">
      <w:bodyDiv w:val="1"/>
      <w:marLeft w:val="0"/>
      <w:marRight w:val="0"/>
      <w:marTop w:val="0"/>
      <w:marBottom w:val="0"/>
      <w:divBdr>
        <w:top w:val="none" w:sz="0" w:space="0" w:color="auto"/>
        <w:left w:val="none" w:sz="0" w:space="0" w:color="auto"/>
        <w:bottom w:val="none" w:sz="0" w:space="0" w:color="auto"/>
        <w:right w:val="none" w:sz="0" w:space="0" w:color="auto"/>
      </w:divBdr>
    </w:div>
    <w:div w:id="2075857420">
      <w:bodyDiv w:val="1"/>
      <w:marLeft w:val="0"/>
      <w:marRight w:val="0"/>
      <w:marTop w:val="0"/>
      <w:marBottom w:val="0"/>
      <w:divBdr>
        <w:top w:val="none" w:sz="0" w:space="0" w:color="auto"/>
        <w:left w:val="none" w:sz="0" w:space="0" w:color="auto"/>
        <w:bottom w:val="none" w:sz="0" w:space="0" w:color="auto"/>
        <w:right w:val="none" w:sz="0" w:space="0" w:color="auto"/>
      </w:divBdr>
    </w:div>
    <w:div w:id="2079477309">
      <w:bodyDiv w:val="1"/>
      <w:marLeft w:val="0"/>
      <w:marRight w:val="0"/>
      <w:marTop w:val="0"/>
      <w:marBottom w:val="0"/>
      <w:divBdr>
        <w:top w:val="none" w:sz="0" w:space="0" w:color="auto"/>
        <w:left w:val="none" w:sz="0" w:space="0" w:color="auto"/>
        <w:bottom w:val="none" w:sz="0" w:space="0" w:color="auto"/>
        <w:right w:val="none" w:sz="0" w:space="0" w:color="auto"/>
      </w:divBdr>
    </w:div>
    <w:div w:id="2118794852">
      <w:bodyDiv w:val="1"/>
      <w:marLeft w:val="0"/>
      <w:marRight w:val="0"/>
      <w:marTop w:val="0"/>
      <w:marBottom w:val="0"/>
      <w:divBdr>
        <w:top w:val="none" w:sz="0" w:space="0" w:color="auto"/>
        <w:left w:val="none" w:sz="0" w:space="0" w:color="auto"/>
        <w:bottom w:val="none" w:sz="0" w:space="0" w:color="auto"/>
        <w:right w:val="none" w:sz="0" w:space="0" w:color="auto"/>
      </w:divBdr>
    </w:div>
    <w:div w:id="21442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0750-65EE-4E6B-A2A3-32044954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6633</Words>
  <Characters>37812</Characters>
  <Application>Microsoft Office Word</Application>
  <DocSecurity>0</DocSecurity>
  <Lines>315</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marcela.mazarenco</cp:lastModifiedBy>
  <cp:revision>2</cp:revision>
  <cp:lastPrinted>2017-09-06T05:09:00Z</cp:lastPrinted>
  <dcterms:created xsi:type="dcterms:W3CDTF">2018-10-29T08:08:00Z</dcterms:created>
  <dcterms:modified xsi:type="dcterms:W3CDTF">2018-10-29T08:08:00Z</dcterms:modified>
</cp:coreProperties>
</file>