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5" w:rsidRPr="00BE57F9" w:rsidRDefault="00A604F5" w:rsidP="00A604F5">
      <w:pPr>
        <w:tabs>
          <w:tab w:val="left" w:pos="1134"/>
        </w:tabs>
        <w:ind w:left="3600" w:firstLine="709"/>
        <w:rPr>
          <w:sz w:val="28"/>
          <w:szCs w:val="28"/>
          <w:lang w:val="ro-RO" w:eastAsia="ru-RU"/>
        </w:rPr>
      </w:pPr>
      <w:r w:rsidRPr="00BE57F9">
        <w:rPr>
          <w:sz w:val="28"/>
          <w:szCs w:val="28"/>
          <w:lang w:val="ro-RO" w:eastAsia="ru-RU"/>
        </w:rPr>
        <w:t>Anexa nr. 1</w:t>
      </w:r>
    </w:p>
    <w:p w:rsidR="00A604F5" w:rsidRPr="00BE57F9" w:rsidRDefault="00A604F5" w:rsidP="00A604F5">
      <w:pPr>
        <w:tabs>
          <w:tab w:val="left" w:pos="1134"/>
        </w:tabs>
        <w:ind w:left="3600" w:firstLine="709"/>
        <w:rPr>
          <w:sz w:val="28"/>
          <w:szCs w:val="28"/>
          <w:lang w:val="ro-RO"/>
        </w:rPr>
      </w:pPr>
      <w:r w:rsidRPr="00BE57F9">
        <w:rPr>
          <w:sz w:val="28"/>
          <w:szCs w:val="28"/>
          <w:lang w:val="ro-RO" w:eastAsia="ru-RU"/>
        </w:rPr>
        <w:t xml:space="preserve">la </w:t>
      </w:r>
      <w:r w:rsidRPr="00BE57F9">
        <w:rPr>
          <w:sz w:val="28"/>
          <w:szCs w:val="28"/>
          <w:lang w:val="ro-RO"/>
        </w:rPr>
        <w:t>Hotărîrea Guvernului nr. 225/2018</w:t>
      </w:r>
    </w:p>
    <w:p w:rsidR="00A604F5" w:rsidRPr="00BE57F9" w:rsidRDefault="00A604F5" w:rsidP="00A604F5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A604F5" w:rsidRPr="00BE57F9" w:rsidRDefault="00A604F5" w:rsidP="00A604F5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BE57F9">
        <w:rPr>
          <w:b/>
          <w:bCs/>
          <w:sz w:val="28"/>
          <w:szCs w:val="28"/>
          <w:lang w:val="ro-RO" w:eastAsia="ru-RU"/>
        </w:rPr>
        <w:t>PROGRAM</w:t>
      </w:r>
    </w:p>
    <w:p w:rsidR="00A604F5" w:rsidRPr="00BE57F9" w:rsidRDefault="00A604F5" w:rsidP="00A604F5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BE57F9">
        <w:rPr>
          <w:b/>
          <w:bCs/>
          <w:sz w:val="28"/>
          <w:szCs w:val="28"/>
          <w:lang w:val="ro-RO" w:eastAsia="ru-RU"/>
        </w:rPr>
        <w:t xml:space="preserve">privind repartizarea mijloacelor fondului rutier pentru </w:t>
      </w:r>
    </w:p>
    <w:p w:rsidR="00A604F5" w:rsidRPr="00BE57F9" w:rsidRDefault="00A604F5" w:rsidP="00A604F5">
      <w:pPr>
        <w:ind w:firstLine="0"/>
        <w:jc w:val="center"/>
        <w:rPr>
          <w:sz w:val="28"/>
          <w:szCs w:val="28"/>
          <w:lang w:val="ro-RO"/>
        </w:rPr>
      </w:pPr>
      <w:r w:rsidRPr="00BE57F9">
        <w:rPr>
          <w:b/>
          <w:sz w:val="28"/>
          <w:szCs w:val="28"/>
          <w:lang w:val="ro-RO" w:eastAsia="ru-RU"/>
        </w:rPr>
        <w:t>drumurile publice naționale</w:t>
      </w:r>
      <w:r w:rsidRPr="00BE57F9">
        <w:rPr>
          <w:b/>
          <w:bCs/>
          <w:sz w:val="28"/>
          <w:szCs w:val="28"/>
          <w:lang w:val="ro-RO" w:eastAsia="ru-RU"/>
        </w:rPr>
        <w:t xml:space="preserve"> pe anul 2018</w:t>
      </w:r>
    </w:p>
    <w:p w:rsidR="00A604F5" w:rsidRPr="00BE57F9" w:rsidRDefault="00A604F5" w:rsidP="00A604F5">
      <w:pPr>
        <w:ind w:firstLine="0"/>
        <w:rPr>
          <w:b/>
          <w:bCs/>
          <w:sz w:val="28"/>
          <w:szCs w:val="28"/>
          <w:lang w:val="ro-RO" w:eastAsia="ru-RU"/>
        </w:rPr>
      </w:pPr>
    </w:p>
    <w:p w:rsidR="00A604F5" w:rsidRPr="00BE57F9" w:rsidRDefault="00A604F5" w:rsidP="00A604F5">
      <w:pPr>
        <w:rPr>
          <w:b/>
          <w:bCs/>
          <w:sz w:val="28"/>
          <w:szCs w:val="28"/>
          <w:lang w:val="ro-RO" w:eastAsia="ru-RU"/>
        </w:rPr>
      </w:pPr>
      <w:r w:rsidRPr="00BE57F9">
        <w:rPr>
          <w:b/>
          <w:bCs/>
          <w:sz w:val="28"/>
          <w:szCs w:val="28"/>
          <w:lang w:val="ro-RO" w:eastAsia="ru-RU"/>
        </w:rPr>
        <w:t>Cheltuieli totale: 972 449,3 mii lei</w:t>
      </w:r>
    </w:p>
    <w:p w:rsidR="00A604F5" w:rsidRPr="00BE57F9" w:rsidRDefault="00A604F5" w:rsidP="00A604F5">
      <w:pPr>
        <w:rPr>
          <w:b/>
          <w:sz w:val="28"/>
          <w:szCs w:val="28"/>
          <w:lang w:val="ro-RO"/>
        </w:rPr>
      </w:pPr>
      <w:r w:rsidRPr="00BE57F9">
        <w:rPr>
          <w:b/>
          <w:bCs/>
          <w:sz w:val="28"/>
          <w:szCs w:val="28"/>
          <w:lang w:val="ro-RO" w:eastAsia="ru-RU"/>
        </w:rPr>
        <w:t xml:space="preserve">– </w:t>
      </w:r>
      <w:r w:rsidRPr="00BE57F9">
        <w:rPr>
          <w:bCs/>
          <w:sz w:val="28"/>
          <w:szCs w:val="28"/>
          <w:lang w:val="ro-RO" w:eastAsia="ru-RU"/>
        </w:rPr>
        <w:t xml:space="preserve">pentru </w:t>
      </w:r>
      <w:r w:rsidRPr="00BE57F9">
        <w:rPr>
          <w:sz w:val="28"/>
          <w:szCs w:val="28"/>
          <w:lang w:val="ro-RO" w:eastAsia="ru-RU"/>
        </w:rPr>
        <w:t>lucrări de întreţinere şi reparaţie a drumurilor publice naționale,</w:t>
      </w:r>
      <w:r w:rsidRPr="00BE57F9">
        <w:rPr>
          <w:bCs/>
          <w:sz w:val="28"/>
          <w:szCs w:val="28"/>
          <w:lang w:val="ro-RO" w:eastAsia="ru-RU"/>
        </w:rPr>
        <w:t xml:space="preserve"> inclusiv: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6105"/>
        <w:gridCol w:w="2359"/>
      </w:tblGrid>
      <w:tr w:rsidR="00A604F5" w:rsidRPr="00BE57F9" w:rsidTr="00792180">
        <w:trPr>
          <w:trHeight w:val="975"/>
        </w:trPr>
        <w:tc>
          <w:tcPr>
            <w:tcW w:w="3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Articolul de cheltuieli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Volumul de lucrări (mii lei)</w:t>
            </w:r>
          </w:p>
        </w:tc>
      </w:tr>
      <w:tr w:rsidR="00A604F5" w:rsidRPr="00BE57F9" w:rsidTr="00792180">
        <w:trPr>
          <w:trHeight w:val="31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Total 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972</w:t>
            </w: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 449,3</w:t>
            </w:r>
          </w:p>
        </w:tc>
      </w:tr>
      <w:tr w:rsidR="00A604F5" w:rsidRPr="00BE57F9" w:rsidTr="00792180">
        <w:trPr>
          <w:trHeight w:val="31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Întreţinerea drumurilor – total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sz w:val="24"/>
                <w:szCs w:val="24"/>
                <w:lang w:val="ro-RO"/>
              </w:rPr>
              <w:t>860 976,3</w:t>
            </w:r>
          </w:p>
        </w:tc>
      </w:tr>
      <w:tr w:rsidR="00A604F5" w:rsidRPr="00BE57F9" w:rsidTr="00792180">
        <w:trPr>
          <w:trHeight w:val="1971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1.1.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i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i/>
                <w:color w:val="000000"/>
                <w:sz w:val="24"/>
                <w:szCs w:val="24"/>
                <w:lang w:val="ro-RO" w:eastAsia="ru-RU"/>
              </w:rPr>
              <w:t>inclusiv:</w:t>
            </w:r>
          </w:p>
          <w:p w:rsidR="00A604F5" w:rsidRPr="00BE57F9" w:rsidRDefault="00A604F5" w:rsidP="00792180">
            <w:pPr>
              <w:ind w:firstLine="0"/>
              <w:jc w:val="left"/>
              <w:rPr>
                <w:i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întreţinerea de rutină a drumurilor  (plombarea gropilor, profilarea părţii carosabile cu adaos de material, întreţinerea terasamentului şi sistemelor de evacuare a apelor, întreţinerea lucrărilor de artă, lucrări neprevăzute: în caz de inundaţii cu spălarea terasamentului şi distrugerea podurilor, alunecări de teren etc.)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175 105,3</w:t>
            </w:r>
          </w:p>
        </w:tc>
      </w:tr>
      <w:tr w:rsidR="00A604F5" w:rsidRPr="00BE57F9" w:rsidTr="00792180">
        <w:trPr>
          <w:trHeight w:val="63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1.2.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întreţinerea periodică și reparații curente ale drumurilor (conform anexei nr. 2 la hotărîre, compartimentul „Naționale (M, R, G)”)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492 881</w:t>
            </w:r>
          </w:p>
        </w:tc>
      </w:tr>
      <w:tr w:rsidR="00A604F5" w:rsidRPr="00BE57F9" w:rsidTr="00792180">
        <w:trPr>
          <w:trHeight w:val="63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1.3.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lucrări pentru asigurarea securităţii circulaţiei rutiere (marcaj rutier, parapet metalic, înlocuirea şi reparaţia indicatoarelor de circulaţie)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52 000</w:t>
            </w:r>
          </w:p>
        </w:tc>
      </w:tr>
      <w:tr w:rsidR="00A604F5" w:rsidRPr="00BE57F9" w:rsidTr="00792180">
        <w:trPr>
          <w:trHeight w:val="63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1.4.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întreţinerea drumurilor pe timp de iarnă (deszăpezirea, combaterea poleiului)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110 000</w:t>
            </w:r>
          </w:p>
        </w:tc>
      </w:tr>
      <w:tr w:rsidR="00A604F5" w:rsidRPr="00BE57F9" w:rsidTr="00792180">
        <w:trPr>
          <w:trHeight w:val="63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1.5.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crearea de spaţii verzi în zonele de protecţie a drumurilor (plantarea arborilor şi arbuştilor şi întreţinerea lor)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400</w:t>
            </w:r>
          </w:p>
        </w:tc>
      </w:tr>
      <w:tr w:rsidR="00A604F5" w:rsidRPr="00BE57F9" w:rsidTr="00792180">
        <w:trPr>
          <w:trHeight w:val="638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1.6.</w:t>
            </w:r>
          </w:p>
        </w:tc>
        <w:tc>
          <w:tcPr>
            <w:tcW w:w="3303" w:type="pct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elaborarea documentelor normative, implementarea tehnologiilor moderne şi efectuarea controlului calităţii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4 390</w:t>
            </w:r>
          </w:p>
        </w:tc>
      </w:tr>
      <w:tr w:rsidR="00A604F5" w:rsidRPr="00BE57F9" w:rsidTr="00792180">
        <w:trPr>
          <w:trHeight w:val="63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1.7.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administrarea drumurilor publice (inclusiv cheltuieli de arbitraj şi judecată)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color w:val="000000"/>
                <w:sz w:val="24"/>
                <w:szCs w:val="24"/>
                <w:lang w:val="ro-RO"/>
              </w:rPr>
              <w:t>26 200</w:t>
            </w:r>
          </w:p>
        </w:tc>
      </w:tr>
      <w:tr w:rsidR="00A604F5" w:rsidRPr="00BE57F9" w:rsidTr="00792180">
        <w:trPr>
          <w:trHeight w:val="67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3303" w:type="pct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Reconstrucţia și reparaţia drumurilor publice naţionale şi a construcţiilor inginereşti (conform anexei la prezentul Program)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92 590</w:t>
            </w:r>
          </w:p>
        </w:tc>
      </w:tr>
      <w:tr w:rsidR="00A604F5" w:rsidRPr="00BE57F9" w:rsidTr="00792180">
        <w:trPr>
          <w:trHeight w:val="63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Executarea lucrărilor de proiectare, evaluare a drumurilor şi procurare a terenurilor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16 000</w:t>
            </w:r>
          </w:p>
        </w:tc>
      </w:tr>
      <w:tr w:rsidR="00A604F5" w:rsidRPr="00BE57F9" w:rsidTr="00792180">
        <w:trPr>
          <w:trHeight w:val="645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 w:eastAsia="ru-RU"/>
              </w:rPr>
              <w:t>Achiziționarea sistemului informatic de emitere, gestiune, monitorizare și control al vinietei electronice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color w:val="000000"/>
                <w:sz w:val="24"/>
                <w:szCs w:val="24"/>
                <w:lang w:val="ro-RO"/>
              </w:rPr>
              <w:t>2 883</w:t>
            </w:r>
          </w:p>
        </w:tc>
      </w:tr>
    </w:tbl>
    <w:p w:rsidR="00A604F5" w:rsidRDefault="00A604F5"/>
    <w:p w:rsidR="00A604F5" w:rsidRDefault="00A604F5"/>
    <w:p w:rsidR="00A604F5" w:rsidRDefault="00A604F5"/>
    <w:p w:rsidR="00A604F5" w:rsidRPr="007366E5" w:rsidRDefault="00A604F5" w:rsidP="00A604F5">
      <w:pPr>
        <w:ind w:firstLine="0"/>
        <w:jc w:val="right"/>
        <w:rPr>
          <w:bCs/>
          <w:color w:val="000000"/>
          <w:sz w:val="24"/>
          <w:szCs w:val="24"/>
          <w:lang w:val="ro-RO" w:eastAsia="ru-RU"/>
        </w:rPr>
      </w:pPr>
      <w:bookmarkStart w:id="0" w:name="_GoBack"/>
      <w:bookmarkEnd w:id="0"/>
      <w:r w:rsidRPr="007366E5">
        <w:rPr>
          <w:bCs/>
          <w:color w:val="000000"/>
          <w:sz w:val="24"/>
          <w:szCs w:val="24"/>
          <w:lang w:val="ro-RO" w:eastAsia="ru-RU"/>
        </w:rPr>
        <w:lastRenderedPageBreak/>
        <w:t>Anexă</w:t>
      </w:r>
    </w:p>
    <w:p w:rsidR="00A604F5" w:rsidRPr="007366E5" w:rsidRDefault="00A604F5" w:rsidP="00A604F5">
      <w:pPr>
        <w:ind w:firstLine="0"/>
        <w:jc w:val="right"/>
        <w:rPr>
          <w:bCs/>
          <w:color w:val="000000"/>
          <w:sz w:val="24"/>
          <w:szCs w:val="24"/>
          <w:lang w:val="ro-RO" w:eastAsia="ru-RU"/>
        </w:rPr>
      </w:pPr>
      <w:r w:rsidRPr="007366E5">
        <w:rPr>
          <w:bCs/>
          <w:color w:val="000000"/>
          <w:sz w:val="24"/>
          <w:szCs w:val="24"/>
          <w:lang w:val="ro-RO" w:eastAsia="ru-RU"/>
        </w:rPr>
        <w:t>la Programul privind repartizarea mijloacelor</w:t>
      </w:r>
    </w:p>
    <w:p w:rsidR="00A604F5" w:rsidRPr="007366E5" w:rsidRDefault="00A604F5" w:rsidP="00A604F5">
      <w:pPr>
        <w:ind w:firstLine="0"/>
        <w:jc w:val="right"/>
        <w:rPr>
          <w:bCs/>
          <w:color w:val="000000"/>
          <w:sz w:val="24"/>
          <w:szCs w:val="24"/>
          <w:lang w:val="ro-RO" w:eastAsia="ru-RU"/>
        </w:rPr>
      </w:pPr>
      <w:r w:rsidRPr="007366E5">
        <w:rPr>
          <w:bCs/>
          <w:color w:val="000000"/>
          <w:sz w:val="24"/>
          <w:szCs w:val="24"/>
          <w:lang w:val="ro-RO" w:eastAsia="ru-RU"/>
        </w:rPr>
        <w:t>fondului rutier pentru drumurile publice</w:t>
      </w:r>
    </w:p>
    <w:p w:rsidR="00A604F5" w:rsidRPr="007366E5" w:rsidRDefault="00A604F5" w:rsidP="00A604F5">
      <w:pPr>
        <w:ind w:firstLine="0"/>
        <w:jc w:val="right"/>
        <w:rPr>
          <w:bCs/>
          <w:color w:val="000000"/>
          <w:sz w:val="24"/>
          <w:szCs w:val="24"/>
          <w:lang w:val="ro-RO" w:eastAsia="ru-RU"/>
        </w:rPr>
      </w:pPr>
      <w:r w:rsidRPr="007366E5">
        <w:rPr>
          <w:bCs/>
          <w:color w:val="000000"/>
          <w:sz w:val="24"/>
          <w:szCs w:val="24"/>
          <w:lang w:val="ro-RO" w:eastAsia="ru-RU"/>
        </w:rPr>
        <w:t>naționale pe anul 2018</w:t>
      </w:r>
    </w:p>
    <w:p w:rsidR="00A604F5" w:rsidRDefault="00A604F5" w:rsidP="00A604F5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A604F5" w:rsidRPr="00BE57F9" w:rsidRDefault="00A604F5" w:rsidP="00A604F5">
      <w:pPr>
        <w:ind w:firstLine="0"/>
        <w:jc w:val="center"/>
        <w:rPr>
          <w:sz w:val="28"/>
          <w:szCs w:val="28"/>
          <w:lang w:val="ro-RO"/>
        </w:rPr>
      </w:pPr>
      <w:r w:rsidRPr="00BE57F9">
        <w:rPr>
          <w:b/>
          <w:bCs/>
          <w:color w:val="000000"/>
          <w:sz w:val="28"/>
          <w:szCs w:val="28"/>
          <w:lang w:val="ro-RO" w:eastAsia="ru-RU"/>
        </w:rPr>
        <w:t>Reconstrucţia și reparaţia drumurilor publice naţionale şi a construcţiilor inginereşti</w:t>
      </w:r>
    </w:p>
    <w:p w:rsidR="00A604F5" w:rsidRPr="00BE57F9" w:rsidRDefault="00A604F5" w:rsidP="00A604F5">
      <w:pPr>
        <w:jc w:val="center"/>
        <w:rPr>
          <w:sz w:val="28"/>
          <w:szCs w:val="28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1390"/>
        <w:gridCol w:w="2320"/>
        <w:gridCol w:w="1344"/>
        <w:gridCol w:w="1316"/>
        <w:gridCol w:w="1593"/>
        <w:gridCol w:w="710"/>
      </w:tblGrid>
      <w:tr w:rsidR="00A604F5" w:rsidRPr="00BE57F9" w:rsidTr="00792180">
        <w:trPr>
          <w:trHeight w:val="960"/>
        </w:trPr>
        <w:tc>
          <w:tcPr>
            <w:tcW w:w="1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Nr. crt.</w:t>
            </w:r>
          </w:p>
        </w:tc>
        <w:tc>
          <w:tcPr>
            <w:tcW w:w="47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Numărul drumurilor</w:t>
            </w:r>
          </w:p>
        </w:tc>
        <w:tc>
          <w:tcPr>
            <w:tcW w:w="157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 xml:space="preserve">Denumirea drumurilor </w:t>
            </w:r>
          </w:p>
        </w:tc>
        <w:tc>
          <w:tcPr>
            <w:tcW w:w="47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Tronsonul,               km</w:t>
            </w:r>
          </w:p>
        </w:tc>
        <w:tc>
          <w:tcPr>
            <w:tcW w:w="44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Volumul alocaţiilor,  mii lei</w:t>
            </w:r>
          </w:p>
        </w:tc>
        <w:tc>
          <w:tcPr>
            <w:tcW w:w="118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Tipul lucrărilor</w:t>
            </w:r>
          </w:p>
        </w:tc>
        <w:tc>
          <w:tcPr>
            <w:tcW w:w="6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Notă</w:t>
            </w:r>
          </w:p>
        </w:tc>
      </w:tr>
    </w:tbl>
    <w:p w:rsidR="00A604F5" w:rsidRPr="00BE57F9" w:rsidRDefault="00A604F5" w:rsidP="00A604F5">
      <w:pPr>
        <w:jc w:val="center"/>
        <w:rPr>
          <w:sz w:val="4"/>
          <w:szCs w:val="28"/>
          <w:lang w:val="ro-RO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843"/>
        <w:gridCol w:w="2772"/>
        <w:gridCol w:w="876"/>
        <w:gridCol w:w="756"/>
        <w:gridCol w:w="2236"/>
        <w:gridCol w:w="1243"/>
      </w:tblGrid>
      <w:tr w:rsidR="00A604F5" w:rsidRPr="00BE57F9" w:rsidTr="00792180">
        <w:trPr>
          <w:cantSplit/>
          <w:trHeight w:val="228"/>
          <w:tblHeader/>
        </w:trPr>
        <w:tc>
          <w:tcPr>
            <w:tcW w:w="19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9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5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4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20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6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sz w:val="24"/>
                <w:szCs w:val="24"/>
                <w:lang w:val="ro-RO" w:eastAsia="ru-RU"/>
              </w:rPr>
              <w:t>7</w:t>
            </w:r>
          </w:p>
        </w:tc>
      </w:tr>
      <w:tr w:rsidR="00A604F5" w:rsidRPr="00BE57F9" w:rsidTr="0079218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Obiecte de tranziție</w:t>
            </w:r>
          </w:p>
        </w:tc>
      </w:tr>
      <w:tr w:rsidR="00A604F5" w:rsidRPr="00BE57F9" w:rsidTr="00792180">
        <w:trPr>
          <w:trHeight w:val="630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M1*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 xml:space="preserve">Chişinău–Leuşeni–frontiera cu România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211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Asigurarea stabilității terasamentelor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630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M21*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Chişinău–Dubăsari–Poltava (Ucraina)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5,892;      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15 000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Construcția podului și a pasajului peste calea ferată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630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M5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Frontiera cu Ucraina–Criva–Bălţi–Chişinău–Tiraspol–frontiera cu Ucraina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0-71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2 073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Lucrări de reparaţie şi aplicare a tratamentului bituminos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357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R1*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 xml:space="preserve">Chişinău–Ungheni–Sculeni–frontiera cu România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22,35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8 000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Construcția pasarelei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315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R18*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 xml:space="preserve">Floreşti–Nicolaevca–Sîngerei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6-10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853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315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R26*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Tiraspol–Căuşeni–Cimişlia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71,5-81,2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3 636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539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R35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Comrat–Cantemir–R34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0-25,7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1 673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Lucrări de reparaţie şi aplicare a tratamentului bituminos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855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R6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Chişinău–Orhei–Bălţi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47,000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2 310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Amenajarea locului de staționare a transportului auto adiacent uzinei de cablaj electric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315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G91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Ungheni–Bărboieni–Nemțeni–M1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38-47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19 976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630"/>
        </w:trPr>
        <w:tc>
          <w:tcPr>
            <w:tcW w:w="19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 xml:space="preserve">L476*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 xml:space="preserve">M14–Florești–Cobusca Veche–Anenii Noi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16,20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7 600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Reparația podului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Contract multianual</w:t>
            </w:r>
          </w:p>
        </w:tc>
      </w:tr>
      <w:tr w:rsidR="00A604F5" w:rsidRPr="00BE57F9" w:rsidTr="00792180">
        <w:trPr>
          <w:trHeight w:val="330"/>
        </w:trPr>
        <w:tc>
          <w:tcPr>
            <w:tcW w:w="19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R16*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 xml:space="preserve">Bălţi–Făleşti–Sculeni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29,90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3 273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Reparația podului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 xml:space="preserve">Contract </w:t>
            </w:r>
            <w:r w:rsidRPr="00BE57F9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multianual</w:t>
            </w:r>
          </w:p>
        </w:tc>
      </w:tr>
      <w:tr w:rsidR="00A604F5" w:rsidRPr="00BE57F9" w:rsidTr="00792180">
        <w:trPr>
          <w:trHeight w:val="330"/>
        </w:trPr>
        <w:tc>
          <w:tcPr>
            <w:tcW w:w="19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lastRenderedPageBreak/>
              <w:t>12.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G98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R25–Lozova–Stolniceni–Hîncești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31-40,9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13 246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 xml:space="preserve">Reparația curentă a îmbrăcămintei rutiere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604F5" w:rsidRPr="00BE57F9" w:rsidTr="00792180">
        <w:trPr>
          <w:trHeight w:val="330"/>
        </w:trPr>
        <w:tc>
          <w:tcPr>
            <w:tcW w:w="192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sz w:val="24"/>
                <w:szCs w:val="24"/>
                <w:lang w:val="ro-RO" w:eastAsia="ru-RU"/>
              </w:rPr>
              <w:t>13.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G109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Delacău–Bulboaca–R2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9,13-11,33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14 739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 xml:space="preserve">Reparația curentă a îmbrăcămintei rutiere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604F5" w:rsidRPr="00BE57F9" w:rsidTr="00792180">
        <w:trPr>
          <w:trHeight w:val="330"/>
        </w:trPr>
        <w:tc>
          <w:tcPr>
            <w:tcW w:w="19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BE57F9">
              <w:rPr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Total </w:t>
            </w:r>
          </w:p>
        </w:tc>
        <w:tc>
          <w:tcPr>
            <w:tcW w:w="45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BE57F9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BE57F9">
              <w:rPr>
                <w:b/>
                <w:bCs/>
                <w:i/>
                <w:iCs/>
                <w:sz w:val="24"/>
                <w:szCs w:val="24"/>
                <w:lang w:val="ro-RO"/>
              </w:rPr>
              <w:t>92 590</w:t>
            </w:r>
          </w:p>
        </w:tc>
        <w:tc>
          <w:tcPr>
            <w:tcW w:w="12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604F5" w:rsidRPr="00BE57F9" w:rsidRDefault="00A604F5" w:rsidP="00792180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E57F9">
              <w:rPr>
                <w:sz w:val="24"/>
                <w:szCs w:val="24"/>
                <w:lang w:val="ro-RO" w:eastAsia="ru-RU"/>
              </w:rPr>
              <w:t> </w:t>
            </w:r>
          </w:p>
        </w:tc>
      </w:tr>
    </w:tbl>
    <w:p w:rsidR="00A604F5" w:rsidRPr="00BE57F9" w:rsidRDefault="00A604F5" w:rsidP="00A604F5">
      <w:pPr>
        <w:jc w:val="center"/>
        <w:rPr>
          <w:sz w:val="28"/>
          <w:szCs w:val="28"/>
          <w:lang w:val="ro-RO" w:eastAsia="ru-RU"/>
        </w:rPr>
      </w:pPr>
    </w:p>
    <w:p w:rsidR="00A604F5" w:rsidRPr="00BE57F9" w:rsidRDefault="00A604F5" w:rsidP="00A604F5">
      <w:pPr>
        <w:rPr>
          <w:lang w:val="ro-RO"/>
        </w:rPr>
      </w:pPr>
      <w:r w:rsidRPr="00BE57F9">
        <w:rPr>
          <w:sz w:val="24"/>
          <w:szCs w:val="24"/>
          <w:lang w:val="ro-RO"/>
        </w:rPr>
        <w:t>* Denumirea drumului corespunde cu prevederile Hotărîrii Guvernului nr. 1323/2000 cu privire la aprobarea listelor drumurilor publice naţionale şi locale (judeţene), care era în vigoare la încheierea contractelor.”;</w:t>
      </w:r>
    </w:p>
    <w:p w:rsidR="00A604F5" w:rsidRPr="00A604F5" w:rsidRDefault="00A604F5">
      <w:pPr>
        <w:rPr>
          <w:lang w:val="ro-RO"/>
        </w:rPr>
      </w:pPr>
    </w:p>
    <w:sectPr w:rsidR="00A604F5" w:rsidRPr="00A6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F5"/>
    <w:rsid w:val="007366E5"/>
    <w:rsid w:val="00A604F5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2018-11-26T12:44:00Z</dcterms:created>
  <dcterms:modified xsi:type="dcterms:W3CDTF">2018-11-26T13:13:00Z</dcterms:modified>
</cp:coreProperties>
</file>