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D9" w:rsidRPr="00E77AD9" w:rsidRDefault="00E77AD9" w:rsidP="00E77AD9">
      <w:pPr>
        <w:ind w:firstLine="0"/>
        <w:rPr>
          <w:sz w:val="24"/>
          <w:szCs w:val="24"/>
        </w:rPr>
      </w:pPr>
      <w:bookmarkStart w:id="0" w:name="_GoBack"/>
    </w:p>
    <w:bookmarkEnd w:id="0"/>
    <w:p w:rsidR="00E77AD9" w:rsidRPr="00E77AD9" w:rsidRDefault="00E77AD9" w:rsidP="00E77AD9">
      <w:pPr>
        <w:ind w:firstLine="0"/>
        <w:jc w:val="right"/>
        <w:rPr>
          <w:sz w:val="24"/>
          <w:szCs w:val="24"/>
        </w:rPr>
      </w:pPr>
      <w:r w:rsidRPr="00E77AD9">
        <w:rPr>
          <w:sz w:val="24"/>
          <w:szCs w:val="24"/>
        </w:rPr>
        <w:t>Приложение 2</w:t>
      </w:r>
    </w:p>
    <w:p w:rsidR="00E77AD9" w:rsidRPr="00E77AD9" w:rsidRDefault="00E77AD9" w:rsidP="00E77AD9">
      <w:pPr>
        <w:ind w:firstLine="0"/>
        <w:jc w:val="center"/>
        <w:rPr>
          <w:b/>
          <w:sz w:val="24"/>
          <w:szCs w:val="24"/>
        </w:rPr>
      </w:pPr>
      <w:r w:rsidRPr="00E77AD9">
        <w:rPr>
          <w:b/>
          <w:sz w:val="24"/>
          <w:szCs w:val="24"/>
        </w:rPr>
        <w:t>Месячная надбавка за профессиональный уровень</w:t>
      </w:r>
    </w:p>
    <w:p w:rsidR="00E77AD9" w:rsidRPr="00E77AD9" w:rsidRDefault="00E77AD9" w:rsidP="00E77AD9">
      <w:pPr>
        <w:ind w:firstLine="0"/>
        <w:jc w:val="center"/>
        <w:rPr>
          <w:b/>
          <w:sz w:val="24"/>
          <w:szCs w:val="24"/>
        </w:rPr>
      </w:pPr>
    </w:p>
    <w:tbl>
      <w:tblPr>
        <w:tblStyle w:val="GrilTabel1"/>
        <w:tblW w:w="5000" w:type="pct"/>
        <w:jc w:val="center"/>
        <w:tblLook w:val="04A0" w:firstRow="1" w:lastRow="0" w:firstColumn="1" w:lastColumn="0" w:noHBand="0" w:noVBand="1"/>
      </w:tblPr>
      <w:tblGrid>
        <w:gridCol w:w="7584"/>
        <w:gridCol w:w="1987"/>
      </w:tblGrid>
      <w:tr w:rsidR="00E77AD9" w:rsidRPr="00E77AD9" w:rsidTr="000F36C6">
        <w:trPr>
          <w:trHeight w:val="303"/>
          <w:tblHeader/>
          <w:jc w:val="center"/>
        </w:trPr>
        <w:tc>
          <w:tcPr>
            <w:tcW w:w="3962" w:type="pct"/>
            <w:vAlign w:val="center"/>
          </w:tcPr>
          <w:p w:rsidR="00E77AD9" w:rsidRPr="00E77AD9" w:rsidRDefault="00E77AD9" w:rsidP="000F36C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1" w:name="_Hlk530844087"/>
            <w:r w:rsidRPr="00E77AD9">
              <w:rPr>
                <w:b/>
                <w:sz w:val="24"/>
                <w:szCs w:val="24"/>
              </w:rPr>
              <w:t>Профессиональный уровень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7AD9">
              <w:rPr>
                <w:rFonts w:eastAsia="Calibri"/>
                <w:b/>
                <w:sz w:val="24"/>
                <w:szCs w:val="24"/>
              </w:rPr>
              <w:t>Месячная надбавка, леев</w:t>
            </w:r>
          </w:p>
        </w:tc>
      </w:tr>
      <w:tr w:rsidR="00E77AD9" w:rsidRPr="00E77AD9" w:rsidTr="000F36C6">
        <w:trPr>
          <w:trHeight w:val="207"/>
          <w:jc w:val="center"/>
        </w:trPr>
        <w:tc>
          <w:tcPr>
            <w:tcW w:w="5000" w:type="pct"/>
            <w:gridSpan w:val="2"/>
          </w:tcPr>
          <w:p w:rsidR="00E77AD9" w:rsidRPr="00E77AD9" w:rsidRDefault="00E77AD9" w:rsidP="000F36C6">
            <w:pPr>
              <w:rPr>
                <w:rFonts w:eastAsia="Calibri"/>
                <w:b/>
                <w:sz w:val="24"/>
                <w:szCs w:val="24"/>
              </w:rPr>
            </w:pPr>
            <w:r w:rsidRPr="00E77AD9">
              <w:rPr>
                <w:rFonts w:eastAsia="Calibri"/>
                <w:b/>
                <w:sz w:val="24"/>
                <w:szCs w:val="24"/>
              </w:rPr>
              <w:t>Классные чины государственных служащих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rFonts w:eastAsia="Calibri"/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Государственный советник Республики Молдова I класса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rFonts w:eastAsia="Calibri"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500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rFonts w:eastAsia="Calibri"/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Государственный советник Республики Молдова II класса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rFonts w:eastAsia="Calibri"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450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rFonts w:eastAsia="Calibri"/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Государственный советник Республики Молдова III класса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rFonts w:eastAsia="Calibri"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400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rFonts w:eastAsia="Calibri"/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 xml:space="preserve">Государственный советник I класса 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rFonts w:eastAsia="Calibri"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375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rFonts w:eastAsia="Calibri"/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Государственный советник II класса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rFonts w:eastAsia="Calibri"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350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Государственный советник III класса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300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 xml:space="preserve">Советник I класса 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275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Советник II класса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250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Советник III класса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200</w:t>
            </w:r>
          </w:p>
        </w:tc>
      </w:tr>
      <w:tr w:rsidR="00E77AD9" w:rsidRPr="00E77AD9" w:rsidTr="000F36C6">
        <w:trPr>
          <w:jc w:val="center"/>
        </w:trPr>
        <w:tc>
          <w:tcPr>
            <w:tcW w:w="5000" w:type="pct"/>
            <w:gridSpan w:val="2"/>
          </w:tcPr>
          <w:p w:rsidR="00E77AD9" w:rsidRPr="00E77AD9" w:rsidRDefault="00E77AD9" w:rsidP="000F36C6">
            <w:pPr>
              <w:rPr>
                <w:b/>
                <w:sz w:val="24"/>
                <w:szCs w:val="24"/>
              </w:rPr>
            </w:pPr>
            <w:r w:rsidRPr="00E77AD9">
              <w:rPr>
                <w:rFonts w:eastAsia="Calibri"/>
                <w:b/>
                <w:sz w:val="24"/>
                <w:szCs w:val="24"/>
              </w:rPr>
              <w:t>Дипломатические ранги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Посол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500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Министр-посланник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450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Министр-советник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400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Советник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350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Первый секретарь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300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Второй секретарь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275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Третий секретарь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250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Атташе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200</w:t>
            </w:r>
          </w:p>
        </w:tc>
      </w:tr>
      <w:tr w:rsidR="00E77AD9" w:rsidRPr="00E77AD9" w:rsidTr="000F36C6">
        <w:trPr>
          <w:jc w:val="center"/>
        </w:trPr>
        <w:tc>
          <w:tcPr>
            <w:tcW w:w="5000" w:type="pct"/>
            <w:gridSpan w:val="2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b/>
                <w:sz w:val="24"/>
                <w:szCs w:val="24"/>
              </w:rPr>
              <w:t>Квалификационные классы с</w:t>
            </w:r>
            <w:r w:rsidRPr="00E77AD9">
              <w:rPr>
                <w:b/>
                <w:bCs/>
                <w:sz w:val="24"/>
                <w:szCs w:val="24"/>
              </w:rPr>
              <w:t>удей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Судья высшего класса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500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Судья первого класса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400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Судья второго класса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350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Судья третьего класса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300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Судья четвертого класса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250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r w:rsidRPr="00E77AD9">
              <w:rPr>
                <w:rFonts w:eastAsia="Calibri"/>
                <w:sz w:val="24"/>
                <w:szCs w:val="24"/>
              </w:rPr>
              <w:t>Судья пятого класса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200</w:t>
            </w:r>
          </w:p>
        </w:tc>
      </w:tr>
      <w:tr w:rsidR="00E77AD9" w:rsidRPr="00E77AD9" w:rsidTr="000F36C6">
        <w:trPr>
          <w:jc w:val="center"/>
        </w:trPr>
        <w:tc>
          <w:tcPr>
            <w:tcW w:w="5000" w:type="pct"/>
            <w:gridSpan w:val="2"/>
          </w:tcPr>
          <w:p w:rsidR="00E77AD9" w:rsidRPr="00E77AD9" w:rsidRDefault="00E77AD9" w:rsidP="000F36C6">
            <w:pPr>
              <w:rPr>
                <w:b/>
                <w:sz w:val="24"/>
                <w:szCs w:val="24"/>
              </w:rPr>
            </w:pPr>
            <w:r w:rsidRPr="00E77AD9">
              <w:rPr>
                <w:rFonts w:eastAsia="Calibri"/>
                <w:b/>
                <w:sz w:val="24"/>
                <w:szCs w:val="24"/>
              </w:rPr>
              <w:t>Воинские/специальные звания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Корпусный генерал; генерал-полковник; генеральный квестор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800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Дивизионный генерал; генерал-лейтенант; главный квестор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700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Бригадный генерал; генерал-майор; квестор, в том числе юстиции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600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Полковник; главный комиссар, в том числе юстиции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500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Подполковник; ведущий комиссар, в том числе юстиции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450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Майор; комиссар, в том числе юстиции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400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Капитан; ведущий инспектор, в том числе юстиции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350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Старший лейтенант; старший инспектор, в том числе юстиции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300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Лейтенант; инспектор, в том числе юстиции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275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250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z w:val="24"/>
                <w:szCs w:val="24"/>
              </w:rPr>
            </w:pPr>
            <w:proofErr w:type="spellStart"/>
            <w:r w:rsidRPr="00E77AD9">
              <w:rPr>
                <w:sz w:val="24"/>
                <w:szCs w:val="24"/>
              </w:rPr>
              <w:t>Плутоньер</w:t>
            </w:r>
            <w:proofErr w:type="spellEnd"/>
            <w:r w:rsidRPr="00E77AD9">
              <w:rPr>
                <w:sz w:val="24"/>
                <w:szCs w:val="24"/>
              </w:rPr>
              <w:t>-адъютант; ведущий главный агент, в том числе юстиции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225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 xml:space="preserve">Старший </w:t>
            </w:r>
            <w:proofErr w:type="spellStart"/>
            <w:r w:rsidRPr="00E77AD9">
              <w:rPr>
                <w:sz w:val="24"/>
                <w:szCs w:val="24"/>
              </w:rPr>
              <w:t>плутоньер</w:t>
            </w:r>
            <w:proofErr w:type="spellEnd"/>
            <w:r w:rsidRPr="00E77AD9">
              <w:rPr>
                <w:sz w:val="24"/>
                <w:szCs w:val="24"/>
              </w:rPr>
              <w:t>; главный агент, в том числе юстиции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200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b/>
                <w:sz w:val="24"/>
                <w:szCs w:val="24"/>
              </w:rPr>
            </w:pPr>
            <w:proofErr w:type="spellStart"/>
            <w:r w:rsidRPr="00E77AD9">
              <w:rPr>
                <w:sz w:val="24"/>
                <w:szCs w:val="24"/>
              </w:rPr>
              <w:t>Плутоньер</w:t>
            </w:r>
            <w:proofErr w:type="spellEnd"/>
            <w:r w:rsidRPr="00E77AD9">
              <w:rPr>
                <w:sz w:val="24"/>
                <w:szCs w:val="24"/>
              </w:rPr>
              <w:t>; заместитель главного агента, в том числе юстиции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175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Старший сержант; ведущий агент, в том числе юстиции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150</w:t>
            </w:r>
          </w:p>
        </w:tc>
      </w:tr>
      <w:tr w:rsidR="00E77AD9" w:rsidRPr="00E77AD9" w:rsidTr="000F36C6">
        <w:trPr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strike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Сержант; старший агент, в том числе юстиции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125</w:t>
            </w:r>
          </w:p>
        </w:tc>
      </w:tr>
      <w:tr w:rsidR="00E77AD9" w:rsidRPr="00E77AD9" w:rsidTr="000F36C6">
        <w:trPr>
          <w:trHeight w:val="58"/>
          <w:jc w:val="center"/>
        </w:trPr>
        <w:tc>
          <w:tcPr>
            <w:tcW w:w="3962" w:type="pct"/>
          </w:tcPr>
          <w:p w:rsidR="00E77AD9" w:rsidRPr="00E77AD9" w:rsidRDefault="00E77AD9" w:rsidP="000F36C6">
            <w:pPr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Младший сержант; агент, в том числе юстиции; капрал</w:t>
            </w:r>
          </w:p>
        </w:tc>
        <w:tc>
          <w:tcPr>
            <w:tcW w:w="1038" w:type="pct"/>
          </w:tcPr>
          <w:p w:rsidR="00E77AD9" w:rsidRPr="00E77AD9" w:rsidRDefault="00E77AD9" w:rsidP="000F36C6">
            <w:pPr>
              <w:jc w:val="center"/>
              <w:rPr>
                <w:b/>
                <w:sz w:val="24"/>
                <w:szCs w:val="24"/>
              </w:rPr>
            </w:pPr>
            <w:r w:rsidRPr="00E77AD9">
              <w:rPr>
                <w:sz w:val="24"/>
                <w:szCs w:val="24"/>
              </w:rPr>
              <w:t>100</w:t>
            </w:r>
          </w:p>
        </w:tc>
      </w:tr>
      <w:bookmarkEnd w:id="1"/>
    </w:tbl>
    <w:p w:rsidR="00E77AD9" w:rsidRPr="00E77AD9" w:rsidRDefault="00E77AD9" w:rsidP="00E77AD9">
      <w:pPr>
        <w:rPr>
          <w:sz w:val="24"/>
          <w:szCs w:val="24"/>
        </w:rPr>
      </w:pPr>
    </w:p>
    <w:sectPr w:rsidR="00E77AD9" w:rsidRPr="00E77AD9" w:rsidSect="00E77A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D9"/>
    <w:rsid w:val="00E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">
    <w:name w:val="Grilă Tabel1"/>
    <w:basedOn w:val="TableNormal"/>
    <w:next w:val="TableGrid"/>
    <w:uiPriority w:val="39"/>
    <w:rsid w:val="00E77AD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7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">
    <w:name w:val="Grilă Tabel1"/>
    <w:basedOn w:val="TableNormal"/>
    <w:next w:val="TableGrid"/>
    <w:uiPriority w:val="39"/>
    <w:rsid w:val="00E77AD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7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2018-12-03T11:47:00Z</dcterms:created>
  <dcterms:modified xsi:type="dcterms:W3CDTF">2018-12-03T11:49:00Z</dcterms:modified>
</cp:coreProperties>
</file>