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left="5387" w:right="29"/>
        <w:jc w:val="left"/>
        <w:rPr>
          <w:sz w:val="24"/>
          <w:szCs w:val="24"/>
          <w:lang w:eastAsia="ru-RU"/>
        </w:rPr>
      </w:pPr>
      <w:r w:rsidRPr="00646499">
        <w:rPr>
          <w:sz w:val="24"/>
          <w:szCs w:val="24"/>
          <w:lang w:eastAsia="ru-RU"/>
        </w:rPr>
        <w:t xml:space="preserve">   Приложение </w:t>
      </w: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left="5387" w:right="29" w:firstLine="0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 xml:space="preserve">к Положению о регистрации резидентов информационно-технологического парка «Moldova IT park» </w:t>
      </w: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b/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b/>
          <w:color w:val="000000"/>
          <w:sz w:val="24"/>
          <w:szCs w:val="24"/>
          <w:lang w:val="ro-RO" w:eastAsia="ru-RU"/>
        </w:rPr>
      </w:pPr>
      <w:r w:rsidRPr="00646499">
        <w:rPr>
          <w:b/>
          <w:color w:val="000000"/>
          <w:sz w:val="24"/>
          <w:szCs w:val="24"/>
          <w:lang w:eastAsia="ru-RU"/>
        </w:rPr>
        <w:t>ДОГОВОР № _______</w:t>
      </w: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b/>
          <w:color w:val="000000"/>
          <w:sz w:val="24"/>
          <w:szCs w:val="24"/>
          <w:lang w:val="ro-RO" w:eastAsia="ru-RU"/>
        </w:rPr>
      </w:pPr>
      <w:r w:rsidRPr="00646499">
        <w:rPr>
          <w:b/>
          <w:color w:val="000000"/>
          <w:sz w:val="24"/>
          <w:szCs w:val="24"/>
          <w:lang w:eastAsia="ru-RU"/>
        </w:rPr>
        <w:t>об осуществлении деятельности в информационно-технологическом парке «</w:t>
      </w:r>
      <w:r w:rsidRPr="00646499">
        <w:rPr>
          <w:b/>
          <w:bCs/>
          <w:color w:val="000000"/>
          <w:sz w:val="24"/>
          <w:szCs w:val="24"/>
          <w:lang w:eastAsia="ru-RU"/>
        </w:rPr>
        <w:t>Moldova IT park</w:t>
      </w:r>
      <w:r w:rsidRPr="00646499">
        <w:rPr>
          <w:b/>
          <w:color w:val="000000"/>
          <w:sz w:val="24"/>
          <w:szCs w:val="24"/>
          <w:lang w:eastAsia="ru-RU"/>
        </w:rPr>
        <w:t xml:space="preserve">» </w:t>
      </w: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9" w:firstLine="0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«___» __________ 20__</w:t>
      </w:r>
      <w:r w:rsidRPr="00646499">
        <w:rPr>
          <w:sz w:val="24"/>
          <w:szCs w:val="24"/>
          <w:lang w:eastAsia="ru-RU"/>
        </w:rPr>
        <w:tab/>
      </w:r>
      <w:r w:rsidRPr="00646499">
        <w:rPr>
          <w:sz w:val="24"/>
          <w:szCs w:val="24"/>
          <w:lang w:eastAsia="ru-RU"/>
        </w:rPr>
        <w:tab/>
      </w:r>
      <w:r w:rsidRPr="00646499">
        <w:rPr>
          <w:sz w:val="24"/>
          <w:szCs w:val="24"/>
          <w:lang w:eastAsia="ru-RU"/>
        </w:rPr>
        <w:tab/>
      </w:r>
      <w:r w:rsidRPr="00646499">
        <w:rPr>
          <w:sz w:val="24"/>
          <w:szCs w:val="24"/>
          <w:lang w:eastAsia="ru-RU"/>
        </w:rPr>
        <w:tab/>
        <w:t xml:space="preserve">        _____________________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9"/>
        <w:rPr>
          <w:i/>
          <w:color w:val="000000"/>
          <w:sz w:val="24"/>
          <w:szCs w:val="24"/>
          <w:vertAlign w:val="superscript"/>
          <w:lang w:val="ro-RO" w:eastAsia="ru-RU"/>
        </w:rPr>
      </w:pPr>
      <w:r w:rsidRPr="00646499">
        <w:rPr>
          <w:i/>
          <w:color w:val="000000"/>
          <w:sz w:val="24"/>
          <w:szCs w:val="24"/>
          <w:lang w:eastAsia="ru-RU"/>
        </w:rPr>
        <w:tab/>
      </w:r>
      <w:r w:rsidRPr="00646499">
        <w:rPr>
          <w:i/>
          <w:color w:val="000000"/>
          <w:sz w:val="24"/>
          <w:szCs w:val="24"/>
          <w:lang w:eastAsia="ru-RU"/>
        </w:rPr>
        <w:tab/>
      </w:r>
      <w:r w:rsidRPr="00646499">
        <w:rPr>
          <w:i/>
          <w:color w:val="000000"/>
          <w:sz w:val="24"/>
          <w:szCs w:val="24"/>
          <w:lang w:eastAsia="ru-RU"/>
        </w:rPr>
        <w:tab/>
      </w:r>
      <w:r w:rsidRPr="00646499">
        <w:rPr>
          <w:i/>
          <w:color w:val="000000"/>
          <w:sz w:val="24"/>
          <w:szCs w:val="24"/>
          <w:lang w:eastAsia="ru-RU"/>
        </w:rPr>
        <w:tab/>
      </w:r>
      <w:r w:rsidRPr="00646499">
        <w:rPr>
          <w:i/>
          <w:color w:val="000000"/>
          <w:sz w:val="24"/>
          <w:szCs w:val="24"/>
          <w:lang w:eastAsia="ru-RU"/>
        </w:rPr>
        <w:tab/>
      </w:r>
      <w:r w:rsidRPr="00646499">
        <w:rPr>
          <w:i/>
          <w:color w:val="000000"/>
          <w:sz w:val="24"/>
          <w:szCs w:val="24"/>
          <w:lang w:eastAsia="ru-RU"/>
        </w:rPr>
        <w:tab/>
      </w:r>
      <w:r>
        <w:rPr>
          <w:i/>
          <w:color w:val="000000"/>
          <w:sz w:val="24"/>
          <w:szCs w:val="24"/>
          <w:lang w:eastAsia="ru-RU"/>
        </w:rPr>
        <w:t xml:space="preserve">                            </w:t>
      </w:r>
      <w:r w:rsidRPr="00646499">
        <w:rPr>
          <w:i/>
          <w:color w:val="000000"/>
          <w:sz w:val="24"/>
          <w:szCs w:val="24"/>
          <w:vertAlign w:val="superscript"/>
          <w:lang w:eastAsia="ru-RU"/>
        </w:rPr>
        <w:t>(населенный пункт)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9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646499">
        <w:rPr>
          <w:color w:val="000000"/>
          <w:sz w:val="24"/>
          <w:szCs w:val="24"/>
          <w:lang w:eastAsia="ru-RU"/>
        </w:rPr>
        <w:t>Администрация информационно-технологического парка «</w:t>
      </w:r>
      <w:r w:rsidRPr="00646499">
        <w:rPr>
          <w:bCs/>
          <w:color w:val="000000"/>
          <w:sz w:val="24"/>
          <w:szCs w:val="24"/>
          <w:lang w:eastAsia="ru-RU"/>
        </w:rPr>
        <w:t>Moldova IT park</w:t>
      </w:r>
      <w:r w:rsidRPr="00646499">
        <w:rPr>
          <w:color w:val="000000"/>
          <w:sz w:val="24"/>
          <w:szCs w:val="24"/>
          <w:lang w:eastAsia="ru-RU"/>
        </w:rPr>
        <w:t>»</w:t>
      </w:r>
      <w:r w:rsidRPr="00646499">
        <w:rPr>
          <w:sz w:val="24"/>
          <w:szCs w:val="24"/>
          <w:lang w:eastAsia="ru-RU"/>
        </w:rPr>
        <w:t xml:space="preserve">, административный орган, учрежденный Правительством, с местом нахождения в Республике Молдова, __________________________, 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vertAlign w:val="superscript"/>
          <w:lang w:eastAsia="ru-RU"/>
        </w:rPr>
      </w:pPr>
      <w:r w:rsidRPr="00646499">
        <w:rPr>
          <w:i/>
          <w:sz w:val="24"/>
          <w:szCs w:val="24"/>
          <w:vertAlign w:val="superscript"/>
          <w:lang w:eastAsia="ru-RU"/>
        </w:rPr>
        <w:t>(адрес</w:t>
      </w:r>
      <w:r w:rsidRPr="00646499">
        <w:rPr>
          <w:sz w:val="24"/>
          <w:szCs w:val="24"/>
          <w:vertAlign w:val="superscript"/>
          <w:lang w:eastAsia="ru-RU"/>
        </w:rPr>
        <w:t>)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46499">
        <w:rPr>
          <w:sz w:val="24"/>
          <w:szCs w:val="24"/>
          <w:lang w:eastAsia="ru-RU"/>
        </w:rPr>
        <w:t>именуемый в дальнейшем «администрация», в лице администрато</w:t>
      </w:r>
      <w:r>
        <w:rPr>
          <w:sz w:val="24"/>
          <w:szCs w:val="24"/>
          <w:lang w:eastAsia="ru-RU"/>
        </w:rPr>
        <w:t>ра___</w:t>
      </w:r>
      <w:r w:rsidRPr="00646499">
        <w:rPr>
          <w:sz w:val="24"/>
          <w:szCs w:val="24"/>
          <w:lang w:eastAsia="ru-RU"/>
        </w:rPr>
        <w:t>________________________, действующего на</w:t>
      </w:r>
    </w:p>
    <w:p w:rsidR="00F22F5A" w:rsidRPr="00646499" w:rsidRDefault="00F22F5A" w:rsidP="00F22F5A">
      <w:pPr>
        <w:widowControl w:val="0"/>
        <w:tabs>
          <w:tab w:val="left" w:pos="7370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46499">
        <w:rPr>
          <w:sz w:val="24"/>
          <w:szCs w:val="24"/>
          <w:vertAlign w:val="superscript"/>
          <w:lang w:eastAsia="ru-RU"/>
        </w:rPr>
        <w:t>(</w:t>
      </w:r>
      <w:r w:rsidRPr="00646499">
        <w:rPr>
          <w:i/>
          <w:sz w:val="24"/>
          <w:szCs w:val="24"/>
          <w:vertAlign w:val="superscript"/>
          <w:lang w:eastAsia="ru-RU"/>
        </w:rPr>
        <w:t>фамилия, имя)</w:t>
      </w:r>
    </w:p>
    <w:p w:rsidR="00F22F5A" w:rsidRPr="00646499" w:rsidRDefault="00F22F5A" w:rsidP="00F22F5A">
      <w:pPr>
        <w:widowControl w:val="0"/>
        <w:tabs>
          <w:tab w:val="left" w:pos="7370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46499">
        <w:rPr>
          <w:sz w:val="24"/>
          <w:szCs w:val="24"/>
          <w:lang w:eastAsia="ru-RU"/>
        </w:rPr>
        <w:t xml:space="preserve">основании Постановления Правительства № ____ от ________, </w:t>
      </w:r>
      <w:r w:rsidRPr="00646499">
        <w:rPr>
          <w:color w:val="000000"/>
          <w:sz w:val="24"/>
          <w:szCs w:val="24"/>
          <w:lang w:eastAsia="ru-RU"/>
        </w:rPr>
        <w:t>с одной стороны,</w:t>
      </w:r>
      <w:r w:rsidRPr="00646499">
        <w:rPr>
          <w:sz w:val="24"/>
          <w:szCs w:val="24"/>
          <w:lang w:eastAsia="ru-RU"/>
        </w:rPr>
        <w:t xml:space="preserve">и_______________________________________________________, </w:t>
      </w:r>
    </w:p>
    <w:p w:rsidR="00F22F5A" w:rsidRPr="00646499" w:rsidRDefault="00F22F5A" w:rsidP="00F22F5A">
      <w:pPr>
        <w:widowControl w:val="0"/>
        <w:tabs>
          <w:tab w:val="left" w:pos="7370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46499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(</w:t>
      </w:r>
      <w:r w:rsidRPr="00646499">
        <w:rPr>
          <w:i/>
          <w:sz w:val="24"/>
          <w:szCs w:val="24"/>
          <w:vertAlign w:val="superscript"/>
          <w:lang w:eastAsia="ru-RU"/>
        </w:rPr>
        <w:t>полн</w:t>
      </w:r>
      <w:r w:rsidRPr="00646499">
        <w:rPr>
          <w:i/>
          <w:color w:val="000000"/>
          <w:sz w:val="24"/>
          <w:szCs w:val="24"/>
          <w:vertAlign w:val="superscript"/>
          <w:lang w:eastAsia="ru-RU"/>
        </w:rPr>
        <w:t>ое наименование резидента парка</w:t>
      </w:r>
      <w:r w:rsidRPr="00646499">
        <w:rPr>
          <w:color w:val="000000"/>
          <w:sz w:val="24"/>
          <w:szCs w:val="24"/>
          <w:vertAlign w:val="superscript"/>
          <w:lang w:eastAsia="ru-RU"/>
        </w:rPr>
        <w:t>)</w:t>
      </w:r>
    </w:p>
    <w:p w:rsidR="00F22F5A" w:rsidRPr="00646499" w:rsidRDefault="00F22F5A" w:rsidP="00F22F5A">
      <w:pPr>
        <w:widowControl w:val="0"/>
        <w:tabs>
          <w:tab w:val="left" w:pos="7370"/>
        </w:tabs>
        <w:autoSpaceDE w:val="0"/>
        <w:autoSpaceDN w:val="0"/>
        <w:adjustRightInd w:val="0"/>
        <w:ind w:firstLine="0"/>
        <w:rPr>
          <w:sz w:val="24"/>
          <w:szCs w:val="24"/>
          <w:vertAlign w:val="superscript"/>
          <w:lang w:eastAsia="ru-RU"/>
        </w:rPr>
      </w:pPr>
      <w:r w:rsidRPr="00646499">
        <w:rPr>
          <w:sz w:val="24"/>
          <w:szCs w:val="24"/>
          <w:lang w:eastAsia="ru-RU"/>
        </w:rPr>
        <w:t>лицо, зарегистрированное в соответствии с законодательством Республики Молдова, IDNO __________________________ с местом нахождения в Республике Молдова, _________________________________, именуемое в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vertAlign w:val="superscript"/>
          <w:lang w:eastAsia="ru-RU"/>
        </w:rPr>
      </w:pPr>
      <w:r w:rsidRPr="00646499">
        <w:rPr>
          <w:i/>
          <w:sz w:val="24"/>
          <w:szCs w:val="24"/>
          <w:vertAlign w:val="superscript"/>
          <w:lang w:eastAsia="ru-RU"/>
        </w:rPr>
        <w:t>(адрес)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46499">
        <w:rPr>
          <w:sz w:val="24"/>
          <w:szCs w:val="24"/>
          <w:lang w:eastAsia="ru-RU"/>
        </w:rPr>
        <w:t>дальнейшем «резидент», в лице _____________________________________,</w:t>
      </w:r>
    </w:p>
    <w:p w:rsidR="00F22F5A" w:rsidRPr="00646499" w:rsidRDefault="00F22F5A" w:rsidP="00F22F5A">
      <w:pPr>
        <w:widowControl w:val="0"/>
        <w:tabs>
          <w:tab w:val="left" w:pos="5860"/>
        </w:tabs>
        <w:autoSpaceDE w:val="0"/>
        <w:autoSpaceDN w:val="0"/>
        <w:adjustRightInd w:val="0"/>
        <w:rPr>
          <w:i/>
          <w:sz w:val="24"/>
          <w:szCs w:val="24"/>
          <w:vertAlign w:val="superscript"/>
          <w:lang w:eastAsia="ru-RU"/>
        </w:rPr>
      </w:pPr>
      <w:r w:rsidRPr="00646499">
        <w:rPr>
          <w:sz w:val="24"/>
          <w:szCs w:val="24"/>
          <w:lang w:eastAsia="ru-RU"/>
        </w:rPr>
        <w:tab/>
      </w:r>
      <w:r w:rsidRPr="00646499">
        <w:rPr>
          <w:i/>
          <w:sz w:val="24"/>
          <w:szCs w:val="24"/>
          <w:vertAlign w:val="superscript"/>
          <w:lang w:eastAsia="ru-RU"/>
        </w:rPr>
        <w:t>(фамилия, имя)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 xml:space="preserve">в качестве администратора, действующего на основании ___________________________, </w:t>
      </w:r>
      <w:r w:rsidRPr="00646499">
        <w:rPr>
          <w:color w:val="000000"/>
          <w:sz w:val="24"/>
          <w:szCs w:val="24"/>
          <w:lang w:eastAsia="ru-RU"/>
        </w:rPr>
        <w:t>с другой стороны, в дальнейшем именуемые по отдельности «сторона» и совместно «стороны», заключили настоящий договор об осуществлении деятельности в информационно-технологическом парке «</w:t>
      </w:r>
      <w:r w:rsidRPr="00646499">
        <w:rPr>
          <w:bCs/>
          <w:color w:val="000000"/>
          <w:sz w:val="24"/>
          <w:szCs w:val="24"/>
          <w:lang w:eastAsia="ru-RU"/>
        </w:rPr>
        <w:t>Moldova IT park</w:t>
      </w:r>
      <w:r w:rsidRPr="00646499">
        <w:rPr>
          <w:color w:val="000000"/>
          <w:sz w:val="24"/>
          <w:szCs w:val="24"/>
          <w:lang w:eastAsia="ru-RU"/>
        </w:rPr>
        <w:t xml:space="preserve">» (в дальнейшем – </w:t>
      </w:r>
      <w:r w:rsidRPr="00646499">
        <w:rPr>
          <w:i/>
          <w:color w:val="000000"/>
          <w:sz w:val="24"/>
          <w:szCs w:val="24"/>
          <w:lang w:eastAsia="ru-RU"/>
        </w:rPr>
        <w:t>договор</w:t>
      </w:r>
      <w:r w:rsidRPr="00646499">
        <w:rPr>
          <w:color w:val="000000"/>
          <w:sz w:val="24"/>
          <w:szCs w:val="24"/>
          <w:lang w:eastAsia="ru-RU"/>
        </w:rPr>
        <w:t>) о следующем: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646499">
        <w:rPr>
          <w:b/>
          <w:bCs/>
          <w:color w:val="000000"/>
          <w:sz w:val="24"/>
          <w:szCs w:val="24"/>
          <w:lang w:val="en-US" w:eastAsia="ru-RU"/>
        </w:rPr>
        <w:t xml:space="preserve">1. </w:t>
      </w:r>
      <w:r w:rsidRPr="00646499">
        <w:rPr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Настоящим договором,</w:t>
      </w:r>
      <w:r w:rsidRPr="00646499">
        <w:rPr>
          <w:sz w:val="24"/>
          <w:szCs w:val="24"/>
          <w:lang w:eastAsia="ru-RU"/>
        </w:rPr>
        <w:t xml:space="preserve"> _________________________________ обращается к администрации парка с запросом</w:t>
      </w:r>
      <w:r w:rsidRPr="00646499">
        <w:rPr>
          <w:color w:val="000000"/>
          <w:sz w:val="24"/>
          <w:szCs w:val="24"/>
          <w:lang w:eastAsia="ru-RU"/>
        </w:rPr>
        <w:t xml:space="preserve"> зарегистрировать ее/его в качестве резидента информационно-технологического парка «</w:t>
      </w:r>
      <w:r w:rsidRPr="00646499">
        <w:rPr>
          <w:bCs/>
          <w:color w:val="000000"/>
          <w:sz w:val="24"/>
          <w:szCs w:val="24"/>
          <w:lang w:eastAsia="ru-RU"/>
        </w:rPr>
        <w:t>Moldova IT park</w:t>
      </w:r>
      <w:r w:rsidRPr="00646499">
        <w:rPr>
          <w:color w:val="000000"/>
          <w:sz w:val="24"/>
          <w:szCs w:val="24"/>
          <w:lang w:eastAsia="ru-RU"/>
        </w:rPr>
        <w:t xml:space="preserve">» (в дальнейшем – </w:t>
      </w:r>
      <w:r w:rsidRPr="00646499">
        <w:rPr>
          <w:i/>
          <w:color w:val="000000"/>
          <w:sz w:val="24"/>
          <w:szCs w:val="24"/>
          <w:lang w:eastAsia="ru-RU"/>
        </w:rPr>
        <w:t>парк</w:t>
      </w:r>
      <w:r w:rsidRPr="00646499">
        <w:rPr>
          <w:color w:val="000000"/>
          <w:sz w:val="24"/>
          <w:szCs w:val="24"/>
          <w:lang w:eastAsia="ru-RU"/>
        </w:rPr>
        <w:t>) для осуществления следующих видов деятельности в качестве резидента:</w:t>
      </w:r>
    </w:p>
    <w:p w:rsidR="00F22F5A" w:rsidRPr="00646499" w:rsidRDefault="00F22F5A" w:rsidP="00F22F5A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right="19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____________</w:t>
      </w:r>
      <w:r w:rsidRPr="00646499">
        <w:rPr>
          <w:color w:val="000000"/>
          <w:sz w:val="24"/>
          <w:szCs w:val="24"/>
          <w:lang w:val="en-US" w:eastAsia="ru-RU"/>
        </w:rPr>
        <w:t>________</w:t>
      </w:r>
      <w:r w:rsidRPr="00646499">
        <w:rPr>
          <w:color w:val="000000"/>
          <w:sz w:val="24"/>
          <w:szCs w:val="24"/>
          <w:lang w:eastAsia="ru-RU"/>
        </w:rPr>
        <w:t>;</w:t>
      </w:r>
    </w:p>
    <w:p w:rsidR="00F22F5A" w:rsidRPr="00646499" w:rsidRDefault="00F22F5A" w:rsidP="00F22F5A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right="19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____________</w:t>
      </w:r>
      <w:r w:rsidRPr="00646499">
        <w:rPr>
          <w:color w:val="000000"/>
          <w:sz w:val="24"/>
          <w:szCs w:val="24"/>
          <w:lang w:val="en-US" w:eastAsia="ru-RU"/>
        </w:rPr>
        <w:t>_________</w:t>
      </w:r>
      <w:r w:rsidRPr="00646499">
        <w:rPr>
          <w:color w:val="000000"/>
          <w:sz w:val="24"/>
          <w:szCs w:val="24"/>
          <w:lang w:eastAsia="ru-RU"/>
        </w:rPr>
        <w:t>;</w:t>
      </w:r>
    </w:p>
    <w:p w:rsidR="00F22F5A" w:rsidRPr="00646499" w:rsidRDefault="00F22F5A" w:rsidP="00F22F5A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right="19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____________</w:t>
      </w:r>
      <w:r w:rsidRPr="00646499">
        <w:rPr>
          <w:color w:val="000000"/>
          <w:sz w:val="24"/>
          <w:szCs w:val="24"/>
          <w:lang w:val="en-US" w:eastAsia="ru-RU"/>
        </w:rPr>
        <w:t>_________.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1495" w:right="19" w:firstLine="0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Резидент обязуется соблюдать правовые условия, связанные с осуществлением деятельности в парке и оплачивать взнос резидента парка в порядке и на условиях, предусмотренных настоящим договором.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720" w:right="19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646499">
        <w:rPr>
          <w:b/>
          <w:bCs/>
          <w:color w:val="000000"/>
          <w:sz w:val="24"/>
          <w:szCs w:val="24"/>
          <w:lang w:val="en-US" w:eastAsia="ru-RU"/>
        </w:rPr>
        <w:t xml:space="preserve">2. </w:t>
      </w:r>
      <w:r w:rsidRPr="00646499">
        <w:rPr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499"/>
          <w:tab w:val="left" w:pos="1276"/>
        </w:tabs>
        <w:autoSpaceDE w:val="0"/>
        <w:autoSpaceDN w:val="0"/>
        <w:adjustRightInd w:val="0"/>
        <w:spacing w:after="0" w:line="240" w:lineRule="auto"/>
        <w:ind w:left="0" w:right="17" w:firstLine="709"/>
        <w:rPr>
          <w:rFonts w:ascii="Times New Roman" w:hAnsi="Times New Roman" w:cs="Times New Roman"/>
          <w:color w:val="000000"/>
          <w:sz w:val="24"/>
          <w:szCs w:val="24"/>
          <w:lang w:val="ro-RO" w:eastAsia="ru-RU"/>
        </w:rPr>
      </w:pPr>
      <w:r w:rsidRPr="006464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имеет следующие права: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выполнять функции, предусмотренные Законом № 77 от 21 апреля 2016 года об информационно-технологических парках;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 xml:space="preserve"> получать от резидента обязательные взносы в соответствии с пунктом 3.1. </w:t>
      </w:r>
      <w:r w:rsidRPr="00646499">
        <w:rPr>
          <w:sz w:val="24"/>
          <w:szCs w:val="24"/>
          <w:lang w:eastAsia="ru-RU"/>
        </w:rPr>
        <w:lastRenderedPageBreak/>
        <w:t xml:space="preserve">настоящего договора; 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проверять соблюдение резидентом положений настоящего договора и запрашивать информацию, предусмотренную настоящим договором, в целях оценки деятельности парка; 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обращаться в компетентные публичные органы в случаях нарушения резидентом положений действующего законодательства;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представлять интересы резидентов парка перед компетентными публичными органами;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990" w:right="19" w:firstLine="0"/>
        <w:jc w:val="left"/>
        <w:rPr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Администрация имеет следующие обязанности: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выполнять все необходимые меры, и в день подписания настоящего договора регистрировать резидента в Регистре учета резидентов парка,  с выдачей ему сертификата о регистрации в качестве резидента парка;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представлять в течение 10 рабочих дней со дня регистрации резидента в Регистре учета резидентов парка копию выписки из Регистра учета резидентов парка органам местного публичного управления, налоговому органу, таможенной службе, органам социального и медицинского страхования, бюро статистики района, в котором находится центральный офис (юридический адрес) резидента;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обеспечивать доступ к Регистру учета резидентов парка в режиме онлайн в соответствии с применяемым действующим законодательством, а также посредством официальной веб-страницы;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не вмешиваться в хозяйственную деятельность резидента;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соблюдать конфиденциальность данных, предоставленных резидентом, в соответствии подпунктом 2.4.2. настоящего договора, включая в публичные отчеты только обобщенные данные о парке;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</w:rPr>
        <w:t>доказывать и проявлять добросовестность и усердие в своей деятельности по отношению к резидентам парка;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выполнять свои обязанности добросовестно,  рационально используя финансовые средства и человеческие ресурсы;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</w:rPr>
        <w:t xml:space="preserve">созывать собрание резидентов парка для согласования или утверждения вопросов, предусмотренных настоящим договором или Положением </w:t>
      </w:r>
      <w:r w:rsidRPr="00646499">
        <w:rPr>
          <w:sz w:val="24"/>
          <w:szCs w:val="24"/>
          <w:lang w:eastAsia="ru-RU"/>
        </w:rPr>
        <w:t>об организации и функционировании администрации информационно-технологического парка «</w:t>
      </w:r>
      <w:r w:rsidRPr="00646499">
        <w:rPr>
          <w:bCs/>
          <w:sz w:val="24"/>
          <w:szCs w:val="24"/>
          <w:lang w:eastAsia="ru-RU"/>
        </w:rPr>
        <w:t>Moldova IT park»</w:t>
      </w:r>
      <w:r w:rsidRPr="00646499">
        <w:rPr>
          <w:color w:val="000000"/>
          <w:sz w:val="24"/>
          <w:szCs w:val="24"/>
        </w:rPr>
        <w:t>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выполнять другие обязанности, предусмотренные законодательством.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990" w:right="19" w:firstLine="0"/>
        <w:jc w:val="left"/>
        <w:rPr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Резидент имеет следующие права: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пользоваться льготами и гарантиями, полученными согласно статусу резидента парка, в соответствии с </w:t>
      </w:r>
      <w:r w:rsidRPr="00646499">
        <w:rPr>
          <w:sz w:val="24"/>
          <w:szCs w:val="24"/>
          <w:lang w:eastAsia="ru-RU"/>
        </w:rPr>
        <w:t>Законом 77 от 21 апреля 2016 года об информационно-технологических парках;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right="19" w:firstLine="709"/>
        <w:jc w:val="left"/>
        <w:rPr>
          <w:bCs/>
          <w:sz w:val="24"/>
          <w:szCs w:val="24"/>
          <w:lang w:val="ro-RO"/>
        </w:rPr>
      </w:pPr>
      <w:r w:rsidRPr="00646499">
        <w:rPr>
          <w:color w:val="000000"/>
          <w:sz w:val="24"/>
          <w:szCs w:val="24"/>
          <w:lang w:eastAsia="ru-RU"/>
        </w:rPr>
        <w:t>участвовать вместе с администрацией в процессе разработки проектов развития парка;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  <w:tab w:val="left" w:pos="1418"/>
          <w:tab w:val="left" w:pos="1800"/>
        </w:tabs>
        <w:autoSpaceDE w:val="0"/>
        <w:autoSpaceDN w:val="0"/>
        <w:adjustRightInd w:val="0"/>
        <w:ind w:left="0" w:right="19" w:firstLine="709"/>
        <w:jc w:val="left"/>
        <w:rPr>
          <w:bCs/>
          <w:sz w:val="24"/>
          <w:szCs w:val="24"/>
          <w:lang w:val="ro-RO"/>
        </w:rPr>
      </w:pPr>
      <w:r w:rsidRPr="00646499">
        <w:rPr>
          <w:bCs/>
          <w:sz w:val="24"/>
          <w:szCs w:val="24"/>
        </w:rPr>
        <w:t>требовать изменения размера обязательных взносов посредством  представления  администрации обоснованного ходатайства;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требовать от администрации подписания договора о конфиденциальности; 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исполнять другие права, предусмотренные законодательством</w:t>
      </w:r>
      <w:r w:rsidRPr="00646499">
        <w:rPr>
          <w:color w:val="000000"/>
          <w:sz w:val="24"/>
          <w:szCs w:val="24"/>
          <w:lang w:eastAsia="ru-RU"/>
        </w:rPr>
        <w:t>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20" w:right="19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3"/>
        </w:numPr>
        <w:shd w:val="clear" w:color="auto" w:fill="FFFFFF"/>
        <w:tabs>
          <w:tab w:val="left" w:pos="1276"/>
          <w:tab w:val="left" w:pos="170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Резидент имеет следующие обязанности: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уплачивать членские взносы в размере, порядке и на условиях, установленных настоящим договором;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ежеквартально представлять администрации отчет, который прилагается к договору и является неотъемлемой частью договора;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осуществлять деятельность в парке в соответствии с действующим законодательством;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lastRenderedPageBreak/>
        <w:t>вести бухгалтерский учет своей деятельности и представляет отчеты и декларации в порядке, установленном действующим законодательством;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уплачивать</w:t>
      </w:r>
      <w:r w:rsidRPr="00646499">
        <w:rPr>
          <w:sz w:val="24"/>
          <w:szCs w:val="24"/>
          <w:lang w:eastAsia="ru-RU"/>
        </w:rPr>
        <w:t xml:space="preserve"> обязательный единый налог в порядке и на условиях, предусмотренных действующим законодательством;  </w:t>
      </w:r>
    </w:p>
    <w:p w:rsidR="00F22F5A" w:rsidRPr="008D1F61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rPr>
          <w:color w:val="000000"/>
          <w:sz w:val="32"/>
          <w:szCs w:val="24"/>
          <w:lang w:val="ro-RO" w:eastAsia="ru-RU"/>
        </w:rPr>
      </w:pPr>
      <w:r w:rsidRPr="008D1F61">
        <w:rPr>
          <w:sz w:val="24"/>
        </w:rPr>
        <w:t>создавать необходимые условия для проведения проверки с целью выполнения показателей, необходимых для сохранения статуса резидента парка информационных технологий в соответствии со статьей 18 Закона №77/2016 об информационно-технологических парках</w:t>
      </w:r>
    </w:p>
    <w:p w:rsidR="00F22F5A" w:rsidRPr="00646499" w:rsidRDefault="00F22F5A" w:rsidP="00F22F5A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>выполня</w:t>
      </w:r>
      <w:r w:rsidRPr="00646499">
        <w:rPr>
          <w:color w:val="000000"/>
          <w:sz w:val="24"/>
          <w:szCs w:val="24"/>
          <w:lang w:eastAsia="ru-RU"/>
        </w:rPr>
        <w:t>ть</w:t>
      </w:r>
      <w:r w:rsidRPr="00646499">
        <w:rPr>
          <w:sz w:val="24"/>
          <w:szCs w:val="24"/>
          <w:lang w:eastAsia="ru-RU"/>
        </w:rPr>
        <w:t xml:space="preserve"> другие обязанности, предусмотренные законодательством.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20" w:right="19" w:firstLine="0"/>
        <w:jc w:val="left"/>
        <w:rPr>
          <w:color w:val="000000"/>
          <w:sz w:val="24"/>
          <w:szCs w:val="24"/>
          <w:lang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20" w:right="19" w:firstLine="0"/>
        <w:jc w:val="left"/>
        <w:rPr>
          <w:color w:val="000000"/>
          <w:sz w:val="24"/>
          <w:szCs w:val="24"/>
          <w:lang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20" w:right="19" w:firstLine="0"/>
        <w:jc w:val="left"/>
        <w:rPr>
          <w:color w:val="000000"/>
          <w:sz w:val="24"/>
          <w:szCs w:val="24"/>
          <w:lang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1276"/>
          <w:tab w:val="left" w:pos="160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Резидент не несет ответственности за обязательства администрации. Администрация не несет ответственности за обязательства резидента.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720" w:right="19"/>
        <w:jc w:val="left"/>
        <w:rPr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646499">
        <w:rPr>
          <w:b/>
          <w:bCs/>
          <w:sz w:val="24"/>
          <w:szCs w:val="24"/>
          <w:lang w:val="en-US" w:eastAsia="ru-RU"/>
        </w:rPr>
        <w:t xml:space="preserve">3. </w:t>
      </w:r>
      <w:r w:rsidRPr="00646499">
        <w:rPr>
          <w:b/>
          <w:bCs/>
          <w:sz w:val="24"/>
          <w:szCs w:val="24"/>
          <w:lang w:eastAsia="ru-RU"/>
        </w:rPr>
        <w:t>ВЗНОСЫ И СПОСОБ ОПЛАТЫ</w:t>
      </w:r>
    </w:p>
    <w:p w:rsidR="00F22F5A" w:rsidRPr="00646499" w:rsidRDefault="00F22F5A" w:rsidP="00F22F5A">
      <w:pPr>
        <w:widowControl w:val="0"/>
        <w:autoSpaceDE w:val="0"/>
        <w:autoSpaceDN w:val="0"/>
        <w:adjustRightInd w:val="0"/>
        <w:rPr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sz w:val="24"/>
          <w:szCs w:val="24"/>
        </w:rPr>
      </w:pPr>
      <w:r w:rsidRPr="00646499">
        <w:rPr>
          <w:b/>
          <w:sz w:val="24"/>
          <w:szCs w:val="24"/>
        </w:rPr>
        <w:t>3.1.</w:t>
      </w:r>
      <w:r w:rsidRPr="00646499">
        <w:rPr>
          <w:sz w:val="24"/>
          <w:szCs w:val="24"/>
        </w:rPr>
        <w:t xml:space="preserve"> Размер обязательного ежегодного взноса резидента парка равен сумме годовых расходов, включенных в бюджет администрации парка на текущий год, разделенной на общий доход от продаж всех резидентов парка, прогнозируемый</w:t>
      </w:r>
      <w:r w:rsidRPr="00646499">
        <w:rPr>
          <w:sz w:val="24"/>
          <w:szCs w:val="24"/>
        </w:rPr>
        <w:tab/>
        <w:t xml:space="preserve"> на текущий год, и умноженной на доход от продаж резидента парка, прогнозируемый на текущий год.</w:t>
      </w: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sz w:val="24"/>
          <w:szCs w:val="24"/>
        </w:rPr>
      </w:pPr>
    </w:p>
    <w:p w:rsidR="00F22F5A" w:rsidRPr="00646499" w:rsidRDefault="00F22F5A" w:rsidP="00F22F5A">
      <w:pPr>
        <w:pStyle w:val="ListParagraph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64649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договора размер взноса составляет __________________ в месяц.</w:t>
      </w:r>
    </w:p>
    <w:p w:rsidR="00F22F5A" w:rsidRPr="00646499" w:rsidRDefault="00F22F5A" w:rsidP="00F22F5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7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Оплата взноса производится банковским переводом на указанный счет администрации. </w:t>
      </w:r>
    </w:p>
    <w:p w:rsidR="00F22F5A" w:rsidRPr="00646499" w:rsidRDefault="00F22F5A" w:rsidP="00F22F5A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4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Взнос, указанный в пункте 3.2. настоящего договора, выплачивается ежемесячно, но не позднее ______ числа соответствующего месяца. 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500"/>
        </w:tabs>
        <w:autoSpaceDE w:val="0"/>
        <w:autoSpaceDN w:val="0"/>
        <w:adjustRightInd w:val="0"/>
        <w:ind w:right="19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4"/>
        </w:numPr>
        <w:shd w:val="clear" w:color="auto" w:fill="FFFFFF"/>
        <w:tabs>
          <w:tab w:val="left" w:pos="20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eastAsia="ru-RU"/>
        </w:rPr>
        <w:t>А</w:t>
      </w:r>
      <w:r w:rsidRPr="00646499">
        <w:rPr>
          <w:color w:val="000000"/>
          <w:sz w:val="24"/>
          <w:szCs w:val="24"/>
          <w:lang w:eastAsia="ru-RU"/>
        </w:rPr>
        <w:t xml:space="preserve">дминистрация вправе запрашивать </w:t>
      </w:r>
      <w:r w:rsidRPr="00646499">
        <w:rPr>
          <w:bCs/>
          <w:sz w:val="24"/>
          <w:szCs w:val="24"/>
        </w:rPr>
        <w:t>пропорциональное увеличение размера</w:t>
      </w:r>
      <w:r w:rsidRPr="00646499">
        <w:rPr>
          <w:color w:val="000000"/>
          <w:sz w:val="24"/>
          <w:szCs w:val="24"/>
          <w:lang w:eastAsia="ru-RU"/>
        </w:rPr>
        <w:t xml:space="preserve"> обязательных взносов </w:t>
      </w:r>
      <w:r w:rsidRPr="00646499">
        <w:rPr>
          <w:sz w:val="24"/>
          <w:szCs w:val="24"/>
          <w:lang w:eastAsia="ru-RU"/>
        </w:rPr>
        <w:t>не чаще одного раза в год</w:t>
      </w:r>
      <w:r w:rsidRPr="00646499">
        <w:rPr>
          <w:color w:val="000000"/>
          <w:sz w:val="24"/>
          <w:szCs w:val="24"/>
          <w:lang w:eastAsia="ru-RU"/>
        </w:rPr>
        <w:t xml:space="preserve"> и только в случае, если экономические условия требуют этого. Запрос должен быть экономически обоснован и представлен на согласование резидентами парка с соблюдением подпункта 2.2.8. настоящего договора. За исключением, при необходимости, администрация вправе потребовать повышение обязательного </w:t>
      </w:r>
      <w:r w:rsidRPr="00646499">
        <w:rPr>
          <w:sz w:val="24"/>
          <w:szCs w:val="24"/>
          <w:lang w:eastAsia="ru-RU"/>
        </w:rPr>
        <w:t>взноса в случае, если  в результате аннулирования статуса резидента/резидентов парка общая ежемесячная сумма обязательных взносов,  полученная администрацией, уменьшается на 20% по сравнению с периодом, в который был установлен текущий размер взносов.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9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9"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646499">
        <w:rPr>
          <w:b/>
          <w:bCs/>
          <w:color w:val="000000"/>
          <w:sz w:val="24"/>
          <w:szCs w:val="24"/>
          <w:lang w:val="en-US" w:eastAsia="ru-RU"/>
        </w:rPr>
        <w:t xml:space="preserve">4. </w:t>
      </w:r>
      <w:r w:rsidRPr="00646499">
        <w:rPr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720" w:right="19"/>
        <w:rPr>
          <w:b/>
          <w:bCs/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17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64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Резидент и администрация обязуются выплатить компенсацию в размере ущерба, причиненного из-за нарушения обязательств, изложенных в пунктах 2.2 и 2.4 настоящего договора. В случае, если резидент не выплачивает взнос в сроки, указанные в пункте 3.4, он дополнительно уплачивает администрации проценты за каждый день просрочки в размере, установленном положениями статьи 585 Гражданского кодекса Республики Молдова.</w:t>
      </w:r>
    </w:p>
    <w:p w:rsidR="00F22F5A" w:rsidRPr="00646499" w:rsidRDefault="00F22F5A" w:rsidP="00F22F5A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17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В случае несоблюдения резидентом условий для получения льгот, предусмотренных </w:t>
      </w:r>
      <w:r w:rsidRPr="00646499">
        <w:rPr>
          <w:sz w:val="24"/>
          <w:szCs w:val="24"/>
          <w:lang w:eastAsia="ru-RU"/>
        </w:rPr>
        <w:t xml:space="preserve">Законом </w:t>
      </w:r>
      <w:r w:rsidRPr="00646499">
        <w:rPr>
          <w:sz w:val="24"/>
          <w:szCs w:val="24"/>
        </w:rPr>
        <w:t>№ 77 от 21 апреля 2016 года</w:t>
      </w:r>
      <w:r w:rsidRPr="00646499">
        <w:rPr>
          <w:sz w:val="24"/>
          <w:szCs w:val="24"/>
          <w:lang w:eastAsia="ru-RU"/>
        </w:rPr>
        <w:t xml:space="preserve"> об информационно-технологических парках</w:t>
      </w:r>
      <w:r w:rsidRPr="00646499">
        <w:rPr>
          <w:color w:val="000000"/>
          <w:sz w:val="24"/>
          <w:szCs w:val="24"/>
          <w:lang w:eastAsia="ru-RU"/>
        </w:rPr>
        <w:t xml:space="preserve">, его задолженности перед национальным публичным бюджетом пересчитываются в общем установленном порядке, начиная с налогового периода, в котором было допущено нарушение, в соответствии с действующим </w:t>
      </w:r>
      <w:r w:rsidRPr="00646499">
        <w:rPr>
          <w:color w:val="000000"/>
          <w:sz w:val="24"/>
          <w:szCs w:val="24"/>
          <w:lang w:eastAsia="ru-RU"/>
        </w:rPr>
        <w:lastRenderedPageBreak/>
        <w:t>законодательством.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567" w:right="19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9"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646499">
        <w:rPr>
          <w:b/>
          <w:bCs/>
          <w:color w:val="000000"/>
          <w:sz w:val="24"/>
          <w:szCs w:val="24"/>
          <w:lang w:val="en-US" w:eastAsia="ru-RU"/>
        </w:rPr>
        <w:t xml:space="preserve">5. </w:t>
      </w:r>
      <w:r w:rsidRPr="00646499">
        <w:rPr>
          <w:b/>
          <w:bCs/>
          <w:color w:val="000000"/>
          <w:sz w:val="24"/>
          <w:szCs w:val="24"/>
          <w:lang w:eastAsia="ru-RU"/>
        </w:rPr>
        <w:t>РАСТОРЖЕНИЕ ДОГОВОРА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720" w:right="19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pStyle w:val="ListParagraph"/>
        <w:widowControl w:val="0"/>
        <w:numPr>
          <w:ilvl w:val="1"/>
          <w:numId w:val="6"/>
        </w:numPr>
        <w:shd w:val="clear" w:color="auto" w:fill="FFFFFF"/>
        <w:tabs>
          <w:tab w:val="left" w:pos="499"/>
          <w:tab w:val="left" w:pos="1276"/>
        </w:tabs>
        <w:autoSpaceDE w:val="0"/>
        <w:autoSpaceDN w:val="0"/>
        <w:adjustRightInd w:val="0"/>
        <w:spacing w:after="0" w:line="240" w:lineRule="auto"/>
        <w:ind w:left="0" w:right="17" w:firstLine="709"/>
        <w:rPr>
          <w:rFonts w:ascii="Times New Roman" w:hAnsi="Times New Roman" w:cs="Times New Roman"/>
          <w:color w:val="000000"/>
          <w:sz w:val="24"/>
          <w:szCs w:val="24"/>
          <w:lang w:val="ro-RO" w:eastAsia="ru-RU"/>
        </w:rPr>
      </w:pPr>
      <w:r w:rsidRPr="006464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прекращен следующим образом: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400"/>
          <w:tab w:val="left" w:pos="1276"/>
        </w:tabs>
        <w:autoSpaceDE w:val="0"/>
        <w:autoSpaceDN w:val="0"/>
        <w:adjustRightInd w:val="0"/>
        <w:ind w:left="0" w:right="17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 по взаимному согласию сторон;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700"/>
          <w:tab w:val="left" w:pos="1276"/>
        </w:tabs>
        <w:autoSpaceDE w:val="0"/>
        <w:autoSpaceDN w:val="0"/>
        <w:adjustRightInd w:val="0"/>
        <w:ind w:left="0" w:right="17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  в одностороннем порядке, по инициативе резидента парка, в случае, если администрация не соблюдает положения настоящего договора, законодательство в области информационно-технологических парков, положения договора, заключенного между администратором и Министерством э</w:t>
      </w:r>
      <w:r w:rsidRPr="00646499">
        <w:rPr>
          <w:sz w:val="24"/>
          <w:szCs w:val="24"/>
          <w:lang w:eastAsia="ru-RU"/>
        </w:rPr>
        <w:t>кономики и инфраструктуры,</w:t>
      </w:r>
      <w:r w:rsidRPr="00646499">
        <w:rPr>
          <w:color w:val="000000"/>
          <w:sz w:val="24"/>
          <w:szCs w:val="24"/>
          <w:lang w:eastAsia="ru-RU"/>
        </w:rPr>
        <w:t xml:space="preserve"> а также не устраняет эти нарушения в течение 3 месяцев после получения письменного уведомления от резидента;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в одностороннем порядке, по инициативе администрации, в случае если резидент не соблюдает положения Закона </w:t>
      </w:r>
      <w:r w:rsidRPr="00646499">
        <w:rPr>
          <w:sz w:val="24"/>
          <w:szCs w:val="24"/>
        </w:rPr>
        <w:t>№ 77 от 21 апреля 2016 года</w:t>
      </w:r>
      <w:r w:rsidRPr="00646499">
        <w:rPr>
          <w:color w:val="000000"/>
          <w:sz w:val="24"/>
          <w:szCs w:val="24"/>
          <w:lang w:eastAsia="ru-RU"/>
        </w:rPr>
        <w:t xml:space="preserve"> об информационно-технологических парках или настоящего договора и не устраняет данные нарушения в течение 3 месяцев с момента получения письменного уведомления от администрации;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bookmarkStart w:id="0" w:name="_Hlk491863035"/>
      <w:r w:rsidRPr="00646499">
        <w:rPr>
          <w:color w:val="000000"/>
          <w:sz w:val="24"/>
          <w:szCs w:val="24"/>
          <w:lang w:eastAsia="ru-RU"/>
        </w:rPr>
        <w:t>в одностороннем порядке, по инициативе администрации, в случае наличия вступившего в законную силу постановления о возбуждении процедуры несостоятельности в отношении резидента, за исключением случая, когда в ходе процедуры несостоятельности принимается решение о проведении финансовой реструктуризации, в рамках которой резидент продолжает большинство видов экономической деятельности, осуществляемых до начала процедуры несостоятельности;</w:t>
      </w:r>
    </w:p>
    <w:bookmarkEnd w:id="0"/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в одностороннем порядке, по инициативе администрации,</w:t>
      </w:r>
      <w:bookmarkStart w:id="1" w:name="_Hlk491862992"/>
      <w:r w:rsidRPr="00646499">
        <w:rPr>
          <w:color w:val="000000"/>
          <w:sz w:val="24"/>
          <w:szCs w:val="24"/>
          <w:lang w:eastAsia="ru-RU"/>
        </w:rPr>
        <w:t xml:space="preserve"> в случае если резидент не оплачивает членский взнос за период, превышающий 3 месяца</w:t>
      </w:r>
      <w:bookmarkEnd w:id="1"/>
      <w:r w:rsidRPr="00646499">
        <w:rPr>
          <w:color w:val="000000"/>
          <w:sz w:val="24"/>
          <w:szCs w:val="24"/>
          <w:lang w:eastAsia="ru-RU"/>
        </w:rPr>
        <w:t>;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  <w:tab w:val="left" w:pos="30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 xml:space="preserve">в одностороннем порядке, по инициативе администрации, в случае нарушения резидентом положений законодательства в области предупреждения и борьбы с отмыванием денег; 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bookmarkStart w:id="2" w:name="_Hlk491863194"/>
      <w:r w:rsidRPr="00646499">
        <w:rPr>
          <w:color w:val="000000"/>
          <w:sz w:val="24"/>
          <w:szCs w:val="24"/>
          <w:lang w:eastAsia="ru-RU"/>
        </w:rPr>
        <w:t>с момента вступления в силу постановления Правительства о расформировании парка в соответствии с положениями действующего законодательства;</w:t>
      </w:r>
    </w:p>
    <w:bookmarkEnd w:id="2"/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в одностороннем порядке, по инициативе резидента, в случае если единый налог, указанный в Законе № 77 от 21 апреля 2016 года об информационно-технологических парках, изменяется и более не отвечает экономическим интересам резидента;</w:t>
      </w:r>
    </w:p>
    <w:p w:rsidR="00F22F5A" w:rsidRPr="00646499" w:rsidRDefault="00F22F5A" w:rsidP="00F22F5A">
      <w:pPr>
        <w:widowControl w:val="0"/>
        <w:numPr>
          <w:ilvl w:val="2"/>
          <w:numId w:val="6"/>
        </w:numPr>
        <w:shd w:val="clear" w:color="auto" w:fill="FFFFFF"/>
        <w:tabs>
          <w:tab w:val="left" w:pos="-100"/>
          <w:tab w:val="left" w:pos="0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bCs/>
          <w:sz w:val="24"/>
          <w:szCs w:val="24"/>
        </w:rPr>
        <w:t xml:space="preserve">по необусловленному запросу резидента, с уведомлением не менее чем  в течение  30 календарных дней, в том числе до истечения минимального срока действия договора </w:t>
      </w:r>
      <w:r w:rsidRPr="00646499">
        <w:rPr>
          <w:color w:val="000000"/>
          <w:sz w:val="24"/>
          <w:szCs w:val="24"/>
        </w:rPr>
        <w:t>об осуществлении деятельности в парке.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right="19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Резидент утрачивает статус резидента парка с даты  расторжения договора и исключения резидента из Регистра учета резидентов.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709" w:right="19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Аннулирование статуса резидента парка влечет за собой лишение резидента права пользования льготами, предоставляемыми на основании Закона № 77 от 21 апреля 2016 года об информационно-технологических парках.</w:t>
      </w:r>
      <w:r w:rsidRPr="00646499">
        <w:rPr>
          <w:sz w:val="24"/>
          <w:szCs w:val="24"/>
        </w:rPr>
        <w:t xml:space="preserve"> Лишение резидента права на льготы, предоставляемые в соответствии с законодательством, действует только на будущее, за исключением случаев, в которых статус резидента парка был аннулирован в результате несоблюдения условий для получения льгот, предусмотренных законом, в соответствии с пунктом 4.2. </w:t>
      </w:r>
      <w:r w:rsidRPr="00646499">
        <w:rPr>
          <w:color w:val="000000"/>
          <w:sz w:val="24"/>
          <w:szCs w:val="24"/>
          <w:lang w:eastAsia="ru-RU"/>
        </w:rPr>
        <w:t>настоящего договора.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19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300"/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sz w:val="24"/>
          <w:szCs w:val="24"/>
          <w:lang w:eastAsia="ru-RU"/>
        </w:rPr>
        <w:t xml:space="preserve">В случае аннулирования статуса резидента парка, администрация в течение 15 дней информирует об этом органы местного публичного управления, налоговый орган, таможенную службу, органы социального и медицинского страхования, бюро статистики района, в котором находится центральный офис </w:t>
      </w:r>
      <w:r w:rsidRPr="00646499">
        <w:rPr>
          <w:sz w:val="24"/>
          <w:szCs w:val="24"/>
          <w:lang w:eastAsia="ru-RU"/>
        </w:rPr>
        <w:lastRenderedPageBreak/>
        <w:t xml:space="preserve">(юридический адрес) резидента. 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0"/>
          <w:tab w:val="left" w:pos="300"/>
          <w:tab w:val="left" w:pos="1276"/>
        </w:tabs>
        <w:autoSpaceDE w:val="0"/>
        <w:autoSpaceDN w:val="0"/>
        <w:adjustRightInd w:val="0"/>
        <w:ind w:right="19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19" w:firstLine="709"/>
        <w:jc w:val="left"/>
        <w:rPr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Резидент</w:t>
      </w:r>
      <w:r w:rsidRPr="00646499">
        <w:rPr>
          <w:sz w:val="24"/>
          <w:szCs w:val="24"/>
          <w:lang w:eastAsia="ru-RU"/>
        </w:rPr>
        <w:t xml:space="preserve"> может обжаловать решение об аннулировании статуса резидента парка в судебную инстанцию.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9"/>
        <w:jc w:val="left"/>
        <w:rPr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9"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646499">
        <w:rPr>
          <w:b/>
          <w:bCs/>
          <w:color w:val="000000"/>
          <w:sz w:val="24"/>
          <w:szCs w:val="24"/>
          <w:lang w:val="en-US" w:eastAsia="ru-RU"/>
        </w:rPr>
        <w:t xml:space="preserve">6. </w:t>
      </w:r>
      <w:r w:rsidRPr="00646499">
        <w:rPr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720" w:right="19"/>
        <w:rPr>
          <w:b/>
          <w:bCs/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7" w:firstLine="709"/>
        <w:rPr>
          <w:rFonts w:ascii="Times New Roman" w:hAnsi="Times New Roman" w:cs="Times New Roman"/>
          <w:color w:val="000000"/>
          <w:sz w:val="24"/>
          <w:szCs w:val="24"/>
          <w:lang w:val="ro-RO" w:eastAsia="ru-RU"/>
        </w:rPr>
      </w:pPr>
      <w:r w:rsidRPr="006464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Резидент заявляет и гарантирует администрации, что на момент подписания настоящего договора сотрудники получили письменную информацию об особенностях социального и медицинского страхования, установленных Законом № 77 от 21 апреля 2016 года об информационно-технологических парках, а также об особенностях подоходного налога с заработной платы.</w:t>
      </w:r>
    </w:p>
    <w:p w:rsidR="00F22F5A" w:rsidRPr="00646499" w:rsidRDefault="00F22F5A" w:rsidP="00F22F5A">
      <w:pPr>
        <w:pStyle w:val="ListParagraph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17"/>
        <w:rPr>
          <w:rFonts w:ascii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7"/>
        </w:numPr>
        <w:shd w:val="clear" w:color="auto" w:fill="FFFFFF"/>
        <w:tabs>
          <w:tab w:val="left" w:pos="200"/>
          <w:tab w:val="left" w:pos="1276"/>
        </w:tabs>
        <w:autoSpaceDE w:val="0"/>
        <w:autoSpaceDN w:val="0"/>
        <w:adjustRightInd w:val="0"/>
        <w:ind w:left="0" w:right="17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Изменения и дополнения, внесенные в настоящий договор, действительны только в случае, если они были оформлены в письменной форме и подписаны обеими сторонами.</w:t>
      </w:r>
    </w:p>
    <w:p w:rsidR="00F22F5A" w:rsidRPr="00646499" w:rsidRDefault="00F22F5A" w:rsidP="00F22F5A">
      <w:pPr>
        <w:widowControl w:val="0"/>
        <w:shd w:val="clear" w:color="auto" w:fill="FFFFFF"/>
        <w:tabs>
          <w:tab w:val="left" w:pos="200"/>
          <w:tab w:val="left" w:pos="1276"/>
        </w:tabs>
        <w:autoSpaceDE w:val="0"/>
        <w:autoSpaceDN w:val="0"/>
        <w:adjustRightInd w:val="0"/>
        <w:ind w:right="17" w:firstLine="0"/>
        <w:jc w:val="left"/>
        <w:rPr>
          <w:color w:val="000000"/>
          <w:sz w:val="24"/>
          <w:szCs w:val="24"/>
          <w:lang w:val="ro-RO" w:eastAsia="ru-RU"/>
        </w:rPr>
      </w:pPr>
    </w:p>
    <w:p w:rsidR="00F22F5A" w:rsidRPr="00646499" w:rsidRDefault="00F22F5A" w:rsidP="00F22F5A">
      <w:pPr>
        <w:widowControl w:val="0"/>
        <w:numPr>
          <w:ilvl w:val="1"/>
          <w:numId w:val="7"/>
        </w:numPr>
        <w:shd w:val="clear" w:color="auto" w:fill="FFFFFF"/>
        <w:tabs>
          <w:tab w:val="left" w:pos="200"/>
          <w:tab w:val="left" w:pos="1276"/>
        </w:tabs>
        <w:autoSpaceDE w:val="0"/>
        <w:autoSpaceDN w:val="0"/>
        <w:adjustRightInd w:val="0"/>
        <w:ind w:left="0" w:right="17" w:firstLine="709"/>
        <w:jc w:val="left"/>
        <w:rPr>
          <w:color w:val="000000"/>
          <w:sz w:val="24"/>
          <w:szCs w:val="24"/>
          <w:lang w:val="ro-RO" w:eastAsia="ru-RU"/>
        </w:rPr>
      </w:pPr>
      <w:r w:rsidRPr="00646499">
        <w:rPr>
          <w:color w:val="000000"/>
          <w:sz w:val="24"/>
          <w:szCs w:val="24"/>
          <w:lang w:eastAsia="ru-RU"/>
        </w:rPr>
        <w:t>Настоящий договор</w:t>
      </w:r>
      <w:r w:rsidRPr="00646499">
        <w:rPr>
          <w:sz w:val="24"/>
          <w:szCs w:val="24"/>
          <w:lang w:eastAsia="ru-RU"/>
        </w:rPr>
        <w:t xml:space="preserve"> вступает в силу с даты его подписания сторонами и действует в течение ___________. Срок договора может быть продлен по соглашению сторон, но не может превышать срок функционирования парка.</w:t>
      </w:r>
    </w:p>
    <w:p w:rsidR="00F22F5A" w:rsidRPr="00646499" w:rsidRDefault="00F22F5A" w:rsidP="00F22F5A">
      <w:pPr>
        <w:jc w:val="left"/>
        <w:rPr>
          <w:sz w:val="24"/>
          <w:szCs w:val="24"/>
          <w:lang w:val="ro-RO" w:eastAsia="ru-RU"/>
        </w:rPr>
      </w:pPr>
    </w:p>
    <w:p w:rsidR="00F22F5A" w:rsidRPr="00646499" w:rsidRDefault="00F22F5A" w:rsidP="00F22F5A">
      <w:pPr>
        <w:jc w:val="left"/>
        <w:rPr>
          <w:sz w:val="24"/>
          <w:szCs w:val="24"/>
          <w:lang w:eastAsia="ru-RU"/>
        </w:rPr>
      </w:pPr>
      <w:r w:rsidRPr="00646499">
        <w:rPr>
          <w:sz w:val="24"/>
          <w:szCs w:val="24"/>
          <w:lang w:eastAsia="ru-RU"/>
        </w:rPr>
        <w:t>В подтверждение вышеизложенного, стороны подписывают настоящий договор в соответствии с законодательством Республики Молдова, в день и год, указанные выше.</w:t>
      </w:r>
    </w:p>
    <w:tbl>
      <w:tblPr>
        <w:tblW w:w="9360" w:type="dxa"/>
        <w:tblLayout w:type="fixed"/>
        <w:tblLook w:val="00A0"/>
      </w:tblPr>
      <w:tblGrid>
        <w:gridCol w:w="4685"/>
        <w:gridCol w:w="4675"/>
      </w:tblGrid>
      <w:tr w:rsidR="00F22F5A" w:rsidRPr="00646499" w:rsidTr="0084181F">
        <w:tc>
          <w:tcPr>
            <w:tcW w:w="4685" w:type="dxa"/>
          </w:tcPr>
          <w:p w:rsidR="00F22F5A" w:rsidRPr="00646499" w:rsidRDefault="00F22F5A" w:rsidP="0084181F">
            <w:pPr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</w:p>
          <w:p w:rsidR="00F22F5A" w:rsidRPr="00646499" w:rsidRDefault="00F22F5A" w:rsidP="0084181F">
            <w:pPr>
              <w:jc w:val="left"/>
              <w:rPr>
                <w:sz w:val="24"/>
                <w:szCs w:val="24"/>
                <w:lang w:val="ro-RO" w:eastAsia="ru-RU"/>
              </w:rPr>
            </w:pPr>
            <w:r w:rsidRPr="00646499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22F5A" w:rsidRPr="00646499" w:rsidRDefault="00F22F5A" w:rsidP="0084181F">
            <w:pPr>
              <w:jc w:val="left"/>
              <w:rPr>
                <w:sz w:val="24"/>
                <w:szCs w:val="24"/>
                <w:lang w:val="ro-RO" w:eastAsia="ru-RU"/>
              </w:rPr>
            </w:pPr>
            <w:r w:rsidRPr="00646499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675" w:type="dxa"/>
          </w:tcPr>
          <w:p w:rsidR="00F22F5A" w:rsidRPr="00646499" w:rsidRDefault="00F22F5A" w:rsidP="0084181F">
            <w:pPr>
              <w:jc w:val="left"/>
              <w:rPr>
                <w:sz w:val="24"/>
                <w:szCs w:val="24"/>
                <w:lang w:val="ro-RO" w:eastAsia="ru-RU"/>
              </w:rPr>
            </w:pPr>
          </w:p>
          <w:p w:rsidR="00F22F5A" w:rsidRPr="00646499" w:rsidRDefault="00F22F5A" w:rsidP="0084181F">
            <w:pPr>
              <w:jc w:val="left"/>
              <w:rPr>
                <w:sz w:val="24"/>
                <w:szCs w:val="24"/>
                <w:lang w:val="ro-RO" w:eastAsia="ru-RU"/>
              </w:rPr>
            </w:pPr>
            <w:r w:rsidRPr="00646499">
              <w:rPr>
                <w:sz w:val="24"/>
                <w:szCs w:val="24"/>
                <w:lang w:eastAsia="ru-RU"/>
              </w:rPr>
              <w:t>Резидент</w:t>
            </w:r>
          </w:p>
          <w:p w:rsidR="00F22F5A" w:rsidRPr="00646499" w:rsidRDefault="00F22F5A" w:rsidP="0084181F">
            <w:pPr>
              <w:jc w:val="left"/>
              <w:rPr>
                <w:sz w:val="24"/>
                <w:szCs w:val="24"/>
                <w:lang w:val="ro-RO" w:eastAsia="ru-RU"/>
              </w:rPr>
            </w:pPr>
            <w:r w:rsidRPr="00646499">
              <w:rPr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F22F5A" w:rsidRPr="00646499" w:rsidRDefault="00F22F5A" w:rsidP="00F22F5A">
      <w:pPr>
        <w:rPr>
          <w:sz w:val="24"/>
          <w:szCs w:val="24"/>
        </w:rPr>
      </w:pPr>
    </w:p>
    <w:p w:rsidR="00F22F5A" w:rsidRPr="00646499" w:rsidRDefault="00F22F5A" w:rsidP="00F22F5A">
      <w:pPr>
        <w:rPr>
          <w:sz w:val="24"/>
          <w:szCs w:val="24"/>
        </w:rPr>
      </w:pPr>
    </w:p>
    <w:p w:rsidR="00F22F5A" w:rsidRDefault="00F22F5A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F5A" w:rsidRPr="000B2975" w:rsidRDefault="00F22F5A" w:rsidP="00F22F5A">
      <w:pPr>
        <w:ind w:firstLine="0"/>
        <w:jc w:val="right"/>
      </w:pPr>
      <w:r w:rsidRPr="000B2975">
        <w:lastRenderedPageBreak/>
        <w:t xml:space="preserve">Приложение </w:t>
      </w:r>
    </w:p>
    <w:p w:rsidR="00F22F5A" w:rsidRPr="000B2975" w:rsidRDefault="00F22F5A" w:rsidP="00F22F5A">
      <w:pPr>
        <w:ind w:firstLine="0"/>
        <w:jc w:val="right"/>
      </w:pPr>
      <w:r w:rsidRPr="000B2975">
        <w:t>к Договору № ______ от ______</w:t>
      </w:r>
    </w:p>
    <w:p w:rsidR="00F22F5A" w:rsidRPr="000B2975" w:rsidRDefault="00F22F5A" w:rsidP="00F22F5A">
      <w:pPr>
        <w:ind w:firstLine="0"/>
        <w:jc w:val="right"/>
      </w:pPr>
      <w:r w:rsidRPr="000B2975">
        <w:t>об осуществлении деятельности в</w:t>
      </w:r>
    </w:p>
    <w:p w:rsidR="00F22F5A" w:rsidRPr="000B2975" w:rsidRDefault="00F22F5A" w:rsidP="00F22F5A">
      <w:pPr>
        <w:ind w:firstLine="0"/>
        <w:jc w:val="right"/>
      </w:pPr>
      <w:r w:rsidRPr="000B2975">
        <w:t xml:space="preserve">информационно-технологическом парке </w:t>
      </w:r>
    </w:p>
    <w:p w:rsidR="00F22F5A" w:rsidRPr="000B2975" w:rsidRDefault="00F22F5A" w:rsidP="00F22F5A">
      <w:pPr>
        <w:ind w:firstLine="0"/>
        <w:jc w:val="right"/>
      </w:pPr>
      <w:r w:rsidRPr="000B2975">
        <w:t>«</w:t>
      </w:r>
      <w:r w:rsidRPr="000B2975">
        <w:rPr>
          <w:lang w:val="en-US"/>
        </w:rPr>
        <w:t>Moldova</w:t>
      </w:r>
      <w:r w:rsidRPr="000B2975">
        <w:t xml:space="preserve"> </w:t>
      </w:r>
      <w:r w:rsidRPr="000B2975">
        <w:rPr>
          <w:lang w:val="en-US"/>
        </w:rPr>
        <w:t>IT</w:t>
      </w:r>
      <w:r w:rsidRPr="000B2975">
        <w:t xml:space="preserve"> </w:t>
      </w:r>
      <w:r w:rsidRPr="000B2975">
        <w:rPr>
          <w:lang w:val="en-US"/>
        </w:rPr>
        <w:t>park</w:t>
      </w:r>
      <w:r w:rsidRPr="000B2975">
        <w:t xml:space="preserve">» 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 </w:t>
      </w:r>
    </w:p>
    <w:p w:rsidR="00F22F5A" w:rsidRPr="000B2975" w:rsidRDefault="00F22F5A" w:rsidP="00F22F5A">
      <w:pPr>
        <w:ind w:firstLine="0"/>
        <w:jc w:val="center"/>
      </w:pPr>
      <w:r w:rsidRPr="000B2975">
        <w:rPr>
          <w:b/>
          <w:bCs/>
        </w:rPr>
        <w:t>ОТЧЕТ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 </w:t>
      </w:r>
    </w:p>
    <w:p w:rsidR="00F22F5A" w:rsidRPr="000B2975" w:rsidRDefault="00F22F5A" w:rsidP="00F22F5A">
      <w:pPr>
        <w:ind w:firstLine="567"/>
      </w:pPr>
      <w:r>
        <w:t>И</w:t>
      </w:r>
      <w:r w:rsidRPr="000B2975">
        <w:t>мя резидента _____________________</w:t>
      </w:r>
      <w:r>
        <w:t>______________________________</w:t>
      </w:r>
      <w:r w:rsidRPr="000B2975">
        <w:t>___________________</w:t>
      </w:r>
    </w:p>
    <w:p w:rsidR="00F22F5A" w:rsidRPr="000B2975" w:rsidRDefault="00F22F5A" w:rsidP="00F22F5A">
      <w:pPr>
        <w:ind w:firstLine="567"/>
        <w:jc w:val="left"/>
      </w:pPr>
      <w:r w:rsidRPr="000B2975">
        <w:t>Фискальный код (</w:t>
      </w:r>
      <w:r w:rsidRPr="000B2975">
        <w:rPr>
          <w:lang w:val="en-US"/>
        </w:rPr>
        <w:t>IDNO</w:t>
      </w:r>
      <w:r w:rsidRPr="000B2975">
        <w:t>/</w:t>
      </w:r>
      <w:r w:rsidRPr="000B2975">
        <w:rPr>
          <w:lang w:val="en-US"/>
        </w:rPr>
        <w:t>IDNP</w:t>
      </w:r>
      <w:r>
        <w:t>) _</w:t>
      </w:r>
      <w:r w:rsidRPr="000B2975">
        <w:t>______________</w:t>
      </w:r>
      <w:r>
        <w:t>_______________________________</w:t>
      </w:r>
      <w:r w:rsidRPr="000B2975">
        <w:t>___________</w:t>
      </w:r>
    </w:p>
    <w:p w:rsidR="00F22F5A" w:rsidRPr="000B2975" w:rsidRDefault="00F22F5A" w:rsidP="00F22F5A">
      <w:pPr>
        <w:ind w:firstLine="567"/>
      </w:pPr>
      <w:r w:rsidRPr="000B2975">
        <w:t>Юридический/почтовый адрес ______________</w:t>
      </w:r>
      <w:r>
        <w:t>_______________________________</w:t>
      </w:r>
      <w:r w:rsidRPr="000B2975">
        <w:t>____________</w:t>
      </w:r>
    </w:p>
    <w:p w:rsidR="00F22F5A" w:rsidRPr="000B2975" w:rsidRDefault="00F22F5A" w:rsidP="00F22F5A">
      <w:pPr>
        <w:ind w:firstLine="567"/>
      </w:pPr>
      <w:r w:rsidRPr="000B2975">
        <w:t>Администратор _______________</w:t>
      </w:r>
      <w:r>
        <w:t>_______________________________</w:t>
      </w:r>
      <w:r w:rsidRPr="000B2975">
        <w:t>________________________</w:t>
      </w:r>
    </w:p>
    <w:p w:rsidR="00F22F5A" w:rsidRPr="000B2975" w:rsidRDefault="00F22F5A" w:rsidP="00F22F5A">
      <w:pPr>
        <w:ind w:firstLine="567"/>
      </w:pPr>
      <w:r w:rsidRPr="000B2975">
        <w:t>Контактное лицо ________________</w:t>
      </w:r>
      <w:r>
        <w:t>_______________________________</w:t>
      </w:r>
      <w:r w:rsidRPr="000B2975">
        <w:t>______________________</w:t>
      </w:r>
    </w:p>
    <w:p w:rsidR="00F22F5A" w:rsidRPr="000B2975" w:rsidRDefault="00F22F5A" w:rsidP="00F22F5A">
      <w:pPr>
        <w:ind w:firstLine="567"/>
      </w:pPr>
      <w:r w:rsidRPr="000B2975">
        <w:t>Номер телефона _______________</w:t>
      </w:r>
      <w:r>
        <w:t>_______________________________</w:t>
      </w:r>
      <w:r w:rsidRPr="000B2975">
        <w:t>________________________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E</w:t>
      </w:r>
      <w:r w:rsidRPr="000B2975">
        <w:t>-</w:t>
      </w:r>
      <w:r w:rsidRPr="000B2975">
        <w:rPr>
          <w:lang w:val="en-US"/>
        </w:rPr>
        <w:t>mail</w:t>
      </w:r>
      <w:r w:rsidRPr="000B2975">
        <w:t xml:space="preserve"> ____________</w:t>
      </w:r>
      <w:r>
        <w:t>_______________________________</w:t>
      </w:r>
      <w:r w:rsidRPr="000B2975">
        <w:t>___________________________________</w:t>
      </w:r>
    </w:p>
    <w:p w:rsidR="00F22F5A" w:rsidRPr="00BC1B17" w:rsidRDefault="00F22F5A" w:rsidP="00F22F5A">
      <w:pPr>
        <w:ind w:firstLine="567"/>
        <w:rPr>
          <w:lang w:val="ro-RO"/>
        </w:rPr>
      </w:pPr>
      <w:r>
        <w:t>Веб-с</w:t>
      </w:r>
      <w:r w:rsidRPr="000B2975">
        <w:t>айт _______</w:t>
      </w:r>
      <w:r>
        <w:t>_______________________________</w:t>
      </w:r>
      <w:r w:rsidRPr="000B2975">
        <w:t>_________</w:t>
      </w:r>
      <w:r>
        <w:t>_____________________________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 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 </w:t>
      </w:r>
    </w:p>
    <w:p w:rsidR="00F22F5A" w:rsidRPr="000B2975" w:rsidRDefault="00F22F5A" w:rsidP="00F22F5A">
      <w:pPr>
        <w:ind w:firstLine="567"/>
      </w:pPr>
      <w:r w:rsidRPr="000B2975">
        <w:t xml:space="preserve">Дата подачи </w:t>
      </w:r>
      <w:r>
        <w:t>о</w:t>
      </w:r>
      <w:r w:rsidRPr="000B2975">
        <w:t>тчета: ____________________________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 </w:t>
      </w:r>
    </w:p>
    <w:p w:rsidR="00F22F5A" w:rsidRPr="000B2975" w:rsidRDefault="00F22F5A" w:rsidP="00F22F5A">
      <w:pPr>
        <w:ind w:firstLine="567"/>
      </w:pPr>
      <w:r w:rsidRPr="000B2975">
        <w:t>Отчетный период: _________20___-___________20___</w:t>
      </w:r>
    </w:p>
    <w:p w:rsidR="00F22F5A" w:rsidRPr="000B2975" w:rsidRDefault="00F22F5A" w:rsidP="00F22F5A">
      <w:pPr>
        <w:ind w:firstLine="567"/>
      </w:pPr>
      <w:r w:rsidRPr="000B2975">
        <w:rPr>
          <w:lang w:val="en-US"/>
        </w:rPr>
        <w:t> </w:t>
      </w:r>
    </w:p>
    <w:p w:rsidR="00F22F5A" w:rsidRDefault="00F22F5A" w:rsidP="00F22F5A">
      <w:pPr>
        <w:ind w:firstLine="0"/>
        <w:contextualSpacing/>
        <w:jc w:val="left"/>
        <w:rPr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6318"/>
        <w:gridCol w:w="1039"/>
        <w:gridCol w:w="1097"/>
      </w:tblGrid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0B2975">
              <w:rPr>
                <w:b/>
                <w:bCs/>
                <w:lang w:val="en-US"/>
              </w:rPr>
              <w:t xml:space="preserve">IDNO/ </w:t>
            </w:r>
            <w:r w:rsidRPr="000B2975">
              <w:rPr>
                <w:b/>
                <w:bCs/>
                <w:lang w:val="en-US"/>
              </w:rPr>
              <w:br/>
              <w:t>IDNP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b/>
                <w:bCs/>
              </w:rPr>
            </w:pPr>
            <w:r w:rsidRPr="005F21A0">
              <w:rPr>
                <w:b/>
                <w:bCs/>
              </w:rPr>
              <w:t>Показатели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b/>
                <w:bCs/>
              </w:rPr>
            </w:pPr>
            <w:r w:rsidRPr="005F21A0">
              <w:rPr>
                <w:b/>
                <w:bCs/>
              </w:rPr>
              <w:t xml:space="preserve">Единица </w:t>
            </w:r>
            <w:r w:rsidRPr="005F21A0">
              <w:rPr>
                <w:b/>
                <w:bCs/>
              </w:rPr>
              <w:br/>
              <w:t>измерения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b/>
                <w:bCs/>
              </w:rPr>
            </w:pPr>
            <w:r w:rsidRPr="005F21A0">
              <w:rPr>
                <w:b/>
                <w:bCs/>
              </w:rPr>
              <w:t xml:space="preserve">Значение </w:t>
            </w:r>
            <w:r w:rsidRPr="005F21A0">
              <w:rPr>
                <w:b/>
                <w:bCs/>
              </w:rPr>
              <w:br/>
              <w:t>показателя</w:t>
            </w: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center"/>
              <w:rPr>
                <w:b/>
                <w:lang w:val="en-US"/>
              </w:rPr>
            </w:pPr>
            <w:r w:rsidRPr="00BC1B17">
              <w:rPr>
                <w:b/>
                <w:lang w:val="en-US"/>
              </w:rPr>
              <w:t>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center"/>
              <w:rPr>
                <w:b/>
              </w:rPr>
            </w:pPr>
            <w:r w:rsidRPr="00BC1B17">
              <w:rPr>
                <w:b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center"/>
              <w:rPr>
                <w:b/>
              </w:rPr>
            </w:pPr>
            <w:r w:rsidRPr="00BC1B17">
              <w:rPr>
                <w:b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center"/>
              <w:rPr>
                <w:b/>
              </w:rPr>
            </w:pPr>
            <w:r w:rsidRPr="00BC1B17">
              <w:rPr>
                <w:b/>
              </w:rPr>
              <w:t>4</w:t>
            </w: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Число работников (сотрудников)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1.1.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Число сотрудников (сотрудников), чьи индивидуальные трудовые договоры приостановлены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 xml:space="preserve">Число работников (сотрудников) – непосредственно участвующих в осуществлении видов деятельности, </w:t>
            </w:r>
            <w:r>
              <w:t xml:space="preserve">предусмотренных </w:t>
            </w:r>
            <w:r w:rsidRPr="005F21A0">
              <w:t xml:space="preserve">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 xml:space="preserve">Закона № 77/2016 </w:t>
            </w:r>
            <w:r w:rsidRPr="0090782D">
              <w:rPr>
                <w:color w:val="000000"/>
              </w:rPr>
              <w:fldChar w:fldCharType="end"/>
            </w:r>
            <w:r w:rsidRPr="0090782D">
              <w:rPr>
                <w:color w:val="000000"/>
              </w:rPr>
              <w:t xml:space="preserve"> </w:t>
            </w:r>
            <w:r w:rsidRPr="00C81F6F">
              <w:t xml:space="preserve">об </w:t>
            </w:r>
            <w:r w:rsidRPr="005F21A0">
              <w:t>информационно-технологических парках</w:t>
            </w:r>
            <w:r>
              <w:t xml:space="preserve"> на дату представления отчета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 xml:space="preserve">Из числа работников (сотрудников) - непосредственно участвующих в осуществлении видов деятельности, указанных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>Закона № 77/2016</w:t>
            </w:r>
            <w:r w:rsidRPr="005F21A0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  <w:r w:rsidRPr="005F21A0">
              <w:t xml:space="preserve"> об информационно-технологических парках</w:t>
            </w:r>
            <w:r>
              <w:t>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3.1.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мужчин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3.2.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женщин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 xml:space="preserve">В зависимости от страны проживания (сотрудников) - непосредственно участвующих в осуществлении видов деятельности, </w:t>
            </w:r>
            <w:r>
              <w:t>предусмотренных</w:t>
            </w:r>
            <w:r w:rsidRPr="005F21A0">
              <w:t xml:space="preserve">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>Закона № 77/2016</w:t>
            </w:r>
            <w:r w:rsidRPr="005F21A0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  <w:r w:rsidRPr="005F21A0">
              <w:t xml:space="preserve"> об информационно-технологических парках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4.1.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граждане Республики Молдова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4.2.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иностранные граждане или лица без гражданства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 xml:space="preserve">Средняя заработная плата работников, непосредственно участвующих в осуществлении видов деятельности, </w:t>
            </w:r>
            <w:r>
              <w:t>предусмотренных</w:t>
            </w:r>
            <w:r w:rsidRPr="005F21A0">
              <w:t xml:space="preserve">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>Закона № 77/2016</w:t>
            </w:r>
            <w:r w:rsidRPr="0090782D">
              <w:rPr>
                <w:color w:val="000000"/>
                <w:u w:val="single"/>
              </w:rPr>
              <w:t xml:space="preserve"> </w:t>
            </w:r>
            <w:r w:rsidRPr="0090782D">
              <w:rPr>
                <w:color w:val="000000"/>
                <w:u w:val="single"/>
              </w:rPr>
              <w:fldChar w:fldCharType="end"/>
            </w:r>
            <w:r w:rsidRPr="0090782D">
              <w:rPr>
                <w:color w:val="000000"/>
              </w:rPr>
              <w:t xml:space="preserve"> </w:t>
            </w:r>
            <w:r w:rsidRPr="005F21A0">
              <w:t>об информационно-технологических парках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Общие доходы от продаж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right="-48" w:firstLine="0"/>
              <w:jc w:val="left"/>
            </w:pPr>
            <w:r w:rsidRPr="005F21A0">
              <w:t xml:space="preserve">Доходы, связанные с деятельностью, предусмотренной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C81F6F">
              <w:t>Закона № 77/2016</w:t>
            </w:r>
            <w:r w:rsidRPr="005F21A0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  <w:r w:rsidRPr="005F21A0">
              <w:t xml:space="preserve"> об информационно-технологических парках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7.1.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605C18">
              <w:t>из которых местные продажи</w:t>
            </w:r>
            <w:r w:rsidRPr="005F21A0">
              <w:rPr>
                <w:lang w:val="en-US"/>
              </w:rPr>
              <w:t xml:space="preserve">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услуги, представленные в области программного обеспечения по заказу (программное обеспечение, ориентированное на клиента) (62.01)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выпуску компьютерных игр (58.21)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выпуску прочего программного обеспечения (58.29)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управлению</w:t>
            </w:r>
            <w:r>
              <w:rPr>
                <w:lang w:val="ro-RO"/>
              </w:rPr>
              <w:t xml:space="preserve"> (</w:t>
            </w:r>
            <w:r>
              <w:t>управлению и использованию)</w:t>
            </w:r>
            <w:r w:rsidRPr="000B2975">
              <w:t xml:space="preserve"> компьютерным </w:t>
            </w:r>
            <w:r w:rsidRPr="000B2975">
              <w:lastRenderedPageBreak/>
              <w:t>оборудованием (62.03)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lastRenderedPageBreak/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lastRenderedPageBreak/>
              <w:t>7.1.5.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обработке данных, администрированию веб-страниц и связанны</w:t>
            </w:r>
            <w:r>
              <w:t>х</w:t>
            </w:r>
            <w:r w:rsidRPr="000B2975">
              <w:t xml:space="preserve"> с этим вид</w:t>
            </w:r>
            <w:r>
              <w:t>ов</w:t>
            </w:r>
            <w:r w:rsidRPr="000B2975">
              <w:t xml:space="preserve"> деятельности (63.11)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605C18">
              <w:t>услуги веб-порталов</w:t>
            </w:r>
            <w:r w:rsidRPr="000B2975">
              <w:rPr>
                <w:lang w:val="en-US"/>
              </w:rPr>
              <w:t xml:space="preserve"> (63.12)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консультационные услуги в области информационных технологий (62.02)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другие виды деятельности в области информационных технологий (62.09) (укажите)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_______________________________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_______________________________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>
              <w:t>П</w:t>
            </w:r>
            <w:r w:rsidRPr="000B2975">
              <w:t>рочие виды образования, не включенные в другие категории (85.59), ограниченные обучением работе на компьютере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Виды деятельности по</w:t>
            </w:r>
            <w:r w:rsidRPr="000B2975">
              <w:t xml:space="preserve"> специализированному дизайну (74.10), основанные на использовании высокопроизводительного специализированного вычислительного оборудования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rPr>
                <w:rFonts w:ascii="Calibri" w:hAnsi="Calibri"/>
              </w:rPr>
            </w:pPr>
            <w:r>
              <w:t>Прочие и</w:t>
            </w:r>
            <w:r w:rsidRPr="000B2975">
              <w:t>сследования и разработки в</w:t>
            </w:r>
            <w:r>
              <w:t xml:space="preserve"> </w:t>
            </w:r>
            <w:r w:rsidRPr="000B2975">
              <w:t>област</w:t>
            </w:r>
            <w:r>
              <w:t>и</w:t>
            </w:r>
            <w:r w:rsidRPr="000B2975">
              <w:t xml:space="preserve"> естественных наук и инженерии (72.19), основанны</w:t>
            </w:r>
            <w:r>
              <w:t>е</w:t>
            </w:r>
            <w:r w:rsidRPr="000B2975">
              <w:t xml:space="preserve"> на использовании высокопроизводительного специализированного вычислительного оборудования, ограниченные: услугами, связанными с научными исследованиями и экспериментальными разработками в области математики (72.19.11);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Прочие и</w:t>
            </w:r>
            <w:r w:rsidRPr="000B2975">
              <w:t>сследования и разработки в</w:t>
            </w:r>
            <w:r>
              <w:t xml:space="preserve"> </w:t>
            </w:r>
            <w:r w:rsidRPr="000B2975">
              <w:t>област</w:t>
            </w:r>
            <w:r>
              <w:t>и</w:t>
            </w:r>
            <w:r w:rsidRPr="000B2975">
              <w:t xml:space="preserve"> естественных наук и инженерии (72.19),</w:t>
            </w:r>
            <w:r>
              <w:t xml:space="preserve"> </w:t>
            </w:r>
            <w:r w:rsidRPr="000B2975">
              <w:t>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компьютерных наук и информационных технологий (72.19.12)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Прочие и</w:t>
            </w:r>
            <w:r w:rsidRPr="000B2975">
              <w:t>сследования и разработки в</w:t>
            </w:r>
            <w:r>
              <w:t xml:space="preserve"> </w:t>
            </w:r>
            <w:r w:rsidRPr="000B2975">
              <w:t>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физики (72.19.13);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Прочие и</w:t>
            </w:r>
            <w:r w:rsidRPr="000B2975">
              <w:t>сследования и разработки в 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</w:t>
            </w:r>
            <w:r w:rsidRPr="00667160">
              <w:t>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нанотехнологий (72.19.21)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Прочие и</w:t>
            </w:r>
            <w:r w:rsidRPr="000B2975">
              <w:t>сследования и разработки в 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прочими услугами, связанными с научными исследованиями и экспериментальными разработками в области технических наук и в области технологий, кроме биотехнологии (72.19.29)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Прочие и</w:t>
            </w:r>
            <w:r w:rsidRPr="000B2975">
              <w:t>сследования и разработки в 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оригинальными работами научных исследований и экспериментальных разработок в области естественных и технических наук, кроме биотехнологии (72.19.50)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</w:t>
            </w:r>
            <w:r>
              <w:t>и</w:t>
            </w:r>
            <w:r w:rsidRPr="000B2975">
              <w:t xml:space="preserve"> (72.11), ограниченные:</w:t>
            </w:r>
            <w:r>
              <w:t xml:space="preserve"> </w:t>
            </w:r>
            <w:r w:rsidRPr="000B2975">
              <w:t xml:space="preserve">научными исследованиями и экспериментальными разработками в области биоинформатики: создание баз данных геномов, последовательностей протеинов, моделирование комплексных </w:t>
            </w:r>
            <w:r w:rsidRPr="000B2975">
              <w:lastRenderedPageBreak/>
              <w:t>биологических процессов, включая системную биологию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lastRenderedPageBreak/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lastRenderedPageBreak/>
              <w:t>7.1.18.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</w:t>
            </w:r>
            <w:r>
              <w:t>и</w:t>
            </w:r>
            <w:r w:rsidRPr="000B2975">
              <w:t xml:space="preserve"> (72.11),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научными исследованиями и экспериментальными разработками в области </w:t>
            </w:r>
            <w:r w:rsidRPr="00667160">
              <w:t>нанобиотехнологии: применение инструментов и процессов нано- и микропроизводства</w:t>
            </w:r>
            <w:r w:rsidRPr="000B2975">
              <w:t xml:space="preserve"> для создания приспособлений по изучению биосистем и их применение при создании медицинских препаратов, в диагностике и т.д.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7.1.19.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производством микропроцессоров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7.1.20.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производством интегральных микросхем (аналоговых, цифровых или смешанных)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7.1.21.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 w:rsidRPr="00A86ACA">
              <w:t xml:space="preserve">Постпроизводственный </w:t>
            </w:r>
            <w:r w:rsidRPr="000B2975">
              <w:t>этап изготовления кинофильмов, видео- и телевизионных программ (5</w:t>
            </w:r>
            <w:r>
              <w:t>9</w:t>
            </w:r>
            <w:r w:rsidRPr="000B2975">
              <w:t xml:space="preserve">.12), основанный на использовании высококачественного специализированного компьютерного оборудования, ограниченный: </w:t>
            </w:r>
          </w:p>
          <w:p w:rsidR="00F22F5A" w:rsidRPr="000B2975" w:rsidRDefault="00F22F5A" w:rsidP="0084181F">
            <w:pPr>
              <w:ind w:firstLine="0"/>
            </w:pPr>
            <w:r w:rsidRPr="00C41D3D">
              <w:t>услугами по созданию видеоэффектов (59</w:t>
            </w:r>
            <w:r w:rsidRPr="000B2975">
              <w:rPr>
                <w:lang w:val="en-US"/>
              </w:rPr>
              <w:t>.12.14)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7.1.22.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C41D3D">
              <w:t xml:space="preserve">остпроизводственный </w:t>
            </w:r>
            <w:r w:rsidRPr="000B2975">
              <w:t>этап изготовления кинофильмов, видео- и телевизионных программ (5</w:t>
            </w:r>
            <w:r>
              <w:t>9</w:t>
            </w:r>
            <w:r w:rsidRPr="000B2975">
              <w:t>.12), основанный на использовании высококачественного специализированного компьютерного оборудования, ограниченный: услугами в области анимации (59.12.15)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A86ACA" w:rsidRDefault="00F22F5A" w:rsidP="0084181F">
            <w:pPr>
              <w:ind w:firstLine="0"/>
              <w:jc w:val="left"/>
              <w:rPr>
                <w:lang w:val="en-US"/>
              </w:rPr>
            </w:pPr>
            <w:r w:rsidRPr="00A86ACA">
              <w:rPr>
                <w:lang w:val="en-US"/>
              </w:rPr>
              <w:t>7.2.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A86ACA" w:rsidRDefault="00F22F5A" w:rsidP="0084181F">
            <w:pPr>
              <w:ind w:firstLine="0"/>
              <w:jc w:val="left"/>
              <w:rPr>
                <w:lang w:val="en-US"/>
              </w:rPr>
            </w:pPr>
            <w:r w:rsidRPr="00C41D3D">
              <w:t>экспортные услуги</w:t>
            </w:r>
            <w:r w:rsidRPr="00A86ACA">
              <w:rPr>
                <w:lang w:val="en-US"/>
              </w:rPr>
              <w:t xml:space="preserve">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услуги, представленные в области программного обеспечения по заказу (программное обеспечение, ориентированное на клиента) (62.01)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выпуску компьютерных игр (58.21)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выпуску прочего программного обеспечения (58.29)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 xml:space="preserve">услуги по </w:t>
            </w:r>
            <w:r>
              <w:t xml:space="preserve">менеджменту (управлению и использованию) </w:t>
            </w:r>
            <w:r w:rsidRPr="000B2975">
              <w:t>компьютерн</w:t>
            </w:r>
            <w:r>
              <w:t>ого</w:t>
            </w:r>
            <w:r w:rsidRPr="000B2975">
              <w:t xml:space="preserve"> оборудовани</w:t>
            </w:r>
            <w:r>
              <w:t>я</w:t>
            </w:r>
            <w:r w:rsidRPr="000B2975">
              <w:t xml:space="preserve"> (62.03)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услуги по обработке данных, администрированию веб-страниц и связанные с этим виды деятельности (63.11)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C41D3D">
              <w:t>услуги веб-порталов</w:t>
            </w:r>
            <w:r w:rsidRPr="000B2975">
              <w:rPr>
                <w:lang w:val="en-US"/>
              </w:rPr>
              <w:t xml:space="preserve"> (63.12)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консультационные услуги в области информационных технологий (62.02)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другие виды услуг в области информационных технологий (62.09) (укажите)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___________________________________________</w:t>
            </w:r>
            <w:r>
              <w:rPr>
                <w:lang w:val="en-US"/>
              </w:rPr>
              <w:t>____________________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_______________________________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_______________________________</w:t>
            </w:r>
          </w:p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>
              <w:t>П</w:t>
            </w:r>
            <w:r w:rsidRPr="000B2975">
              <w:t>рочие виды образования, не включенные в другие категории (85.59), ограниченные обучением работе на компьютере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Виды деятельности</w:t>
            </w:r>
            <w:r w:rsidRPr="000B2975">
              <w:t xml:space="preserve"> по специализированному дизайну (74.10), основанные на использовании высокопроизводительного специализированного вычислительного оборудования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rPr>
                <w:rFonts w:ascii="Calibri" w:hAnsi="Calibri"/>
              </w:rPr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 услугами, связанными с научными исследованиями и экспериментальными разработками в области математики (72.19.11);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компьютерных наук и информационных технологий (72.19.12)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 xml:space="preserve">рочие исследования и разработки в области естественных наук и инженерии (72.19), основанные на использовании </w:t>
            </w:r>
            <w:r w:rsidRPr="000B2975">
              <w:lastRenderedPageBreak/>
              <w:t>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физики (72.19.13)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lastRenderedPageBreak/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lastRenderedPageBreak/>
              <w:t>7.2.14.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нанотехнологий (72.19.21)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прочими услугами, связанными с научными исследованиями и экспериментальными разработками в области технических наук и в области технологий, кроме биотехнологии (72.19.29)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оригинальными </w:t>
            </w:r>
            <w:r>
              <w:t>проектами</w:t>
            </w:r>
            <w:r w:rsidRPr="000B2975">
              <w:t xml:space="preserve"> научных исследований и экспериментальных разработок в области естественных и технических наук, кроме биотехнологии (72.19.50)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биотехнологий (72.11), ограниченные:</w:t>
            </w:r>
            <w:r>
              <w:t xml:space="preserve"> </w:t>
            </w:r>
            <w:r w:rsidRPr="000B2975">
              <w:t>научными исследованиями и экспериментальными разработками в области биоинформатики: создание баз данных геномов, последовательностей протеинов, моделирование комплексных биологических процессов, включая системную биологию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биотехнологий (72.11),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научными исследованиями и экспериментальными разработками в области нанобиотехнологии: применение инструментов и процессов нано- и микропроизводства для создания приспособлений по изучению биосистем и их применение при создании медицинских препаратов, в диагностике и т.д.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7.2.19.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производством микропроцессоров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7.2.20.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производством интегральных микросхем (аналоговых, цифровых или смешанных)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7.2.21.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остпроизводственный этап изготовления кинофильмов, видео- и телевизионных программ (5</w:t>
            </w:r>
            <w:r>
              <w:t>9</w:t>
            </w:r>
            <w:r w:rsidRPr="000B2975">
              <w:t xml:space="preserve">.12), основанный на использовании высококачественного специализированного компьютерного оборудования, ограниченный: </w:t>
            </w:r>
          </w:p>
          <w:p w:rsidR="00F22F5A" w:rsidRPr="000B2975" w:rsidRDefault="00F22F5A" w:rsidP="0084181F">
            <w:pPr>
              <w:ind w:firstLine="0"/>
            </w:pPr>
            <w:r w:rsidRPr="008A0484">
              <w:t>услугами по созданию видеоэффектов</w:t>
            </w:r>
            <w:r w:rsidRPr="000B2975">
              <w:rPr>
                <w:lang w:val="en-US"/>
              </w:rPr>
              <w:t xml:space="preserve"> (59.12.14)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  <w:r w:rsidRPr="000B2975">
              <w:t>7.2.22.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  <w:r>
              <w:t>П</w:t>
            </w:r>
            <w:r w:rsidRPr="000B2975">
              <w:t>остпроизводственный этап изготовления кинофильмов, видео- и телевизионных программ (5</w:t>
            </w:r>
            <w:r>
              <w:t>9</w:t>
            </w:r>
            <w:r w:rsidRPr="000B2975">
              <w:t>.12), основанный на использовании высококачественного специализированного компьютерного оборудования, ограниченный: услугами в области анимации (59.12.15)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spacing w:after="200" w:line="276" w:lineRule="auto"/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trHeight w:val="228"/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left"/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Другие доходы от продаж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 xml:space="preserve">Инвестиции в деятельность резидента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9.1.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t>Инвестиции в основной капитал: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9.1.1.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>
              <w:t>и</w:t>
            </w:r>
            <w:r w:rsidRPr="000B2975">
              <w:t>нвестиции в материальные основные средства, непосредственно связанные с услугами, предусмотренными в статье 8 Закона №77 / 2016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9.1.2.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>
              <w:t>и</w:t>
            </w:r>
            <w:r w:rsidRPr="000B2975">
              <w:t>нвестиции в нематериальные активы, непосредственно связанные с услугами, предусмотренными статьей 8 Закона №77 / 2016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9.1.3.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</w:pPr>
            <w:r>
              <w:t>д</w:t>
            </w:r>
            <w:r w:rsidRPr="000B2975">
              <w:t>ругие инвестиции в основной капитал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Стоимость продаж, связанная с деятельностью, предусмотренной статьей 8 Закона №7</w:t>
            </w:r>
            <w:r>
              <w:t>7</w:t>
            </w:r>
            <w:r w:rsidRPr="005F21A0">
              <w:t>/2016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lastRenderedPageBreak/>
              <w:t>11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</w:pPr>
            <w:r w:rsidRPr="005F21A0">
              <w:t>Себестоимость продаж, не включенных в пункт 10 -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Используемые технологии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 xml:space="preserve">Значение показателя </w:t>
            </w:r>
            <w:r w:rsidRPr="0053179A">
              <w:br/>
              <w:t xml:space="preserve">Укажите </w:t>
            </w:r>
            <w:r>
              <w:t>+</w:t>
            </w: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PHP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C++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Net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Java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proofErr w:type="spellStart"/>
            <w:r w:rsidRPr="000B2975">
              <w:rPr>
                <w:lang w:val="en-US"/>
              </w:rPr>
              <w:t>iOS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Android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Windows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0B2975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12.8.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Другие: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Тип проектов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Business-to-Business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Business-to-Customer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Business-to-Government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trHeight w:val="285"/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  <w:rPr>
                <w:lang w:val="en-A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Область деятельности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Банковская деятельность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Телекоммуникации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Образование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Публичное управление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Медицина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Торговля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Транспорт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Развлечения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Туризм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14.10.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Сельское хозяйство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14.11.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Другие: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_______________________________________________________</w:t>
            </w:r>
            <w:r>
              <w:t>_______</w:t>
            </w:r>
          </w:p>
          <w:p w:rsidR="00F22F5A" w:rsidRPr="00BC1B17" w:rsidRDefault="00F22F5A" w:rsidP="00F22F5A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Продукция резидента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F22F5A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Официальные партнеры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trHeight w:val="798"/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___________________________________________</w:t>
            </w:r>
            <w:r>
              <w:t>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>
              <w:t>_</w:t>
            </w:r>
            <w:r w:rsidRPr="0053179A">
              <w:t>______________________________</w:t>
            </w:r>
            <w:r>
              <w:t>_______________________________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F21A0" w:rsidRDefault="00F22F5A" w:rsidP="0084181F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  <w:r w:rsidRPr="0053179A">
              <w:t>Официальный дистрибьютор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53179A" w:rsidTr="0084181F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0B2975" w:rsidRDefault="00F22F5A" w:rsidP="0084181F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BC1B17" w:rsidRDefault="00F22F5A" w:rsidP="0084181F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______________________________</w:t>
            </w:r>
          </w:p>
          <w:p w:rsidR="00F22F5A" w:rsidRPr="0053179A" w:rsidRDefault="00F22F5A" w:rsidP="0084181F">
            <w:pPr>
              <w:ind w:firstLine="0"/>
              <w:jc w:val="left"/>
            </w:pPr>
            <w:r w:rsidRPr="0053179A"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53179A" w:rsidRDefault="00F22F5A" w:rsidP="0084181F">
            <w:pPr>
              <w:ind w:firstLine="0"/>
              <w:jc w:val="left"/>
            </w:pPr>
          </w:p>
        </w:tc>
      </w:tr>
      <w:tr w:rsidR="00F22F5A" w:rsidRPr="000B2975" w:rsidTr="0084181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2F5A" w:rsidRPr="006F7C14" w:rsidRDefault="00F22F5A" w:rsidP="0084181F">
            <w:pPr>
              <w:ind w:firstLine="0"/>
              <w:jc w:val="left"/>
              <w:rPr>
                <w:sz w:val="8"/>
              </w:rPr>
            </w:pPr>
          </w:p>
          <w:p w:rsidR="00F22F5A" w:rsidRPr="000B2975" w:rsidRDefault="00F22F5A" w:rsidP="0084181F">
            <w:pPr>
              <w:ind w:firstLine="567"/>
            </w:pPr>
            <w:r w:rsidRPr="000B2975">
              <w:t>Примечание: пункты 15-17 дополняются по усмотрению резидента</w:t>
            </w:r>
            <w:r>
              <w:t>»</w:t>
            </w:r>
            <w:r w:rsidRPr="000B2975">
              <w:t>.</w:t>
            </w:r>
          </w:p>
        </w:tc>
      </w:tr>
    </w:tbl>
    <w:p w:rsidR="00F22F5A" w:rsidRPr="00646499" w:rsidRDefault="00F22F5A" w:rsidP="00F22F5A">
      <w:pPr>
        <w:rPr>
          <w:sz w:val="24"/>
          <w:szCs w:val="24"/>
        </w:rPr>
      </w:pPr>
    </w:p>
    <w:p w:rsidR="003C02D6" w:rsidRDefault="003C02D6"/>
    <w:sectPr w:rsidR="003C02D6" w:rsidSect="00F22F5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D8A"/>
    <w:multiLevelType w:val="multilevel"/>
    <w:tmpl w:val="E69C75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45BEF"/>
    <w:multiLevelType w:val="multilevel"/>
    <w:tmpl w:val="8DD0D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254371"/>
    <w:multiLevelType w:val="multilevel"/>
    <w:tmpl w:val="59BE4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DE4609"/>
    <w:multiLevelType w:val="hybridMultilevel"/>
    <w:tmpl w:val="05E46C82"/>
    <w:lvl w:ilvl="0" w:tplc="3BF69B1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17C395C"/>
    <w:multiLevelType w:val="multilevel"/>
    <w:tmpl w:val="6DC6A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DA600BF"/>
    <w:multiLevelType w:val="multilevel"/>
    <w:tmpl w:val="A6F6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9D7023"/>
    <w:multiLevelType w:val="multilevel"/>
    <w:tmpl w:val="0B561E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F5A"/>
    <w:rsid w:val="003C02D6"/>
    <w:rsid w:val="00F2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5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3972</Words>
  <Characters>22644</Characters>
  <Application>Microsoft Office Word</Application>
  <DocSecurity>0</DocSecurity>
  <Lines>188</Lines>
  <Paragraphs>53</Paragraphs>
  <ScaleCrop>false</ScaleCrop>
  <Company/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2018-12-17T11:32:00Z</dcterms:created>
  <dcterms:modified xsi:type="dcterms:W3CDTF">2018-12-17T11:35:00Z</dcterms:modified>
</cp:coreProperties>
</file>