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8A" w:rsidRPr="00705194" w:rsidRDefault="007E508A" w:rsidP="007E508A">
      <w:pPr>
        <w:tabs>
          <w:tab w:val="left" w:pos="720"/>
        </w:tabs>
        <w:spacing w:after="0" w:line="240" w:lineRule="auto"/>
        <w:jc w:val="right"/>
        <w:rPr>
          <w:rFonts w:ascii="Times New Roman" w:eastAsia="Times New Roman" w:hAnsi="Times New Roman" w:cs="Times New Roman"/>
          <w:bCs/>
          <w:sz w:val="28"/>
          <w:szCs w:val="28"/>
        </w:rPr>
      </w:pPr>
      <w:bookmarkStart w:id="0" w:name="_Toc468866348"/>
      <w:bookmarkStart w:id="1" w:name="_Toc470511210"/>
      <w:r>
        <w:rPr>
          <w:rFonts w:ascii="Times New Roman" w:eastAsia="Times New Roman" w:hAnsi="Times New Roman" w:cs="Times New Roman"/>
          <w:bCs/>
          <w:sz w:val="28"/>
          <w:szCs w:val="28"/>
          <w:lang w:val="ru-RU"/>
        </w:rPr>
        <w:t>Приложение</w:t>
      </w:r>
    </w:p>
    <w:p w:rsidR="007E508A" w:rsidRPr="00705194" w:rsidRDefault="007E508A" w:rsidP="007E508A">
      <w:pPr>
        <w:tabs>
          <w:tab w:val="left" w:pos="720"/>
        </w:tabs>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ru-RU"/>
        </w:rPr>
        <w:t xml:space="preserve">к </w:t>
      </w:r>
      <w:r w:rsidRPr="005D523D">
        <w:rPr>
          <w:rFonts w:ascii="Times New Roman" w:eastAsia="Times New Roman" w:hAnsi="Times New Roman" w:cs="Times New Roman"/>
          <w:bCs/>
          <w:sz w:val="28"/>
          <w:szCs w:val="28"/>
          <w:lang w:val="ru-RU" w:eastAsia="ru-RU"/>
        </w:rPr>
        <w:t>Постановлени</w:t>
      </w:r>
      <w:r>
        <w:rPr>
          <w:rFonts w:ascii="Times New Roman" w:eastAsia="Times New Roman" w:hAnsi="Times New Roman" w:cs="Times New Roman"/>
          <w:bCs/>
          <w:sz w:val="28"/>
          <w:szCs w:val="28"/>
          <w:lang w:val="ru-RU"/>
        </w:rPr>
        <w:t xml:space="preserve">ю </w:t>
      </w:r>
      <w:r w:rsidRPr="005D523D">
        <w:rPr>
          <w:rFonts w:ascii="Times New Roman" w:eastAsia="Times New Roman" w:hAnsi="Times New Roman" w:cs="Times New Roman"/>
          <w:bCs/>
          <w:sz w:val="28"/>
          <w:szCs w:val="28"/>
          <w:lang w:val="ru-RU" w:eastAsia="ru-RU"/>
        </w:rPr>
        <w:t>Счетной палаты</w:t>
      </w:r>
    </w:p>
    <w:p w:rsidR="007E508A" w:rsidRPr="00BB3CA2" w:rsidRDefault="007E508A" w:rsidP="007E508A">
      <w:pPr>
        <w:tabs>
          <w:tab w:val="left" w:pos="720"/>
        </w:tabs>
        <w:spacing w:after="0" w:line="240" w:lineRule="auto"/>
        <w:jc w:val="right"/>
        <w:rPr>
          <w:lang w:val="ru-RU"/>
        </w:rPr>
      </w:pPr>
      <w:r w:rsidRPr="00BB3CA2">
        <w:rPr>
          <w:rFonts w:ascii="Times New Roman" w:eastAsia="Times New Roman" w:hAnsi="Times New Roman" w:cs="Times New Roman"/>
          <w:bCs/>
          <w:sz w:val="28"/>
          <w:szCs w:val="28"/>
          <w:lang w:val="ru-RU"/>
        </w:rPr>
        <w:t>№</w:t>
      </w:r>
      <w:r>
        <w:rPr>
          <w:rFonts w:ascii="Times New Roman" w:eastAsia="Times New Roman" w:hAnsi="Times New Roman" w:cs="Times New Roman"/>
          <w:bCs/>
          <w:sz w:val="28"/>
          <w:szCs w:val="28"/>
        </w:rPr>
        <w:t>72</w:t>
      </w:r>
      <w:r>
        <w:rPr>
          <w:rFonts w:ascii="Times New Roman" w:eastAsia="Times New Roman" w:hAnsi="Times New Roman" w:cs="Times New Roman"/>
          <w:bCs/>
          <w:sz w:val="28"/>
          <w:szCs w:val="28"/>
          <w:lang w:val="ru-RU"/>
        </w:rPr>
        <w:t>от</w:t>
      </w:r>
      <w:r>
        <w:rPr>
          <w:rFonts w:ascii="Times New Roman" w:eastAsia="Times New Roman" w:hAnsi="Times New Roman" w:cs="Times New Roman"/>
          <w:bCs/>
          <w:sz w:val="28"/>
          <w:szCs w:val="28"/>
        </w:rPr>
        <w:t xml:space="preserve">20 </w:t>
      </w:r>
      <w:r>
        <w:rPr>
          <w:rFonts w:ascii="Times New Roman" w:eastAsia="Times New Roman" w:hAnsi="Times New Roman" w:cs="Times New Roman"/>
          <w:bCs/>
          <w:sz w:val="28"/>
          <w:szCs w:val="28"/>
          <w:lang w:val="ru-RU"/>
        </w:rPr>
        <w:t>декабря</w:t>
      </w:r>
      <w:r>
        <w:rPr>
          <w:rFonts w:ascii="Times New Roman" w:eastAsia="Times New Roman" w:hAnsi="Times New Roman" w:cs="Times New Roman"/>
          <w:bCs/>
          <w:sz w:val="28"/>
          <w:szCs w:val="28"/>
        </w:rPr>
        <w:t xml:space="preserve"> 2017 </w:t>
      </w:r>
      <w:r>
        <w:rPr>
          <w:rFonts w:ascii="Times New Roman" w:eastAsia="Times New Roman" w:hAnsi="Times New Roman" w:cs="Times New Roman"/>
          <w:bCs/>
          <w:sz w:val="28"/>
          <w:szCs w:val="28"/>
          <w:lang w:val="ru-RU"/>
        </w:rPr>
        <w:t>года</w:t>
      </w:r>
    </w:p>
    <w:p w:rsidR="007E508A" w:rsidRPr="00705194" w:rsidRDefault="007E508A" w:rsidP="007E508A">
      <w:pPr>
        <w:spacing w:after="0" w:line="240" w:lineRule="auto"/>
      </w:pPr>
    </w:p>
    <w:p w:rsidR="007E508A" w:rsidRPr="00705194" w:rsidRDefault="007E508A" w:rsidP="007E508A">
      <w:pPr>
        <w:spacing w:after="0" w:line="240" w:lineRule="auto"/>
      </w:pPr>
    </w:p>
    <w:p w:rsidR="007E508A" w:rsidRPr="00705194" w:rsidRDefault="007E508A" w:rsidP="007E508A">
      <w:pPr>
        <w:spacing w:after="0" w:line="240" w:lineRule="auto"/>
      </w:pPr>
    </w:p>
    <w:p w:rsidR="007E508A" w:rsidRPr="00705194" w:rsidRDefault="007E508A" w:rsidP="007E508A">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7E508A" w:rsidRPr="00705194" w:rsidRDefault="007E508A" w:rsidP="007E508A">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7E508A" w:rsidRPr="00705194" w:rsidRDefault="007E508A" w:rsidP="007E508A">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7E508A" w:rsidRPr="00705194" w:rsidRDefault="007E508A" w:rsidP="007E508A">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7E508A" w:rsidRPr="00705194" w:rsidRDefault="007E508A" w:rsidP="007E508A">
      <w:pPr>
        <w:tabs>
          <w:tab w:val="left" w:pos="720"/>
        </w:tabs>
        <w:spacing w:after="0" w:line="240" w:lineRule="auto"/>
        <w:jc w:val="right"/>
        <w:rPr>
          <w:rFonts w:ascii="Times New Roman" w:eastAsia="Times New Roman" w:hAnsi="Times New Roman" w:cs="Times New Roman"/>
          <w:b/>
          <w:bCs/>
          <w:color w:val="244061" w:themeColor="accent1" w:themeShade="80"/>
          <w:sz w:val="24"/>
          <w:szCs w:val="24"/>
        </w:rPr>
      </w:pPr>
    </w:p>
    <w:p w:rsidR="007E508A" w:rsidRPr="00705194" w:rsidRDefault="007E508A" w:rsidP="007E508A">
      <w:pPr>
        <w:tabs>
          <w:tab w:val="left" w:pos="720"/>
        </w:tabs>
        <w:spacing w:after="0" w:line="240" w:lineRule="auto"/>
        <w:jc w:val="center"/>
        <w:rPr>
          <w:rFonts w:ascii="Times New Roman" w:eastAsia="Times New Roman" w:hAnsi="Times New Roman" w:cs="Times New Roman"/>
          <w:b/>
          <w:bCs/>
          <w:color w:val="244061" w:themeColor="accent1" w:themeShade="80"/>
          <w:sz w:val="24"/>
          <w:szCs w:val="24"/>
        </w:rPr>
      </w:pPr>
    </w:p>
    <w:p w:rsidR="007E508A" w:rsidRPr="00705194" w:rsidRDefault="007E508A" w:rsidP="007E508A">
      <w:pPr>
        <w:tabs>
          <w:tab w:val="left" w:pos="720"/>
        </w:tabs>
        <w:spacing w:after="0" w:line="240" w:lineRule="auto"/>
        <w:ind w:firstLine="720"/>
        <w:jc w:val="center"/>
        <w:rPr>
          <w:rFonts w:ascii="Times New Roman" w:eastAsia="Times New Roman" w:hAnsi="Times New Roman" w:cs="Times New Roman"/>
          <w:b/>
          <w:bCs/>
          <w:sz w:val="32"/>
          <w:szCs w:val="32"/>
        </w:rPr>
      </w:pPr>
    </w:p>
    <w:p w:rsidR="007E508A" w:rsidRPr="00705194" w:rsidRDefault="007E508A" w:rsidP="007E508A">
      <w:pPr>
        <w:tabs>
          <w:tab w:val="left" w:pos="720"/>
        </w:tabs>
        <w:spacing w:after="0" w:line="240" w:lineRule="auto"/>
        <w:ind w:firstLine="72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lang w:val="ru-RU"/>
        </w:rPr>
        <w:t>ОТЧЕТ</w:t>
      </w:r>
    </w:p>
    <w:p w:rsidR="007E508A" w:rsidRPr="005D523D" w:rsidRDefault="007E508A" w:rsidP="007E508A">
      <w:pPr>
        <w:spacing w:after="0" w:line="240" w:lineRule="auto"/>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 xml:space="preserve">аудита </w:t>
      </w:r>
      <w:r w:rsidRPr="005D523D">
        <w:rPr>
          <w:rFonts w:ascii="Times New Roman" w:eastAsia="Times New Roman" w:hAnsi="Times New Roman" w:cs="Times New Roman"/>
          <w:b/>
          <w:bCs/>
          <w:sz w:val="28"/>
          <w:szCs w:val="28"/>
          <w:lang w:val="ru-RU" w:eastAsia="ru-RU"/>
        </w:rPr>
        <w:t>эффективност</w:t>
      </w:r>
      <w:r>
        <w:rPr>
          <w:rFonts w:ascii="Times New Roman" w:eastAsia="Times New Roman" w:hAnsi="Times New Roman" w:cs="Times New Roman"/>
          <w:b/>
          <w:bCs/>
          <w:sz w:val="28"/>
          <w:szCs w:val="28"/>
          <w:lang w:val="ru-RU"/>
        </w:rPr>
        <w:t>и</w:t>
      </w:r>
    </w:p>
    <w:p w:rsidR="007E508A" w:rsidRDefault="007E508A" w:rsidP="007E508A">
      <w:pPr>
        <w:tabs>
          <w:tab w:val="left" w:pos="720"/>
        </w:tabs>
        <w:spacing w:after="0" w:line="240" w:lineRule="auto"/>
        <w:ind w:firstLine="720"/>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Республиканского фонда и местных фондов социальной поддержки населения</w:t>
      </w:r>
    </w:p>
    <w:p w:rsidR="007E508A" w:rsidRPr="005D523D" w:rsidRDefault="007E508A" w:rsidP="007E508A">
      <w:pPr>
        <w:tabs>
          <w:tab w:val="left" w:pos="720"/>
        </w:tabs>
        <w:spacing w:after="0" w:line="240" w:lineRule="auto"/>
        <w:ind w:firstLine="720"/>
        <w:jc w:val="center"/>
        <w:rPr>
          <w:rFonts w:ascii="Times New Roman" w:eastAsia="Times New Roman" w:hAnsi="Times New Roman" w:cs="Times New Roman"/>
          <w:b/>
          <w:bCs/>
          <w:sz w:val="28"/>
          <w:szCs w:val="28"/>
          <w:lang w:val="ru-RU"/>
        </w:rPr>
      </w:pPr>
    </w:p>
    <w:p w:rsidR="007E508A" w:rsidRPr="00705194" w:rsidRDefault="007E508A" w:rsidP="007E508A">
      <w:pPr>
        <w:tabs>
          <w:tab w:val="left" w:pos="720"/>
        </w:tabs>
        <w:spacing w:after="0" w:line="240" w:lineRule="auto"/>
        <w:jc w:val="center"/>
        <w:rPr>
          <w:rFonts w:ascii="Times New Roman" w:eastAsia="Times New Roman" w:hAnsi="Times New Roman" w:cs="Times New Roman"/>
          <w:b/>
          <w:bCs/>
          <w:sz w:val="24"/>
          <w:szCs w:val="24"/>
        </w:rPr>
      </w:pPr>
    </w:p>
    <w:p w:rsidR="007E508A" w:rsidRPr="00705194" w:rsidRDefault="007E508A" w:rsidP="007E508A">
      <w:pPr>
        <w:tabs>
          <w:tab w:val="left" w:pos="720"/>
        </w:tabs>
        <w:spacing w:after="0" w:line="240" w:lineRule="auto"/>
        <w:ind w:firstLine="720"/>
        <w:jc w:val="center"/>
        <w:rPr>
          <w:rFonts w:ascii="Times New Roman" w:eastAsia="Times New Roman" w:hAnsi="Times New Roman" w:cs="Times New Roman"/>
          <w:b/>
          <w:bCs/>
          <w:sz w:val="24"/>
          <w:szCs w:val="24"/>
        </w:rPr>
      </w:pPr>
    </w:p>
    <w:p w:rsidR="007E508A" w:rsidRPr="00705194" w:rsidRDefault="007E508A" w:rsidP="007E508A">
      <w:pPr>
        <w:spacing w:after="0" w:line="240" w:lineRule="auto"/>
      </w:pPr>
    </w:p>
    <w:p w:rsidR="007E508A" w:rsidRPr="00705194" w:rsidRDefault="007E508A" w:rsidP="007E508A">
      <w:pPr>
        <w:tabs>
          <w:tab w:val="right" w:pos="9354"/>
        </w:tabs>
      </w:pPr>
      <w:r w:rsidRPr="00705194">
        <w:br w:type="page"/>
      </w:r>
      <w:bookmarkStart w:id="2" w:name="_Toc500966260"/>
      <w:bookmarkStart w:id="3" w:name="_Toc500966290"/>
    </w:p>
    <w:p w:rsidR="007E508A" w:rsidRPr="00705194" w:rsidRDefault="007E508A" w:rsidP="007E508A">
      <w:pPr>
        <w:pStyle w:val="Heading1"/>
        <w:numPr>
          <w:ilvl w:val="0"/>
          <w:numId w:val="0"/>
        </w:numPr>
        <w:spacing w:line="276" w:lineRule="auto"/>
      </w:pPr>
      <w:bookmarkStart w:id="4" w:name="_Toc505072686"/>
      <w:r>
        <w:rPr>
          <w:lang w:val="ru-RU"/>
        </w:rPr>
        <w:lastRenderedPageBreak/>
        <w:t>КРАТКИЙ ОБЗОР</w:t>
      </w:r>
      <w:bookmarkEnd w:id="2"/>
      <w:bookmarkEnd w:id="3"/>
      <w:bookmarkEnd w:id="4"/>
    </w:p>
    <w:p w:rsidR="007E508A" w:rsidRPr="001769F4" w:rsidRDefault="007E508A" w:rsidP="007E508A">
      <w:pPr>
        <w:spacing w:after="0" w:line="276" w:lineRule="auto"/>
        <w:jc w:val="both"/>
        <w:rPr>
          <w:rFonts w:ascii="Times New Roman" w:hAnsi="Times New Roman" w:cs="Times New Roman"/>
          <w:sz w:val="12"/>
          <w:szCs w:val="12"/>
        </w:rPr>
      </w:pPr>
    </w:p>
    <w:p w:rsidR="007E508A" w:rsidRPr="00274323" w:rsidRDefault="007E508A" w:rsidP="007E508A">
      <w:pPr>
        <w:pStyle w:val="Text"/>
        <w:spacing w:after="0"/>
        <w:rPr>
          <w:rFonts w:eastAsia="Calibri"/>
          <w:lang w:val="ru-RU"/>
        </w:rPr>
      </w:pPr>
      <w:r>
        <w:rPr>
          <w:rFonts w:eastAsia="Calibri"/>
          <w:lang w:val="ru-RU"/>
        </w:rPr>
        <w:t xml:space="preserve">Фонды социальной поддержки населения предусмотрены для оказания </w:t>
      </w:r>
      <w:r w:rsidRPr="00BA288E">
        <w:rPr>
          <w:rFonts w:eastAsia="Times New Roman"/>
          <w:lang w:val="ru-RU"/>
        </w:rPr>
        <w:t>финансов</w:t>
      </w:r>
      <w:r>
        <w:rPr>
          <w:rFonts w:eastAsia="Calibri"/>
          <w:lang w:val="ru-RU"/>
        </w:rPr>
        <w:t>ой помощи социально уязвимым лицам, оказавшимся в бедности или находящим</w:t>
      </w:r>
      <w:r w:rsidRPr="00BA288E">
        <w:rPr>
          <w:rFonts w:eastAsia="Calibri"/>
          <w:lang w:val="ru-RU"/>
        </w:rPr>
        <w:t>ся</w:t>
      </w:r>
      <w:r>
        <w:rPr>
          <w:rFonts w:eastAsia="Calibri"/>
          <w:lang w:val="ru-RU"/>
        </w:rPr>
        <w:t xml:space="preserve"> в особо сложных условиях по причине болезни или в</w:t>
      </w:r>
      <w:r w:rsidRPr="00BA288E">
        <w:rPr>
          <w:rFonts w:eastAsia="Times New Roman"/>
          <w:lang w:val="ru-RU"/>
        </w:rPr>
        <w:t xml:space="preserve"> результате </w:t>
      </w:r>
      <w:r w:rsidRPr="00BA288E">
        <w:rPr>
          <w:rFonts w:eastAsia="Calibri"/>
          <w:lang w:val="ru-RU"/>
        </w:rPr>
        <w:t xml:space="preserve">чрезвычайных </w:t>
      </w:r>
      <w:r>
        <w:rPr>
          <w:rFonts w:eastAsia="Calibri"/>
          <w:lang w:val="ru-RU"/>
        </w:rPr>
        <w:t xml:space="preserve">обстоятельств. Считающейся самой бедной страной Европы, в </w:t>
      </w:r>
      <w:r w:rsidRPr="00274323">
        <w:rPr>
          <w:rFonts w:eastAsia="Times New Roman"/>
          <w:lang w:val="ru-RU" w:eastAsia="ru-RU"/>
        </w:rPr>
        <w:t>Республике Молдова</w:t>
      </w:r>
      <w:r>
        <w:rPr>
          <w:rFonts w:eastAsia="Calibri"/>
          <w:lang w:val="ru-RU"/>
        </w:rPr>
        <w:t xml:space="preserve"> значительная часть населения старается запросить средства из этих фондов.</w:t>
      </w:r>
    </w:p>
    <w:p w:rsidR="007E508A" w:rsidRDefault="007E508A" w:rsidP="007E508A">
      <w:pPr>
        <w:pStyle w:val="Text"/>
        <w:spacing w:after="0"/>
        <w:rPr>
          <w:rFonts w:eastAsia="Times New Roman"/>
          <w:lang w:val="ru-RU" w:eastAsia="ru-RU"/>
        </w:rPr>
      </w:pPr>
      <w:r>
        <w:rPr>
          <w:rFonts w:eastAsia="Calibri"/>
          <w:lang w:val="ru-RU"/>
        </w:rPr>
        <w:t>Поскольку публичные средства являются недостаточными, а потребность в них все больше, отраслевое м</w:t>
      </w:r>
      <w:r w:rsidRPr="00274323">
        <w:rPr>
          <w:rFonts w:eastAsia="Calibri"/>
          <w:lang w:val="ru-RU"/>
        </w:rPr>
        <w:t>инистерств</w:t>
      </w:r>
      <w:r>
        <w:rPr>
          <w:rFonts w:eastAsia="Calibri"/>
          <w:lang w:val="ru-RU"/>
        </w:rPr>
        <w:t xml:space="preserve">о должно установить четкие и последовательные задачи по их выделению путем уточнения </w:t>
      </w:r>
      <w:r w:rsidRPr="00274323">
        <w:rPr>
          <w:rFonts w:eastAsia="Times New Roman"/>
          <w:lang w:val="ru-RU" w:eastAsia="ru-RU"/>
        </w:rPr>
        <w:t>показател</w:t>
      </w:r>
      <w:r>
        <w:rPr>
          <w:rFonts w:eastAsia="Calibri"/>
          <w:lang w:val="ru-RU"/>
        </w:rPr>
        <w:t xml:space="preserve">ей </w:t>
      </w:r>
      <w:r w:rsidRPr="00274323">
        <w:rPr>
          <w:rFonts w:eastAsia="Times New Roman"/>
          <w:lang w:val="ru-RU" w:eastAsia="ru-RU"/>
        </w:rPr>
        <w:t>эффективност</w:t>
      </w:r>
      <w:r>
        <w:rPr>
          <w:rFonts w:eastAsia="Calibri"/>
          <w:lang w:val="ru-RU"/>
        </w:rPr>
        <w:t xml:space="preserve">и с целью более </w:t>
      </w:r>
      <w:r>
        <w:rPr>
          <w:rFonts w:eastAsia="Times New Roman"/>
          <w:lang w:val="ru-RU" w:eastAsia="ru-RU"/>
        </w:rPr>
        <w:t xml:space="preserve">эффективного и результативного </w:t>
      </w:r>
      <w:r w:rsidRPr="00274323">
        <w:rPr>
          <w:rFonts w:eastAsia="Times New Roman"/>
          <w:lang w:val="ru-RU" w:eastAsia="ru-RU"/>
        </w:rPr>
        <w:t>использования</w:t>
      </w:r>
      <w:r>
        <w:rPr>
          <w:rFonts w:eastAsia="Times New Roman"/>
          <w:lang w:val="ru-RU" w:eastAsia="ru-RU"/>
        </w:rPr>
        <w:t xml:space="preserve"> денег.</w:t>
      </w:r>
    </w:p>
    <w:p w:rsidR="007E508A" w:rsidRPr="0001598E" w:rsidRDefault="007E508A" w:rsidP="007E508A">
      <w:pPr>
        <w:pStyle w:val="Text"/>
        <w:spacing w:after="0"/>
        <w:rPr>
          <w:rFonts w:eastAsia="Times New Roman"/>
          <w:lang w:val="ru-RU" w:eastAsia="ru-RU"/>
        </w:rPr>
      </w:pPr>
      <w:r>
        <w:rPr>
          <w:rFonts w:eastAsia="Times New Roman"/>
          <w:lang w:val="ru-RU" w:eastAsia="ru-RU"/>
        </w:rPr>
        <w:t xml:space="preserve">Таким образом, Счетная палата предложила провести аудит </w:t>
      </w:r>
      <w:r w:rsidRPr="0001598E">
        <w:rPr>
          <w:rFonts w:eastAsia="Times New Roman"/>
          <w:lang w:val="ru-RU" w:eastAsia="ru-RU"/>
        </w:rPr>
        <w:t>эффективност</w:t>
      </w:r>
      <w:r>
        <w:rPr>
          <w:rFonts w:eastAsia="Times New Roman"/>
          <w:lang w:val="ru-RU" w:eastAsia="ru-RU"/>
        </w:rPr>
        <w:t xml:space="preserve">и </w:t>
      </w:r>
      <w:r w:rsidRPr="0001598E">
        <w:rPr>
          <w:rFonts w:eastAsia="Times New Roman"/>
          <w:lang w:val="ru-RU" w:eastAsia="ru-RU"/>
        </w:rPr>
        <w:t>Республиканско</w:t>
      </w:r>
      <w:r>
        <w:rPr>
          <w:rFonts w:eastAsia="Times New Roman"/>
          <w:lang w:val="ru-RU" w:eastAsia="ru-RU"/>
        </w:rPr>
        <w:t>го фонда</w:t>
      </w:r>
      <w:r w:rsidRPr="0001598E">
        <w:rPr>
          <w:rFonts w:eastAsia="Times New Roman"/>
          <w:lang w:val="ru-RU" w:eastAsia="ru-RU"/>
        </w:rPr>
        <w:t xml:space="preserve"> и местных фондах социальной поддержки населения</w:t>
      </w:r>
      <w:r>
        <w:rPr>
          <w:rFonts w:eastAsia="Times New Roman"/>
          <w:lang w:val="ru-RU" w:eastAsia="ru-RU"/>
        </w:rPr>
        <w:t>.</w:t>
      </w:r>
    </w:p>
    <w:p w:rsidR="007E508A" w:rsidRDefault="007E508A" w:rsidP="007E508A">
      <w:pPr>
        <w:pStyle w:val="Text"/>
        <w:spacing w:after="0"/>
      </w:pPr>
      <w:r>
        <w:rPr>
          <w:lang w:val="ru-RU"/>
        </w:rPr>
        <w:t xml:space="preserve">Сфера аудита охватила </w:t>
      </w:r>
      <w:r w:rsidRPr="0001598E">
        <w:rPr>
          <w:rFonts w:eastAsia="Times New Roman"/>
          <w:lang w:val="ru-RU" w:eastAsia="ru-RU"/>
        </w:rPr>
        <w:t>деятельность</w:t>
      </w:r>
      <w:r>
        <w:rPr>
          <w:rFonts w:eastAsia="Times New Roman"/>
          <w:lang w:val="ru-RU" w:eastAsia="ru-RU"/>
        </w:rPr>
        <w:t xml:space="preserve">, связанную с накоплением средств и предоставлением материальной помощи, осуществляемую </w:t>
      </w:r>
      <w:r w:rsidRPr="0001598E">
        <w:rPr>
          <w:rFonts w:eastAsia="Times New Roman"/>
          <w:lang w:val="ru-RU" w:eastAsia="ru-RU"/>
        </w:rPr>
        <w:t>Республиканск</w:t>
      </w:r>
      <w:r>
        <w:rPr>
          <w:rFonts w:eastAsia="Times New Roman"/>
          <w:lang w:val="ru-RU" w:eastAsia="ru-RU"/>
        </w:rPr>
        <w:t>им фондом</w:t>
      </w:r>
      <w:r w:rsidRPr="0001598E">
        <w:rPr>
          <w:rFonts w:eastAsia="Times New Roman"/>
          <w:lang w:val="ru-RU" w:eastAsia="ru-RU"/>
        </w:rPr>
        <w:t xml:space="preserve"> и </w:t>
      </w:r>
      <w:r>
        <w:rPr>
          <w:rFonts w:eastAsia="Times New Roman"/>
          <w:lang w:val="ru-RU" w:eastAsia="ru-RU"/>
        </w:rPr>
        <w:t xml:space="preserve">некоторыми </w:t>
      </w:r>
      <w:r w:rsidRPr="0001598E">
        <w:rPr>
          <w:rFonts w:eastAsia="Times New Roman"/>
          <w:lang w:val="ru-RU" w:eastAsia="ru-RU"/>
        </w:rPr>
        <w:t>местны</w:t>
      </w:r>
      <w:r>
        <w:rPr>
          <w:rFonts w:eastAsia="Times New Roman"/>
          <w:lang w:val="ru-RU" w:eastAsia="ru-RU"/>
        </w:rPr>
        <w:t>ми</w:t>
      </w:r>
      <w:r w:rsidRPr="0001598E">
        <w:rPr>
          <w:rFonts w:eastAsia="Times New Roman"/>
          <w:lang w:val="ru-RU" w:eastAsia="ru-RU"/>
        </w:rPr>
        <w:t xml:space="preserve"> фонда</w:t>
      </w:r>
      <w:r>
        <w:rPr>
          <w:rFonts w:eastAsia="Times New Roman"/>
          <w:lang w:val="ru-RU" w:eastAsia="ru-RU"/>
        </w:rPr>
        <w:t xml:space="preserve">ми в период </w:t>
      </w:r>
      <w:r w:rsidRPr="00BB5737">
        <w:rPr>
          <w:rFonts w:eastAsia="Times New Roman"/>
        </w:rPr>
        <w:t>2015-2017</w:t>
      </w:r>
      <w:r>
        <w:rPr>
          <w:rFonts w:eastAsia="Times New Roman"/>
          <w:lang w:val="ru-RU"/>
        </w:rPr>
        <w:t xml:space="preserve"> годов</w:t>
      </w:r>
      <w:r w:rsidRPr="00BB5737">
        <w:rPr>
          <w:rFonts w:eastAsia="Times New Roman"/>
        </w:rPr>
        <w:t xml:space="preserve"> (9</w:t>
      </w:r>
      <w:r>
        <w:rPr>
          <w:rFonts w:eastAsia="Times New Roman"/>
          <w:lang w:val="ru-RU"/>
        </w:rPr>
        <w:t xml:space="preserve"> месяцев)</w:t>
      </w:r>
      <w:r>
        <w:t>.</w:t>
      </w:r>
    </w:p>
    <w:p w:rsidR="007E508A" w:rsidRPr="0001598E" w:rsidRDefault="007E508A" w:rsidP="007E508A">
      <w:pPr>
        <w:pStyle w:val="Text"/>
        <w:spacing w:after="0"/>
        <w:rPr>
          <w:lang w:val="ru-RU"/>
        </w:rPr>
      </w:pPr>
      <w:r>
        <w:rPr>
          <w:lang w:val="ru-RU"/>
        </w:rPr>
        <w:t xml:space="preserve">Средства этих фондов состоят из специальных фондов, включенных в состав соответствующих </w:t>
      </w:r>
      <w:r w:rsidRPr="0001598E">
        <w:rPr>
          <w:rFonts w:eastAsia="Times New Roman"/>
          <w:lang w:val="ru-RU"/>
        </w:rPr>
        <w:t>бюджет</w:t>
      </w:r>
      <w:r>
        <w:rPr>
          <w:lang w:val="ru-RU"/>
        </w:rPr>
        <w:t xml:space="preserve">ов национального публичного </w:t>
      </w:r>
      <w:r w:rsidRPr="0001598E">
        <w:rPr>
          <w:rFonts w:eastAsia="Times New Roman"/>
          <w:lang w:val="ru-RU"/>
        </w:rPr>
        <w:t>бюджет</w:t>
      </w:r>
      <w:r>
        <w:rPr>
          <w:lang w:val="ru-RU"/>
        </w:rPr>
        <w:t>а, наиболее существенные средства поступают от перечислений операторов мобильной связи, а также от дополнительных платежей, оплачиваемых при покупке валюты.</w:t>
      </w:r>
    </w:p>
    <w:p w:rsidR="007E508A" w:rsidRPr="00A136CE" w:rsidRDefault="007E508A" w:rsidP="007E508A">
      <w:pPr>
        <w:pStyle w:val="Text"/>
        <w:spacing w:after="0"/>
        <w:rPr>
          <w:lang w:val="ru-RU"/>
        </w:rPr>
      </w:pPr>
      <w:r>
        <w:rPr>
          <w:lang w:val="ru-RU"/>
        </w:rPr>
        <w:t xml:space="preserve">При проведении аудита формирования доходов установлено, что на данный процесс повлияла непоследовательность </w:t>
      </w:r>
      <w:r>
        <w:rPr>
          <w:rFonts w:eastAsia="Calibri"/>
          <w:lang w:val="ru-RU"/>
        </w:rPr>
        <w:t xml:space="preserve">законодательно-нормативной базы. Так, начиная с </w:t>
      </w:r>
      <w:r w:rsidRPr="00705194">
        <w:t>2016</w:t>
      </w:r>
      <w:r>
        <w:rPr>
          <w:lang w:val="ru-RU"/>
        </w:rPr>
        <w:t xml:space="preserve"> года, функции по </w:t>
      </w:r>
      <w:r w:rsidRPr="00C5596D">
        <w:rPr>
          <w:rFonts w:eastAsia="Times New Roman"/>
          <w:lang w:eastAsia="ru-RU"/>
        </w:rPr>
        <w:t>администрировани</w:t>
      </w:r>
      <w:r>
        <w:rPr>
          <w:rFonts w:eastAsia="Times New Roman"/>
          <w:lang w:eastAsia="ru-RU"/>
        </w:rPr>
        <w:t xml:space="preserve">ю доходов были </w:t>
      </w:r>
      <w:r>
        <w:rPr>
          <w:rFonts w:eastAsia="Times New Roman"/>
          <w:lang w:val="ru-RU" w:eastAsia="ru-RU"/>
        </w:rPr>
        <w:t>разбросаны, Г</w:t>
      </w:r>
      <w:r w:rsidRPr="00A136CE">
        <w:rPr>
          <w:rFonts w:eastAsia="Times New Roman"/>
          <w:lang w:val="ru-RU" w:eastAsia="ru-RU"/>
        </w:rPr>
        <w:t>осударственн</w:t>
      </w:r>
      <w:r>
        <w:rPr>
          <w:rFonts w:eastAsia="Times New Roman"/>
          <w:lang w:val="ru-RU" w:eastAsia="ru-RU"/>
        </w:rPr>
        <w:t xml:space="preserve">ая налоговая служба управляет информацией о начислении доходов, в то время как фонды социальной поддержки населения – реально оплаченными данными. В этих условиях отсутствуют рычаги за слежением полноты начисления и полной выплатой платежей в эти фонды, что обусловило непоступление доходов от обменных валютных касс в сумме </w:t>
      </w:r>
      <w:r w:rsidRPr="00705194">
        <w:t>2</w:t>
      </w:r>
      <w:r>
        <w:t>,</w:t>
      </w:r>
      <w:r w:rsidRPr="00705194">
        <w:t>7</w:t>
      </w:r>
      <w:r w:rsidRPr="00A136CE">
        <w:rPr>
          <w:rFonts w:eastAsia="Times New Roman"/>
          <w:lang w:val="ru-RU"/>
        </w:rPr>
        <w:t>млн. леев</w:t>
      </w:r>
      <w:r>
        <w:rPr>
          <w:lang w:val="ru-RU"/>
        </w:rPr>
        <w:t xml:space="preserve">. Также отмечается невозможность полного освоения средств </w:t>
      </w:r>
      <w:r w:rsidRPr="00A136CE">
        <w:rPr>
          <w:rFonts w:eastAsia="Times New Roman"/>
          <w:lang w:val="ru-RU" w:eastAsia="ru-RU"/>
        </w:rPr>
        <w:t>фонд</w:t>
      </w:r>
      <w:r>
        <w:rPr>
          <w:rFonts w:eastAsia="Times New Roman"/>
          <w:lang w:val="ru-RU" w:eastAsia="ru-RU"/>
        </w:rPr>
        <w:t>ов</w:t>
      </w:r>
      <w:r w:rsidRPr="00A136CE">
        <w:rPr>
          <w:rFonts w:eastAsia="Times New Roman"/>
          <w:lang w:val="ru-RU" w:eastAsia="ru-RU"/>
        </w:rPr>
        <w:t xml:space="preserve"> социальной поддержки населения</w:t>
      </w:r>
      <w:r>
        <w:rPr>
          <w:rFonts w:eastAsia="Times New Roman"/>
          <w:lang w:val="ru-RU" w:eastAsia="ru-RU"/>
        </w:rPr>
        <w:t xml:space="preserve"> по причине перечисления в конце отчетного периода остатка в </w:t>
      </w:r>
      <w:r w:rsidRPr="005F114E">
        <w:rPr>
          <w:rFonts w:eastAsia="Times New Roman"/>
          <w:lang w:val="ru-RU" w:eastAsia="ru-RU"/>
        </w:rPr>
        <w:t>государственн</w:t>
      </w:r>
      <w:r>
        <w:rPr>
          <w:rFonts w:eastAsia="Times New Roman"/>
          <w:lang w:val="ru-RU" w:eastAsia="ru-RU"/>
        </w:rPr>
        <w:t xml:space="preserve">ый </w:t>
      </w:r>
      <w:r w:rsidRPr="005F114E">
        <w:rPr>
          <w:rFonts w:eastAsia="Times New Roman"/>
          <w:lang w:val="ru-RU" w:eastAsia="ru-RU"/>
        </w:rPr>
        <w:t>бюджет</w:t>
      </w:r>
      <w:r>
        <w:rPr>
          <w:rFonts w:eastAsia="Times New Roman"/>
          <w:lang w:val="ru-RU" w:eastAsia="ru-RU"/>
        </w:rPr>
        <w:t>.</w:t>
      </w:r>
    </w:p>
    <w:p w:rsidR="007E508A" w:rsidRPr="005F114E" w:rsidRDefault="007E508A" w:rsidP="007E508A">
      <w:pPr>
        <w:pStyle w:val="Text"/>
        <w:spacing w:after="0"/>
        <w:rPr>
          <w:lang w:val="ru-RU"/>
        </w:rPr>
      </w:pPr>
      <w:r>
        <w:rPr>
          <w:lang w:val="ru-RU"/>
        </w:rPr>
        <w:t xml:space="preserve">В этих обстоятельствах, когда объем распределенных средств прямо пропорционален объему имеющихся доходов, потенциальные </w:t>
      </w:r>
      <w:r>
        <w:rPr>
          <w:bCs/>
          <w:lang w:val="ru-RU"/>
        </w:rPr>
        <w:lastRenderedPageBreak/>
        <w:t xml:space="preserve">бенефициары были лишены права получать материальную помощь, а исполнительные органы – необходимых средств для их содержания и </w:t>
      </w:r>
      <w:r>
        <w:rPr>
          <w:rFonts w:eastAsia="Times New Roman"/>
          <w:bCs/>
          <w:color w:val="000000"/>
          <w:lang w:val="ru-RU" w:eastAsia="ru-RU"/>
        </w:rPr>
        <w:t>функционирования.</w:t>
      </w:r>
    </w:p>
    <w:p w:rsidR="007E508A" w:rsidRPr="00705194" w:rsidRDefault="007E508A" w:rsidP="007E508A">
      <w:pPr>
        <w:pStyle w:val="Text"/>
        <w:spacing w:after="0"/>
      </w:pPr>
      <w:r w:rsidRPr="005F114E">
        <w:rPr>
          <w:rFonts w:eastAsia="Times New Roman"/>
          <w:lang w:val="ru-RU"/>
        </w:rPr>
        <w:t>Результат</w:t>
      </w:r>
      <w:r>
        <w:rPr>
          <w:rFonts w:eastAsia="Times New Roman"/>
          <w:lang w:val="ru-RU"/>
        </w:rPr>
        <w:t xml:space="preserve">ы аудита об </w:t>
      </w:r>
      <w:r w:rsidRPr="005F114E">
        <w:rPr>
          <w:rFonts w:eastAsia="Times New Roman"/>
          <w:lang w:val="ru-RU" w:eastAsia="ru-RU"/>
        </w:rPr>
        <w:t>эффективност</w:t>
      </w:r>
      <w:r>
        <w:rPr>
          <w:rFonts w:eastAsia="Times New Roman"/>
          <w:lang w:val="ru-RU"/>
        </w:rPr>
        <w:t xml:space="preserve">и </w:t>
      </w:r>
      <w:r w:rsidRPr="005F114E">
        <w:rPr>
          <w:rFonts w:eastAsia="Times New Roman"/>
          <w:lang w:val="ru-RU" w:eastAsia="ru-RU"/>
        </w:rPr>
        <w:t>использования</w:t>
      </w:r>
      <w:r>
        <w:rPr>
          <w:rFonts w:eastAsia="Times New Roman"/>
          <w:lang w:val="ru-RU"/>
        </w:rPr>
        <w:t xml:space="preserve"> средств, предоставленных в качестве материальной помощи, подчеркиваютряд проблем в рамках этого процесса, в частности:</w:t>
      </w:r>
    </w:p>
    <w:p w:rsidR="007E508A" w:rsidRDefault="007E508A" w:rsidP="007E508A">
      <w:pPr>
        <w:pStyle w:val="Text"/>
        <w:numPr>
          <w:ilvl w:val="0"/>
          <w:numId w:val="12"/>
        </w:numPr>
        <w:spacing w:after="0"/>
        <w:ind w:left="0" w:firstLine="709"/>
      </w:pPr>
      <w:r>
        <w:rPr>
          <w:lang w:val="ru-RU"/>
        </w:rPr>
        <w:t xml:space="preserve">дифференцированный подход при отборе </w:t>
      </w:r>
      <w:r w:rsidRPr="005F114E">
        <w:rPr>
          <w:bCs/>
          <w:lang w:val="ru-RU"/>
        </w:rPr>
        <w:t>бенефициаров</w:t>
      </w:r>
      <w:r>
        <w:rPr>
          <w:lang w:val="ru-RU"/>
        </w:rPr>
        <w:t xml:space="preserve"> путем неоценки уровня бедности и уязвимости, сложности ситуации, которая не может быть преодолена самостоятельно;</w:t>
      </w:r>
    </w:p>
    <w:p w:rsidR="007E508A" w:rsidRPr="00705194" w:rsidRDefault="007E508A" w:rsidP="007E508A">
      <w:pPr>
        <w:pStyle w:val="Text"/>
        <w:numPr>
          <w:ilvl w:val="0"/>
          <w:numId w:val="12"/>
        </w:numPr>
        <w:spacing w:after="0"/>
        <w:ind w:left="0" w:firstLine="709"/>
      </w:pPr>
      <w:r>
        <w:rPr>
          <w:lang w:val="ru-RU"/>
        </w:rPr>
        <w:t>отсутствие критериев по установлению размера помощи с целью равномерного отношенияк</w:t>
      </w:r>
      <w:r w:rsidRPr="002628BA">
        <w:rPr>
          <w:bCs/>
          <w:lang w:val="ru-RU"/>
        </w:rPr>
        <w:t>бенефициар</w:t>
      </w:r>
      <w:r>
        <w:rPr>
          <w:bCs/>
          <w:lang w:val="ru-RU"/>
        </w:rPr>
        <w:t>ам</w:t>
      </w:r>
      <w:r>
        <w:rPr>
          <w:lang w:val="ru-RU"/>
        </w:rPr>
        <w:t>материальной помощи на национальном уровне</w:t>
      </w:r>
      <w:r w:rsidRPr="00705194">
        <w:t>;</w:t>
      </w:r>
    </w:p>
    <w:p w:rsidR="007E508A" w:rsidRPr="00705194" w:rsidRDefault="007E508A" w:rsidP="007E508A">
      <w:pPr>
        <w:pStyle w:val="Text"/>
        <w:numPr>
          <w:ilvl w:val="0"/>
          <w:numId w:val="12"/>
        </w:numPr>
        <w:spacing w:after="0"/>
        <w:ind w:left="0" w:firstLine="709"/>
      </w:pPr>
      <w:r>
        <w:rPr>
          <w:lang w:val="ru-RU"/>
        </w:rPr>
        <w:t>предоставление в рамках программ специального назначения материальной помощи, которая не соответствует основной цели фондов</w:t>
      </w:r>
      <w:r w:rsidRPr="00705194">
        <w:t>;</w:t>
      </w:r>
    </w:p>
    <w:p w:rsidR="007E508A" w:rsidRPr="00705194" w:rsidRDefault="007E508A" w:rsidP="007E508A">
      <w:pPr>
        <w:pStyle w:val="Text"/>
        <w:numPr>
          <w:ilvl w:val="0"/>
          <w:numId w:val="12"/>
        </w:numPr>
        <w:spacing w:after="0"/>
        <w:ind w:left="0" w:firstLine="709"/>
      </w:pPr>
      <w:r>
        <w:rPr>
          <w:lang w:val="ru-RU"/>
        </w:rPr>
        <w:t>не</w:t>
      </w:r>
      <w:r w:rsidRPr="002628BA">
        <w:rPr>
          <w:rFonts w:eastAsia="Times New Roman"/>
          <w:lang w:val="ru-RU" w:eastAsia="ru-RU"/>
        </w:rPr>
        <w:t>соответств</w:t>
      </w:r>
      <w:r>
        <w:rPr>
          <w:rFonts w:eastAsia="Times New Roman"/>
          <w:lang w:val="ru-RU" w:eastAsia="ru-RU"/>
        </w:rPr>
        <w:t xml:space="preserve">ие размера </w:t>
      </w:r>
      <w:r w:rsidRPr="002628BA">
        <w:rPr>
          <w:rFonts w:eastAsia="Times New Roman"/>
          <w:lang w:val="ru-RU" w:eastAsia="ru-RU"/>
        </w:rPr>
        <w:t>материальной помощи</w:t>
      </w:r>
      <w:r>
        <w:rPr>
          <w:rFonts w:eastAsia="Times New Roman"/>
          <w:lang w:val="ru-RU" w:eastAsia="ru-RU"/>
        </w:rPr>
        <w:t xml:space="preserve"> с реальными потребностями </w:t>
      </w:r>
      <w:r w:rsidRPr="002628BA">
        <w:rPr>
          <w:rFonts w:eastAsia="Times New Roman"/>
          <w:bCs/>
          <w:lang w:val="ru-RU" w:eastAsia="ru-RU"/>
        </w:rPr>
        <w:t>бенефициаров</w:t>
      </w:r>
      <w:r>
        <w:rPr>
          <w:rFonts w:eastAsia="Times New Roman"/>
          <w:lang w:val="ru-RU" w:eastAsia="ru-RU"/>
        </w:rPr>
        <w:t>, чем не обеспечивается удовлетворенность потребностей.</w:t>
      </w:r>
    </w:p>
    <w:p w:rsidR="007E508A" w:rsidRPr="002628BA" w:rsidRDefault="007E508A" w:rsidP="007E508A">
      <w:pPr>
        <w:pStyle w:val="Text"/>
        <w:spacing w:after="0"/>
        <w:rPr>
          <w:lang w:val="ru-RU"/>
        </w:rPr>
      </w:pPr>
      <w:r>
        <w:rPr>
          <w:lang w:val="ru-RU"/>
        </w:rPr>
        <w:t xml:space="preserve">Таким образом, этот процесс требует улучшения, были направлены </w:t>
      </w:r>
      <w:r>
        <w:rPr>
          <w:rFonts w:eastAsia="Times New Roman"/>
          <w:lang w:val="ru-RU" w:eastAsia="ru-RU"/>
        </w:rPr>
        <w:t xml:space="preserve">рекомендации по </w:t>
      </w:r>
      <w:r w:rsidRPr="002628BA">
        <w:rPr>
          <w:rFonts w:eastAsia="Times New Roman"/>
          <w:lang w:val="ru-RU" w:eastAsia="ru-RU"/>
        </w:rPr>
        <w:t>разработке</w:t>
      </w:r>
      <w:r>
        <w:rPr>
          <w:rFonts w:eastAsia="Times New Roman"/>
          <w:lang w:val="ru-RU" w:eastAsia="ru-RU"/>
        </w:rPr>
        <w:t xml:space="preserve"> ряда исчерпывающих и унифицированных на уровне страныположений, что обеспечит беспристрастность и справедливость при предоставлении </w:t>
      </w:r>
      <w:r w:rsidRPr="002628BA">
        <w:rPr>
          <w:rFonts w:eastAsia="Times New Roman"/>
          <w:lang w:val="ru-RU" w:eastAsia="ru-RU"/>
        </w:rPr>
        <w:t>материальной помощи</w:t>
      </w:r>
      <w:r>
        <w:rPr>
          <w:rFonts w:eastAsia="Times New Roman"/>
          <w:lang w:val="ru-RU" w:eastAsia="ru-RU"/>
        </w:rPr>
        <w:t xml:space="preserve">, а также эффективное и результативное </w:t>
      </w:r>
      <w:r w:rsidRPr="002628BA">
        <w:rPr>
          <w:rFonts w:eastAsia="Times New Roman"/>
          <w:lang w:val="ru-RU" w:eastAsia="ru-RU"/>
        </w:rPr>
        <w:t>использов</w:t>
      </w:r>
      <w:r>
        <w:rPr>
          <w:rFonts w:eastAsia="Times New Roman"/>
          <w:lang w:val="ru-RU" w:eastAsia="ru-RU"/>
        </w:rPr>
        <w:t>ание публичных средств.</w:t>
      </w:r>
    </w:p>
    <w:p w:rsidR="007E508A" w:rsidRPr="001769F4" w:rsidRDefault="007E508A" w:rsidP="007E508A">
      <w:pPr>
        <w:spacing w:after="0"/>
        <w:rPr>
          <w:rFonts w:ascii="Times New Roman" w:eastAsiaTheme="majorEastAsia" w:hAnsi="Times New Roman" w:cstheme="majorBidi"/>
          <w:b/>
          <w:color w:val="365F91" w:themeColor="accent1" w:themeShade="BF"/>
          <w:sz w:val="16"/>
          <w:szCs w:val="16"/>
        </w:rPr>
      </w:pPr>
    </w:p>
    <w:p w:rsidR="007E508A" w:rsidRPr="001769F4" w:rsidRDefault="007E508A" w:rsidP="007E508A">
      <w:pPr>
        <w:pStyle w:val="Heading1"/>
        <w:spacing w:before="0" w:after="120"/>
        <w:ind w:left="357" w:hanging="357"/>
      </w:pPr>
      <w:bookmarkStart w:id="5" w:name="_Toc505072687"/>
      <w:bookmarkStart w:id="6" w:name="_Toc500966261"/>
      <w:bookmarkStart w:id="7" w:name="_Toc500966291"/>
      <w:r>
        <w:rPr>
          <w:lang w:val="ru-RU"/>
        </w:rPr>
        <w:t>ВВЕДЕНИЕ</w:t>
      </w:r>
      <w:bookmarkEnd w:id="5"/>
      <w:bookmarkEnd w:id="6"/>
      <w:bookmarkEnd w:id="7"/>
    </w:p>
    <w:p w:rsidR="007E508A" w:rsidRPr="00954583" w:rsidRDefault="007E508A" w:rsidP="007E508A">
      <w:pPr>
        <w:pStyle w:val="Text"/>
        <w:spacing w:after="0"/>
      </w:pPr>
      <w:r>
        <w:rPr>
          <w:lang w:val="ru-RU"/>
        </w:rPr>
        <w:t xml:space="preserve">Снижение уровнябедности и обеспечение </w:t>
      </w:r>
      <w:r>
        <w:rPr>
          <w:rFonts w:eastAsia="Times New Roman"/>
          <w:lang w:val="ru-RU" w:eastAsia="ru-RU"/>
        </w:rPr>
        <w:t xml:space="preserve">социальной защиты являются приоритетами Национальной стратегии развития ,,Молдова </w:t>
      </w:r>
      <w:r w:rsidRPr="00705194">
        <w:t>2020”</w:t>
      </w:r>
      <w:r w:rsidRPr="00705194">
        <w:rPr>
          <w:rStyle w:val="FootnoteReference"/>
        </w:rPr>
        <w:footnoteReference w:id="2"/>
      </w:r>
      <w:r w:rsidRPr="00705194">
        <w:t>.</w:t>
      </w:r>
      <w:r>
        <w:rPr>
          <w:lang w:val="ru-RU"/>
        </w:rPr>
        <w:t xml:space="preserve"> Так, социальная защита населения приоритетно задекларирована в Прогнозе </w:t>
      </w:r>
      <w:r w:rsidRPr="00954583">
        <w:rPr>
          <w:lang w:val="ru-RU"/>
        </w:rPr>
        <w:t>расход</w:t>
      </w:r>
      <w:r>
        <w:rPr>
          <w:lang w:val="ru-RU"/>
        </w:rPr>
        <w:t xml:space="preserve">ов </w:t>
      </w:r>
      <w:r w:rsidRPr="00954583">
        <w:rPr>
          <w:lang w:val="ru-RU"/>
        </w:rPr>
        <w:t>г</w:t>
      </w:r>
      <w:r>
        <w:rPr>
          <w:lang w:val="ru-RU"/>
        </w:rPr>
        <w:t xml:space="preserve">осударства. Она обеспечивается из множества источников, среди которых имеются и </w:t>
      </w:r>
      <w:r w:rsidRPr="00954583">
        <w:rPr>
          <w:rFonts w:eastAsia="Times New Roman"/>
          <w:lang w:val="ru-RU" w:eastAsia="ru-RU"/>
        </w:rPr>
        <w:t>фонды социальной поддержки населения</w:t>
      </w:r>
      <w:r>
        <w:rPr>
          <w:lang w:val="ru-RU"/>
        </w:rPr>
        <w:t>.</w:t>
      </w:r>
    </w:p>
    <w:p w:rsidR="007E508A" w:rsidRPr="00954583" w:rsidRDefault="007E508A" w:rsidP="007E508A">
      <w:pPr>
        <w:pStyle w:val="Text"/>
        <w:spacing w:after="0"/>
        <w:rPr>
          <w:rFonts w:eastAsia="Times New Roman"/>
          <w:sz w:val="24"/>
          <w:szCs w:val="24"/>
          <w:lang w:val="ru-RU"/>
        </w:rPr>
      </w:pPr>
      <w:r>
        <w:rPr>
          <w:lang w:val="ru-RU"/>
        </w:rPr>
        <w:t xml:space="preserve">Республиканский </w:t>
      </w:r>
      <w:r>
        <w:rPr>
          <w:rFonts w:eastAsia="Times New Roman"/>
          <w:lang w:val="ru-RU" w:eastAsia="ru-RU"/>
        </w:rPr>
        <w:t>фонд</w:t>
      </w:r>
      <w:r w:rsidRPr="00954583">
        <w:rPr>
          <w:rFonts w:eastAsia="Times New Roman"/>
          <w:lang w:val="ru-RU" w:eastAsia="ru-RU"/>
        </w:rPr>
        <w:t xml:space="preserve"> социальной поддержки населения</w:t>
      </w:r>
      <w:r>
        <w:rPr>
          <w:rFonts w:eastAsia="Times New Roman"/>
          <w:lang w:val="ru-RU" w:eastAsia="ru-RU"/>
        </w:rPr>
        <w:t xml:space="preserve"> (далее - </w:t>
      </w:r>
      <w:r>
        <w:rPr>
          <w:lang w:val="ru-RU"/>
        </w:rPr>
        <w:t xml:space="preserve">Республиканский </w:t>
      </w:r>
      <w:r>
        <w:rPr>
          <w:rFonts w:eastAsia="Times New Roman"/>
          <w:lang w:val="ru-RU" w:eastAsia="ru-RU"/>
        </w:rPr>
        <w:t xml:space="preserve">фонд) и местные </w:t>
      </w:r>
      <w:r w:rsidRPr="00954583">
        <w:rPr>
          <w:rFonts w:eastAsia="Times New Roman"/>
          <w:lang w:val="ru-RU" w:eastAsia="ru-RU"/>
        </w:rPr>
        <w:t>фонды социальной поддержки населения</w:t>
      </w:r>
      <w:r>
        <w:rPr>
          <w:rFonts w:eastAsia="Times New Roman"/>
          <w:lang w:val="ru-RU" w:eastAsia="ru-RU"/>
        </w:rPr>
        <w:t xml:space="preserve"> (далее – местные фонды) созданы </w:t>
      </w:r>
      <w:r w:rsidRPr="00954583">
        <w:rPr>
          <w:rFonts w:eastAsia="Times New Roman"/>
          <w:lang w:val="ru-RU"/>
        </w:rPr>
        <w:t>для оказания материальной помощи социально уязвимым слоям населения</w:t>
      </w:r>
      <w:r w:rsidRPr="00705194">
        <w:rPr>
          <w:rStyle w:val="FootnoteReference"/>
        </w:rPr>
        <w:footnoteReference w:id="3"/>
      </w:r>
      <w:r w:rsidRPr="00705194">
        <w:t>.</w:t>
      </w:r>
    </w:p>
    <w:p w:rsidR="007E508A" w:rsidRDefault="007E508A" w:rsidP="007E508A">
      <w:pPr>
        <w:pStyle w:val="Text"/>
        <w:spacing w:after="0"/>
        <w:rPr>
          <w:rFonts w:eastAsia="Times New Roman"/>
          <w:lang w:val="ru-RU" w:eastAsia="ru-RU"/>
        </w:rPr>
      </w:pPr>
      <w:r>
        <w:rPr>
          <w:lang w:val="ru-RU"/>
        </w:rPr>
        <w:t xml:space="preserve">Республиканский </w:t>
      </w:r>
      <w:r>
        <w:rPr>
          <w:rFonts w:eastAsia="Times New Roman"/>
          <w:lang w:val="ru-RU" w:eastAsia="ru-RU"/>
        </w:rPr>
        <w:t xml:space="preserve">фонд и местные </w:t>
      </w:r>
      <w:r w:rsidRPr="00954583">
        <w:rPr>
          <w:rFonts w:eastAsia="Times New Roman"/>
          <w:lang w:val="ru-RU" w:eastAsia="ru-RU"/>
        </w:rPr>
        <w:t>фонды социальной поддержки населения</w:t>
      </w:r>
      <w:r>
        <w:rPr>
          <w:rFonts w:eastAsia="Times New Roman"/>
          <w:lang w:val="ru-RU" w:eastAsia="ru-RU"/>
        </w:rPr>
        <w:t xml:space="preserve"> являются самостоятельными </w:t>
      </w:r>
      <w:r w:rsidRPr="00954583">
        <w:rPr>
          <w:rFonts w:eastAsia="Times New Roman"/>
          <w:lang w:val="ru-RU" w:eastAsia="ru-RU"/>
        </w:rPr>
        <w:t>государственн</w:t>
      </w:r>
      <w:r>
        <w:rPr>
          <w:rFonts w:eastAsia="Times New Roman"/>
          <w:lang w:val="ru-RU" w:eastAsia="ru-RU"/>
        </w:rPr>
        <w:t xml:space="preserve">ыми учреждениями. Будучи внебюджетными фондами и компонентами консолидированного </w:t>
      </w:r>
      <w:r w:rsidRPr="00B9010D">
        <w:rPr>
          <w:rFonts w:eastAsia="Times New Roman"/>
          <w:lang w:val="ru-RU" w:eastAsia="ru-RU"/>
        </w:rPr>
        <w:lastRenderedPageBreak/>
        <w:t>бюджет</w:t>
      </w:r>
      <w:r>
        <w:rPr>
          <w:rFonts w:eastAsia="Times New Roman"/>
          <w:lang w:val="ru-RU" w:eastAsia="ru-RU"/>
        </w:rPr>
        <w:t xml:space="preserve">а, их </w:t>
      </w:r>
      <w:r w:rsidRPr="00B9010D">
        <w:rPr>
          <w:rFonts w:eastAsia="Times New Roman"/>
          <w:lang w:eastAsia="ru-RU"/>
        </w:rPr>
        <w:t>администрировани</w:t>
      </w:r>
      <w:r>
        <w:rPr>
          <w:rFonts w:eastAsia="Times New Roman"/>
          <w:lang w:eastAsia="ru-RU"/>
        </w:rPr>
        <w:t xml:space="preserve">е </w:t>
      </w:r>
      <w:r>
        <w:rPr>
          <w:rFonts w:eastAsia="Times New Roman"/>
          <w:lang w:val="ru-RU" w:eastAsia="ru-RU"/>
        </w:rPr>
        <w:t>осуществл</w:t>
      </w:r>
      <w:r w:rsidRPr="00B9010D">
        <w:rPr>
          <w:rFonts w:eastAsia="Times New Roman"/>
          <w:lang w:val="ru-RU" w:eastAsia="ru-RU"/>
        </w:rPr>
        <w:t>я</w:t>
      </w:r>
      <w:r>
        <w:rPr>
          <w:rFonts w:eastAsia="Times New Roman"/>
          <w:lang w:val="ru-RU" w:eastAsia="ru-RU"/>
        </w:rPr>
        <w:t>ется как на центральном уровне, так и на местном уровне.</w:t>
      </w:r>
    </w:p>
    <w:p w:rsidR="007E508A" w:rsidRPr="00B9010D" w:rsidRDefault="007E508A" w:rsidP="007E508A">
      <w:pPr>
        <w:pStyle w:val="Text"/>
        <w:spacing w:after="0" w:line="240" w:lineRule="auto"/>
      </w:pPr>
      <w:r>
        <w:rPr>
          <w:lang w:val="ru-RU"/>
        </w:rPr>
        <w:t>Республиканский</w:t>
      </w:r>
      <w:r>
        <w:rPr>
          <w:rFonts w:eastAsia="Times New Roman"/>
          <w:lang w:val="ru-RU" w:eastAsia="ru-RU"/>
        </w:rPr>
        <w:t xml:space="preserve">фонд действует при </w:t>
      </w:r>
      <w:r w:rsidRPr="00B9010D">
        <w:rPr>
          <w:rFonts w:eastAsia="Times New Roman"/>
          <w:lang w:val="ru-RU" w:eastAsia="ru-RU"/>
        </w:rPr>
        <w:t>Министерств</w:t>
      </w:r>
      <w:r>
        <w:rPr>
          <w:rFonts w:eastAsia="Times New Roman"/>
          <w:lang w:val="ru-RU" w:eastAsia="ru-RU"/>
        </w:rPr>
        <w:t xml:space="preserve">е труда, социальной защиты и семьи, в настоящее время – </w:t>
      </w:r>
      <w:r w:rsidRPr="00B9010D">
        <w:rPr>
          <w:rFonts w:eastAsia="Times New Roman"/>
          <w:lang w:val="ru-RU" w:eastAsia="ru-RU"/>
        </w:rPr>
        <w:t>Министерств</w:t>
      </w:r>
      <w:r>
        <w:rPr>
          <w:rFonts w:eastAsia="Times New Roman"/>
          <w:lang w:val="ru-RU" w:eastAsia="ru-RU"/>
        </w:rPr>
        <w:t xml:space="preserve">о </w:t>
      </w:r>
      <w:r w:rsidRPr="00B9010D">
        <w:rPr>
          <w:rFonts w:eastAsia="Times New Roman"/>
          <w:bCs/>
          <w:lang w:eastAsia="ru-RU"/>
        </w:rPr>
        <w:t>здравоохранения</w:t>
      </w:r>
      <w:r>
        <w:rPr>
          <w:rFonts w:eastAsia="Times New Roman"/>
          <w:lang w:eastAsia="ru-RU"/>
        </w:rPr>
        <w:t xml:space="preserve">, </w:t>
      </w:r>
      <w:r>
        <w:rPr>
          <w:rFonts w:eastAsia="Times New Roman"/>
          <w:lang w:val="ru-RU" w:eastAsia="ru-RU"/>
        </w:rPr>
        <w:t xml:space="preserve">труда и социальной защиты, а местные фонды – при органах публичного </w:t>
      </w:r>
      <w:r w:rsidRPr="00B9010D">
        <w:rPr>
          <w:rFonts w:eastAsia="Times New Roman"/>
          <w:lang w:val="ru-RU" w:eastAsia="ru-RU"/>
        </w:rPr>
        <w:t xml:space="preserve">управленияадминистративно-территориальных единиц </w:t>
      </w:r>
      <w:r>
        <w:rPr>
          <w:rFonts w:eastAsia="Times New Roman"/>
          <w:lang w:val="ru-RU" w:eastAsia="ru-RU"/>
        </w:rPr>
        <w:t>второго уровня и муниципия Бэлць</w:t>
      </w:r>
      <w:r w:rsidRPr="00705194">
        <w:rPr>
          <w:rStyle w:val="FootnoteReference"/>
        </w:rPr>
        <w:footnoteReference w:id="4"/>
      </w:r>
      <w:r w:rsidRPr="00705194">
        <w:t>.</w:t>
      </w:r>
    </w:p>
    <w:p w:rsidR="007E508A" w:rsidRPr="00E80A70" w:rsidRDefault="007E508A" w:rsidP="007E508A">
      <w:pPr>
        <w:spacing w:after="0" w:line="240" w:lineRule="auto"/>
        <w:ind w:firstLine="709"/>
        <w:jc w:val="both"/>
        <w:rPr>
          <w:rFonts w:ascii="Times New Roman" w:eastAsia="Times New Roman" w:hAnsi="Times New Roman" w:cs="Times New Roman"/>
          <w:sz w:val="28"/>
          <w:szCs w:val="28"/>
          <w:lang w:val="ru-RU"/>
        </w:rPr>
      </w:pPr>
      <w:r w:rsidRPr="00E80A70">
        <w:rPr>
          <w:rFonts w:ascii="Times New Roman" w:eastAsia="Times New Roman" w:hAnsi="Times New Roman" w:cs="Times New Roman"/>
          <w:sz w:val="28"/>
          <w:szCs w:val="28"/>
          <w:lang w:val="ru-RU"/>
        </w:rPr>
        <w:t xml:space="preserve">Органами управления Республиканского и местных фондов являются административный совет и его исполнительный орган – исполнительная дирекция или </w:t>
      </w:r>
      <w:r>
        <w:rPr>
          <w:rFonts w:ascii="Times New Roman" w:eastAsia="Times New Roman" w:hAnsi="Times New Roman" w:cs="Times New Roman"/>
          <w:sz w:val="28"/>
          <w:szCs w:val="28"/>
          <w:lang w:val="ru-RU"/>
        </w:rPr>
        <w:t>дирекция/</w:t>
      </w:r>
      <w:r w:rsidRPr="00E80A70">
        <w:rPr>
          <w:rFonts w:ascii="Times New Roman" w:eastAsia="Times New Roman" w:hAnsi="Times New Roman" w:cs="Times New Roman"/>
          <w:sz w:val="28"/>
          <w:szCs w:val="28"/>
          <w:lang w:val="ru-RU"/>
        </w:rPr>
        <w:t>отдел социальной поддержки и защиты семьи</w:t>
      </w:r>
      <w:r w:rsidRPr="00E80A70">
        <w:rPr>
          <w:sz w:val="28"/>
          <w:szCs w:val="28"/>
          <w:vertAlign w:val="superscript"/>
        </w:rPr>
        <w:footnoteReference w:id="5"/>
      </w:r>
      <w:r w:rsidRPr="00E80A70">
        <w:rPr>
          <w:sz w:val="28"/>
          <w:szCs w:val="28"/>
        </w:rPr>
        <w:t>.</w:t>
      </w:r>
    </w:p>
    <w:p w:rsidR="007E508A" w:rsidRPr="00E80A70" w:rsidRDefault="007E508A" w:rsidP="007E508A">
      <w:pPr>
        <w:pStyle w:val="Text"/>
        <w:spacing w:after="0" w:line="240" w:lineRule="auto"/>
        <w:rPr>
          <w:rFonts w:ascii="Tahoma" w:hAnsi="Tahoma" w:cs="Tahoma"/>
          <w:sz w:val="18"/>
          <w:szCs w:val="18"/>
          <w:lang w:val="ru-RU"/>
        </w:rPr>
      </w:pPr>
      <w:r w:rsidRPr="00E80A70">
        <w:rPr>
          <w:rFonts w:eastAsia="Times New Roman"/>
          <w:lang w:val="ru-RU" w:eastAsia="ru-RU"/>
        </w:rPr>
        <w:t>Фондысоциальной поддержки населения</w:t>
      </w:r>
      <w:r>
        <w:rPr>
          <w:rFonts w:eastAsia="Times New Roman"/>
          <w:lang w:val="ru-RU" w:eastAsia="ru-RU"/>
        </w:rPr>
        <w:t xml:space="preserve"> (далее – ФСПН) были образованы на основании Закона №</w:t>
      </w:r>
      <w:r w:rsidRPr="00705194">
        <w:t xml:space="preserve">827-XIV </w:t>
      </w:r>
      <w:r>
        <w:rPr>
          <w:lang w:val="ru-RU"/>
        </w:rPr>
        <w:t>от</w:t>
      </w:r>
      <w:r w:rsidRPr="00705194">
        <w:t xml:space="preserve"> 18.02.2000.</w:t>
      </w:r>
      <w:r>
        <w:rPr>
          <w:lang w:val="ru-RU"/>
        </w:rPr>
        <w:t xml:space="preserve"> П</w:t>
      </w:r>
      <w:r>
        <w:rPr>
          <w:rFonts w:eastAsia="Times New Roman"/>
          <w:lang w:val="ru-RU" w:eastAsia="ru-RU"/>
        </w:rPr>
        <w:t>оложения фондов, структуры местных фондов и П</w:t>
      </w:r>
      <w:r w:rsidRPr="00E80A70">
        <w:rPr>
          <w:rFonts w:eastAsia="Times New Roman"/>
          <w:lang w:val="ru-RU" w:eastAsia="ru-RU"/>
        </w:rPr>
        <w:t>оложение</w:t>
      </w:r>
      <w:r w:rsidRPr="00E80A70">
        <w:rPr>
          <w:lang w:val="ru-RU"/>
        </w:rPr>
        <w:t>о распределении материальной помощи из средств республиканского и местных фондов социальной поддержки населения и порядке взимания плат в эти фонды</w:t>
      </w:r>
      <w:r>
        <w:rPr>
          <w:lang w:val="ru-RU"/>
        </w:rPr>
        <w:t xml:space="preserve"> были </w:t>
      </w:r>
      <w:r>
        <w:rPr>
          <w:rFonts w:eastAsia="Times New Roman"/>
          <w:lang w:val="ru-RU" w:eastAsia="ru-RU"/>
        </w:rPr>
        <w:t xml:space="preserve">утверждены </w:t>
      </w:r>
      <w:r w:rsidRPr="00E80A70">
        <w:rPr>
          <w:rFonts w:eastAsia="Times New Roman"/>
          <w:lang w:val="ru-RU" w:eastAsia="ru-RU"/>
        </w:rPr>
        <w:t>Постановлени</w:t>
      </w:r>
      <w:r>
        <w:rPr>
          <w:rFonts w:eastAsia="Times New Roman"/>
          <w:lang w:val="ru-RU" w:eastAsia="ru-RU"/>
        </w:rPr>
        <w:t>ем Правительства №</w:t>
      </w:r>
      <w:r w:rsidRPr="00705194">
        <w:t xml:space="preserve">1083 </w:t>
      </w:r>
      <w:r>
        <w:rPr>
          <w:lang w:val="ru-RU"/>
        </w:rPr>
        <w:t>от</w:t>
      </w:r>
      <w:r w:rsidRPr="00705194">
        <w:t xml:space="preserve"> 26.10.2000 „</w:t>
      </w:r>
      <w:r>
        <w:rPr>
          <w:lang w:val="ru-RU"/>
        </w:rPr>
        <w:t>О</w:t>
      </w:r>
      <w:r w:rsidRPr="00E80A70">
        <w:t xml:space="preserve"> введении в действие Закона о республиканском и местных фондах социальной поддержки населения</w:t>
      </w:r>
      <w:r w:rsidRPr="00705194">
        <w:t>”.</w:t>
      </w:r>
      <w:r>
        <w:rPr>
          <w:lang w:val="ru-RU"/>
        </w:rPr>
        <w:t xml:space="preserve"> Также, были </w:t>
      </w:r>
      <w:r>
        <w:rPr>
          <w:rFonts w:eastAsia="Times New Roman"/>
          <w:lang w:val="ru-RU" w:eastAsia="ru-RU"/>
        </w:rPr>
        <w:t xml:space="preserve">утверждены различные </w:t>
      </w:r>
      <w:r w:rsidRPr="00E80A70">
        <w:rPr>
          <w:rFonts w:eastAsia="Times New Roman"/>
          <w:lang w:val="ru-RU" w:eastAsia="ru-RU"/>
        </w:rPr>
        <w:t>внутренн</w:t>
      </w:r>
      <w:r>
        <w:rPr>
          <w:rFonts w:eastAsia="Times New Roman"/>
          <w:lang w:val="ru-RU" w:eastAsia="ru-RU"/>
        </w:rPr>
        <w:t xml:space="preserve">ие положения о </w:t>
      </w:r>
      <w:r w:rsidRPr="00E80A70">
        <w:rPr>
          <w:rFonts w:eastAsia="Times New Roman"/>
          <w:lang w:val="ru-RU" w:eastAsia="ru-RU"/>
        </w:rPr>
        <w:t>деятельност</w:t>
      </w:r>
      <w:r>
        <w:rPr>
          <w:rFonts w:eastAsia="Times New Roman"/>
          <w:lang w:val="ru-RU" w:eastAsia="ru-RU"/>
        </w:rPr>
        <w:t>и ФСПН.</w:t>
      </w:r>
    </w:p>
    <w:p w:rsidR="007E508A" w:rsidRPr="001769F4" w:rsidRDefault="007E508A" w:rsidP="007E508A">
      <w:pPr>
        <w:pStyle w:val="Text"/>
        <w:spacing w:after="0" w:line="240" w:lineRule="auto"/>
        <w:rPr>
          <w:lang w:val="ru-RU"/>
        </w:rPr>
      </w:pPr>
      <w:r>
        <w:rPr>
          <w:lang w:val="ru-RU"/>
        </w:rPr>
        <w:t xml:space="preserve">Средства ФСПН состоят из специальных средств, включенных в состав соответствующих </w:t>
      </w:r>
      <w:r w:rsidRPr="001769F4">
        <w:rPr>
          <w:rFonts w:eastAsia="Times New Roman"/>
          <w:lang w:val="ru-RU"/>
        </w:rPr>
        <w:t>бюджет</w:t>
      </w:r>
      <w:r>
        <w:rPr>
          <w:lang w:val="ru-RU"/>
        </w:rPr>
        <w:t xml:space="preserve">ов национального публичного </w:t>
      </w:r>
      <w:r w:rsidRPr="001769F4">
        <w:rPr>
          <w:rFonts w:eastAsia="Times New Roman"/>
          <w:lang w:val="ru-RU"/>
        </w:rPr>
        <w:t>бюджет</w:t>
      </w:r>
      <w:r>
        <w:rPr>
          <w:lang w:val="ru-RU"/>
        </w:rPr>
        <w:t>а. Республиканский</w:t>
      </w:r>
      <w:r>
        <w:rPr>
          <w:rFonts w:eastAsia="Times New Roman"/>
          <w:lang w:val="ru-RU" w:eastAsia="ru-RU"/>
        </w:rPr>
        <w:t xml:space="preserve">фонд является составной частью </w:t>
      </w:r>
      <w:r w:rsidRPr="001769F4">
        <w:rPr>
          <w:rFonts w:eastAsia="Times New Roman"/>
          <w:lang w:val="ru-RU" w:eastAsia="ru-RU"/>
        </w:rPr>
        <w:t>государственн</w:t>
      </w:r>
      <w:r>
        <w:rPr>
          <w:rFonts w:eastAsia="Times New Roman"/>
          <w:lang w:val="ru-RU" w:eastAsia="ru-RU"/>
        </w:rPr>
        <w:t xml:space="preserve">ого </w:t>
      </w:r>
      <w:r w:rsidRPr="001769F4">
        <w:rPr>
          <w:rFonts w:eastAsia="Times New Roman"/>
          <w:lang w:val="ru-RU" w:eastAsia="ru-RU"/>
        </w:rPr>
        <w:t>бюджет</w:t>
      </w:r>
      <w:r>
        <w:rPr>
          <w:rFonts w:eastAsia="Times New Roman"/>
          <w:lang w:val="ru-RU" w:eastAsia="ru-RU"/>
        </w:rPr>
        <w:t xml:space="preserve">а, который ежегодно утверждается законом. Местные фонды являются составной частью соответствующих </w:t>
      </w:r>
      <w:r w:rsidRPr="001769F4">
        <w:rPr>
          <w:rFonts w:eastAsia="Times New Roman"/>
          <w:lang w:val="ru-RU" w:eastAsia="ru-RU"/>
        </w:rPr>
        <w:t>бюджет</w:t>
      </w:r>
      <w:r>
        <w:rPr>
          <w:rFonts w:eastAsia="Times New Roman"/>
          <w:lang w:val="ru-RU" w:eastAsia="ru-RU"/>
        </w:rPr>
        <w:t xml:space="preserve">ов </w:t>
      </w:r>
      <w:r w:rsidRPr="001769F4">
        <w:rPr>
          <w:rFonts w:eastAsia="Times New Roman"/>
          <w:lang w:val="ru-RU" w:eastAsia="ru-RU"/>
        </w:rPr>
        <w:t>административно-территориальн</w:t>
      </w:r>
      <w:r>
        <w:rPr>
          <w:rFonts w:eastAsia="Times New Roman"/>
          <w:lang w:val="ru-RU" w:eastAsia="ru-RU"/>
        </w:rPr>
        <w:t>ых единиц, которые ежегодно утверждаются в установленном порядке. Доходы ФСПН представлены на рисунке №1.</w:t>
      </w:r>
    </w:p>
    <w:p w:rsidR="007E508A" w:rsidRPr="00705194" w:rsidRDefault="007E508A" w:rsidP="007E508A">
      <w:pPr>
        <w:pStyle w:val="Text"/>
        <w:spacing w:after="0"/>
        <w:ind w:firstLine="0"/>
      </w:pPr>
      <w:r w:rsidRPr="00705194">
        <w:rPr>
          <w:noProof/>
          <w:lang w:val="en-GB" w:eastAsia="en-GB"/>
        </w:rPr>
        <w:lastRenderedPageBreak/>
        <w:drawing>
          <wp:inline distT="0" distB="0" distL="0" distR="0">
            <wp:extent cx="5962650" cy="3750734"/>
            <wp:effectExtent l="0" t="0" r="0"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E508A" w:rsidRDefault="007E508A" w:rsidP="007E508A">
      <w:pPr>
        <w:pStyle w:val="Text"/>
        <w:spacing w:after="0"/>
        <w:jc w:val="center"/>
        <w:rPr>
          <w:b/>
          <w:i/>
          <w:sz w:val="20"/>
          <w:szCs w:val="20"/>
        </w:rPr>
      </w:pPr>
      <w:r>
        <w:rPr>
          <w:b/>
          <w:i/>
          <w:sz w:val="20"/>
          <w:szCs w:val="20"/>
          <w:lang w:val="ru-RU"/>
        </w:rPr>
        <w:t>Рисунок</w:t>
      </w:r>
      <w:r w:rsidRPr="00705194">
        <w:rPr>
          <w:b/>
          <w:i/>
          <w:sz w:val="20"/>
          <w:szCs w:val="20"/>
        </w:rPr>
        <w:t>1</w:t>
      </w:r>
      <w:r w:rsidRPr="001769F4">
        <w:rPr>
          <w:b/>
          <w:i/>
          <w:sz w:val="20"/>
          <w:szCs w:val="20"/>
        </w:rPr>
        <w:t xml:space="preserve">.Структура доходов ФСПН </w:t>
      </w:r>
      <w:r>
        <w:rPr>
          <w:b/>
          <w:i/>
          <w:sz w:val="20"/>
          <w:szCs w:val="20"/>
        </w:rPr>
        <w:t>за</w:t>
      </w:r>
      <w:r w:rsidRPr="001769F4">
        <w:rPr>
          <w:b/>
          <w:i/>
          <w:sz w:val="20"/>
          <w:szCs w:val="20"/>
        </w:rPr>
        <w:t xml:space="preserve"> период 2015-2017</w:t>
      </w:r>
      <w:r>
        <w:rPr>
          <w:b/>
          <w:i/>
          <w:sz w:val="20"/>
          <w:szCs w:val="20"/>
          <w:lang w:val="ru-RU"/>
        </w:rPr>
        <w:t xml:space="preserve">годов </w:t>
      </w:r>
      <w:r w:rsidRPr="00705194">
        <w:rPr>
          <w:b/>
          <w:i/>
          <w:sz w:val="20"/>
          <w:szCs w:val="20"/>
        </w:rPr>
        <w:t xml:space="preserve">(9 </w:t>
      </w:r>
      <w:r>
        <w:rPr>
          <w:b/>
          <w:i/>
          <w:sz w:val="20"/>
          <w:szCs w:val="20"/>
          <w:lang w:val="ru-RU"/>
        </w:rPr>
        <w:t>месяцев</w:t>
      </w:r>
      <w:r w:rsidRPr="00705194">
        <w:rPr>
          <w:b/>
          <w:i/>
          <w:sz w:val="20"/>
          <w:szCs w:val="20"/>
        </w:rPr>
        <w:t>)</w:t>
      </w:r>
    </w:p>
    <w:p w:rsidR="007E508A" w:rsidRPr="001769F4" w:rsidRDefault="007E508A" w:rsidP="007E508A">
      <w:pPr>
        <w:spacing w:after="0" w:line="276" w:lineRule="auto"/>
        <w:ind w:firstLine="709"/>
        <w:jc w:val="both"/>
        <w:rPr>
          <w:rFonts w:ascii="Times New Roman" w:eastAsia="Times New Roman" w:hAnsi="Times New Roman" w:cs="Times New Roman"/>
          <w:i/>
          <w:sz w:val="20"/>
          <w:szCs w:val="20"/>
          <w:lang w:val="ru-RU" w:eastAsia="ru-RU"/>
        </w:rPr>
      </w:pPr>
      <w:r>
        <w:rPr>
          <w:rFonts w:ascii="Times New Roman" w:hAnsi="Times New Roman" w:cs="Times New Roman"/>
          <w:b/>
          <w:i/>
          <w:sz w:val="20"/>
          <w:szCs w:val="20"/>
          <w:lang w:val="ru-RU" w:eastAsia="ro-RO"/>
        </w:rPr>
        <w:t>Источник</w:t>
      </w:r>
      <w:r w:rsidRPr="00705194">
        <w:rPr>
          <w:rFonts w:ascii="Times New Roman" w:hAnsi="Times New Roman" w:cs="Times New Roman"/>
          <w:b/>
          <w:i/>
          <w:sz w:val="20"/>
          <w:szCs w:val="20"/>
          <w:lang w:eastAsia="ro-RO"/>
        </w:rPr>
        <w:t>:</w:t>
      </w:r>
      <w:r>
        <w:rPr>
          <w:rFonts w:ascii="Times New Roman" w:hAnsi="Times New Roman" w:cs="Times New Roman"/>
          <w:i/>
          <w:sz w:val="20"/>
          <w:szCs w:val="20"/>
          <w:lang w:val="ru-RU"/>
        </w:rPr>
        <w:t xml:space="preserve">Отчеты об </w:t>
      </w:r>
      <w:r w:rsidRPr="001769F4">
        <w:rPr>
          <w:rFonts w:ascii="Times New Roman" w:eastAsia="Times New Roman" w:hAnsi="Times New Roman" w:cs="Times New Roman"/>
          <w:i/>
          <w:sz w:val="20"/>
          <w:szCs w:val="20"/>
          <w:lang w:val="ru-RU" w:eastAsia="ru-RU"/>
        </w:rPr>
        <w:t>использов</w:t>
      </w:r>
      <w:r>
        <w:rPr>
          <w:rFonts w:ascii="Times New Roman" w:eastAsia="Times New Roman" w:hAnsi="Times New Roman" w:cs="Times New Roman"/>
          <w:i/>
          <w:sz w:val="20"/>
          <w:szCs w:val="20"/>
          <w:lang w:val="ru-RU" w:eastAsia="ru-RU"/>
        </w:rPr>
        <w:t xml:space="preserve">ании </w:t>
      </w:r>
      <w:r w:rsidRPr="001769F4">
        <w:rPr>
          <w:rFonts w:ascii="Times New Roman" w:eastAsia="Times New Roman" w:hAnsi="Times New Roman" w:cs="Times New Roman"/>
          <w:i/>
          <w:sz w:val="20"/>
          <w:szCs w:val="20"/>
          <w:lang w:val="ru-RU" w:eastAsia="ru-RU"/>
        </w:rPr>
        <w:t>финансов</w:t>
      </w:r>
      <w:r>
        <w:rPr>
          <w:rFonts w:ascii="Times New Roman" w:eastAsia="Times New Roman" w:hAnsi="Times New Roman" w:cs="Times New Roman"/>
          <w:i/>
          <w:sz w:val="20"/>
          <w:szCs w:val="20"/>
          <w:lang w:val="ru-RU" w:eastAsia="ru-RU"/>
        </w:rPr>
        <w:t xml:space="preserve">ых средств </w:t>
      </w:r>
      <w:r w:rsidRPr="001769F4">
        <w:rPr>
          <w:rFonts w:ascii="Times New Roman" w:eastAsia="Times New Roman" w:hAnsi="Times New Roman" w:cs="Times New Roman"/>
          <w:i/>
          <w:sz w:val="20"/>
          <w:szCs w:val="20"/>
          <w:lang w:val="ru-RU" w:eastAsia="ru-RU"/>
        </w:rPr>
        <w:t>Республиканск</w:t>
      </w:r>
      <w:r>
        <w:rPr>
          <w:rFonts w:ascii="Times New Roman" w:eastAsia="Times New Roman" w:hAnsi="Times New Roman" w:cs="Times New Roman"/>
          <w:i/>
          <w:sz w:val="20"/>
          <w:szCs w:val="20"/>
          <w:lang w:val="ru-RU" w:eastAsia="ru-RU"/>
        </w:rPr>
        <w:t>ого</w:t>
      </w:r>
      <w:r w:rsidRPr="001769F4">
        <w:rPr>
          <w:rFonts w:ascii="Times New Roman" w:eastAsia="Times New Roman" w:hAnsi="Times New Roman" w:cs="Times New Roman"/>
          <w:i/>
          <w:sz w:val="20"/>
          <w:szCs w:val="20"/>
          <w:lang w:val="ru-RU" w:eastAsia="ru-RU"/>
        </w:rPr>
        <w:t xml:space="preserve"> фонд</w:t>
      </w:r>
      <w:r>
        <w:rPr>
          <w:rFonts w:ascii="Times New Roman" w:eastAsia="Times New Roman" w:hAnsi="Times New Roman" w:cs="Times New Roman"/>
          <w:i/>
          <w:sz w:val="20"/>
          <w:szCs w:val="20"/>
          <w:lang w:val="ru-RU" w:eastAsia="ru-RU"/>
        </w:rPr>
        <w:t>а</w:t>
      </w:r>
      <w:r w:rsidRPr="001769F4">
        <w:rPr>
          <w:rFonts w:ascii="Times New Roman" w:eastAsia="Times New Roman" w:hAnsi="Times New Roman" w:cs="Times New Roman"/>
          <w:i/>
          <w:sz w:val="20"/>
          <w:szCs w:val="20"/>
          <w:lang w:val="ru-RU" w:eastAsia="ru-RU"/>
        </w:rPr>
        <w:t xml:space="preserve"> и местны</w:t>
      </w:r>
      <w:r>
        <w:rPr>
          <w:rFonts w:ascii="Times New Roman" w:eastAsia="Times New Roman" w:hAnsi="Times New Roman" w:cs="Times New Roman"/>
          <w:i/>
          <w:sz w:val="20"/>
          <w:szCs w:val="20"/>
          <w:lang w:val="ru-RU" w:eastAsia="ru-RU"/>
        </w:rPr>
        <w:t>х</w:t>
      </w:r>
      <w:r w:rsidRPr="001769F4">
        <w:rPr>
          <w:rFonts w:ascii="Times New Roman" w:eastAsia="Times New Roman" w:hAnsi="Times New Roman" w:cs="Times New Roman"/>
          <w:i/>
          <w:sz w:val="20"/>
          <w:szCs w:val="20"/>
          <w:lang w:val="ru-RU" w:eastAsia="ru-RU"/>
        </w:rPr>
        <w:t xml:space="preserve"> фонд</w:t>
      </w:r>
      <w:r>
        <w:rPr>
          <w:rFonts w:ascii="Times New Roman" w:eastAsia="Times New Roman" w:hAnsi="Times New Roman" w:cs="Times New Roman"/>
          <w:i/>
          <w:sz w:val="20"/>
          <w:szCs w:val="20"/>
          <w:lang w:val="ru-RU" w:eastAsia="ru-RU"/>
        </w:rPr>
        <w:t>ов</w:t>
      </w:r>
      <w:r w:rsidRPr="001769F4">
        <w:rPr>
          <w:rFonts w:ascii="Times New Roman" w:eastAsia="Times New Roman" w:hAnsi="Times New Roman" w:cs="Times New Roman"/>
          <w:i/>
          <w:sz w:val="20"/>
          <w:szCs w:val="20"/>
          <w:lang w:val="ru-RU" w:eastAsia="ru-RU"/>
        </w:rPr>
        <w:t xml:space="preserve"> социальной поддержки населения</w:t>
      </w:r>
      <w:r>
        <w:rPr>
          <w:rFonts w:ascii="Times New Roman" w:eastAsia="Times New Roman" w:hAnsi="Times New Roman" w:cs="Times New Roman"/>
          <w:i/>
          <w:sz w:val="20"/>
          <w:szCs w:val="20"/>
          <w:lang w:val="ru-RU" w:eastAsia="ru-RU"/>
        </w:rPr>
        <w:t xml:space="preserve"> за период </w:t>
      </w:r>
      <w:r w:rsidRPr="00520693">
        <w:rPr>
          <w:rFonts w:ascii="Times New Roman" w:hAnsi="Times New Roman" w:cs="Times New Roman"/>
          <w:i/>
          <w:sz w:val="20"/>
          <w:szCs w:val="20"/>
        </w:rPr>
        <w:t>2015-2017</w:t>
      </w:r>
      <w:r>
        <w:rPr>
          <w:rFonts w:ascii="Times New Roman" w:hAnsi="Times New Roman" w:cs="Times New Roman"/>
          <w:i/>
          <w:sz w:val="20"/>
          <w:szCs w:val="20"/>
          <w:lang w:val="ru-RU"/>
        </w:rPr>
        <w:t xml:space="preserve"> годов</w:t>
      </w:r>
      <w:r w:rsidRPr="00520693">
        <w:rPr>
          <w:rFonts w:ascii="Times New Roman" w:hAnsi="Times New Roman" w:cs="Times New Roman"/>
          <w:i/>
          <w:sz w:val="20"/>
          <w:szCs w:val="20"/>
        </w:rPr>
        <w:t xml:space="preserve"> (9</w:t>
      </w:r>
      <w:r>
        <w:rPr>
          <w:rFonts w:ascii="Times New Roman" w:hAnsi="Times New Roman" w:cs="Times New Roman"/>
          <w:i/>
          <w:sz w:val="20"/>
          <w:szCs w:val="20"/>
          <w:lang w:val="ru-RU"/>
        </w:rPr>
        <w:t xml:space="preserve"> месяцев).</w:t>
      </w:r>
    </w:p>
    <w:p w:rsidR="007E508A" w:rsidRPr="00705194" w:rsidRDefault="007E508A" w:rsidP="007E508A">
      <w:pPr>
        <w:pStyle w:val="Text"/>
        <w:spacing w:after="0"/>
        <w:jc w:val="center"/>
        <w:rPr>
          <w:b/>
          <w:i/>
          <w:sz w:val="20"/>
          <w:szCs w:val="20"/>
        </w:rPr>
      </w:pPr>
    </w:p>
    <w:p w:rsidR="007E508A" w:rsidRPr="00544A6A" w:rsidRDefault="007E508A" w:rsidP="007E508A">
      <w:pPr>
        <w:pStyle w:val="Text"/>
        <w:spacing w:after="0"/>
        <w:rPr>
          <w:rFonts w:eastAsia="Calibri"/>
          <w:lang w:val="ru-RU" w:eastAsia="ru-RU"/>
        </w:rPr>
      </w:pPr>
      <w:r>
        <w:rPr>
          <w:lang w:val="ru-RU"/>
        </w:rPr>
        <w:t xml:space="preserve">В </w:t>
      </w:r>
      <w:r w:rsidRPr="003C1BE2">
        <w:rPr>
          <w:rFonts w:eastAsia="Times New Roman"/>
          <w:lang w:val="ru-RU" w:eastAsia="ru-RU"/>
        </w:rPr>
        <w:t>соответств</w:t>
      </w:r>
      <w:r>
        <w:rPr>
          <w:rFonts w:eastAsia="Times New Roman"/>
          <w:lang w:val="ru-RU" w:eastAsia="ru-RU"/>
        </w:rPr>
        <w:t xml:space="preserve">ии с </w:t>
      </w:r>
      <w:r w:rsidRPr="003C1BE2">
        <w:rPr>
          <w:rFonts w:eastAsia="Calibri"/>
          <w:lang w:val="ru-RU" w:eastAsia="ru-RU"/>
        </w:rPr>
        <w:t>законодательны</w:t>
      </w:r>
      <w:r>
        <w:rPr>
          <w:rFonts w:eastAsia="Calibri"/>
          <w:lang w:val="ru-RU" w:eastAsia="ru-RU"/>
        </w:rPr>
        <w:t>ми</w:t>
      </w:r>
      <w:r w:rsidRPr="003C1BE2">
        <w:rPr>
          <w:rFonts w:eastAsia="Times New Roman"/>
          <w:lang w:val="ru-RU" w:eastAsia="ru-RU"/>
        </w:rPr>
        <w:t>положения</w:t>
      </w:r>
      <w:r>
        <w:rPr>
          <w:rFonts w:eastAsia="Times New Roman"/>
          <w:lang w:val="ru-RU" w:eastAsia="ru-RU"/>
        </w:rPr>
        <w:t>ми</w:t>
      </w:r>
      <w:r w:rsidRPr="00705194">
        <w:rPr>
          <w:rStyle w:val="FootnoteReference"/>
        </w:rPr>
        <w:footnoteReference w:id="6"/>
      </w:r>
      <w:r w:rsidRPr="00705194">
        <w:t>,</w:t>
      </w:r>
      <w:r>
        <w:rPr>
          <w:rFonts w:eastAsia="Calibri"/>
          <w:lang w:val="ru-RU" w:eastAsia="ru-RU"/>
        </w:rPr>
        <w:t xml:space="preserve">средства ФСПН </w:t>
      </w:r>
      <w:r w:rsidRPr="003C1BE2">
        <w:rPr>
          <w:rFonts w:eastAsia="Calibri"/>
          <w:lang w:val="ru-RU" w:eastAsia="ru-RU"/>
        </w:rPr>
        <w:t xml:space="preserve">используются для оказания материальной помощи </w:t>
      </w:r>
      <w:r>
        <w:rPr>
          <w:rFonts w:eastAsia="Calibri"/>
          <w:lang w:val="ru-RU" w:eastAsia="ru-RU"/>
        </w:rPr>
        <w:t xml:space="preserve">социально уязвимым лицам, проживающим в </w:t>
      </w:r>
      <w:r w:rsidRPr="003C1BE2">
        <w:rPr>
          <w:rFonts w:eastAsia="Times New Roman"/>
          <w:lang w:val="ru-RU" w:eastAsia="ru-RU"/>
        </w:rPr>
        <w:t>Республике Молдова</w:t>
      </w:r>
      <w:r>
        <w:rPr>
          <w:rFonts w:eastAsia="Calibri"/>
          <w:lang w:val="ru-RU" w:eastAsia="ru-RU"/>
        </w:rPr>
        <w:t>, и представляют собой форму невозвращаемой социальной помощи специального назначения, предназначенной материально и прямо поддерживать этих лиц.</w:t>
      </w:r>
      <w:r w:rsidRPr="002F65C9">
        <w:rPr>
          <w:rFonts w:eastAsia="Times New Roman"/>
          <w:lang w:val="ru-RU" w:eastAsia="ru-RU"/>
        </w:rPr>
        <w:t>Вместе с тем</w:t>
      </w:r>
      <w:r>
        <w:rPr>
          <w:rFonts w:eastAsia="Calibri"/>
          <w:lang w:val="ru-RU" w:eastAsia="ru-RU"/>
        </w:rPr>
        <w:t xml:space="preserve">, за счет средств </w:t>
      </w:r>
      <w:r w:rsidRPr="002F65C9">
        <w:rPr>
          <w:rFonts w:eastAsia="Calibri"/>
          <w:lang w:val="ru-RU" w:eastAsia="ru-RU"/>
        </w:rPr>
        <w:t>Республиканского</w:t>
      </w:r>
      <w:r>
        <w:rPr>
          <w:rFonts w:eastAsia="Calibri"/>
          <w:lang w:val="ru-RU" w:eastAsia="ru-RU"/>
        </w:rPr>
        <w:t xml:space="preserve"> фонда обеспечивается дополнительное </w:t>
      </w:r>
      <w:r>
        <w:rPr>
          <w:rFonts w:eastAsia="Times New Roman"/>
          <w:lang w:val="ru-RU" w:eastAsia="ru-RU"/>
        </w:rPr>
        <w:t xml:space="preserve">финансирование программ </w:t>
      </w:r>
      <w:r>
        <w:rPr>
          <w:rFonts w:eastAsia="Calibri"/>
          <w:lang w:val="ru-RU" w:eastAsia="ru-RU"/>
        </w:rPr>
        <w:t xml:space="preserve">специального назначения по материальной поддержке малоимущих лиц на </w:t>
      </w:r>
      <w:r w:rsidRPr="002F65C9">
        <w:rPr>
          <w:rFonts w:eastAsia="Calibri"/>
          <w:lang w:val="ru-RU" w:eastAsia="ru-RU"/>
        </w:rPr>
        <w:t>территориальн</w:t>
      </w:r>
      <w:r>
        <w:rPr>
          <w:rFonts w:eastAsia="Calibri"/>
          <w:lang w:val="ru-RU" w:eastAsia="ru-RU"/>
        </w:rPr>
        <w:t xml:space="preserve">ом уровне посредством местных фондов. </w:t>
      </w:r>
      <w:r w:rsidRPr="00544A6A">
        <w:rPr>
          <w:rFonts w:eastAsia="Calibri"/>
          <w:lang w:val="ru-RU" w:eastAsia="ru-RU"/>
        </w:rPr>
        <w:t>Расход</w:t>
      </w:r>
      <w:r>
        <w:rPr>
          <w:rFonts w:eastAsia="Calibri"/>
          <w:lang w:val="ru-RU" w:eastAsia="ru-RU"/>
        </w:rPr>
        <w:t>ы ФСПН представлены на рисунке №2.</w:t>
      </w:r>
    </w:p>
    <w:p w:rsidR="007E508A" w:rsidRPr="00705194" w:rsidRDefault="007E508A" w:rsidP="007E508A">
      <w:pPr>
        <w:pStyle w:val="Text"/>
        <w:spacing w:after="0"/>
        <w:ind w:firstLine="0"/>
        <w:jc w:val="center"/>
      </w:pPr>
      <w:r w:rsidRPr="00705194">
        <w:rPr>
          <w:noProof/>
          <w:lang w:val="en-GB" w:eastAsia="en-GB"/>
        </w:rPr>
        <w:lastRenderedPageBreak/>
        <w:drawing>
          <wp:inline distT="0" distB="0" distL="0" distR="0">
            <wp:extent cx="5941695" cy="3318933"/>
            <wp:effectExtent l="0" t="0" r="190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508A" w:rsidRDefault="007E508A" w:rsidP="007E508A">
      <w:pPr>
        <w:pStyle w:val="Text"/>
        <w:spacing w:after="0"/>
        <w:jc w:val="center"/>
        <w:rPr>
          <w:b/>
          <w:i/>
          <w:sz w:val="20"/>
          <w:szCs w:val="20"/>
        </w:rPr>
      </w:pPr>
      <w:r>
        <w:rPr>
          <w:b/>
          <w:i/>
          <w:sz w:val="20"/>
          <w:szCs w:val="20"/>
          <w:lang w:val="ru-RU"/>
        </w:rPr>
        <w:t>Рисунок2</w:t>
      </w:r>
      <w:r w:rsidRPr="001769F4">
        <w:rPr>
          <w:b/>
          <w:i/>
          <w:sz w:val="20"/>
          <w:szCs w:val="20"/>
        </w:rPr>
        <w:t xml:space="preserve">. Структура </w:t>
      </w:r>
      <w:r>
        <w:rPr>
          <w:b/>
          <w:i/>
          <w:sz w:val="20"/>
          <w:szCs w:val="20"/>
        </w:rPr>
        <w:t>рас</w:t>
      </w:r>
      <w:r w:rsidRPr="001769F4">
        <w:rPr>
          <w:b/>
          <w:i/>
          <w:sz w:val="20"/>
          <w:szCs w:val="20"/>
        </w:rPr>
        <w:t xml:space="preserve">ходов ФСПН </w:t>
      </w:r>
      <w:r>
        <w:rPr>
          <w:b/>
          <w:i/>
          <w:sz w:val="20"/>
          <w:szCs w:val="20"/>
        </w:rPr>
        <w:t>за</w:t>
      </w:r>
      <w:r w:rsidRPr="001769F4">
        <w:rPr>
          <w:b/>
          <w:i/>
          <w:sz w:val="20"/>
          <w:szCs w:val="20"/>
        </w:rPr>
        <w:t xml:space="preserve"> период 2015-2017</w:t>
      </w:r>
      <w:r>
        <w:rPr>
          <w:b/>
          <w:i/>
          <w:sz w:val="20"/>
          <w:szCs w:val="20"/>
          <w:lang w:val="ru-RU"/>
        </w:rPr>
        <w:t xml:space="preserve">годов </w:t>
      </w:r>
      <w:r w:rsidRPr="00705194">
        <w:rPr>
          <w:b/>
          <w:i/>
          <w:sz w:val="20"/>
          <w:szCs w:val="20"/>
        </w:rPr>
        <w:t xml:space="preserve">(9 </w:t>
      </w:r>
      <w:r>
        <w:rPr>
          <w:b/>
          <w:i/>
          <w:sz w:val="20"/>
          <w:szCs w:val="20"/>
          <w:lang w:val="ru-RU"/>
        </w:rPr>
        <w:t>месяцев</w:t>
      </w:r>
      <w:r w:rsidRPr="00705194">
        <w:rPr>
          <w:b/>
          <w:i/>
          <w:sz w:val="20"/>
          <w:szCs w:val="20"/>
        </w:rPr>
        <w:t>)</w:t>
      </w:r>
    </w:p>
    <w:p w:rsidR="007E508A" w:rsidRPr="001769F4" w:rsidRDefault="007E508A" w:rsidP="007E508A">
      <w:pPr>
        <w:spacing w:after="0" w:line="276" w:lineRule="auto"/>
        <w:ind w:firstLine="709"/>
        <w:jc w:val="both"/>
        <w:rPr>
          <w:rFonts w:ascii="Times New Roman" w:eastAsia="Times New Roman" w:hAnsi="Times New Roman" w:cs="Times New Roman"/>
          <w:i/>
          <w:sz w:val="20"/>
          <w:szCs w:val="20"/>
          <w:lang w:val="ru-RU" w:eastAsia="ru-RU"/>
        </w:rPr>
      </w:pPr>
      <w:r>
        <w:rPr>
          <w:rFonts w:ascii="Times New Roman" w:hAnsi="Times New Roman" w:cs="Times New Roman"/>
          <w:b/>
          <w:i/>
          <w:sz w:val="20"/>
          <w:szCs w:val="20"/>
          <w:lang w:val="ru-RU" w:eastAsia="ro-RO"/>
        </w:rPr>
        <w:t>Источник</w:t>
      </w:r>
      <w:r w:rsidRPr="00705194">
        <w:rPr>
          <w:rFonts w:ascii="Times New Roman" w:hAnsi="Times New Roman" w:cs="Times New Roman"/>
          <w:b/>
          <w:i/>
          <w:sz w:val="20"/>
          <w:szCs w:val="20"/>
          <w:lang w:eastAsia="ro-RO"/>
        </w:rPr>
        <w:t>:</w:t>
      </w:r>
      <w:r>
        <w:rPr>
          <w:rFonts w:ascii="Times New Roman" w:hAnsi="Times New Roman" w:cs="Times New Roman"/>
          <w:i/>
          <w:sz w:val="20"/>
          <w:szCs w:val="20"/>
          <w:lang w:val="ru-RU"/>
        </w:rPr>
        <w:t xml:space="preserve">Отчеты об </w:t>
      </w:r>
      <w:r w:rsidRPr="001769F4">
        <w:rPr>
          <w:rFonts w:ascii="Times New Roman" w:eastAsia="Times New Roman" w:hAnsi="Times New Roman" w:cs="Times New Roman"/>
          <w:i/>
          <w:sz w:val="20"/>
          <w:szCs w:val="20"/>
          <w:lang w:val="ru-RU" w:eastAsia="ru-RU"/>
        </w:rPr>
        <w:t>использов</w:t>
      </w:r>
      <w:r>
        <w:rPr>
          <w:rFonts w:ascii="Times New Roman" w:eastAsia="Times New Roman" w:hAnsi="Times New Roman" w:cs="Times New Roman"/>
          <w:i/>
          <w:sz w:val="20"/>
          <w:szCs w:val="20"/>
          <w:lang w:val="ru-RU" w:eastAsia="ru-RU"/>
        </w:rPr>
        <w:t xml:space="preserve">ании </w:t>
      </w:r>
      <w:r w:rsidRPr="001769F4">
        <w:rPr>
          <w:rFonts w:ascii="Times New Roman" w:eastAsia="Times New Roman" w:hAnsi="Times New Roman" w:cs="Times New Roman"/>
          <w:i/>
          <w:sz w:val="20"/>
          <w:szCs w:val="20"/>
          <w:lang w:val="ru-RU" w:eastAsia="ru-RU"/>
        </w:rPr>
        <w:t>финансов</w:t>
      </w:r>
      <w:r>
        <w:rPr>
          <w:rFonts w:ascii="Times New Roman" w:eastAsia="Times New Roman" w:hAnsi="Times New Roman" w:cs="Times New Roman"/>
          <w:i/>
          <w:sz w:val="20"/>
          <w:szCs w:val="20"/>
          <w:lang w:val="ru-RU" w:eastAsia="ru-RU"/>
        </w:rPr>
        <w:t xml:space="preserve">ых средств </w:t>
      </w:r>
      <w:r w:rsidRPr="001769F4">
        <w:rPr>
          <w:rFonts w:ascii="Times New Roman" w:eastAsia="Times New Roman" w:hAnsi="Times New Roman" w:cs="Times New Roman"/>
          <w:i/>
          <w:sz w:val="20"/>
          <w:szCs w:val="20"/>
          <w:lang w:val="ru-RU" w:eastAsia="ru-RU"/>
        </w:rPr>
        <w:t>Республиканск</w:t>
      </w:r>
      <w:r>
        <w:rPr>
          <w:rFonts w:ascii="Times New Roman" w:eastAsia="Times New Roman" w:hAnsi="Times New Roman" w:cs="Times New Roman"/>
          <w:i/>
          <w:sz w:val="20"/>
          <w:szCs w:val="20"/>
          <w:lang w:val="ru-RU" w:eastAsia="ru-RU"/>
        </w:rPr>
        <w:t>ого</w:t>
      </w:r>
      <w:r w:rsidRPr="001769F4">
        <w:rPr>
          <w:rFonts w:ascii="Times New Roman" w:eastAsia="Times New Roman" w:hAnsi="Times New Roman" w:cs="Times New Roman"/>
          <w:i/>
          <w:sz w:val="20"/>
          <w:szCs w:val="20"/>
          <w:lang w:val="ru-RU" w:eastAsia="ru-RU"/>
        </w:rPr>
        <w:t xml:space="preserve"> фонд</w:t>
      </w:r>
      <w:r>
        <w:rPr>
          <w:rFonts w:ascii="Times New Roman" w:eastAsia="Times New Roman" w:hAnsi="Times New Roman" w:cs="Times New Roman"/>
          <w:i/>
          <w:sz w:val="20"/>
          <w:szCs w:val="20"/>
          <w:lang w:val="ru-RU" w:eastAsia="ru-RU"/>
        </w:rPr>
        <w:t>а</w:t>
      </w:r>
      <w:r w:rsidRPr="001769F4">
        <w:rPr>
          <w:rFonts w:ascii="Times New Roman" w:eastAsia="Times New Roman" w:hAnsi="Times New Roman" w:cs="Times New Roman"/>
          <w:i/>
          <w:sz w:val="20"/>
          <w:szCs w:val="20"/>
          <w:lang w:val="ru-RU" w:eastAsia="ru-RU"/>
        </w:rPr>
        <w:t xml:space="preserve"> и местны</w:t>
      </w:r>
      <w:r>
        <w:rPr>
          <w:rFonts w:ascii="Times New Roman" w:eastAsia="Times New Roman" w:hAnsi="Times New Roman" w:cs="Times New Roman"/>
          <w:i/>
          <w:sz w:val="20"/>
          <w:szCs w:val="20"/>
          <w:lang w:val="ru-RU" w:eastAsia="ru-RU"/>
        </w:rPr>
        <w:t>х</w:t>
      </w:r>
      <w:r w:rsidRPr="001769F4">
        <w:rPr>
          <w:rFonts w:ascii="Times New Roman" w:eastAsia="Times New Roman" w:hAnsi="Times New Roman" w:cs="Times New Roman"/>
          <w:i/>
          <w:sz w:val="20"/>
          <w:szCs w:val="20"/>
          <w:lang w:val="ru-RU" w:eastAsia="ru-RU"/>
        </w:rPr>
        <w:t xml:space="preserve"> фонд</w:t>
      </w:r>
      <w:r>
        <w:rPr>
          <w:rFonts w:ascii="Times New Roman" w:eastAsia="Times New Roman" w:hAnsi="Times New Roman" w:cs="Times New Roman"/>
          <w:i/>
          <w:sz w:val="20"/>
          <w:szCs w:val="20"/>
          <w:lang w:val="ru-RU" w:eastAsia="ru-RU"/>
        </w:rPr>
        <w:t>ов</w:t>
      </w:r>
      <w:r w:rsidRPr="001769F4">
        <w:rPr>
          <w:rFonts w:ascii="Times New Roman" w:eastAsia="Times New Roman" w:hAnsi="Times New Roman" w:cs="Times New Roman"/>
          <w:i/>
          <w:sz w:val="20"/>
          <w:szCs w:val="20"/>
          <w:lang w:val="ru-RU" w:eastAsia="ru-RU"/>
        </w:rPr>
        <w:t xml:space="preserve"> социальной поддержки населения</w:t>
      </w:r>
      <w:r>
        <w:rPr>
          <w:rFonts w:ascii="Times New Roman" w:eastAsia="Times New Roman" w:hAnsi="Times New Roman" w:cs="Times New Roman"/>
          <w:i/>
          <w:sz w:val="20"/>
          <w:szCs w:val="20"/>
          <w:lang w:val="ru-RU" w:eastAsia="ru-RU"/>
        </w:rPr>
        <w:t xml:space="preserve"> за период </w:t>
      </w:r>
      <w:r w:rsidRPr="00520693">
        <w:rPr>
          <w:rFonts w:ascii="Times New Roman" w:hAnsi="Times New Roman" w:cs="Times New Roman"/>
          <w:i/>
          <w:sz w:val="20"/>
          <w:szCs w:val="20"/>
        </w:rPr>
        <w:t>2015-2017</w:t>
      </w:r>
      <w:r>
        <w:rPr>
          <w:rFonts w:ascii="Times New Roman" w:hAnsi="Times New Roman" w:cs="Times New Roman"/>
          <w:i/>
          <w:sz w:val="20"/>
          <w:szCs w:val="20"/>
          <w:lang w:val="ru-RU"/>
        </w:rPr>
        <w:t xml:space="preserve"> годов</w:t>
      </w:r>
      <w:r w:rsidRPr="00520693">
        <w:rPr>
          <w:rFonts w:ascii="Times New Roman" w:hAnsi="Times New Roman" w:cs="Times New Roman"/>
          <w:i/>
          <w:sz w:val="20"/>
          <w:szCs w:val="20"/>
        </w:rPr>
        <w:t xml:space="preserve"> (9</w:t>
      </w:r>
      <w:r>
        <w:rPr>
          <w:rFonts w:ascii="Times New Roman" w:hAnsi="Times New Roman" w:cs="Times New Roman"/>
          <w:i/>
          <w:sz w:val="20"/>
          <w:szCs w:val="20"/>
          <w:lang w:val="ru-RU"/>
        </w:rPr>
        <w:t xml:space="preserve"> месяцев).</w:t>
      </w:r>
    </w:p>
    <w:p w:rsidR="007E508A" w:rsidRPr="00705194" w:rsidRDefault="007E508A" w:rsidP="007E508A">
      <w:pPr>
        <w:pStyle w:val="Text"/>
        <w:spacing w:after="0"/>
        <w:jc w:val="center"/>
        <w:rPr>
          <w:b/>
          <w:i/>
          <w:sz w:val="20"/>
          <w:szCs w:val="20"/>
        </w:rPr>
      </w:pPr>
    </w:p>
    <w:p w:rsidR="007E508A" w:rsidRPr="00544A6A" w:rsidRDefault="007E508A" w:rsidP="007E508A">
      <w:pPr>
        <w:pStyle w:val="Text"/>
        <w:spacing w:after="0"/>
        <w:rPr>
          <w:rFonts w:eastAsia="Times New Roman"/>
          <w:i/>
          <w:lang w:val="ru-RU"/>
        </w:rPr>
      </w:pPr>
      <w:r>
        <w:rPr>
          <w:rFonts w:eastAsia="Times New Roman"/>
          <w:i/>
          <w:lang w:val="ru-RU"/>
        </w:rPr>
        <w:t xml:space="preserve">Подробная информация об источниках и назначении этих фондов находится в приложениях №2 и №3 к настоящему Отчету аудита. </w:t>
      </w:r>
    </w:p>
    <w:p w:rsidR="007E508A" w:rsidRPr="003C1BE2" w:rsidRDefault="007E508A" w:rsidP="007E508A">
      <w:pPr>
        <w:pStyle w:val="Text"/>
        <w:spacing w:after="0"/>
        <w:rPr>
          <w:rFonts w:eastAsia="Times New Roman"/>
          <w:sz w:val="16"/>
          <w:szCs w:val="16"/>
        </w:rPr>
      </w:pPr>
    </w:p>
    <w:p w:rsidR="007E508A" w:rsidRPr="00705194" w:rsidRDefault="007E508A" w:rsidP="007E508A">
      <w:pPr>
        <w:pStyle w:val="Heading1"/>
        <w:spacing w:before="0"/>
      </w:pPr>
      <w:bookmarkStart w:id="8" w:name="_Toc505072688"/>
      <w:bookmarkStart w:id="9" w:name="_Toc500966262"/>
      <w:bookmarkStart w:id="10" w:name="_Toc500966292"/>
      <w:r w:rsidRPr="00544A6A">
        <w:t>СФЕРА И ПОДХОД АУДИТА</w:t>
      </w:r>
      <w:bookmarkEnd w:id="8"/>
      <w:bookmarkEnd w:id="9"/>
      <w:bookmarkEnd w:id="10"/>
    </w:p>
    <w:p w:rsidR="007E508A" w:rsidRPr="003C1BE2" w:rsidRDefault="007E508A" w:rsidP="007E508A">
      <w:pPr>
        <w:pStyle w:val="Text"/>
        <w:spacing w:after="0"/>
        <w:rPr>
          <w:sz w:val="16"/>
          <w:szCs w:val="16"/>
        </w:rPr>
      </w:pPr>
    </w:p>
    <w:p w:rsidR="007E508A" w:rsidRPr="00544A6A" w:rsidRDefault="007E508A" w:rsidP="007E508A">
      <w:pPr>
        <w:autoSpaceDE w:val="0"/>
        <w:autoSpaceDN w:val="0"/>
        <w:adjustRightInd w:val="0"/>
        <w:spacing w:after="0" w:line="276" w:lineRule="auto"/>
        <w:ind w:firstLine="72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Социальная защита населения является одной из основных задач </w:t>
      </w:r>
      <w:r w:rsidRPr="00544A6A">
        <w:rPr>
          <w:rFonts w:ascii="Times New Roman" w:eastAsia="Calibri" w:hAnsi="Times New Roman" w:cs="Times New Roman"/>
          <w:sz w:val="28"/>
          <w:szCs w:val="28"/>
          <w:lang w:val="ru-RU"/>
        </w:rPr>
        <w:t>г</w:t>
      </w:r>
      <w:r>
        <w:rPr>
          <w:rFonts w:ascii="Times New Roman" w:eastAsia="Calibri" w:hAnsi="Times New Roman" w:cs="Times New Roman"/>
          <w:sz w:val="28"/>
          <w:szCs w:val="28"/>
          <w:lang w:val="ru-RU"/>
        </w:rPr>
        <w:t xml:space="preserve">осударства, для реализации которой были выделены </w:t>
      </w:r>
      <w:r w:rsidRPr="00544A6A">
        <w:rPr>
          <w:rFonts w:ascii="Times New Roman" w:eastAsia="Times New Roman" w:hAnsi="Times New Roman" w:cs="Times New Roman"/>
          <w:sz w:val="28"/>
          <w:szCs w:val="28"/>
          <w:lang w:val="ru-RU"/>
        </w:rPr>
        <w:t>финансов</w:t>
      </w:r>
      <w:r>
        <w:rPr>
          <w:rFonts w:ascii="Times New Roman" w:eastAsia="Calibri" w:hAnsi="Times New Roman" w:cs="Times New Roman"/>
          <w:sz w:val="28"/>
          <w:szCs w:val="28"/>
          <w:lang w:val="ru-RU"/>
        </w:rPr>
        <w:t>ые средства из различных источников.</w:t>
      </w:r>
    </w:p>
    <w:p w:rsidR="007E508A" w:rsidRPr="00111548" w:rsidRDefault="007E508A" w:rsidP="007E508A">
      <w:pPr>
        <w:autoSpaceDE w:val="0"/>
        <w:autoSpaceDN w:val="0"/>
        <w:adjustRightInd w:val="0"/>
        <w:spacing w:after="0" w:line="276" w:lineRule="auto"/>
        <w:ind w:firstLine="720"/>
        <w:jc w:val="both"/>
        <w:rPr>
          <w:rFonts w:ascii="Times New Roman" w:eastAsia="Times New Roman" w:hAnsi="Times New Roman" w:cs="Times New Roman"/>
          <w:sz w:val="28"/>
          <w:szCs w:val="28"/>
          <w:lang w:val="ru-RU" w:eastAsia="ru-RU"/>
        </w:rPr>
      </w:pPr>
      <w:r>
        <w:rPr>
          <w:rFonts w:ascii="Times New Roman" w:eastAsia="Calibri" w:hAnsi="Times New Roman" w:cs="Times New Roman"/>
          <w:sz w:val="28"/>
          <w:szCs w:val="28"/>
          <w:lang w:val="ru-RU"/>
        </w:rPr>
        <w:t xml:space="preserve">Так, исходя из важности надлежащего </w:t>
      </w:r>
      <w:r>
        <w:rPr>
          <w:rFonts w:ascii="Times New Roman" w:eastAsia="Times New Roman" w:hAnsi="Times New Roman" w:cs="Times New Roman"/>
          <w:color w:val="000000"/>
          <w:sz w:val="28"/>
          <w:szCs w:val="28"/>
          <w:lang w:val="ru-RU" w:eastAsia="ru-RU"/>
        </w:rPr>
        <w:t xml:space="preserve">функционирования сектора социальной помощи для обеспечения </w:t>
      </w:r>
      <w:r>
        <w:rPr>
          <w:rFonts w:ascii="Times New Roman" w:eastAsia="Calibri" w:hAnsi="Times New Roman" w:cs="Times New Roman"/>
          <w:sz w:val="28"/>
          <w:szCs w:val="28"/>
          <w:lang w:val="ru-RU"/>
        </w:rPr>
        <w:t xml:space="preserve">защиты </w:t>
      </w:r>
      <w:r w:rsidRPr="00111548">
        <w:rPr>
          <w:rFonts w:ascii="Times New Roman" w:eastAsia="Calibri" w:hAnsi="Times New Roman" w:cs="Times New Roman"/>
          <w:sz w:val="28"/>
          <w:szCs w:val="28"/>
          <w:lang w:val="ru-RU"/>
        </w:rPr>
        <w:t>социально уязвимы</w:t>
      </w:r>
      <w:r>
        <w:rPr>
          <w:rFonts w:ascii="Times New Roman" w:eastAsia="Calibri" w:hAnsi="Times New Roman" w:cs="Times New Roman"/>
          <w:sz w:val="28"/>
          <w:szCs w:val="28"/>
          <w:lang w:val="ru-RU"/>
        </w:rPr>
        <w:t xml:space="preserve">х слоевнаселения, </w:t>
      </w:r>
      <w:r>
        <w:rPr>
          <w:rFonts w:ascii="Times New Roman" w:eastAsia="Times New Roman" w:hAnsi="Times New Roman" w:cs="Times New Roman"/>
          <w:sz w:val="28"/>
          <w:szCs w:val="28"/>
          <w:lang w:val="ru-RU" w:eastAsia="ru-RU"/>
        </w:rPr>
        <w:t xml:space="preserve">Счетная палата предложила провести аудит </w:t>
      </w:r>
      <w:r w:rsidRPr="00111548">
        <w:rPr>
          <w:rFonts w:ascii="Times New Roman" w:eastAsia="Times New Roman" w:hAnsi="Times New Roman" w:cs="Times New Roman"/>
          <w:sz w:val="28"/>
          <w:szCs w:val="28"/>
          <w:lang w:val="ru-RU" w:eastAsia="ru-RU"/>
        </w:rPr>
        <w:t>эффективност</w:t>
      </w:r>
      <w:r>
        <w:rPr>
          <w:rFonts w:ascii="Times New Roman" w:eastAsia="Times New Roman" w:hAnsi="Times New Roman" w:cs="Times New Roman"/>
          <w:sz w:val="28"/>
          <w:szCs w:val="28"/>
          <w:lang w:val="ru-RU" w:eastAsia="ru-RU"/>
        </w:rPr>
        <w:t xml:space="preserve">и </w:t>
      </w:r>
      <w:r w:rsidRPr="00111548">
        <w:rPr>
          <w:rFonts w:ascii="Times New Roman" w:eastAsia="Times New Roman" w:hAnsi="Times New Roman" w:cs="Times New Roman"/>
          <w:sz w:val="28"/>
          <w:szCs w:val="28"/>
          <w:lang w:val="ru-RU" w:eastAsia="ru-RU"/>
        </w:rPr>
        <w:t>Республиканск</w:t>
      </w:r>
      <w:r>
        <w:rPr>
          <w:rFonts w:ascii="Times New Roman" w:eastAsia="Times New Roman" w:hAnsi="Times New Roman" w:cs="Times New Roman"/>
          <w:sz w:val="28"/>
          <w:szCs w:val="28"/>
          <w:lang w:val="ru-RU" w:eastAsia="ru-RU"/>
        </w:rPr>
        <w:t>ого</w:t>
      </w:r>
      <w:r w:rsidRPr="00111548">
        <w:rPr>
          <w:rFonts w:ascii="Times New Roman" w:eastAsia="Times New Roman" w:hAnsi="Times New Roman" w:cs="Times New Roman"/>
          <w:sz w:val="28"/>
          <w:szCs w:val="28"/>
          <w:lang w:val="ru-RU" w:eastAsia="ru-RU"/>
        </w:rPr>
        <w:t xml:space="preserve"> фонд</w:t>
      </w:r>
      <w:r>
        <w:rPr>
          <w:rFonts w:ascii="Times New Roman" w:eastAsia="Times New Roman" w:hAnsi="Times New Roman" w:cs="Times New Roman"/>
          <w:sz w:val="28"/>
          <w:szCs w:val="28"/>
          <w:lang w:val="ru-RU" w:eastAsia="ru-RU"/>
        </w:rPr>
        <w:t>а</w:t>
      </w:r>
      <w:r w:rsidRPr="00111548">
        <w:rPr>
          <w:rFonts w:ascii="Times New Roman" w:eastAsia="Times New Roman" w:hAnsi="Times New Roman" w:cs="Times New Roman"/>
          <w:sz w:val="28"/>
          <w:szCs w:val="28"/>
          <w:lang w:val="ru-RU" w:eastAsia="ru-RU"/>
        </w:rPr>
        <w:t xml:space="preserve"> и местны</w:t>
      </w:r>
      <w:r>
        <w:rPr>
          <w:rFonts w:ascii="Times New Roman" w:eastAsia="Times New Roman" w:hAnsi="Times New Roman" w:cs="Times New Roman"/>
          <w:sz w:val="28"/>
          <w:szCs w:val="28"/>
          <w:lang w:val="ru-RU" w:eastAsia="ru-RU"/>
        </w:rPr>
        <w:t>х</w:t>
      </w:r>
      <w:r w:rsidRPr="00111548">
        <w:rPr>
          <w:rFonts w:ascii="Times New Roman" w:eastAsia="Times New Roman" w:hAnsi="Times New Roman" w:cs="Times New Roman"/>
          <w:sz w:val="28"/>
          <w:szCs w:val="28"/>
          <w:lang w:val="ru-RU" w:eastAsia="ru-RU"/>
        </w:rPr>
        <w:t xml:space="preserve"> фонд</w:t>
      </w:r>
      <w:r>
        <w:rPr>
          <w:rFonts w:ascii="Times New Roman" w:eastAsia="Times New Roman" w:hAnsi="Times New Roman" w:cs="Times New Roman"/>
          <w:sz w:val="28"/>
          <w:szCs w:val="28"/>
          <w:lang w:val="ru-RU" w:eastAsia="ru-RU"/>
        </w:rPr>
        <w:t>ов</w:t>
      </w:r>
      <w:r w:rsidRPr="00111548">
        <w:rPr>
          <w:rFonts w:ascii="Times New Roman" w:eastAsia="Times New Roman" w:hAnsi="Times New Roman" w:cs="Times New Roman"/>
          <w:sz w:val="28"/>
          <w:szCs w:val="28"/>
          <w:lang w:val="ru-RU" w:eastAsia="ru-RU"/>
        </w:rPr>
        <w:t xml:space="preserve"> социальной поддержки населения</w:t>
      </w:r>
      <w:r>
        <w:rPr>
          <w:rFonts w:ascii="Times New Roman" w:eastAsia="Times New Roman" w:hAnsi="Times New Roman" w:cs="Times New Roman"/>
          <w:sz w:val="28"/>
          <w:szCs w:val="28"/>
          <w:lang w:val="ru-RU" w:eastAsia="ru-RU"/>
        </w:rPr>
        <w:t>.</w:t>
      </w:r>
    </w:p>
    <w:p w:rsidR="007E508A" w:rsidRPr="00705194" w:rsidRDefault="007E508A" w:rsidP="007E508A">
      <w:pPr>
        <w:autoSpaceDE w:val="0"/>
        <w:autoSpaceDN w:val="0"/>
        <w:adjustRightInd w:val="0"/>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 xml:space="preserve">Аудит имел цель оценить </w:t>
      </w:r>
      <w:r w:rsidRPr="00111548">
        <w:rPr>
          <w:rFonts w:ascii="Times New Roman" w:eastAsia="Times New Roman" w:hAnsi="Times New Roman" w:cs="Times New Roman"/>
          <w:sz w:val="28"/>
          <w:szCs w:val="28"/>
          <w:lang w:val="ru-RU" w:eastAsia="ru-RU"/>
        </w:rPr>
        <w:t>эффективност</w:t>
      </w:r>
      <w:r>
        <w:rPr>
          <w:rFonts w:ascii="Times New Roman" w:eastAsia="Calibri" w:hAnsi="Times New Roman" w:cs="Times New Roman"/>
          <w:sz w:val="28"/>
          <w:szCs w:val="28"/>
          <w:lang w:val="ru-RU"/>
        </w:rPr>
        <w:t xml:space="preserve">ь области сквозь призму </w:t>
      </w:r>
      <w:r>
        <w:rPr>
          <w:rFonts w:ascii="Times New Roman" w:eastAsia="Times New Roman" w:hAnsi="Times New Roman" w:cs="Times New Roman"/>
          <w:sz w:val="28"/>
          <w:szCs w:val="28"/>
          <w:lang w:val="ru-RU" w:eastAsia="ru-RU"/>
        </w:rPr>
        <w:t xml:space="preserve">эффективного и результативного </w:t>
      </w:r>
      <w:r w:rsidRPr="00111548">
        <w:rPr>
          <w:rFonts w:ascii="Times New Roman" w:eastAsia="Times New Roman" w:hAnsi="Times New Roman" w:cs="Times New Roman"/>
          <w:sz w:val="28"/>
          <w:szCs w:val="28"/>
          <w:lang w:val="ru-RU" w:eastAsia="ru-RU"/>
        </w:rPr>
        <w:t>использования</w:t>
      </w:r>
      <w:r>
        <w:rPr>
          <w:rFonts w:ascii="Times New Roman" w:eastAsia="Times New Roman" w:hAnsi="Times New Roman" w:cs="Times New Roman"/>
          <w:sz w:val="28"/>
          <w:szCs w:val="28"/>
          <w:lang w:val="ru-RU" w:eastAsia="ru-RU"/>
        </w:rPr>
        <w:t xml:space="preserve"> средств ФСПН, предоставленных в качестве материальной помощи </w:t>
      </w:r>
      <w:r w:rsidRPr="00111548">
        <w:rPr>
          <w:rFonts w:ascii="Times New Roman" w:eastAsia="Calibri" w:hAnsi="Times New Roman" w:cs="Times New Roman"/>
          <w:sz w:val="28"/>
          <w:szCs w:val="28"/>
          <w:lang w:val="ru-RU"/>
        </w:rPr>
        <w:t>социально уязвимы</w:t>
      </w:r>
      <w:r>
        <w:rPr>
          <w:rFonts w:ascii="Times New Roman" w:eastAsia="Calibri" w:hAnsi="Times New Roman" w:cs="Times New Roman"/>
          <w:sz w:val="28"/>
          <w:szCs w:val="28"/>
          <w:lang w:val="ru-RU"/>
        </w:rPr>
        <w:t>м слоямнаселения</w:t>
      </w:r>
      <w:r w:rsidRPr="00705194">
        <w:rPr>
          <w:rFonts w:ascii="Times New Roman" w:eastAsia="Calibri" w:hAnsi="Times New Roman" w:cs="Times New Roman"/>
          <w:sz w:val="28"/>
          <w:szCs w:val="28"/>
        </w:rPr>
        <w:t>.</w:t>
      </w:r>
    </w:p>
    <w:p w:rsidR="007E508A" w:rsidRPr="00705194" w:rsidRDefault="007E508A" w:rsidP="007E508A">
      <w:pPr>
        <w:autoSpaceDE w:val="0"/>
        <w:autoSpaceDN w:val="0"/>
        <w:adjustRightInd w:val="0"/>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 xml:space="preserve">Мотивы, которые обусловили формулирование вопросов аудита, исходят из недостаточности денежных средств для обеспечения всех потенциальных </w:t>
      </w:r>
      <w:r w:rsidRPr="00111548">
        <w:rPr>
          <w:rFonts w:ascii="Times New Roman" w:eastAsia="Calibri" w:hAnsi="Times New Roman" w:cs="Times New Roman"/>
          <w:bCs/>
          <w:sz w:val="28"/>
          <w:szCs w:val="28"/>
          <w:lang w:val="ru-RU"/>
        </w:rPr>
        <w:t>бенефициаров</w:t>
      </w:r>
      <w:r>
        <w:rPr>
          <w:rFonts w:ascii="Times New Roman" w:eastAsia="Calibri" w:hAnsi="Times New Roman" w:cs="Times New Roman"/>
          <w:sz w:val="28"/>
          <w:szCs w:val="28"/>
          <w:lang w:val="ru-RU"/>
        </w:rPr>
        <w:t xml:space="preserve"> и из-за отсутствия критериев по установлению размера </w:t>
      </w:r>
      <w:r w:rsidRPr="00111548">
        <w:rPr>
          <w:rFonts w:ascii="Times New Roman" w:eastAsia="Calibri" w:hAnsi="Times New Roman" w:cs="Times New Roman"/>
          <w:sz w:val="28"/>
          <w:szCs w:val="28"/>
          <w:lang w:val="ru-RU"/>
        </w:rPr>
        <w:t>материальной помощи</w:t>
      </w:r>
      <w:r>
        <w:rPr>
          <w:rFonts w:ascii="Times New Roman" w:eastAsia="Calibri" w:hAnsi="Times New Roman" w:cs="Times New Roman"/>
          <w:sz w:val="28"/>
          <w:szCs w:val="28"/>
          <w:lang w:val="ru-RU"/>
        </w:rPr>
        <w:t xml:space="preserve"> различным категориям </w:t>
      </w:r>
      <w:r w:rsidRPr="00111548">
        <w:rPr>
          <w:rFonts w:ascii="Times New Roman" w:eastAsia="Calibri" w:hAnsi="Times New Roman" w:cs="Times New Roman"/>
          <w:bCs/>
          <w:sz w:val="28"/>
          <w:szCs w:val="28"/>
          <w:lang w:val="ru-RU"/>
        </w:rPr>
        <w:t>бенефициаров</w:t>
      </w:r>
      <w:r w:rsidRPr="00705194">
        <w:rPr>
          <w:rFonts w:ascii="Times New Roman" w:eastAsia="Calibri" w:hAnsi="Times New Roman" w:cs="Times New Roman"/>
          <w:sz w:val="28"/>
          <w:szCs w:val="28"/>
        </w:rPr>
        <w:t>.</w:t>
      </w:r>
    </w:p>
    <w:p w:rsidR="007E508A" w:rsidRPr="00E71BA6" w:rsidRDefault="007E508A" w:rsidP="007E508A">
      <w:pPr>
        <w:spacing w:after="0" w:line="276" w:lineRule="auto"/>
        <w:ind w:firstLine="709"/>
        <w:jc w:val="both"/>
        <w:rPr>
          <w:rFonts w:ascii="Times New Roman" w:eastAsia="Calibri" w:hAnsi="Times New Roman" w:cs="Times New Roman"/>
          <w:i/>
          <w:sz w:val="28"/>
          <w:szCs w:val="28"/>
          <w:lang w:val="ru-RU"/>
        </w:rPr>
      </w:pPr>
      <w:r>
        <w:rPr>
          <w:rFonts w:ascii="Times New Roman" w:eastAsia="Calibri" w:hAnsi="Times New Roman" w:cs="Times New Roman"/>
          <w:sz w:val="28"/>
          <w:szCs w:val="28"/>
          <w:lang w:val="ru-RU"/>
        </w:rPr>
        <w:lastRenderedPageBreak/>
        <w:t xml:space="preserve">Аудит предложил следующую </w:t>
      </w:r>
      <w:r w:rsidRPr="00111548">
        <w:rPr>
          <w:rFonts w:ascii="Times New Roman" w:eastAsia="Calibri" w:hAnsi="Times New Roman" w:cs="Times New Roman"/>
          <w:b/>
          <w:sz w:val="28"/>
          <w:szCs w:val="28"/>
          <w:lang w:val="ru-RU"/>
        </w:rPr>
        <w:t>основную цель аудита</w:t>
      </w:r>
      <w:r>
        <w:rPr>
          <w:rFonts w:ascii="Times New Roman" w:eastAsia="Calibri" w:hAnsi="Times New Roman" w:cs="Times New Roman"/>
          <w:sz w:val="28"/>
          <w:szCs w:val="28"/>
          <w:lang w:val="ru-RU"/>
        </w:rPr>
        <w:t>:</w:t>
      </w:r>
      <w:r w:rsidRPr="00E71BA6">
        <w:rPr>
          <w:rFonts w:ascii="Times New Roman" w:eastAsia="Calibri" w:hAnsi="Times New Roman" w:cs="Times New Roman"/>
          <w:b/>
          <w:i/>
          <w:sz w:val="28"/>
          <w:szCs w:val="28"/>
          <w:lang w:val="ru-RU"/>
        </w:rPr>
        <w:t xml:space="preserve">Действительно ли обеспечивается удовлетворение потребностей социально уязвимых слоев населения посредством существующего порядка формирования </w:t>
      </w:r>
      <w:r w:rsidRPr="00E71BA6">
        <w:rPr>
          <w:rFonts w:ascii="Times New Roman" w:eastAsia="Times New Roman" w:hAnsi="Times New Roman" w:cs="Times New Roman"/>
          <w:b/>
          <w:i/>
          <w:sz w:val="28"/>
          <w:szCs w:val="28"/>
          <w:lang w:val="ru-RU" w:eastAsia="ru-RU"/>
        </w:rPr>
        <w:t>фондов социальной поддержки населения и предоставления материальной помощи</w:t>
      </w:r>
      <w:r w:rsidRPr="00705194">
        <w:rPr>
          <w:rFonts w:ascii="Times New Roman" w:hAnsi="Times New Roman" w:cs="Times New Roman"/>
          <w:b/>
          <w:i/>
          <w:sz w:val="28"/>
          <w:szCs w:val="28"/>
        </w:rPr>
        <w:t>?</w:t>
      </w:r>
    </w:p>
    <w:p w:rsidR="007E508A" w:rsidRPr="00E71BA6" w:rsidRDefault="007E508A" w:rsidP="007E508A">
      <w:pPr>
        <w:spacing w:after="0" w:line="276"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этой связи </w:t>
      </w:r>
      <w:r w:rsidRPr="00E71BA6">
        <w:rPr>
          <w:rFonts w:ascii="Times New Roman" w:eastAsia="Calibri" w:hAnsi="Times New Roman" w:cs="Times New Roman"/>
          <w:sz w:val="28"/>
          <w:szCs w:val="28"/>
          <w:lang w:val="ru-RU"/>
        </w:rPr>
        <w:t xml:space="preserve">аудиторская группа </w:t>
      </w:r>
      <w:r>
        <w:rPr>
          <w:rFonts w:ascii="Times New Roman" w:eastAsia="Times New Roman" w:hAnsi="Times New Roman" w:cs="Times New Roman"/>
          <w:sz w:val="28"/>
          <w:szCs w:val="28"/>
          <w:lang w:val="ru-RU"/>
        </w:rPr>
        <w:t xml:space="preserve">определила следующие </w:t>
      </w:r>
      <w:r w:rsidRPr="00E71BA6">
        <w:rPr>
          <w:rFonts w:ascii="Times New Roman" w:eastAsia="Times New Roman" w:hAnsi="Times New Roman" w:cs="Times New Roman"/>
          <w:b/>
          <w:sz w:val="28"/>
          <w:szCs w:val="28"/>
          <w:lang w:val="ru-RU"/>
        </w:rPr>
        <w:t>специфические цели:</w:t>
      </w:r>
    </w:p>
    <w:p w:rsidR="007E508A" w:rsidRPr="00E71BA6" w:rsidRDefault="007E508A" w:rsidP="007E508A">
      <w:pPr>
        <w:pStyle w:val="Text"/>
        <w:numPr>
          <w:ilvl w:val="0"/>
          <w:numId w:val="13"/>
        </w:numPr>
        <w:tabs>
          <w:tab w:val="left" w:pos="993"/>
        </w:tabs>
        <w:spacing w:after="0"/>
        <w:ind w:left="0" w:firstLine="709"/>
        <w:rPr>
          <w:i/>
        </w:rPr>
      </w:pPr>
      <w:r>
        <w:rPr>
          <w:i/>
          <w:lang w:val="ru-RU"/>
        </w:rPr>
        <w:t>Доходы были полностью накоплены и освоены, а также целесообразно распределены</w:t>
      </w:r>
      <w:r w:rsidRPr="00705194">
        <w:rPr>
          <w:i/>
        </w:rPr>
        <w:t>?</w:t>
      </w:r>
    </w:p>
    <w:p w:rsidR="007E508A" w:rsidRPr="00705194" w:rsidRDefault="007E508A" w:rsidP="007E508A">
      <w:pPr>
        <w:pStyle w:val="Text"/>
        <w:numPr>
          <w:ilvl w:val="0"/>
          <w:numId w:val="13"/>
        </w:numPr>
        <w:tabs>
          <w:tab w:val="left" w:pos="993"/>
        </w:tabs>
        <w:spacing w:after="0"/>
        <w:ind w:left="0" w:firstLine="709"/>
        <w:rPr>
          <w:i/>
        </w:rPr>
      </w:pPr>
      <w:r>
        <w:rPr>
          <w:i/>
          <w:lang w:val="ru-RU"/>
        </w:rPr>
        <w:t>Предоставленная материальная помощь способствовала удовлетворению потребностей, для которых она запрашивалась</w:t>
      </w:r>
      <w:r w:rsidRPr="00705194">
        <w:rPr>
          <w:i/>
        </w:rPr>
        <w:t>?</w:t>
      </w:r>
    </w:p>
    <w:p w:rsidR="007E508A" w:rsidRPr="00E71BA6" w:rsidRDefault="007E508A" w:rsidP="007E508A">
      <w:pPr>
        <w:pStyle w:val="Text"/>
        <w:numPr>
          <w:ilvl w:val="0"/>
          <w:numId w:val="13"/>
        </w:numPr>
        <w:tabs>
          <w:tab w:val="left" w:pos="993"/>
        </w:tabs>
        <w:spacing w:after="0"/>
        <w:ind w:left="0" w:firstLine="709"/>
        <w:rPr>
          <w:rFonts w:eastAsia="Times New Roman"/>
          <w:bCs/>
          <w:i/>
          <w:lang w:eastAsia="ru-RU"/>
        </w:rPr>
      </w:pPr>
      <w:r>
        <w:rPr>
          <w:rFonts w:eastAsia="Times New Roman"/>
          <w:bCs/>
          <w:i/>
          <w:lang w:val="ru-RU" w:eastAsia="ru-RU"/>
        </w:rPr>
        <w:t xml:space="preserve">Были эффективно и результативно </w:t>
      </w:r>
      <w:r w:rsidRPr="00E71BA6">
        <w:rPr>
          <w:rFonts w:eastAsia="Times New Roman"/>
          <w:bCs/>
          <w:i/>
          <w:lang w:val="ru-RU" w:eastAsia="ru-RU"/>
        </w:rPr>
        <w:t>использов</w:t>
      </w:r>
      <w:r>
        <w:rPr>
          <w:rFonts w:eastAsia="Times New Roman"/>
          <w:bCs/>
          <w:i/>
          <w:lang w:val="ru-RU" w:eastAsia="ru-RU"/>
        </w:rPr>
        <w:t xml:space="preserve">аны средства, предоставленные в качестве </w:t>
      </w:r>
      <w:r w:rsidRPr="00E71BA6">
        <w:rPr>
          <w:rFonts w:eastAsia="Times New Roman"/>
          <w:bCs/>
          <w:i/>
          <w:lang w:val="ru-RU" w:eastAsia="ru-RU"/>
        </w:rPr>
        <w:t>материальной помощи</w:t>
      </w:r>
      <w:r>
        <w:rPr>
          <w:rFonts w:eastAsia="Times New Roman"/>
          <w:bCs/>
          <w:i/>
          <w:lang w:val="ru-RU" w:eastAsia="ru-RU"/>
        </w:rPr>
        <w:t xml:space="preserve"> в рамках программ специального назначения, для достижения цели ФСПН</w:t>
      </w:r>
      <w:r w:rsidRPr="00705194">
        <w:rPr>
          <w:rFonts w:eastAsia="Times New Roman"/>
          <w:bCs/>
          <w:i/>
          <w:lang w:eastAsia="ru-RU"/>
        </w:rPr>
        <w:t>?</w:t>
      </w:r>
    </w:p>
    <w:p w:rsidR="007E508A" w:rsidRPr="00B61DB7" w:rsidRDefault="007E508A" w:rsidP="007E508A">
      <w:pPr>
        <w:spacing w:after="0" w:line="276" w:lineRule="auto"/>
        <w:ind w:firstLine="709"/>
        <w:jc w:val="both"/>
        <w:rPr>
          <w:rFonts w:ascii="Times New Roman" w:eastAsia="Times New Roman" w:hAnsi="Times New Roman" w:cs="Times New Roman"/>
          <w:bCs/>
          <w:sz w:val="28"/>
          <w:szCs w:val="28"/>
          <w:lang w:val="ru-RU"/>
        </w:rPr>
      </w:pPr>
      <w:r>
        <w:rPr>
          <w:rFonts w:ascii="Times New Roman" w:eastAsia="Times New Roman" w:hAnsi="Times New Roman" w:cs="Times New Roman"/>
          <w:b/>
          <w:bCs/>
          <w:sz w:val="28"/>
          <w:szCs w:val="28"/>
          <w:lang w:val="ru-RU"/>
        </w:rPr>
        <w:t xml:space="preserve">Сфера аудита </w:t>
      </w:r>
      <w:r>
        <w:rPr>
          <w:rFonts w:ascii="Times New Roman" w:eastAsia="Times New Roman" w:hAnsi="Times New Roman" w:cs="Times New Roman"/>
          <w:bCs/>
          <w:sz w:val="28"/>
          <w:szCs w:val="28"/>
          <w:lang w:val="ru-RU"/>
        </w:rPr>
        <w:t xml:space="preserve">охватывает </w:t>
      </w:r>
      <w:r w:rsidRPr="00B61DB7">
        <w:rPr>
          <w:rFonts w:ascii="Times New Roman" w:eastAsia="Times New Roman" w:hAnsi="Times New Roman" w:cs="Times New Roman"/>
          <w:bCs/>
          <w:sz w:val="28"/>
          <w:szCs w:val="28"/>
          <w:lang w:val="ru-RU" w:eastAsia="ru-RU"/>
        </w:rPr>
        <w:t>деятельность</w:t>
      </w:r>
      <w:r>
        <w:rPr>
          <w:rFonts w:ascii="Times New Roman" w:eastAsia="Times New Roman" w:hAnsi="Times New Roman" w:cs="Times New Roman"/>
          <w:bCs/>
          <w:sz w:val="28"/>
          <w:szCs w:val="28"/>
          <w:lang w:val="ru-RU" w:eastAsia="ru-RU"/>
        </w:rPr>
        <w:t xml:space="preserve">, связанную с накоплением средств и предоставлением </w:t>
      </w:r>
      <w:r w:rsidRPr="00B61DB7">
        <w:rPr>
          <w:rFonts w:ascii="Times New Roman" w:eastAsia="Times New Roman" w:hAnsi="Times New Roman" w:cs="Times New Roman"/>
          <w:bCs/>
          <w:sz w:val="28"/>
          <w:szCs w:val="28"/>
          <w:lang w:val="ru-RU" w:eastAsia="ru-RU"/>
        </w:rPr>
        <w:t>материальной помощи</w:t>
      </w:r>
      <w:r w:rsidRPr="00111548">
        <w:rPr>
          <w:rFonts w:ascii="Times New Roman" w:eastAsia="Calibri" w:hAnsi="Times New Roman" w:cs="Times New Roman"/>
          <w:sz w:val="28"/>
          <w:szCs w:val="28"/>
          <w:lang w:val="ru-RU"/>
        </w:rPr>
        <w:t>социально уязвимы</w:t>
      </w:r>
      <w:r>
        <w:rPr>
          <w:rFonts w:ascii="Times New Roman" w:eastAsia="Calibri" w:hAnsi="Times New Roman" w:cs="Times New Roman"/>
          <w:sz w:val="28"/>
          <w:szCs w:val="28"/>
          <w:lang w:val="ru-RU"/>
        </w:rPr>
        <w:t xml:space="preserve">м слоямнаселения, </w:t>
      </w:r>
      <w:r w:rsidRPr="00B61DB7">
        <w:rPr>
          <w:rFonts w:ascii="Times New Roman" w:eastAsia="Calibri" w:hAnsi="Times New Roman" w:cs="Times New Roman"/>
          <w:sz w:val="28"/>
          <w:szCs w:val="28"/>
          <w:lang w:val="ru-RU"/>
        </w:rPr>
        <w:t>осуществл</w:t>
      </w:r>
      <w:r>
        <w:rPr>
          <w:rFonts w:ascii="Times New Roman" w:eastAsia="Calibri" w:hAnsi="Times New Roman" w:cs="Times New Roman"/>
          <w:sz w:val="28"/>
          <w:szCs w:val="28"/>
          <w:lang w:val="ru-RU"/>
        </w:rPr>
        <w:t>я</w:t>
      </w:r>
      <w:r w:rsidRPr="00B61DB7">
        <w:rPr>
          <w:rFonts w:ascii="Times New Roman" w:eastAsia="Calibri" w:hAnsi="Times New Roman" w:cs="Times New Roman"/>
          <w:sz w:val="28"/>
          <w:szCs w:val="28"/>
          <w:lang w:val="ru-RU"/>
        </w:rPr>
        <w:t>е</w:t>
      </w:r>
      <w:r>
        <w:rPr>
          <w:rFonts w:ascii="Times New Roman" w:eastAsia="Calibri" w:hAnsi="Times New Roman" w:cs="Times New Roman"/>
          <w:sz w:val="28"/>
          <w:szCs w:val="28"/>
          <w:lang w:val="ru-RU"/>
        </w:rPr>
        <w:t>мую Республиканским</w:t>
      </w:r>
      <w:r w:rsidRPr="00B61DB7">
        <w:rPr>
          <w:rFonts w:ascii="Times New Roman" w:eastAsia="Calibri" w:hAnsi="Times New Roman" w:cs="Times New Roman"/>
          <w:sz w:val="28"/>
          <w:szCs w:val="28"/>
          <w:lang w:val="ru-RU"/>
        </w:rPr>
        <w:t xml:space="preserve"> фонд</w:t>
      </w:r>
      <w:r>
        <w:rPr>
          <w:rFonts w:ascii="Times New Roman" w:eastAsia="Calibri" w:hAnsi="Times New Roman" w:cs="Times New Roman"/>
          <w:sz w:val="28"/>
          <w:szCs w:val="28"/>
          <w:lang w:val="ru-RU"/>
        </w:rPr>
        <w:t>ом</w:t>
      </w:r>
      <w:r w:rsidRPr="00B61DB7">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lang w:val="ru-RU"/>
        </w:rPr>
        <w:t xml:space="preserve">некоторыми </w:t>
      </w:r>
      <w:r w:rsidRPr="00B61DB7">
        <w:rPr>
          <w:rFonts w:ascii="Times New Roman" w:eastAsia="Calibri" w:hAnsi="Times New Roman" w:cs="Times New Roman"/>
          <w:sz w:val="28"/>
          <w:szCs w:val="28"/>
          <w:lang w:val="ru-RU"/>
        </w:rPr>
        <w:t>местны</w:t>
      </w:r>
      <w:r>
        <w:rPr>
          <w:rFonts w:ascii="Times New Roman" w:eastAsia="Calibri" w:hAnsi="Times New Roman" w:cs="Times New Roman"/>
          <w:sz w:val="28"/>
          <w:szCs w:val="28"/>
          <w:lang w:val="ru-RU"/>
        </w:rPr>
        <w:t>ми</w:t>
      </w:r>
      <w:r w:rsidRPr="00B61DB7">
        <w:rPr>
          <w:rFonts w:ascii="Times New Roman" w:eastAsia="Calibri" w:hAnsi="Times New Roman" w:cs="Times New Roman"/>
          <w:sz w:val="28"/>
          <w:szCs w:val="28"/>
          <w:lang w:val="ru-RU"/>
        </w:rPr>
        <w:t xml:space="preserve"> фонд</w:t>
      </w:r>
      <w:r>
        <w:rPr>
          <w:rFonts w:ascii="Times New Roman" w:eastAsia="Calibri" w:hAnsi="Times New Roman" w:cs="Times New Roman"/>
          <w:sz w:val="28"/>
          <w:szCs w:val="28"/>
          <w:lang w:val="ru-RU"/>
        </w:rPr>
        <w:t xml:space="preserve">амив период </w:t>
      </w:r>
      <w:r w:rsidRPr="00705194">
        <w:rPr>
          <w:rFonts w:ascii="Times New Roman" w:eastAsia="Times New Roman" w:hAnsi="Times New Roman" w:cs="Times New Roman"/>
          <w:sz w:val="28"/>
          <w:szCs w:val="28"/>
        </w:rPr>
        <w:t>2015-2017</w:t>
      </w:r>
      <w:r>
        <w:rPr>
          <w:rFonts w:ascii="Times New Roman" w:eastAsia="Times New Roman" w:hAnsi="Times New Roman" w:cs="Times New Roman"/>
          <w:sz w:val="28"/>
          <w:szCs w:val="28"/>
          <w:lang w:val="ru-RU"/>
        </w:rPr>
        <w:t xml:space="preserve"> годов</w:t>
      </w:r>
      <w:r w:rsidRPr="00705194">
        <w:rPr>
          <w:rFonts w:ascii="Times New Roman" w:eastAsia="Times New Roman" w:hAnsi="Times New Roman" w:cs="Times New Roman"/>
          <w:sz w:val="28"/>
          <w:szCs w:val="28"/>
        </w:rPr>
        <w:t xml:space="preserve"> (9</w:t>
      </w:r>
      <w:r>
        <w:rPr>
          <w:rFonts w:ascii="Times New Roman" w:eastAsia="Times New Roman" w:hAnsi="Times New Roman" w:cs="Times New Roman"/>
          <w:sz w:val="28"/>
          <w:szCs w:val="28"/>
          <w:lang w:val="ru-RU"/>
        </w:rPr>
        <w:t xml:space="preserve"> месяцев).</w:t>
      </w:r>
    </w:p>
    <w:p w:rsidR="007E508A" w:rsidRPr="00B61DB7" w:rsidRDefault="007E508A" w:rsidP="007E508A">
      <w:pPr>
        <w:spacing w:after="0" w:line="276" w:lineRule="auto"/>
        <w:ind w:firstLine="709"/>
        <w:jc w:val="both"/>
        <w:rPr>
          <w:rFonts w:ascii="Times New Roman" w:eastAsia="Times New Roman" w:hAnsi="Times New Roman" w:cs="Times New Roman"/>
          <w:b/>
          <w:bCs/>
          <w:i/>
          <w:sz w:val="28"/>
          <w:szCs w:val="28"/>
          <w:lang w:val="ru-RU"/>
        </w:rPr>
      </w:pPr>
      <w:r>
        <w:rPr>
          <w:rFonts w:ascii="Times New Roman" w:eastAsia="Times New Roman" w:hAnsi="Times New Roman" w:cs="Times New Roman"/>
          <w:b/>
          <w:bCs/>
          <w:sz w:val="28"/>
          <w:szCs w:val="28"/>
          <w:lang w:val="ru-RU"/>
        </w:rPr>
        <w:t xml:space="preserve">Подход аудита </w:t>
      </w:r>
      <w:r w:rsidRPr="00B61DB7">
        <w:rPr>
          <w:rFonts w:ascii="Times New Roman" w:eastAsia="Times New Roman" w:hAnsi="Times New Roman" w:cs="Times New Roman"/>
          <w:bCs/>
          <w:sz w:val="28"/>
          <w:szCs w:val="28"/>
          <w:lang w:val="ru-RU"/>
        </w:rPr>
        <w:t>был</w:t>
      </w:r>
      <w:r>
        <w:rPr>
          <w:rFonts w:ascii="Times New Roman" w:eastAsia="Times New Roman" w:hAnsi="Times New Roman" w:cs="Times New Roman"/>
          <w:bCs/>
          <w:sz w:val="28"/>
          <w:szCs w:val="28"/>
          <w:lang w:val="ru-RU"/>
        </w:rPr>
        <w:t xml:space="preserve"> смешанным, ориентированным на проблемы (</w:t>
      </w:r>
      <w:r>
        <w:rPr>
          <w:rFonts w:ascii="Times New Roman" w:eastAsia="Times New Roman" w:hAnsi="Times New Roman" w:cs="Times New Roman"/>
          <w:bCs/>
          <w:i/>
          <w:sz w:val="28"/>
          <w:szCs w:val="28"/>
          <w:lang w:val="ru-RU"/>
        </w:rPr>
        <w:t xml:space="preserve">выявление и анализ </w:t>
      </w:r>
      <w:r w:rsidRPr="00B61DB7">
        <w:rPr>
          <w:rFonts w:ascii="Times New Roman" w:eastAsia="Times New Roman" w:hAnsi="Times New Roman" w:cs="Times New Roman"/>
          <w:bCs/>
          <w:i/>
          <w:sz w:val="28"/>
          <w:szCs w:val="28"/>
          <w:lang w:val="ru-RU" w:eastAsia="ru-RU"/>
        </w:rPr>
        <w:t>недостатк</w:t>
      </w:r>
      <w:r>
        <w:rPr>
          <w:rFonts w:ascii="Times New Roman" w:eastAsia="Times New Roman" w:hAnsi="Times New Roman" w:cs="Times New Roman"/>
          <w:bCs/>
          <w:i/>
          <w:sz w:val="28"/>
          <w:szCs w:val="28"/>
          <w:lang w:val="ru-RU"/>
        </w:rPr>
        <w:t xml:space="preserve">ов, которые повлияли на реализацию цели фондов) </w:t>
      </w:r>
      <w:r>
        <w:rPr>
          <w:rFonts w:ascii="Times New Roman" w:eastAsia="Times New Roman" w:hAnsi="Times New Roman" w:cs="Times New Roman"/>
          <w:bCs/>
          <w:sz w:val="28"/>
          <w:szCs w:val="28"/>
          <w:lang w:val="ru-RU"/>
        </w:rPr>
        <w:t>и на результаты (</w:t>
      </w:r>
      <w:r>
        <w:rPr>
          <w:rFonts w:ascii="Times New Roman" w:eastAsia="Times New Roman" w:hAnsi="Times New Roman" w:cs="Times New Roman"/>
          <w:bCs/>
          <w:i/>
          <w:sz w:val="28"/>
          <w:szCs w:val="28"/>
          <w:lang w:val="ru-RU"/>
        </w:rPr>
        <w:t xml:space="preserve">оценка реального влияния средств, предоставленных в форме </w:t>
      </w:r>
      <w:r w:rsidRPr="00B61DB7">
        <w:rPr>
          <w:rFonts w:ascii="Times New Roman" w:eastAsia="Times New Roman" w:hAnsi="Times New Roman" w:cs="Times New Roman"/>
          <w:bCs/>
          <w:i/>
          <w:sz w:val="28"/>
          <w:szCs w:val="28"/>
          <w:lang w:val="ru-RU"/>
        </w:rPr>
        <w:t>материальной помощи</w:t>
      </w:r>
      <w:r>
        <w:rPr>
          <w:rFonts w:ascii="Times New Roman" w:eastAsia="Times New Roman" w:hAnsi="Times New Roman" w:cs="Times New Roman"/>
          <w:bCs/>
          <w:i/>
          <w:sz w:val="28"/>
          <w:szCs w:val="28"/>
          <w:lang w:val="ru-RU"/>
        </w:rPr>
        <w:t>, а именно,</w:t>
      </w:r>
      <w:r w:rsidRPr="00B61DB7">
        <w:rPr>
          <w:rFonts w:ascii="Times New Roman" w:eastAsia="Times New Roman" w:hAnsi="Times New Roman" w:cs="Times New Roman"/>
          <w:bCs/>
          <w:i/>
          <w:sz w:val="28"/>
          <w:szCs w:val="28"/>
          <w:lang w:val="ru-RU"/>
        </w:rPr>
        <w:t>эффективно</w:t>
      </w:r>
      <w:r>
        <w:rPr>
          <w:rFonts w:ascii="Times New Roman" w:eastAsia="Times New Roman" w:hAnsi="Times New Roman" w:cs="Times New Roman"/>
          <w:bCs/>
          <w:i/>
          <w:sz w:val="28"/>
          <w:szCs w:val="28"/>
          <w:lang w:val="ru-RU"/>
        </w:rPr>
        <w:t>сти</w:t>
      </w:r>
      <w:r w:rsidRPr="00B61DB7">
        <w:rPr>
          <w:rFonts w:ascii="Times New Roman" w:eastAsia="Times New Roman" w:hAnsi="Times New Roman" w:cs="Times New Roman"/>
          <w:bCs/>
          <w:i/>
          <w:sz w:val="28"/>
          <w:szCs w:val="28"/>
          <w:lang w:val="ru-RU"/>
        </w:rPr>
        <w:t xml:space="preserve"> и результативно</w:t>
      </w:r>
      <w:r>
        <w:rPr>
          <w:rFonts w:ascii="Times New Roman" w:eastAsia="Times New Roman" w:hAnsi="Times New Roman" w:cs="Times New Roman"/>
          <w:bCs/>
          <w:i/>
          <w:sz w:val="28"/>
          <w:szCs w:val="28"/>
          <w:lang w:val="ru-RU"/>
        </w:rPr>
        <w:t>сти сквозь призму достижения ожидаемого результата/ цели).</w:t>
      </w:r>
    </w:p>
    <w:p w:rsidR="007E508A" w:rsidRDefault="007E508A" w:rsidP="007E508A">
      <w:pPr>
        <w:spacing w:after="0" w:line="276" w:lineRule="auto"/>
        <w:ind w:firstLine="567"/>
        <w:jc w:val="both"/>
        <w:rPr>
          <w:rFonts w:ascii="Times New Roman" w:eastAsia="Times New Roman" w:hAnsi="Times New Roman" w:cs="Times New Roman"/>
          <w:bCs/>
          <w:sz w:val="28"/>
          <w:szCs w:val="28"/>
          <w:lang w:val="ru-RU"/>
        </w:rPr>
      </w:pPr>
      <w:r w:rsidRPr="000757A0">
        <w:rPr>
          <w:rFonts w:ascii="Times New Roman" w:eastAsia="Times New Roman" w:hAnsi="Times New Roman" w:cs="Times New Roman"/>
          <w:bCs/>
          <w:sz w:val="28"/>
          <w:szCs w:val="28"/>
          <w:lang w:val="ru-RU"/>
        </w:rPr>
        <w:t xml:space="preserve">Источниками критериев аудита, </w:t>
      </w:r>
      <w:r>
        <w:rPr>
          <w:rFonts w:ascii="Times New Roman" w:eastAsia="Times New Roman" w:hAnsi="Times New Roman" w:cs="Times New Roman"/>
          <w:bCs/>
          <w:sz w:val="28"/>
          <w:szCs w:val="28"/>
          <w:lang w:val="ru-RU"/>
        </w:rPr>
        <w:t xml:space="preserve">стоящих в основе констатаций, являются действующие </w:t>
      </w:r>
      <w:r w:rsidRPr="000757A0">
        <w:rPr>
          <w:rFonts w:ascii="Times New Roman" w:eastAsia="Calibri" w:hAnsi="Times New Roman" w:cs="Times New Roman"/>
          <w:bCs/>
          <w:sz w:val="28"/>
          <w:szCs w:val="28"/>
          <w:lang w:val="ru-RU"/>
        </w:rPr>
        <w:t>законодательн</w:t>
      </w:r>
      <w:r>
        <w:rPr>
          <w:rFonts w:ascii="Times New Roman" w:eastAsia="Calibri" w:hAnsi="Times New Roman" w:cs="Times New Roman"/>
          <w:bCs/>
          <w:sz w:val="28"/>
          <w:szCs w:val="28"/>
          <w:lang w:val="ru-RU"/>
        </w:rPr>
        <w:t>ые и нормативные</w:t>
      </w:r>
      <w:r w:rsidRPr="000757A0">
        <w:rPr>
          <w:rFonts w:ascii="Times New Roman" w:eastAsia="Calibri" w:hAnsi="Times New Roman" w:cs="Times New Roman"/>
          <w:bCs/>
          <w:sz w:val="28"/>
          <w:szCs w:val="28"/>
          <w:lang w:val="ru-RU"/>
        </w:rPr>
        <w:t xml:space="preserve"> акт</w:t>
      </w:r>
      <w:r>
        <w:rPr>
          <w:rFonts w:ascii="Times New Roman" w:eastAsia="Calibri" w:hAnsi="Times New Roman" w:cs="Times New Roman"/>
          <w:bCs/>
          <w:sz w:val="28"/>
          <w:szCs w:val="28"/>
          <w:lang w:val="ru-RU"/>
        </w:rPr>
        <w:t xml:space="preserve">ы, относящиеся к </w:t>
      </w:r>
      <w:r w:rsidRPr="000757A0">
        <w:rPr>
          <w:rFonts w:ascii="Times New Roman" w:eastAsia="Times New Roman" w:hAnsi="Times New Roman" w:cs="Times New Roman"/>
          <w:bCs/>
          <w:sz w:val="28"/>
          <w:szCs w:val="28"/>
          <w:lang w:val="ru-RU" w:eastAsia="ru-RU"/>
        </w:rPr>
        <w:t>аудируемой</w:t>
      </w:r>
      <w:r>
        <w:rPr>
          <w:rFonts w:ascii="Times New Roman" w:eastAsia="Calibri" w:hAnsi="Times New Roman" w:cs="Times New Roman"/>
          <w:bCs/>
          <w:sz w:val="28"/>
          <w:szCs w:val="28"/>
          <w:lang w:val="ru-RU"/>
        </w:rPr>
        <w:t xml:space="preserve"> области, которые подробно представлены в приложении №1 к настоящему Отчету.</w:t>
      </w:r>
      <w:r>
        <w:rPr>
          <w:rFonts w:ascii="Times New Roman" w:eastAsia="Times New Roman" w:hAnsi="Times New Roman" w:cs="Times New Roman"/>
          <w:bCs/>
          <w:sz w:val="28"/>
          <w:szCs w:val="28"/>
          <w:lang w:val="ru-RU"/>
        </w:rPr>
        <w:t xml:space="preserve">Также, для ответа на основную цель </w:t>
      </w:r>
      <w:r w:rsidRPr="000757A0">
        <w:rPr>
          <w:rFonts w:ascii="Times New Roman" w:eastAsia="Calibri" w:hAnsi="Times New Roman" w:cs="Times New Roman"/>
          <w:bCs/>
          <w:sz w:val="28"/>
          <w:szCs w:val="28"/>
          <w:lang w:val="ru-RU"/>
        </w:rPr>
        <w:t xml:space="preserve">аудиторская группа </w:t>
      </w:r>
      <w:r w:rsidRPr="000757A0">
        <w:rPr>
          <w:rFonts w:ascii="Times New Roman" w:eastAsia="Times New Roman" w:hAnsi="Times New Roman" w:cs="Times New Roman"/>
          <w:bCs/>
          <w:sz w:val="28"/>
          <w:szCs w:val="28"/>
          <w:lang w:val="ru-RU" w:eastAsia="ru-RU"/>
        </w:rPr>
        <w:t>использов</w:t>
      </w:r>
      <w:r>
        <w:rPr>
          <w:rFonts w:ascii="Times New Roman" w:eastAsia="Times New Roman" w:hAnsi="Times New Roman" w:cs="Times New Roman"/>
          <w:bCs/>
          <w:sz w:val="28"/>
          <w:szCs w:val="28"/>
          <w:lang w:val="ru-RU" w:eastAsia="ru-RU"/>
        </w:rPr>
        <w:t xml:space="preserve">ала в качестве основы идею, что удовлетворение потребностей </w:t>
      </w:r>
      <w:r w:rsidRPr="000757A0">
        <w:rPr>
          <w:rFonts w:ascii="Times New Roman" w:eastAsia="Calibri" w:hAnsi="Times New Roman" w:cs="Times New Roman"/>
          <w:bCs/>
          <w:sz w:val="28"/>
          <w:szCs w:val="28"/>
          <w:lang w:val="ru-RU" w:eastAsia="ru-RU"/>
        </w:rPr>
        <w:t>социально уязвимы</w:t>
      </w:r>
      <w:r>
        <w:rPr>
          <w:rFonts w:ascii="Times New Roman" w:eastAsia="Calibri" w:hAnsi="Times New Roman" w:cs="Times New Roman"/>
          <w:bCs/>
          <w:sz w:val="28"/>
          <w:szCs w:val="28"/>
          <w:lang w:val="ru-RU" w:eastAsia="ru-RU"/>
        </w:rPr>
        <w:t>х</w:t>
      </w:r>
      <w:r w:rsidRPr="000757A0">
        <w:rPr>
          <w:rFonts w:ascii="Times New Roman" w:eastAsia="Calibri" w:hAnsi="Times New Roman" w:cs="Times New Roman"/>
          <w:bCs/>
          <w:sz w:val="28"/>
          <w:szCs w:val="28"/>
          <w:lang w:val="ru-RU" w:eastAsia="ru-RU"/>
        </w:rPr>
        <w:t xml:space="preserve"> сло</w:t>
      </w:r>
      <w:r>
        <w:rPr>
          <w:rFonts w:ascii="Times New Roman" w:eastAsia="Calibri" w:hAnsi="Times New Roman" w:cs="Times New Roman"/>
          <w:bCs/>
          <w:sz w:val="28"/>
          <w:szCs w:val="28"/>
          <w:lang w:val="ru-RU" w:eastAsia="ru-RU"/>
        </w:rPr>
        <w:t>ев</w:t>
      </w:r>
      <w:r w:rsidRPr="000757A0">
        <w:rPr>
          <w:rFonts w:ascii="Times New Roman" w:eastAsia="Calibri" w:hAnsi="Times New Roman" w:cs="Times New Roman"/>
          <w:bCs/>
          <w:sz w:val="28"/>
          <w:szCs w:val="28"/>
          <w:lang w:val="ru-RU" w:eastAsia="ru-RU"/>
        </w:rPr>
        <w:t xml:space="preserve"> населения</w:t>
      </w:r>
      <w:r>
        <w:rPr>
          <w:rFonts w:ascii="Times New Roman" w:eastAsia="Times New Roman" w:hAnsi="Times New Roman" w:cs="Times New Roman"/>
          <w:bCs/>
          <w:sz w:val="28"/>
          <w:szCs w:val="28"/>
          <w:lang w:val="ru-RU"/>
        </w:rPr>
        <w:t xml:space="preserve"> возможно в ситуации наличия </w:t>
      </w:r>
      <w:r w:rsidRPr="000757A0">
        <w:rPr>
          <w:rFonts w:ascii="Times New Roman" w:eastAsia="Times New Roman" w:hAnsi="Times New Roman" w:cs="Times New Roman"/>
          <w:bCs/>
          <w:sz w:val="28"/>
          <w:szCs w:val="28"/>
          <w:lang w:val="ru-RU"/>
        </w:rPr>
        <w:t>финансов</w:t>
      </w:r>
      <w:r>
        <w:rPr>
          <w:rFonts w:ascii="Times New Roman" w:eastAsia="Times New Roman" w:hAnsi="Times New Roman" w:cs="Times New Roman"/>
          <w:bCs/>
          <w:sz w:val="28"/>
          <w:szCs w:val="28"/>
          <w:lang w:val="ru-RU"/>
        </w:rPr>
        <w:t xml:space="preserve">ых средств, </w:t>
      </w:r>
      <w:r w:rsidRPr="000757A0">
        <w:rPr>
          <w:rFonts w:ascii="Times New Roman" w:eastAsia="Times New Roman" w:hAnsi="Times New Roman" w:cs="Times New Roman"/>
          <w:bCs/>
          <w:sz w:val="28"/>
          <w:szCs w:val="28"/>
          <w:lang w:val="ru-RU"/>
        </w:rPr>
        <w:t xml:space="preserve">соответствующего </w:t>
      </w:r>
      <w:r>
        <w:rPr>
          <w:rFonts w:ascii="Times New Roman" w:eastAsia="Times New Roman" w:hAnsi="Times New Roman" w:cs="Times New Roman"/>
          <w:bCs/>
          <w:sz w:val="28"/>
          <w:szCs w:val="28"/>
          <w:lang w:val="ru-RU"/>
        </w:rPr>
        <w:t xml:space="preserve">отбора </w:t>
      </w:r>
      <w:r w:rsidRPr="000757A0">
        <w:rPr>
          <w:rFonts w:ascii="Times New Roman" w:eastAsia="Times New Roman" w:hAnsi="Times New Roman" w:cs="Times New Roman"/>
          <w:bCs/>
          <w:sz w:val="28"/>
          <w:szCs w:val="28"/>
          <w:lang w:val="ru-RU"/>
        </w:rPr>
        <w:t>бенефициаров</w:t>
      </w:r>
      <w:r>
        <w:rPr>
          <w:rFonts w:ascii="Times New Roman" w:eastAsia="Times New Roman" w:hAnsi="Times New Roman" w:cs="Times New Roman"/>
          <w:bCs/>
          <w:sz w:val="28"/>
          <w:szCs w:val="28"/>
          <w:lang w:val="ru-RU"/>
        </w:rPr>
        <w:t xml:space="preserve">, а также корреляции потребностей заявителей с предоставленным размером </w:t>
      </w:r>
      <w:r w:rsidRPr="00C201CB">
        <w:rPr>
          <w:rFonts w:ascii="Times New Roman" w:eastAsia="Times New Roman" w:hAnsi="Times New Roman" w:cs="Times New Roman"/>
          <w:bCs/>
          <w:sz w:val="28"/>
          <w:szCs w:val="28"/>
          <w:lang w:val="ru-RU"/>
        </w:rPr>
        <w:t>материальной помощи</w:t>
      </w:r>
      <w:r>
        <w:rPr>
          <w:rFonts w:ascii="Times New Roman" w:eastAsia="Times New Roman" w:hAnsi="Times New Roman" w:cs="Times New Roman"/>
          <w:bCs/>
          <w:sz w:val="28"/>
          <w:szCs w:val="28"/>
          <w:lang w:val="ru-RU"/>
        </w:rPr>
        <w:t>.</w:t>
      </w:r>
    </w:p>
    <w:p w:rsidR="007E508A" w:rsidRDefault="007E508A" w:rsidP="007E508A">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lang w:val="ru-RU"/>
        </w:rPr>
        <w:t>Область применения и методология аудита представлены в приложении №1 к настоящему Отчету аудита</w:t>
      </w:r>
      <w:r w:rsidRPr="00705194">
        <w:rPr>
          <w:rFonts w:ascii="Times New Roman" w:eastAsia="Times New Roman" w:hAnsi="Times New Roman" w:cs="Times New Roman"/>
          <w:sz w:val="28"/>
          <w:szCs w:val="28"/>
        </w:rPr>
        <w:t>.</w:t>
      </w:r>
    </w:p>
    <w:p w:rsidR="007E508A" w:rsidRPr="00C201CB" w:rsidRDefault="007E508A" w:rsidP="007E508A">
      <w:pPr>
        <w:spacing w:after="0" w:line="276" w:lineRule="auto"/>
        <w:ind w:firstLine="567"/>
        <w:jc w:val="both"/>
        <w:rPr>
          <w:rFonts w:ascii="Times New Roman" w:eastAsia="Times New Roman" w:hAnsi="Times New Roman" w:cs="Times New Roman"/>
          <w:sz w:val="16"/>
          <w:szCs w:val="16"/>
        </w:rPr>
      </w:pPr>
    </w:p>
    <w:p w:rsidR="007E508A" w:rsidRPr="00705194" w:rsidRDefault="007E508A" w:rsidP="007E508A">
      <w:pPr>
        <w:pStyle w:val="Heading1"/>
        <w:spacing w:before="0"/>
      </w:pPr>
      <w:bookmarkStart w:id="11" w:name="_Toc500966263"/>
      <w:bookmarkStart w:id="12" w:name="_Toc500966293"/>
      <w:bookmarkStart w:id="13" w:name="_Toc505072689"/>
      <w:r>
        <w:rPr>
          <w:lang w:val="ru-RU"/>
        </w:rPr>
        <w:t>КОНСТАТАЦИИ АУДИТА</w:t>
      </w:r>
      <w:bookmarkEnd w:id="11"/>
      <w:bookmarkEnd w:id="12"/>
      <w:bookmarkEnd w:id="13"/>
    </w:p>
    <w:p w:rsidR="007E508A" w:rsidRPr="00C201CB" w:rsidRDefault="007E508A" w:rsidP="007E508A">
      <w:pPr>
        <w:pStyle w:val="Text"/>
        <w:spacing w:after="0"/>
        <w:rPr>
          <w:sz w:val="16"/>
          <w:szCs w:val="16"/>
          <w:vertAlign w:val="superscript"/>
        </w:rPr>
      </w:pPr>
    </w:p>
    <w:p w:rsidR="007E508A" w:rsidRPr="00C201CB" w:rsidRDefault="007E508A" w:rsidP="007E508A">
      <w:pPr>
        <w:pStyle w:val="Text"/>
        <w:spacing w:after="0"/>
        <w:rPr>
          <w:i/>
          <w:lang w:val="ru-RU"/>
        </w:rPr>
      </w:pPr>
      <w:bookmarkStart w:id="14" w:name="_GoBack"/>
      <w:bookmarkEnd w:id="14"/>
      <w:r w:rsidRPr="007D143E">
        <w:rPr>
          <w:noProof/>
          <w:lang w:val="ru-RU" w:eastAsia="ru-RU"/>
        </w:rPr>
        <w:lastRenderedPageBreak/>
        <w:pict>
          <v:shapetype id="_x0000_t202" coordsize="21600,21600" o:spt="202" path="m,l,21600r21600,l21600,xe">
            <v:stroke joinstyle="miter"/>
            <v:path gradientshapeok="t" o:connecttype="rect"/>
          </v:shapetype>
          <v:shape id="Text Box 9" o:spid="_x0000_s1026" type="#_x0000_t202" style="position:absolute;left:0;text-align:left;margin-left:11.8pt;margin-top:84.45pt;width:462.65pt;height:126.5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" filled="f" strokeweight=".5pt">
            <v:textbox>
              <w:txbxContent>
                <w:p w:rsidR="007E508A" w:rsidRPr="00C201CB" w:rsidRDefault="007E508A" w:rsidP="007E508A">
                  <w:pPr>
                    <w:pStyle w:val="Text"/>
                    <w:rPr>
                      <w:lang w:val="ru-RU"/>
                    </w:rPr>
                  </w:pPr>
                  <w:r>
                    <w:rPr>
                      <w:lang w:val="ru-RU"/>
                    </w:rPr>
                    <w:t xml:space="preserve">Предоставление помощи один раз в год в ситуации, когда </w:t>
                  </w:r>
                  <w:r w:rsidRPr="00701AD0">
                    <w:rPr>
                      <w:rFonts w:eastAsia="Times New Roman"/>
                      <w:lang w:val="ru-RU"/>
                    </w:rPr>
                    <w:t>финансов</w:t>
                  </w:r>
                  <w:r>
                    <w:rPr>
                      <w:lang w:val="ru-RU"/>
                    </w:rPr>
                    <w:t xml:space="preserve">ые средства ограничены, в отсутствие ряда критериев по справедливому отбору </w:t>
                  </w:r>
                  <w:r w:rsidRPr="00701AD0">
                    <w:rPr>
                      <w:bCs/>
                      <w:lang w:val="ru-RU"/>
                    </w:rPr>
                    <w:t>бенефициаров</w:t>
                  </w:r>
                  <w:r>
                    <w:rPr>
                      <w:lang w:val="ru-RU"/>
                    </w:rPr>
                    <w:t xml:space="preserve"> относительно оценки уязвимости и потребности в средствах, в некоторых случаях является неаргументированным и не обеспечивает удовлетворение потребностей, для которых запрашивается эта помощь. </w:t>
                  </w:r>
                </w:p>
              </w:txbxContent>
            </v:textbox>
            <w10:wrap type="square" anchorx="margin"/>
          </v:shape>
        </w:pict>
      </w:r>
      <w:r>
        <w:rPr>
          <w:b/>
          <w:lang w:val="ru-RU"/>
        </w:rPr>
        <w:t xml:space="preserve">Основная цель аудита: </w:t>
      </w:r>
      <w:r w:rsidRPr="00C201CB">
        <w:rPr>
          <w:i/>
          <w:lang w:val="ru-RU"/>
        </w:rPr>
        <w:t>Действительно ли обеспечивается удовлетворение потребностей социально уязвимых слоев населения посредством существующего порядка формирования фондов социальной поддержки населения и предоставления материальной помощи?</w:t>
      </w:r>
    </w:p>
    <w:p w:rsidR="007E508A" w:rsidRPr="00705194" w:rsidRDefault="007E508A" w:rsidP="007E508A">
      <w:pPr>
        <w:pStyle w:val="Text"/>
        <w:spacing w:after="0"/>
      </w:pPr>
    </w:p>
    <w:p w:rsidR="007E508A" w:rsidRPr="00701AD0" w:rsidRDefault="007E508A" w:rsidP="007E508A">
      <w:pPr>
        <w:pStyle w:val="Heading2"/>
        <w:numPr>
          <w:ilvl w:val="0"/>
          <w:numId w:val="0"/>
        </w:numPr>
        <w:spacing w:line="276" w:lineRule="auto"/>
        <w:ind w:firstLine="709"/>
        <w:jc w:val="both"/>
        <w:rPr>
          <w:lang w:val="ru-RU"/>
        </w:rPr>
      </w:pPr>
      <w:bookmarkStart w:id="15" w:name="_Toc505072690"/>
      <w:r w:rsidRPr="00705194">
        <w:rPr>
          <w:lang w:val="ro-RO"/>
        </w:rPr>
        <w:t xml:space="preserve">3.1 </w:t>
      </w:r>
      <w:r>
        <w:rPr>
          <w:rFonts w:cs="Times New Roman"/>
          <w:lang w:val="ru-RU"/>
        </w:rPr>
        <w:t>З</w:t>
      </w:r>
      <w:r w:rsidRPr="00701AD0">
        <w:rPr>
          <w:rFonts w:cs="Times New Roman"/>
          <w:lang w:val="ru-RU"/>
        </w:rPr>
        <w:t xml:space="preserve">аконодательная база </w:t>
      </w:r>
      <w:r>
        <w:rPr>
          <w:lang w:val="ru-RU"/>
        </w:rPr>
        <w:t xml:space="preserve">по </w:t>
      </w:r>
      <w:r w:rsidRPr="00DD5D78">
        <w:rPr>
          <w:rFonts w:eastAsia="Times New Roman"/>
          <w:lang w:val="ru-RU" w:eastAsia="ru-RU"/>
        </w:rPr>
        <w:t xml:space="preserve">администрированию доходов </w:t>
      </w:r>
      <w:r w:rsidRPr="00E80A70">
        <w:rPr>
          <w:rFonts w:eastAsia="Times New Roman" w:cs="Times New Roman"/>
          <w:szCs w:val="28"/>
          <w:lang w:val="ru-RU"/>
        </w:rPr>
        <w:t>Республиканского</w:t>
      </w:r>
      <w:r>
        <w:rPr>
          <w:rFonts w:eastAsia="Times New Roman" w:cs="Times New Roman"/>
          <w:szCs w:val="28"/>
          <w:lang w:val="ru-RU"/>
        </w:rPr>
        <w:t xml:space="preserve"> фонда</w:t>
      </w:r>
      <w:r w:rsidRPr="00E80A70">
        <w:rPr>
          <w:rFonts w:eastAsia="Times New Roman" w:cs="Times New Roman"/>
          <w:szCs w:val="28"/>
          <w:lang w:val="ru-RU"/>
        </w:rPr>
        <w:t xml:space="preserve"> и местных фондов</w:t>
      </w:r>
      <w:r>
        <w:rPr>
          <w:rFonts w:eastAsia="Times New Roman" w:cs="Times New Roman"/>
          <w:szCs w:val="28"/>
          <w:lang w:val="ru-RU"/>
        </w:rPr>
        <w:t xml:space="preserve"> требует улучшения для обеспечения полного поступления, а также предоставления возможностей полностью </w:t>
      </w:r>
      <w:r w:rsidRPr="00701AD0">
        <w:rPr>
          <w:rFonts w:eastAsia="Times New Roman" w:cs="Times New Roman"/>
          <w:szCs w:val="28"/>
          <w:lang w:val="ru-RU" w:eastAsia="ru-RU"/>
        </w:rPr>
        <w:t>использов</w:t>
      </w:r>
      <w:r>
        <w:rPr>
          <w:rFonts w:eastAsia="Times New Roman" w:cs="Times New Roman"/>
          <w:szCs w:val="28"/>
          <w:lang w:val="ru-RU" w:eastAsia="ru-RU"/>
        </w:rPr>
        <w:t>ать накопленные средства.</w:t>
      </w:r>
      <w:bookmarkEnd w:id="15"/>
    </w:p>
    <w:p w:rsidR="007E508A" w:rsidRPr="0015385A" w:rsidRDefault="007E508A" w:rsidP="007E508A">
      <w:pPr>
        <w:spacing w:after="0" w:line="276" w:lineRule="auto"/>
        <w:ind w:firstLine="709"/>
        <w:jc w:val="both"/>
        <w:rPr>
          <w:rFonts w:ascii="Times New Roman" w:eastAsia="Times New Roman" w:hAnsi="Times New Roman" w:cs="Times New Roman"/>
          <w:i/>
          <w:sz w:val="28"/>
          <w:szCs w:val="28"/>
          <w:lang w:val="ru-RU" w:eastAsia="ro-RO"/>
        </w:rPr>
      </w:pPr>
      <w:r>
        <w:rPr>
          <w:rFonts w:ascii="Times New Roman" w:eastAsia="Times New Roman" w:hAnsi="Times New Roman" w:cs="Times New Roman"/>
          <w:i/>
          <w:sz w:val="28"/>
          <w:szCs w:val="28"/>
          <w:lang w:val="ru-RU" w:eastAsia="ro-RO"/>
        </w:rPr>
        <w:t xml:space="preserve">Средства </w:t>
      </w:r>
      <w:r w:rsidRPr="0015385A">
        <w:rPr>
          <w:rFonts w:ascii="Times New Roman" w:eastAsia="Times New Roman" w:hAnsi="Times New Roman" w:cs="Times New Roman"/>
          <w:i/>
          <w:sz w:val="28"/>
          <w:szCs w:val="28"/>
          <w:lang w:val="ru-RU" w:eastAsia="ro-RO"/>
        </w:rPr>
        <w:t>Республиканского фонда и местных фондов</w:t>
      </w:r>
      <w:r>
        <w:rPr>
          <w:rFonts w:ascii="Times New Roman" w:eastAsia="Times New Roman" w:hAnsi="Times New Roman" w:cs="Times New Roman"/>
          <w:i/>
          <w:sz w:val="28"/>
          <w:szCs w:val="28"/>
          <w:lang w:val="ru-RU" w:eastAsia="ro-RO"/>
        </w:rPr>
        <w:t xml:space="preserve"> состоят из специальных средств, включенных в состав соответствующих </w:t>
      </w:r>
      <w:r w:rsidRPr="0015385A">
        <w:rPr>
          <w:rFonts w:ascii="Times New Roman" w:eastAsia="Times New Roman" w:hAnsi="Times New Roman" w:cs="Times New Roman"/>
          <w:i/>
          <w:sz w:val="28"/>
          <w:szCs w:val="28"/>
          <w:lang w:val="ru-RU" w:eastAsia="ro-RO"/>
        </w:rPr>
        <w:t>бюджет</w:t>
      </w:r>
      <w:r>
        <w:rPr>
          <w:rFonts w:ascii="Times New Roman" w:eastAsia="Times New Roman" w:hAnsi="Times New Roman" w:cs="Times New Roman"/>
          <w:i/>
          <w:sz w:val="28"/>
          <w:szCs w:val="28"/>
          <w:lang w:val="ru-RU" w:eastAsia="ro-RO"/>
        </w:rPr>
        <w:t xml:space="preserve">ов национального публичного </w:t>
      </w:r>
      <w:r w:rsidRPr="0015385A">
        <w:rPr>
          <w:rFonts w:ascii="Times New Roman" w:eastAsia="Times New Roman" w:hAnsi="Times New Roman" w:cs="Times New Roman"/>
          <w:i/>
          <w:sz w:val="28"/>
          <w:szCs w:val="28"/>
          <w:lang w:val="ru-RU" w:eastAsia="ro-RO"/>
        </w:rPr>
        <w:t>бюджет</w:t>
      </w:r>
      <w:r>
        <w:rPr>
          <w:rFonts w:ascii="Times New Roman" w:eastAsia="Times New Roman" w:hAnsi="Times New Roman" w:cs="Times New Roman"/>
          <w:i/>
          <w:sz w:val="28"/>
          <w:szCs w:val="28"/>
          <w:lang w:val="ru-RU" w:eastAsia="ro-RO"/>
        </w:rPr>
        <w:t xml:space="preserve">а. Даже если был предусмотрен порядок их </w:t>
      </w:r>
      <w:r w:rsidRPr="0015385A">
        <w:rPr>
          <w:rFonts w:ascii="Times New Roman" w:eastAsia="Times New Roman" w:hAnsi="Times New Roman" w:cs="Times New Roman"/>
          <w:i/>
          <w:sz w:val="28"/>
          <w:szCs w:val="28"/>
          <w:lang w:eastAsia="ru-RU"/>
        </w:rPr>
        <w:t>администрировани</w:t>
      </w:r>
      <w:r>
        <w:rPr>
          <w:rFonts w:ascii="Times New Roman" w:eastAsia="Times New Roman" w:hAnsi="Times New Roman" w:cs="Times New Roman"/>
          <w:i/>
          <w:sz w:val="28"/>
          <w:szCs w:val="28"/>
          <w:lang w:eastAsia="ru-RU"/>
        </w:rPr>
        <w:t>я, не было обеспечено полное поступление средств по причине не</w:t>
      </w:r>
      <w:r>
        <w:rPr>
          <w:rFonts w:ascii="Times New Roman" w:eastAsia="Times New Roman" w:hAnsi="Times New Roman" w:cs="Times New Roman"/>
          <w:i/>
          <w:sz w:val="28"/>
          <w:szCs w:val="28"/>
          <w:lang w:val="ru-RU" w:eastAsia="ru-RU"/>
        </w:rPr>
        <w:t xml:space="preserve">последовательности </w:t>
      </w:r>
      <w:r>
        <w:rPr>
          <w:rFonts w:ascii="Times New Roman" w:eastAsia="Calibri" w:hAnsi="Times New Roman" w:cs="Times New Roman"/>
          <w:i/>
          <w:sz w:val="28"/>
          <w:szCs w:val="28"/>
          <w:lang w:val="ru-RU" w:eastAsia="ru-RU"/>
        </w:rPr>
        <w:t>законодательно-нормативной базы. По этой причине полное и своевременное освоение средств было невозможно в</w:t>
      </w:r>
      <w:r w:rsidRPr="008A63B7">
        <w:rPr>
          <w:rFonts w:ascii="Times New Roman" w:eastAsia="Times New Roman" w:hAnsi="Times New Roman" w:cs="Times New Roman"/>
          <w:i/>
          <w:sz w:val="28"/>
          <w:szCs w:val="28"/>
          <w:lang w:val="ru-RU" w:eastAsia="ru-RU"/>
        </w:rPr>
        <w:t xml:space="preserve"> результате </w:t>
      </w:r>
      <w:r>
        <w:rPr>
          <w:rFonts w:ascii="Times New Roman" w:eastAsia="Times New Roman" w:hAnsi="Times New Roman" w:cs="Times New Roman"/>
          <w:i/>
          <w:sz w:val="28"/>
          <w:szCs w:val="28"/>
          <w:lang w:val="ru-RU" w:eastAsia="ru-RU"/>
        </w:rPr>
        <w:t xml:space="preserve">перечисления в конце отчетного периода остатка в </w:t>
      </w:r>
      <w:r w:rsidRPr="008A63B7">
        <w:rPr>
          <w:rFonts w:ascii="Times New Roman" w:eastAsia="Times New Roman" w:hAnsi="Times New Roman" w:cs="Times New Roman"/>
          <w:i/>
          <w:sz w:val="28"/>
          <w:szCs w:val="28"/>
          <w:lang w:val="ru-RU" w:eastAsia="ru-RU"/>
        </w:rPr>
        <w:t>государственн</w:t>
      </w:r>
      <w:r>
        <w:rPr>
          <w:rFonts w:ascii="Times New Roman" w:eastAsia="Times New Roman" w:hAnsi="Times New Roman" w:cs="Times New Roman"/>
          <w:i/>
          <w:sz w:val="28"/>
          <w:szCs w:val="28"/>
          <w:lang w:val="ru-RU" w:eastAsia="ru-RU"/>
        </w:rPr>
        <w:t xml:space="preserve">ый </w:t>
      </w:r>
      <w:r w:rsidRPr="008A63B7">
        <w:rPr>
          <w:rFonts w:ascii="Times New Roman" w:eastAsia="Times New Roman" w:hAnsi="Times New Roman" w:cs="Times New Roman"/>
          <w:i/>
          <w:sz w:val="28"/>
          <w:szCs w:val="28"/>
          <w:lang w:val="ru-RU" w:eastAsia="ru-RU"/>
        </w:rPr>
        <w:t>бюджет</w:t>
      </w:r>
      <w:r>
        <w:rPr>
          <w:rFonts w:ascii="Times New Roman" w:eastAsia="Times New Roman" w:hAnsi="Times New Roman" w:cs="Times New Roman"/>
          <w:i/>
          <w:sz w:val="28"/>
          <w:szCs w:val="28"/>
          <w:lang w:val="ru-RU" w:eastAsia="ru-RU"/>
        </w:rPr>
        <w:t xml:space="preserve">. Таким образом, потенциальные </w:t>
      </w:r>
      <w:r>
        <w:rPr>
          <w:rFonts w:ascii="Times New Roman" w:eastAsia="Times New Roman" w:hAnsi="Times New Roman" w:cs="Times New Roman"/>
          <w:bCs/>
          <w:i/>
          <w:sz w:val="28"/>
          <w:szCs w:val="28"/>
          <w:lang w:val="ru-RU" w:eastAsia="ru-RU"/>
        </w:rPr>
        <w:t>бенефициары были лишены права получить материальную помощь, объем распределенных средств был прямо пропорционален объему имеющихся средств.</w:t>
      </w:r>
    </w:p>
    <w:p w:rsidR="007E508A" w:rsidRPr="008A63B7" w:rsidRDefault="007E508A" w:rsidP="007E508A">
      <w:pPr>
        <w:spacing w:after="0" w:line="276" w:lineRule="auto"/>
        <w:ind w:firstLine="709"/>
        <w:jc w:val="both"/>
        <w:rPr>
          <w:rFonts w:ascii="Times New Roman" w:hAnsi="Times New Roman" w:cs="Times New Roman"/>
          <w:sz w:val="28"/>
          <w:szCs w:val="28"/>
          <w:lang w:val="ru-RU" w:eastAsia="ro-RO"/>
        </w:rPr>
      </w:pPr>
      <w:r w:rsidRPr="008A63B7">
        <w:rPr>
          <w:rFonts w:ascii="Times New Roman" w:hAnsi="Times New Roman" w:cs="Times New Roman"/>
          <w:sz w:val="28"/>
          <w:szCs w:val="28"/>
          <w:lang w:eastAsia="ro-RO"/>
        </w:rPr>
        <w:t>Республиканск</w:t>
      </w:r>
      <w:r>
        <w:rPr>
          <w:rFonts w:ascii="Times New Roman" w:hAnsi="Times New Roman" w:cs="Times New Roman"/>
          <w:sz w:val="28"/>
          <w:szCs w:val="28"/>
          <w:lang w:eastAsia="ro-RO"/>
        </w:rPr>
        <w:t>ий</w:t>
      </w:r>
      <w:r w:rsidRPr="008A63B7">
        <w:rPr>
          <w:rFonts w:ascii="Times New Roman" w:hAnsi="Times New Roman" w:cs="Times New Roman"/>
          <w:sz w:val="28"/>
          <w:szCs w:val="28"/>
          <w:lang w:eastAsia="ro-RO"/>
        </w:rPr>
        <w:t xml:space="preserve"> фонд</w:t>
      </w:r>
      <w:r>
        <w:rPr>
          <w:rFonts w:ascii="Times New Roman" w:hAnsi="Times New Roman" w:cs="Times New Roman"/>
          <w:sz w:val="28"/>
          <w:szCs w:val="28"/>
          <w:lang w:eastAsia="ro-RO"/>
        </w:rPr>
        <w:t xml:space="preserve"> является составной частью </w:t>
      </w:r>
      <w:r w:rsidRPr="008A63B7">
        <w:rPr>
          <w:rFonts w:ascii="Times New Roman" w:hAnsi="Times New Roman" w:cs="Times New Roman"/>
          <w:sz w:val="28"/>
          <w:szCs w:val="28"/>
          <w:lang w:val="ru-RU" w:eastAsia="ro-RO"/>
        </w:rPr>
        <w:t>государственн</w:t>
      </w:r>
      <w:r>
        <w:rPr>
          <w:rFonts w:ascii="Times New Roman" w:hAnsi="Times New Roman" w:cs="Times New Roman"/>
          <w:sz w:val="28"/>
          <w:szCs w:val="28"/>
          <w:lang w:val="ru-RU" w:eastAsia="ro-RO"/>
        </w:rPr>
        <w:t xml:space="preserve">ого </w:t>
      </w:r>
      <w:r w:rsidRPr="008A63B7">
        <w:rPr>
          <w:rFonts w:ascii="Times New Roman" w:eastAsia="Times New Roman" w:hAnsi="Times New Roman" w:cs="Times New Roman"/>
          <w:sz w:val="28"/>
          <w:szCs w:val="28"/>
          <w:lang w:val="ru-RU" w:eastAsia="ro-RO"/>
        </w:rPr>
        <w:t>бюджет</w:t>
      </w:r>
      <w:r>
        <w:rPr>
          <w:rFonts w:ascii="Times New Roman" w:hAnsi="Times New Roman" w:cs="Times New Roman"/>
          <w:sz w:val="28"/>
          <w:szCs w:val="28"/>
          <w:lang w:val="ru-RU" w:eastAsia="ro-RO"/>
        </w:rPr>
        <w:t xml:space="preserve">а, который ежегодно утверждается законом. </w:t>
      </w:r>
      <w:r w:rsidRPr="00475800">
        <w:rPr>
          <w:rFonts w:ascii="Times New Roman" w:hAnsi="Times New Roman" w:cs="Times New Roman"/>
          <w:sz w:val="28"/>
          <w:szCs w:val="28"/>
          <w:lang w:val="ru-RU" w:eastAsia="ro-RO"/>
        </w:rPr>
        <w:t>Местные фонды являются составной частью соответствующих бюджетов административно-территориальных единиц, которые ежегодно утверждаются в установленном порядке.</w:t>
      </w:r>
    </w:p>
    <w:p w:rsidR="007E508A" w:rsidRPr="00475800" w:rsidRDefault="007E508A" w:rsidP="007E508A">
      <w:pPr>
        <w:spacing w:after="0" w:line="276" w:lineRule="auto"/>
        <w:ind w:firstLine="709"/>
        <w:jc w:val="both"/>
        <w:rPr>
          <w:rFonts w:ascii="Times New Roman" w:hAnsi="Times New Roman" w:cs="Times New Roman"/>
          <w:i/>
          <w:sz w:val="28"/>
          <w:szCs w:val="28"/>
          <w:lang w:val="ru-RU"/>
        </w:rPr>
      </w:pPr>
      <w:r>
        <w:rPr>
          <w:rFonts w:ascii="Times New Roman" w:hAnsi="Times New Roman" w:cs="Times New Roman"/>
          <w:sz w:val="28"/>
          <w:szCs w:val="28"/>
          <w:lang w:val="ru-RU" w:eastAsia="ro-RO"/>
        </w:rPr>
        <w:t xml:space="preserve">Наибольший </w:t>
      </w:r>
      <w:r w:rsidRPr="00475800">
        <w:rPr>
          <w:rFonts w:ascii="Times New Roman" w:hAnsi="Times New Roman" w:cs="Times New Roman"/>
          <w:sz w:val="28"/>
          <w:szCs w:val="28"/>
          <w:lang w:val="ru-RU" w:eastAsia="ro-RO"/>
        </w:rPr>
        <w:t xml:space="preserve">удельный вес </w:t>
      </w:r>
      <w:r>
        <w:rPr>
          <w:rFonts w:ascii="Times New Roman" w:hAnsi="Times New Roman" w:cs="Times New Roman"/>
          <w:sz w:val="28"/>
          <w:szCs w:val="28"/>
          <w:lang w:val="ru-RU" w:eastAsia="ro-RO"/>
        </w:rPr>
        <w:t>в структуре доходов фондов приходится на перечисления</w:t>
      </w:r>
      <w:r w:rsidRPr="0009368B">
        <w:rPr>
          <w:rFonts w:ascii="Times New Roman" w:hAnsi="Times New Roman" w:cs="Times New Roman"/>
          <w:sz w:val="28"/>
          <w:szCs w:val="28"/>
          <w:lang w:val="ru-RU" w:eastAsia="ro-RO"/>
        </w:rPr>
        <w:t>,</w:t>
      </w:r>
      <w:r>
        <w:rPr>
          <w:rFonts w:ascii="Times New Roman" w:hAnsi="Times New Roman" w:cs="Times New Roman"/>
          <w:sz w:val="28"/>
          <w:szCs w:val="28"/>
          <w:lang w:val="ru-RU" w:eastAsia="ro-RO"/>
        </w:rPr>
        <w:t xml:space="preserve"> полученные от операторов мобильной связи </w:t>
      </w:r>
      <w:r w:rsidRPr="00475800">
        <w:rPr>
          <w:rFonts w:ascii="Times New Roman" w:hAnsi="Times New Roman" w:cs="Times New Roman"/>
          <w:sz w:val="28"/>
          <w:szCs w:val="28"/>
          <w:lang w:val="ru-RU" w:eastAsia="ro-RO"/>
        </w:rPr>
        <w:t>(70-74%)</w:t>
      </w:r>
      <w:r>
        <w:rPr>
          <w:rFonts w:ascii="Times New Roman" w:hAnsi="Times New Roman" w:cs="Times New Roman"/>
          <w:sz w:val="28"/>
          <w:szCs w:val="28"/>
          <w:lang w:val="ru-RU" w:eastAsia="ro-RO"/>
        </w:rPr>
        <w:t xml:space="preserve"> и обменных валютных касс </w:t>
      </w:r>
      <w:r w:rsidRPr="00705194">
        <w:t>(</w:t>
      </w:r>
      <w:r w:rsidRPr="00475800">
        <w:rPr>
          <w:rFonts w:ascii="Times New Roman" w:hAnsi="Times New Roman" w:cs="Times New Roman"/>
          <w:sz w:val="28"/>
          <w:szCs w:val="28"/>
        </w:rPr>
        <w:t xml:space="preserve">10-14%). </w:t>
      </w:r>
      <w:r w:rsidRPr="00475800">
        <w:rPr>
          <w:rFonts w:ascii="Times New Roman" w:hAnsi="Times New Roman" w:cs="Times New Roman"/>
          <w:i/>
          <w:sz w:val="28"/>
          <w:szCs w:val="28"/>
        </w:rPr>
        <w:t>Источники и подробный анализ доходов представлены в таблице №</w:t>
      </w:r>
      <w:r w:rsidRPr="00475800">
        <w:rPr>
          <w:rFonts w:ascii="Times New Roman" w:hAnsi="Times New Roman" w:cs="Times New Roman"/>
          <w:i/>
          <w:sz w:val="28"/>
          <w:szCs w:val="28"/>
          <w:lang w:eastAsia="ro-RO"/>
        </w:rPr>
        <w:t xml:space="preserve">3.1.1 </w:t>
      </w:r>
      <w:r w:rsidRPr="0009368B">
        <w:rPr>
          <w:rFonts w:ascii="Times New Roman" w:hAnsi="Times New Roman" w:cs="Times New Roman"/>
          <w:i/>
          <w:sz w:val="28"/>
          <w:szCs w:val="28"/>
          <w:lang w:eastAsia="ro-RO"/>
        </w:rPr>
        <w:t>приложения №4</w:t>
      </w:r>
      <w:r>
        <w:rPr>
          <w:rFonts w:ascii="Times New Roman" w:hAnsi="Times New Roman" w:cs="Times New Roman"/>
          <w:i/>
          <w:sz w:val="28"/>
          <w:szCs w:val="28"/>
          <w:lang w:val="ru-RU" w:eastAsia="ro-RO"/>
        </w:rPr>
        <w:t xml:space="preserve"> к настоящему Отчету аудита.</w:t>
      </w:r>
    </w:p>
    <w:p w:rsidR="007E508A" w:rsidRPr="00475800" w:rsidRDefault="007E508A" w:rsidP="007E508A">
      <w:pPr>
        <w:pStyle w:val="Text"/>
        <w:spacing w:after="0"/>
        <w:rPr>
          <w:lang w:val="ru-RU"/>
        </w:rPr>
      </w:pPr>
      <w:r>
        <w:rPr>
          <w:lang w:val="ru-RU"/>
        </w:rPr>
        <w:lastRenderedPageBreak/>
        <w:t xml:space="preserve">В контексте взаимозависимости доходов и предоставленной </w:t>
      </w:r>
      <w:r w:rsidRPr="00475800">
        <w:rPr>
          <w:lang w:val="ru-RU"/>
        </w:rPr>
        <w:t>материальной помощи</w:t>
      </w:r>
      <w:r>
        <w:rPr>
          <w:lang w:val="ru-RU"/>
        </w:rPr>
        <w:t xml:space="preserve"> были проанализированы источники доходов, были выявлены проблемы в </w:t>
      </w:r>
      <w:r w:rsidRPr="00475800">
        <w:rPr>
          <w:rFonts w:eastAsia="Times New Roman"/>
          <w:lang w:eastAsia="ru-RU"/>
        </w:rPr>
        <w:t>администрировани</w:t>
      </w:r>
      <w:r>
        <w:rPr>
          <w:rFonts w:eastAsia="Times New Roman"/>
          <w:lang w:eastAsia="ru-RU"/>
        </w:rPr>
        <w:t xml:space="preserve">и и </w:t>
      </w:r>
      <w:r w:rsidRPr="00475800">
        <w:rPr>
          <w:rFonts w:eastAsia="Times New Roman"/>
          <w:lang w:val="ru-RU" w:eastAsia="ru-RU"/>
        </w:rPr>
        <w:t>использов</w:t>
      </w:r>
      <w:r>
        <w:rPr>
          <w:rFonts w:eastAsia="Times New Roman"/>
          <w:lang w:val="ru-RU" w:eastAsia="ru-RU"/>
        </w:rPr>
        <w:t>ании этих средств.</w:t>
      </w:r>
    </w:p>
    <w:p w:rsidR="007E508A" w:rsidRPr="00475800" w:rsidRDefault="007E508A" w:rsidP="007E508A">
      <w:pPr>
        <w:pStyle w:val="Heading3"/>
        <w:numPr>
          <w:ilvl w:val="0"/>
          <w:numId w:val="0"/>
        </w:numPr>
        <w:spacing w:line="276" w:lineRule="auto"/>
        <w:ind w:firstLine="709"/>
        <w:jc w:val="both"/>
        <w:rPr>
          <w:lang w:val="ru-RU"/>
        </w:rPr>
      </w:pPr>
      <w:bookmarkStart w:id="16" w:name="_Toc505072691"/>
      <w:bookmarkStart w:id="17" w:name="_Toc500966264"/>
      <w:bookmarkStart w:id="18" w:name="_Toc500966294"/>
      <w:r>
        <w:rPr>
          <w:lang w:val="ru-RU"/>
        </w:rPr>
        <w:t xml:space="preserve">Двусмысленные </w:t>
      </w:r>
      <w:r>
        <w:rPr>
          <w:rFonts w:eastAsia="Times New Roman" w:cs="Times New Roman"/>
          <w:lang w:val="ru-RU" w:eastAsia="ru-RU"/>
        </w:rPr>
        <w:t xml:space="preserve">положения </w:t>
      </w:r>
      <w:r>
        <w:rPr>
          <w:rFonts w:eastAsia="Calibri" w:cs="Times New Roman"/>
          <w:lang w:val="ru-RU" w:eastAsia="ru-RU"/>
        </w:rPr>
        <w:t>законодательной базы обуславливают невозможность обеспечения полного поступления доходов фондов.</w:t>
      </w:r>
      <w:bookmarkEnd w:id="16"/>
    </w:p>
    <w:bookmarkEnd w:id="17"/>
    <w:bookmarkEnd w:id="18"/>
    <w:p w:rsidR="007E508A" w:rsidRPr="008A51B3" w:rsidRDefault="007E508A" w:rsidP="007E508A">
      <w:pPr>
        <w:pStyle w:val="Text"/>
        <w:spacing w:after="0"/>
        <w:rPr>
          <w:rFonts w:eastAsia="Times New Roman"/>
          <w:lang w:val="ru-RU"/>
        </w:rPr>
      </w:pPr>
      <w:r>
        <w:rPr>
          <w:rFonts w:eastAsia="Times New Roman"/>
          <w:lang w:val="ru-RU"/>
        </w:rPr>
        <w:t xml:space="preserve">Так, основными и обязательными источниками средств </w:t>
      </w:r>
      <w:r w:rsidRPr="008A63B7">
        <w:rPr>
          <w:lang w:eastAsia="ro-RO"/>
        </w:rPr>
        <w:t>Республиканск</w:t>
      </w:r>
      <w:r>
        <w:rPr>
          <w:lang w:eastAsia="ro-RO"/>
        </w:rPr>
        <w:t>ого</w:t>
      </w:r>
      <w:r w:rsidRPr="008A63B7">
        <w:rPr>
          <w:lang w:eastAsia="ro-RO"/>
        </w:rPr>
        <w:t xml:space="preserve"> фонд</w:t>
      </w:r>
      <w:r>
        <w:rPr>
          <w:lang w:eastAsia="ro-RO"/>
        </w:rPr>
        <w:t>а и местных фондов являются:</w:t>
      </w:r>
    </w:p>
    <w:p w:rsidR="007E508A" w:rsidRDefault="007E508A" w:rsidP="007E508A">
      <w:pPr>
        <w:numPr>
          <w:ilvl w:val="0"/>
          <w:numId w:val="7"/>
        </w:numPr>
        <w:spacing w:after="0" w:line="276" w:lineRule="auto"/>
        <w:ind w:left="0" w:firstLine="709"/>
        <w:jc w:val="both"/>
        <w:rPr>
          <w:rFonts w:ascii="Times New Roman" w:eastAsia="Times New Roman" w:hAnsi="Times New Roman" w:cs="Times New Roman"/>
          <w:sz w:val="28"/>
          <w:szCs w:val="28"/>
        </w:rPr>
      </w:pPr>
      <w:r w:rsidRPr="008A51B3">
        <w:rPr>
          <w:rFonts w:ascii="Times New Roman" w:eastAsia="Times New Roman" w:hAnsi="Times New Roman" w:cs="Times New Roman"/>
          <w:sz w:val="28"/>
          <w:szCs w:val="28"/>
        </w:rPr>
        <w:t>ежемесячные перечисления, осуществляемые юридическими лицами, предоставляющими услуги мобильной связи, в размере 2,5 процента дохода от продаж, связанных с данными услугами;</w:t>
      </w:r>
    </w:p>
    <w:p w:rsidR="007E508A" w:rsidRDefault="007E508A" w:rsidP="007E508A">
      <w:pPr>
        <w:numPr>
          <w:ilvl w:val="0"/>
          <w:numId w:val="7"/>
        </w:numPr>
        <w:spacing w:after="0" w:line="276" w:lineRule="auto"/>
        <w:ind w:left="0" w:firstLine="709"/>
        <w:jc w:val="both"/>
        <w:rPr>
          <w:rFonts w:ascii="Times New Roman" w:eastAsia="Times New Roman" w:hAnsi="Times New Roman" w:cs="Times New Roman"/>
          <w:sz w:val="28"/>
          <w:szCs w:val="28"/>
        </w:rPr>
      </w:pPr>
      <w:r w:rsidRPr="008A51B3">
        <w:rPr>
          <w:rFonts w:ascii="Times New Roman" w:eastAsia="Times New Roman" w:hAnsi="Times New Roman" w:cs="Times New Roman"/>
          <w:sz w:val="28"/>
          <w:szCs w:val="28"/>
        </w:rPr>
        <w:t>перечисления от дополнительной обязательной платы в размере 50 леев при оформлении и выдаче свидетельства о регистрации автомобиля;</w:t>
      </w:r>
    </w:p>
    <w:p w:rsidR="007E508A" w:rsidRPr="008A51B3" w:rsidRDefault="007E508A" w:rsidP="007E508A">
      <w:pPr>
        <w:numPr>
          <w:ilvl w:val="0"/>
          <w:numId w:val="7"/>
        </w:numPr>
        <w:spacing w:after="0" w:line="276" w:lineRule="auto"/>
        <w:ind w:left="0" w:firstLine="709"/>
        <w:jc w:val="both"/>
        <w:rPr>
          <w:rFonts w:ascii="Times New Roman" w:eastAsia="Times New Roman" w:hAnsi="Times New Roman" w:cs="Times New Roman"/>
          <w:sz w:val="28"/>
          <w:szCs w:val="28"/>
        </w:rPr>
      </w:pPr>
      <w:r w:rsidRPr="008A51B3">
        <w:rPr>
          <w:rFonts w:ascii="Times New Roman" w:eastAsia="Times New Roman" w:hAnsi="Times New Roman" w:cs="Times New Roman"/>
          <w:sz w:val="28"/>
          <w:szCs w:val="28"/>
          <w:lang w:val="ru-RU"/>
        </w:rPr>
        <w:t>перечисления от дополнительной обязательной платы в размере 0,1 процента от суммы, полученной при покупке физическими лицами наличной иностранной валюты</w:t>
      </w:r>
      <w:r>
        <w:rPr>
          <w:rFonts w:ascii="Times New Roman" w:eastAsia="Times New Roman" w:hAnsi="Times New Roman" w:cs="Times New Roman"/>
          <w:sz w:val="28"/>
          <w:szCs w:val="28"/>
          <w:lang w:val="ru-RU"/>
        </w:rPr>
        <w:t>.</w:t>
      </w:r>
    </w:p>
    <w:p w:rsidR="007E508A" w:rsidRDefault="007E508A" w:rsidP="007E508A">
      <w:pPr>
        <w:spacing w:after="0" w:line="276" w:lineRule="auto"/>
        <w:ind w:firstLine="709"/>
        <w:jc w:val="both"/>
        <w:rPr>
          <w:rFonts w:ascii="Times New Roman" w:hAnsi="Times New Roman" w:cs="Times New Roman"/>
          <w:sz w:val="28"/>
          <w:szCs w:val="28"/>
          <w:lang w:eastAsia="ro-RO"/>
        </w:rPr>
      </w:pPr>
      <w:r>
        <w:rPr>
          <w:rFonts w:ascii="Times New Roman" w:eastAsia="Calibri" w:hAnsi="Times New Roman" w:cs="Times New Roman"/>
          <w:sz w:val="28"/>
          <w:szCs w:val="28"/>
          <w:lang w:val="ru-RU"/>
        </w:rPr>
        <w:t>Законодательнаянорма</w:t>
      </w:r>
      <w:r w:rsidRPr="00705194">
        <w:rPr>
          <w:rFonts w:ascii="Times New Roman" w:eastAsia="Times New Roman" w:hAnsi="Times New Roman" w:cs="Times New Roman"/>
          <w:sz w:val="28"/>
          <w:szCs w:val="28"/>
          <w:vertAlign w:val="superscript"/>
        </w:rPr>
        <w:footnoteReference w:id="7"/>
      </w:r>
      <w:r>
        <w:rPr>
          <w:rFonts w:ascii="Times New Roman" w:eastAsia="Calibri" w:hAnsi="Times New Roman" w:cs="Times New Roman"/>
          <w:sz w:val="28"/>
          <w:szCs w:val="28"/>
          <w:lang w:val="ru-RU"/>
        </w:rPr>
        <w:t xml:space="preserve"> предусматривает, что платежи должны быть </w:t>
      </w:r>
      <w:r w:rsidRPr="00B72AFE">
        <w:rPr>
          <w:rFonts w:ascii="Times New Roman" w:eastAsia="Calibri" w:hAnsi="Times New Roman" w:cs="Times New Roman"/>
          <w:sz w:val="28"/>
          <w:szCs w:val="28"/>
          <w:lang w:val="ru-RU"/>
        </w:rPr>
        <w:t>ежемесячно, до 25-го числа месяца, следующего за отчетным месяцем,</w:t>
      </w:r>
      <w:r>
        <w:rPr>
          <w:rFonts w:ascii="Times New Roman" w:eastAsia="Calibri" w:hAnsi="Times New Roman" w:cs="Times New Roman"/>
          <w:sz w:val="28"/>
          <w:szCs w:val="28"/>
          <w:lang w:val="ru-RU"/>
        </w:rPr>
        <w:t xml:space="preserve"> перечислены в </w:t>
      </w:r>
      <w:r w:rsidRPr="00B72AFE">
        <w:rPr>
          <w:rFonts w:ascii="Times New Roman" w:eastAsia="Calibri" w:hAnsi="Times New Roman" w:cs="Times New Roman"/>
          <w:sz w:val="28"/>
          <w:szCs w:val="28"/>
          <w:lang w:val="ru-RU"/>
        </w:rPr>
        <w:t>государственный бюджет</w:t>
      </w:r>
      <w:r>
        <w:rPr>
          <w:rFonts w:ascii="Times New Roman" w:eastAsia="Calibri" w:hAnsi="Times New Roman" w:cs="Times New Roman"/>
          <w:sz w:val="28"/>
          <w:szCs w:val="28"/>
          <w:lang w:val="ru-RU"/>
        </w:rPr>
        <w:t xml:space="preserve">. Первые два платежа формируют средства </w:t>
      </w:r>
      <w:r w:rsidRPr="00B72AFE">
        <w:rPr>
          <w:rFonts w:ascii="Times New Roman" w:hAnsi="Times New Roman" w:cs="Times New Roman"/>
          <w:sz w:val="28"/>
          <w:szCs w:val="28"/>
          <w:lang w:eastAsia="ro-RO"/>
        </w:rPr>
        <w:t>Республиканского фонда</w:t>
      </w:r>
      <w:r>
        <w:rPr>
          <w:rFonts w:ascii="Times New Roman" w:hAnsi="Times New Roman" w:cs="Times New Roman"/>
          <w:sz w:val="28"/>
          <w:szCs w:val="28"/>
          <w:lang w:eastAsia="ro-RO"/>
        </w:rPr>
        <w:t xml:space="preserve"> и </w:t>
      </w:r>
      <w:r w:rsidRPr="00B72AFE">
        <w:rPr>
          <w:rFonts w:ascii="Times New Roman" w:hAnsi="Times New Roman" w:cs="Times New Roman"/>
          <w:sz w:val="28"/>
          <w:szCs w:val="28"/>
          <w:lang w:eastAsia="ro-RO"/>
        </w:rPr>
        <w:t xml:space="preserve">Министерствофинансов незамедлительно </w:t>
      </w:r>
      <w:r>
        <w:rPr>
          <w:rFonts w:ascii="Times New Roman" w:hAnsi="Times New Roman" w:cs="Times New Roman"/>
          <w:sz w:val="28"/>
          <w:szCs w:val="28"/>
          <w:lang w:eastAsia="ro-RO"/>
        </w:rPr>
        <w:t xml:space="preserve">должно </w:t>
      </w:r>
      <w:r w:rsidRPr="00B72AFE">
        <w:rPr>
          <w:rFonts w:ascii="Times New Roman" w:hAnsi="Times New Roman" w:cs="Times New Roman"/>
          <w:sz w:val="28"/>
          <w:szCs w:val="28"/>
          <w:lang w:eastAsia="ro-RO"/>
        </w:rPr>
        <w:t>перечислят</w:t>
      </w:r>
      <w:r>
        <w:rPr>
          <w:rFonts w:ascii="Times New Roman" w:hAnsi="Times New Roman" w:cs="Times New Roman"/>
          <w:sz w:val="28"/>
          <w:szCs w:val="28"/>
          <w:lang w:eastAsia="ro-RO"/>
        </w:rPr>
        <w:t>ь</w:t>
      </w:r>
      <w:r w:rsidRPr="00B72AFE">
        <w:rPr>
          <w:rFonts w:ascii="Times New Roman" w:hAnsi="Times New Roman" w:cs="Times New Roman"/>
          <w:sz w:val="28"/>
          <w:szCs w:val="28"/>
          <w:lang w:eastAsia="ro-RO"/>
        </w:rPr>
        <w:t xml:space="preserve"> поступающие суммы на </w:t>
      </w:r>
      <w:r>
        <w:rPr>
          <w:rFonts w:ascii="Times New Roman" w:hAnsi="Times New Roman" w:cs="Times New Roman"/>
          <w:sz w:val="28"/>
          <w:szCs w:val="28"/>
          <w:lang w:eastAsia="ro-RO"/>
        </w:rPr>
        <w:t xml:space="preserve">его </w:t>
      </w:r>
      <w:r w:rsidRPr="00B72AFE">
        <w:rPr>
          <w:rFonts w:ascii="Times New Roman" w:hAnsi="Times New Roman" w:cs="Times New Roman"/>
          <w:sz w:val="28"/>
          <w:szCs w:val="28"/>
          <w:lang w:eastAsia="ro-RO"/>
        </w:rPr>
        <w:t>счет</w:t>
      </w:r>
      <w:r>
        <w:rPr>
          <w:rFonts w:ascii="Times New Roman" w:hAnsi="Times New Roman" w:cs="Times New Roman"/>
          <w:sz w:val="28"/>
          <w:szCs w:val="28"/>
          <w:lang w:eastAsia="ro-RO"/>
        </w:rPr>
        <w:t xml:space="preserve">.В то же время, </w:t>
      </w:r>
      <w:r w:rsidRPr="008A51B3">
        <w:rPr>
          <w:rFonts w:ascii="Times New Roman" w:eastAsia="Times New Roman" w:hAnsi="Times New Roman" w:cs="Times New Roman"/>
          <w:sz w:val="28"/>
          <w:szCs w:val="28"/>
          <w:lang w:val="ru-RU"/>
        </w:rPr>
        <w:t>дополнительн</w:t>
      </w:r>
      <w:r>
        <w:rPr>
          <w:rFonts w:ascii="Times New Roman" w:eastAsia="Times New Roman" w:hAnsi="Times New Roman" w:cs="Times New Roman"/>
          <w:sz w:val="28"/>
          <w:szCs w:val="28"/>
          <w:lang w:val="ru-RU"/>
        </w:rPr>
        <w:t>ые</w:t>
      </w:r>
      <w:r w:rsidRPr="008A51B3">
        <w:rPr>
          <w:rFonts w:ascii="Times New Roman" w:eastAsia="Times New Roman" w:hAnsi="Times New Roman" w:cs="Times New Roman"/>
          <w:sz w:val="28"/>
          <w:szCs w:val="28"/>
          <w:lang w:val="ru-RU"/>
        </w:rPr>
        <w:t xml:space="preserve"> плат</w:t>
      </w:r>
      <w:r>
        <w:rPr>
          <w:rFonts w:ascii="Times New Roman" w:eastAsia="Times New Roman" w:hAnsi="Times New Roman" w:cs="Times New Roman"/>
          <w:sz w:val="28"/>
          <w:szCs w:val="28"/>
          <w:lang w:val="ru-RU"/>
        </w:rPr>
        <w:t>ежи</w:t>
      </w:r>
      <w:r w:rsidRPr="008A51B3">
        <w:rPr>
          <w:rFonts w:ascii="Times New Roman" w:eastAsia="Times New Roman" w:hAnsi="Times New Roman" w:cs="Times New Roman"/>
          <w:sz w:val="28"/>
          <w:szCs w:val="28"/>
          <w:lang w:val="ru-RU"/>
        </w:rPr>
        <w:t>, полученн</w:t>
      </w:r>
      <w:r>
        <w:rPr>
          <w:rFonts w:ascii="Times New Roman" w:eastAsia="Times New Roman" w:hAnsi="Times New Roman" w:cs="Times New Roman"/>
          <w:sz w:val="28"/>
          <w:szCs w:val="28"/>
          <w:lang w:val="ru-RU"/>
        </w:rPr>
        <w:t>ые</w:t>
      </w:r>
      <w:r w:rsidRPr="008A51B3">
        <w:rPr>
          <w:rFonts w:ascii="Times New Roman" w:eastAsia="Times New Roman" w:hAnsi="Times New Roman" w:cs="Times New Roman"/>
          <w:sz w:val="28"/>
          <w:szCs w:val="28"/>
          <w:lang w:val="ru-RU"/>
        </w:rPr>
        <w:t xml:space="preserve"> при покупке физическими лицами наличной иностранной валюты</w:t>
      </w:r>
      <w:r>
        <w:rPr>
          <w:rFonts w:ascii="Times New Roman" w:eastAsia="Times New Roman" w:hAnsi="Times New Roman" w:cs="Times New Roman"/>
          <w:sz w:val="28"/>
          <w:szCs w:val="28"/>
          <w:lang w:val="ru-RU"/>
        </w:rPr>
        <w:t>, как источники местных фондов, должны быть перечислены на счета соответствующих местных фондов.</w:t>
      </w:r>
    </w:p>
    <w:p w:rsidR="007E508A" w:rsidRPr="0019159B" w:rsidRDefault="007E508A" w:rsidP="007E508A">
      <w:pPr>
        <w:spacing w:after="0" w:line="276" w:lineRule="auto"/>
        <w:ind w:firstLine="709"/>
        <w:jc w:val="both"/>
        <w:rPr>
          <w:rFonts w:ascii="Times New Roman" w:eastAsia="Times New Roman" w:hAnsi="Times New Roman" w:cs="Times New Roman"/>
          <w:sz w:val="28"/>
          <w:szCs w:val="28"/>
          <w:lang w:val="ru-RU"/>
        </w:rPr>
      </w:pPr>
      <w:r w:rsidRPr="0019159B">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rPr>
        <w:t xml:space="preserve">, юридические лица, </w:t>
      </w:r>
      <w:r w:rsidRPr="008A51B3">
        <w:rPr>
          <w:rFonts w:ascii="Times New Roman" w:eastAsia="Times New Roman" w:hAnsi="Times New Roman" w:cs="Times New Roman"/>
          <w:sz w:val="28"/>
          <w:szCs w:val="28"/>
        </w:rPr>
        <w:t>предоставляющи</w:t>
      </w:r>
      <w:r>
        <w:rPr>
          <w:rFonts w:ascii="Times New Roman" w:eastAsia="Times New Roman" w:hAnsi="Times New Roman" w:cs="Times New Roman"/>
          <w:sz w:val="28"/>
          <w:szCs w:val="28"/>
        </w:rPr>
        <w:t>е</w:t>
      </w:r>
      <w:r w:rsidRPr="008A51B3">
        <w:rPr>
          <w:rFonts w:ascii="Times New Roman" w:eastAsia="Times New Roman" w:hAnsi="Times New Roman" w:cs="Times New Roman"/>
          <w:sz w:val="28"/>
          <w:szCs w:val="28"/>
        </w:rPr>
        <w:t xml:space="preserve"> услуги мобильной связи</w:t>
      </w:r>
      <w:r>
        <w:rPr>
          <w:rFonts w:ascii="Times New Roman" w:eastAsia="Times New Roman" w:hAnsi="Times New Roman" w:cs="Times New Roman"/>
          <w:sz w:val="28"/>
          <w:szCs w:val="28"/>
        </w:rPr>
        <w:t xml:space="preserve">, обменных валютных касс и лицензированных банков, в рамках которых </w:t>
      </w:r>
      <w:r>
        <w:rPr>
          <w:rFonts w:ascii="Times New Roman" w:eastAsia="Times New Roman" w:hAnsi="Times New Roman" w:cs="Times New Roman"/>
          <w:color w:val="000000"/>
          <w:sz w:val="28"/>
          <w:szCs w:val="28"/>
          <w:lang w:val="ru-RU" w:eastAsia="ru-RU"/>
        </w:rPr>
        <w:t>функционируют валютные обменные пункты, обязаны незамедлительно представлять Г</w:t>
      </w:r>
      <w:r w:rsidRPr="0019159B">
        <w:rPr>
          <w:rFonts w:ascii="Times New Roman" w:eastAsia="Times New Roman" w:hAnsi="Times New Roman" w:cs="Times New Roman"/>
          <w:color w:val="000000"/>
          <w:sz w:val="28"/>
          <w:szCs w:val="28"/>
          <w:lang w:val="ru-RU" w:eastAsia="ru-RU"/>
        </w:rPr>
        <w:t>осударственн</w:t>
      </w:r>
      <w:r>
        <w:rPr>
          <w:rFonts w:ascii="Times New Roman" w:eastAsia="Times New Roman" w:hAnsi="Times New Roman" w:cs="Times New Roman"/>
          <w:color w:val="000000"/>
          <w:sz w:val="28"/>
          <w:szCs w:val="28"/>
          <w:lang w:val="ru-RU" w:eastAsia="ru-RU"/>
        </w:rPr>
        <w:t xml:space="preserve">ой налоговой службе ежемесячно, до </w:t>
      </w:r>
      <w:r w:rsidRPr="00B72AFE">
        <w:rPr>
          <w:rFonts w:ascii="Times New Roman" w:eastAsia="Calibri" w:hAnsi="Times New Roman" w:cs="Times New Roman"/>
          <w:sz w:val="28"/>
          <w:szCs w:val="28"/>
          <w:lang w:val="ru-RU"/>
        </w:rPr>
        <w:t>25-го числа месяца, следующего за отчетным месяцем,</w:t>
      </w:r>
      <w:r>
        <w:rPr>
          <w:rFonts w:ascii="Times New Roman" w:eastAsia="Calibri" w:hAnsi="Times New Roman" w:cs="Times New Roman"/>
          <w:sz w:val="28"/>
          <w:szCs w:val="28"/>
          <w:lang w:val="ru-RU"/>
        </w:rPr>
        <w:t xml:space="preserve"> отчет о платежах в соответствующий фонд в форме, установленной </w:t>
      </w:r>
      <w:r>
        <w:rPr>
          <w:rFonts w:ascii="Times New Roman" w:eastAsia="Times New Roman" w:hAnsi="Times New Roman" w:cs="Times New Roman"/>
          <w:color w:val="000000"/>
          <w:sz w:val="28"/>
          <w:szCs w:val="28"/>
          <w:lang w:val="ru-RU" w:eastAsia="ru-RU"/>
        </w:rPr>
        <w:t>Г</w:t>
      </w:r>
      <w:r w:rsidRPr="0019159B">
        <w:rPr>
          <w:rFonts w:ascii="Times New Roman" w:eastAsia="Times New Roman" w:hAnsi="Times New Roman" w:cs="Times New Roman"/>
          <w:color w:val="000000"/>
          <w:sz w:val="28"/>
          <w:szCs w:val="28"/>
          <w:lang w:val="ru-RU" w:eastAsia="ru-RU"/>
        </w:rPr>
        <w:t>осударственн</w:t>
      </w:r>
      <w:r>
        <w:rPr>
          <w:rFonts w:ascii="Times New Roman" w:eastAsia="Times New Roman" w:hAnsi="Times New Roman" w:cs="Times New Roman"/>
          <w:color w:val="000000"/>
          <w:sz w:val="28"/>
          <w:szCs w:val="28"/>
          <w:lang w:val="ru-RU" w:eastAsia="ru-RU"/>
        </w:rPr>
        <w:t>ой налоговой службой. Также, эти платежи должны администрироваться</w:t>
      </w:r>
      <w:r w:rsidRPr="00705194">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color w:val="000000"/>
          <w:sz w:val="28"/>
          <w:szCs w:val="28"/>
          <w:lang w:val="ru-RU" w:eastAsia="ru-RU"/>
        </w:rPr>
        <w:t>Г</w:t>
      </w:r>
      <w:r w:rsidRPr="0019159B">
        <w:rPr>
          <w:rFonts w:ascii="Times New Roman" w:eastAsia="Times New Roman" w:hAnsi="Times New Roman" w:cs="Times New Roman"/>
          <w:color w:val="000000"/>
          <w:sz w:val="28"/>
          <w:szCs w:val="28"/>
          <w:lang w:val="ru-RU" w:eastAsia="ru-RU"/>
        </w:rPr>
        <w:t>осударственн</w:t>
      </w:r>
      <w:r>
        <w:rPr>
          <w:rFonts w:ascii="Times New Roman" w:eastAsia="Times New Roman" w:hAnsi="Times New Roman" w:cs="Times New Roman"/>
          <w:color w:val="000000"/>
          <w:sz w:val="28"/>
          <w:szCs w:val="28"/>
          <w:lang w:val="ru-RU" w:eastAsia="ru-RU"/>
        </w:rPr>
        <w:t xml:space="preserve">ой налоговой службой в таком же </w:t>
      </w:r>
      <w:r>
        <w:rPr>
          <w:rFonts w:ascii="Times New Roman" w:eastAsia="Times New Roman" w:hAnsi="Times New Roman" w:cs="Times New Roman"/>
          <w:color w:val="000000"/>
          <w:sz w:val="28"/>
          <w:szCs w:val="28"/>
          <w:lang w:val="ru-RU" w:eastAsia="ru-RU"/>
        </w:rPr>
        <w:lastRenderedPageBreak/>
        <w:t xml:space="preserve">порядке, как установлено для налогов и сборов, согласно налоговому </w:t>
      </w:r>
      <w:r>
        <w:rPr>
          <w:rFonts w:ascii="Times New Roman" w:eastAsia="Calibri" w:hAnsi="Times New Roman" w:cs="Times New Roman"/>
          <w:color w:val="000000"/>
          <w:sz w:val="28"/>
          <w:szCs w:val="28"/>
          <w:lang w:val="ru-RU" w:eastAsia="ru-RU"/>
        </w:rPr>
        <w:t>законодательству.</w:t>
      </w:r>
    </w:p>
    <w:p w:rsidR="007E508A" w:rsidRPr="00316785" w:rsidRDefault="007E508A" w:rsidP="007E508A">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Согласнопредставленнойинформации</w:t>
      </w:r>
      <w:r w:rsidRPr="00316785">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705194">
        <w:rPr>
          <w:rFonts w:ascii="Times New Roman" w:hAnsi="Times New Roman" w:cs="Times New Roman"/>
          <w:sz w:val="28"/>
          <w:szCs w:val="28"/>
        </w:rPr>
        <w:t>2015</w:t>
      </w:r>
      <w:r>
        <w:rPr>
          <w:rFonts w:ascii="Times New Roman" w:hAnsi="Times New Roman" w:cs="Times New Roman"/>
          <w:sz w:val="28"/>
          <w:szCs w:val="28"/>
          <w:lang w:val="ru-RU"/>
        </w:rPr>
        <w:t xml:space="preserve"> году </w:t>
      </w:r>
      <w:r>
        <w:rPr>
          <w:rFonts w:ascii="Times New Roman" w:eastAsia="Times New Roman" w:hAnsi="Times New Roman" w:cs="Times New Roman"/>
          <w:color w:val="000000"/>
          <w:sz w:val="28"/>
          <w:szCs w:val="28"/>
          <w:lang w:val="ru-RU" w:eastAsia="ru-RU"/>
        </w:rPr>
        <w:t>Г</w:t>
      </w:r>
      <w:r w:rsidRPr="0019159B">
        <w:rPr>
          <w:rFonts w:ascii="Times New Roman" w:eastAsia="Times New Roman" w:hAnsi="Times New Roman" w:cs="Times New Roman"/>
          <w:color w:val="000000"/>
          <w:sz w:val="28"/>
          <w:szCs w:val="28"/>
          <w:lang w:val="ru-RU" w:eastAsia="ru-RU"/>
        </w:rPr>
        <w:t>осударственн</w:t>
      </w:r>
      <w:r>
        <w:rPr>
          <w:rFonts w:ascii="Times New Roman" w:eastAsia="Times New Roman" w:hAnsi="Times New Roman" w:cs="Times New Roman"/>
          <w:color w:val="000000"/>
          <w:sz w:val="28"/>
          <w:szCs w:val="28"/>
          <w:lang w:val="ru-RU" w:eastAsia="ru-RU"/>
        </w:rPr>
        <w:t xml:space="preserve">ая налоговая служба управляла как информацией относительно начисленных и задекларированных сумм, так и данными о соответствующих перечислениях в </w:t>
      </w:r>
      <w:r w:rsidRPr="00316785">
        <w:rPr>
          <w:rFonts w:ascii="Times New Roman" w:eastAsia="Times New Roman" w:hAnsi="Times New Roman" w:cs="Times New Roman"/>
          <w:color w:val="000000"/>
          <w:sz w:val="28"/>
          <w:szCs w:val="28"/>
          <w:lang w:val="ru-RU" w:eastAsia="ru-RU"/>
        </w:rPr>
        <w:t>бюджет</w:t>
      </w:r>
      <w:r>
        <w:rPr>
          <w:rFonts w:ascii="Times New Roman" w:eastAsia="Times New Roman" w:hAnsi="Times New Roman" w:cs="Times New Roman"/>
          <w:color w:val="000000"/>
          <w:sz w:val="28"/>
          <w:szCs w:val="28"/>
          <w:lang w:val="ru-RU" w:eastAsia="ru-RU"/>
        </w:rPr>
        <w:t xml:space="preserve">. Одновременно с началом </w:t>
      </w:r>
      <w:r w:rsidRPr="00316785">
        <w:rPr>
          <w:rFonts w:ascii="Times New Roman" w:eastAsia="Times New Roman" w:hAnsi="Times New Roman" w:cs="Times New Roman"/>
          <w:color w:val="000000"/>
          <w:sz w:val="28"/>
          <w:szCs w:val="28"/>
          <w:lang w:val="ru-RU" w:eastAsia="ru-RU"/>
        </w:rPr>
        <w:t>бюджет</w:t>
      </w:r>
      <w:r>
        <w:rPr>
          <w:rFonts w:ascii="Times New Roman" w:eastAsia="Times New Roman" w:hAnsi="Times New Roman" w:cs="Times New Roman"/>
          <w:color w:val="000000"/>
          <w:sz w:val="28"/>
          <w:szCs w:val="28"/>
          <w:lang w:val="ru-RU" w:eastAsia="ru-RU"/>
        </w:rPr>
        <w:t xml:space="preserve">ной реформы, начиная с 2016 года, вследствие того, что платежи непосредственно перечисляются на счета </w:t>
      </w:r>
      <w:r w:rsidRPr="00316785">
        <w:rPr>
          <w:rFonts w:ascii="Times New Roman" w:eastAsia="Times New Roman" w:hAnsi="Times New Roman" w:cs="Times New Roman"/>
          <w:color w:val="000000"/>
          <w:sz w:val="28"/>
          <w:szCs w:val="28"/>
          <w:lang w:val="ru-RU" w:eastAsia="ru-RU"/>
        </w:rPr>
        <w:t>учреждений</w:t>
      </w:r>
      <w:r>
        <w:rPr>
          <w:rFonts w:ascii="Times New Roman" w:eastAsia="Times New Roman" w:hAnsi="Times New Roman" w:cs="Times New Roman"/>
          <w:color w:val="000000"/>
          <w:sz w:val="28"/>
          <w:szCs w:val="28"/>
          <w:lang w:val="ru-RU" w:eastAsia="ru-RU"/>
        </w:rPr>
        <w:t>, которые администрируют фонды, Г</w:t>
      </w:r>
      <w:r w:rsidRPr="0019159B">
        <w:rPr>
          <w:rFonts w:ascii="Times New Roman" w:eastAsia="Times New Roman" w:hAnsi="Times New Roman" w:cs="Times New Roman"/>
          <w:color w:val="000000"/>
          <w:sz w:val="28"/>
          <w:szCs w:val="28"/>
          <w:lang w:val="ru-RU" w:eastAsia="ru-RU"/>
        </w:rPr>
        <w:t>осударственн</w:t>
      </w:r>
      <w:r>
        <w:rPr>
          <w:rFonts w:ascii="Times New Roman" w:eastAsia="Times New Roman" w:hAnsi="Times New Roman" w:cs="Times New Roman"/>
          <w:color w:val="000000"/>
          <w:sz w:val="28"/>
          <w:szCs w:val="28"/>
          <w:lang w:val="ru-RU" w:eastAsia="ru-RU"/>
        </w:rPr>
        <w:t xml:space="preserve">ая налоговая служба управляла лишь информацией о начисленных суммах на основании представленных деклараций. Данными относительно перечисленных сумм располагали лишь фонды (республиканский в случае по первому источнику, местные - по второму). </w:t>
      </w:r>
    </w:p>
    <w:p w:rsidR="007E508A" w:rsidRPr="00B04029" w:rsidRDefault="007E508A" w:rsidP="007E508A">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данном контексте, предвидя такую ситуацию, </w:t>
      </w:r>
      <w:r w:rsidRPr="00B04029">
        <w:rPr>
          <w:rFonts w:ascii="Times New Roman" w:hAnsi="Times New Roman" w:cs="Times New Roman"/>
          <w:sz w:val="28"/>
          <w:szCs w:val="28"/>
          <w:lang w:val="ru-RU"/>
        </w:rPr>
        <w:t xml:space="preserve">Министерствофинансов </w:t>
      </w:r>
      <w:r>
        <w:rPr>
          <w:rFonts w:ascii="Times New Roman" w:hAnsi="Times New Roman" w:cs="Times New Roman"/>
          <w:sz w:val="28"/>
          <w:szCs w:val="28"/>
          <w:lang w:val="ru-RU"/>
        </w:rPr>
        <w:t xml:space="preserve">предложило внести изменения в законодательную базу, а именно, чтобы обязанность по </w:t>
      </w:r>
      <w:r w:rsidRPr="00B04029">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ю и составлению отчетности средств фондов была возложена на Республиканский </w:t>
      </w:r>
      <w:r w:rsidRPr="00B04029">
        <w:rPr>
          <w:rFonts w:ascii="Times New Roman" w:eastAsia="Times New Roman" w:hAnsi="Times New Roman" w:cs="Times New Roman"/>
          <w:sz w:val="28"/>
          <w:szCs w:val="28"/>
          <w:lang w:val="ru-RU" w:eastAsia="ru-RU"/>
        </w:rPr>
        <w:t>фонд социальной поддержки населения</w:t>
      </w:r>
      <w:r>
        <w:rPr>
          <w:rFonts w:ascii="Times New Roman" w:eastAsia="Times New Roman" w:hAnsi="Times New Roman" w:cs="Times New Roman"/>
          <w:sz w:val="28"/>
          <w:szCs w:val="28"/>
          <w:lang w:val="ru-RU" w:eastAsia="ru-RU"/>
        </w:rPr>
        <w:t>. Однако это предложение не было поддержано отраслевым м</w:t>
      </w:r>
      <w:r w:rsidRPr="00B04029">
        <w:rPr>
          <w:rFonts w:ascii="Times New Roman" w:eastAsia="Times New Roman" w:hAnsi="Times New Roman" w:cs="Times New Roman"/>
          <w:sz w:val="28"/>
          <w:szCs w:val="28"/>
          <w:lang w:val="ru-RU" w:eastAsia="ru-RU"/>
        </w:rPr>
        <w:t>инистерств</w:t>
      </w:r>
      <w:r>
        <w:rPr>
          <w:rFonts w:ascii="Times New Roman" w:eastAsia="Times New Roman" w:hAnsi="Times New Roman" w:cs="Times New Roman"/>
          <w:sz w:val="28"/>
          <w:szCs w:val="28"/>
          <w:lang w:val="ru-RU" w:eastAsia="ru-RU"/>
        </w:rPr>
        <w:t>ом (</w:t>
      </w:r>
      <w:r w:rsidRPr="00B04029">
        <w:rPr>
          <w:rFonts w:ascii="Times New Roman" w:eastAsia="Times New Roman" w:hAnsi="Times New Roman" w:cs="Times New Roman"/>
          <w:sz w:val="28"/>
          <w:szCs w:val="28"/>
          <w:lang w:val="ru-RU" w:eastAsia="ru-RU"/>
        </w:rPr>
        <w:t>Министерств</w:t>
      </w:r>
      <w:r>
        <w:rPr>
          <w:rFonts w:ascii="Times New Roman" w:eastAsia="Times New Roman" w:hAnsi="Times New Roman" w:cs="Times New Roman"/>
          <w:sz w:val="28"/>
          <w:szCs w:val="28"/>
          <w:lang w:val="ru-RU" w:eastAsia="ru-RU"/>
        </w:rPr>
        <w:t xml:space="preserve">ом труда, социальной защиты и семьи), так как соответствующие фонды не располагают механизмами по слежению за доходами. Таким образом, сохранился порядок </w:t>
      </w:r>
      <w:r w:rsidRPr="00D431E8">
        <w:rPr>
          <w:rFonts w:ascii="Times New Roman" w:eastAsia="Times New Roman" w:hAnsi="Times New Roman" w:cs="Times New Roman"/>
          <w:sz w:val="28"/>
          <w:szCs w:val="28"/>
          <w:lang w:eastAsia="ru-RU"/>
        </w:rPr>
        <w:t>администрировани</w:t>
      </w:r>
      <w:r>
        <w:rPr>
          <w:rFonts w:ascii="Times New Roman" w:eastAsia="Times New Roman" w:hAnsi="Times New Roman" w:cs="Times New Roman"/>
          <w:sz w:val="28"/>
          <w:szCs w:val="28"/>
          <w:lang w:eastAsia="ru-RU"/>
        </w:rPr>
        <w:t xml:space="preserve">я доходов, предусмотренный </w:t>
      </w:r>
      <w:r>
        <w:rPr>
          <w:rFonts w:ascii="Times New Roman" w:eastAsia="Times New Roman" w:hAnsi="Times New Roman" w:cs="Times New Roman"/>
          <w:sz w:val="28"/>
          <w:szCs w:val="28"/>
          <w:lang w:val="ru-RU" w:eastAsia="ru-RU"/>
        </w:rPr>
        <w:t>законодательной базой, не были выявлены возможные решения, что привело к несозданию процедур контроля за обеспечением полного и своевременного сбора доходов. Другими словами, фонды</w:t>
      </w:r>
      <w:r>
        <w:rPr>
          <w:rFonts w:ascii="Times New Roman" w:eastAsia="Times New Roman" w:hAnsi="Times New Roman" w:cs="Times New Roman"/>
          <w:sz w:val="28"/>
          <w:szCs w:val="28"/>
          <w:lang w:eastAsia="ru-RU"/>
        </w:rPr>
        <w:t xml:space="preserve">не располагают информацией касательно сумм, которые должны поступить, а </w:t>
      </w:r>
      <w:r>
        <w:rPr>
          <w:rFonts w:ascii="Times New Roman" w:eastAsia="Times New Roman" w:hAnsi="Times New Roman" w:cs="Times New Roman"/>
          <w:color w:val="000000"/>
          <w:sz w:val="28"/>
          <w:szCs w:val="28"/>
          <w:lang w:val="ru-RU" w:eastAsia="ru-RU"/>
        </w:rPr>
        <w:t>Г</w:t>
      </w:r>
      <w:r w:rsidRPr="0019159B">
        <w:rPr>
          <w:rFonts w:ascii="Times New Roman" w:eastAsia="Times New Roman" w:hAnsi="Times New Roman" w:cs="Times New Roman"/>
          <w:color w:val="000000"/>
          <w:sz w:val="28"/>
          <w:szCs w:val="28"/>
          <w:lang w:val="ru-RU" w:eastAsia="ru-RU"/>
        </w:rPr>
        <w:t>осударственн</w:t>
      </w:r>
      <w:r>
        <w:rPr>
          <w:rFonts w:ascii="Times New Roman" w:eastAsia="Times New Roman" w:hAnsi="Times New Roman" w:cs="Times New Roman"/>
          <w:color w:val="000000"/>
          <w:sz w:val="28"/>
          <w:szCs w:val="28"/>
          <w:lang w:val="ru-RU" w:eastAsia="ru-RU"/>
        </w:rPr>
        <w:t>ая налоговая служба – относительно оплаченных сумм. Эта ситуация обусловила, в частности, снижение поступления доходов в местные фонды от обменных валютных касс.</w:t>
      </w:r>
    </w:p>
    <w:p w:rsidR="007E508A" w:rsidRPr="00B04029" w:rsidRDefault="007E508A" w:rsidP="007E508A">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Согласнокомпетенциям</w:t>
      </w:r>
      <w:r>
        <w:rPr>
          <w:rStyle w:val="FootnoteReference"/>
          <w:rFonts w:ascii="Times New Roman" w:hAnsi="Times New Roman" w:cs="Times New Roman"/>
          <w:sz w:val="28"/>
          <w:szCs w:val="28"/>
        </w:rPr>
        <w:footnoteReference w:id="9"/>
      </w:r>
      <w:r w:rsidRPr="00705194">
        <w:rPr>
          <w:rFonts w:ascii="Times New Roman" w:hAnsi="Times New Roman" w:cs="Times New Roman"/>
          <w:sz w:val="28"/>
          <w:szCs w:val="28"/>
        </w:rPr>
        <w:t xml:space="preserve">, </w:t>
      </w:r>
      <w:r w:rsidRPr="00DB0615">
        <w:rPr>
          <w:rFonts w:ascii="Times New Roman" w:eastAsia="Times New Roman" w:hAnsi="Times New Roman" w:cs="Times New Roman"/>
          <w:sz w:val="28"/>
          <w:szCs w:val="28"/>
          <w:lang w:val="ru-RU"/>
        </w:rPr>
        <w:t>Национальный банк Молдовы осуществля</w:t>
      </w:r>
      <w:r w:rsidRPr="00355546">
        <w:rPr>
          <w:rFonts w:ascii="Times New Roman" w:eastAsia="Times New Roman" w:hAnsi="Times New Roman" w:cs="Times New Roman"/>
          <w:sz w:val="28"/>
          <w:szCs w:val="28"/>
          <w:lang w:val="ru-RU"/>
        </w:rPr>
        <w:t>ет</w:t>
      </w:r>
      <w:r w:rsidRPr="00DB0615">
        <w:rPr>
          <w:rFonts w:ascii="Times New Roman" w:eastAsia="Times New Roman" w:hAnsi="Times New Roman" w:cs="Times New Roman"/>
          <w:sz w:val="28"/>
          <w:szCs w:val="28"/>
          <w:lang w:val="ru-RU"/>
        </w:rPr>
        <w:t xml:space="preserve"> проверки на месте </w:t>
      </w:r>
      <w:r w:rsidRPr="00355546">
        <w:rPr>
          <w:rFonts w:ascii="Times New Roman" w:eastAsia="Times New Roman" w:hAnsi="Times New Roman" w:cs="Times New Roman"/>
          <w:sz w:val="28"/>
          <w:szCs w:val="28"/>
          <w:lang w:val="ru-RU"/>
        </w:rPr>
        <w:t>(</w:t>
      </w:r>
      <w:r w:rsidRPr="00DB0615">
        <w:rPr>
          <w:rFonts w:ascii="Times New Roman" w:eastAsia="Times New Roman" w:hAnsi="Times New Roman" w:cs="Times New Roman"/>
          <w:sz w:val="28"/>
          <w:szCs w:val="28"/>
          <w:lang w:val="ru-RU"/>
        </w:rPr>
        <w:t>плановые</w:t>
      </w:r>
      <w:r w:rsidRPr="00355546">
        <w:rPr>
          <w:rFonts w:ascii="Times New Roman" w:eastAsia="Times New Roman" w:hAnsi="Times New Roman" w:cs="Times New Roman"/>
          <w:sz w:val="28"/>
          <w:szCs w:val="28"/>
          <w:lang w:val="ru-RU"/>
        </w:rPr>
        <w:t xml:space="preserve"> и внезапные) </w:t>
      </w:r>
      <w:r w:rsidRPr="00DB0615">
        <w:rPr>
          <w:rFonts w:ascii="Times New Roman" w:eastAsia="Times New Roman" w:hAnsi="Times New Roman" w:cs="Times New Roman"/>
          <w:sz w:val="28"/>
          <w:szCs w:val="28"/>
          <w:lang w:val="ru-RU"/>
        </w:rPr>
        <w:t>деятельности учреждений по валютному обмен</w:t>
      </w:r>
      <w:r w:rsidRPr="00355546">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lang w:val="ru-RU"/>
        </w:rPr>
        <w:t>. Так</w:t>
      </w:r>
      <w:r w:rsidRPr="0035554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согласно информации, представленной </w:t>
      </w:r>
      <w:r w:rsidRPr="00355546">
        <w:rPr>
          <w:rFonts w:ascii="Times New Roman" w:eastAsia="Times New Roman" w:hAnsi="Times New Roman" w:cs="Times New Roman"/>
          <w:sz w:val="28"/>
          <w:szCs w:val="28"/>
          <w:lang w:val="ru-RU" w:eastAsia="ru-RU"/>
        </w:rPr>
        <w:t>Счетн</w:t>
      </w:r>
      <w:r>
        <w:rPr>
          <w:rFonts w:ascii="Times New Roman" w:eastAsia="Times New Roman" w:hAnsi="Times New Roman" w:cs="Times New Roman"/>
          <w:sz w:val="28"/>
          <w:szCs w:val="28"/>
          <w:lang w:val="ru-RU" w:eastAsia="ru-RU"/>
        </w:rPr>
        <w:t xml:space="preserve">ой палате, </w:t>
      </w:r>
      <w:r w:rsidRPr="00DB0615">
        <w:rPr>
          <w:rFonts w:ascii="Times New Roman" w:eastAsia="Times New Roman" w:hAnsi="Times New Roman" w:cs="Times New Roman"/>
          <w:sz w:val="28"/>
          <w:szCs w:val="28"/>
          <w:lang w:val="ru-RU"/>
        </w:rPr>
        <w:t>Национальный банк Молдовы</w:t>
      </w:r>
      <w:r>
        <w:rPr>
          <w:rFonts w:ascii="Times New Roman" w:eastAsia="Times New Roman" w:hAnsi="Times New Roman" w:cs="Times New Roman"/>
          <w:sz w:val="28"/>
          <w:szCs w:val="28"/>
          <w:lang w:val="ru-RU"/>
        </w:rPr>
        <w:t xml:space="preserve"> установил не</w:t>
      </w:r>
      <w:r w:rsidRPr="00355546">
        <w:rPr>
          <w:rFonts w:ascii="Times New Roman" w:eastAsia="Times New Roman" w:hAnsi="Times New Roman" w:cs="Times New Roman"/>
          <w:sz w:val="28"/>
          <w:szCs w:val="28"/>
          <w:lang w:val="ru-RU" w:eastAsia="ru-RU"/>
        </w:rPr>
        <w:t>соответствия</w:t>
      </w:r>
      <w:r>
        <w:rPr>
          <w:rFonts w:ascii="Times New Roman" w:eastAsia="Times New Roman" w:hAnsi="Times New Roman" w:cs="Times New Roman"/>
          <w:sz w:val="28"/>
          <w:szCs w:val="28"/>
          <w:lang w:val="ru-RU" w:eastAsia="ru-RU"/>
        </w:rPr>
        <w:t xml:space="preserve"> в 60 </w:t>
      </w:r>
      <w:r>
        <w:rPr>
          <w:rFonts w:ascii="Times New Roman" w:eastAsia="Times New Roman" w:hAnsi="Times New Roman" w:cs="Times New Roman"/>
          <w:color w:val="000000"/>
          <w:sz w:val="28"/>
          <w:szCs w:val="28"/>
          <w:lang w:val="ru-RU" w:eastAsia="ru-RU"/>
        </w:rPr>
        <w:t xml:space="preserve">обменных валютных кассах, были обнаружены расхождения между остатками фактически имеющихся денежных средств и данными из налоговых документов. Об этих случаях </w:t>
      </w:r>
      <w:r w:rsidRPr="00DB0615">
        <w:rPr>
          <w:rFonts w:ascii="Times New Roman" w:eastAsia="Times New Roman" w:hAnsi="Times New Roman" w:cs="Times New Roman"/>
          <w:sz w:val="28"/>
          <w:szCs w:val="28"/>
          <w:lang w:val="ru-RU"/>
        </w:rPr>
        <w:t>Национальный банк Молдовы</w:t>
      </w:r>
      <w:r>
        <w:rPr>
          <w:rFonts w:ascii="Times New Roman" w:eastAsia="Times New Roman" w:hAnsi="Times New Roman" w:cs="Times New Roman"/>
          <w:sz w:val="28"/>
          <w:szCs w:val="28"/>
          <w:lang w:val="ru-RU"/>
        </w:rPr>
        <w:t xml:space="preserve"> указал </w:t>
      </w:r>
      <w:r>
        <w:rPr>
          <w:rFonts w:ascii="Times New Roman" w:eastAsia="Times New Roman" w:hAnsi="Times New Roman" w:cs="Times New Roman"/>
          <w:color w:val="000000"/>
          <w:sz w:val="28"/>
          <w:szCs w:val="28"/>
          <w:lang w:val="ru-RU" w:eastAsia="ru-RU"/>
        </w:rPr>
        <w:t>Г</w:t>
      </w:r>
      <w:r w:rsidRPr="0019159B">
        <w:rPr>
          <w:rFonts w:ascii="Times New Roman" w:eastAsia="Times New Roman" w:hAnsi="Times New Roman" w:cs="Times New Roman"/>
          <w:color w:val="000000"/>
          <w:sz w:val="28"/>
          <w:szCs w:val="28"/>
          <w:lang w:val="ru-RU" w:eastAsia="ru-RU"/>
        </w:rPr>
        <w:t>осударственн</w:t>
      </w:r>
      <w:r>
        <w:rPr>
          <w:rFonts w:ascii="Times New Roman" w:eastAsia="Times New Roman" w:hAnsi="Times New Roman" w:cs="Times New Roman"/>
          <w:color w:val="000000"/>
          <w:sz w:val="28"/>
          <w:szCs w:val="28"/>
          <w:lang w:val="ru-RU" w:eastAsia="ru-RU"/>
        </w:rPr>
        <w:t>ой налоговой службе для занятия позиции.</w:t>
      </w:r>
    </w:p>
    <w:p w:rsidR="007E508A" w:rsidRPr="00B04029" w:rsidRDefault="007E508A" w:rsidP="007E508A">
      <w:pPr>
        <w:spacing w:after="0" w:line="276" w:lineRule="auto"/>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В контексте аудита, </w:t>
      </w:r>
      <w:r w:rsidRPr="005100F1">
        <w:rPr>
          <w:rFonts w:ascii="Times New Roman" w:eastAsia="Times New Roman" w:hAnsi="Times New Roman" w:cs="Times New Roman"/>
          <w:sz w:val="28"/>
          <w:szCs w:val="28"/>
          <w:lang w:val="ru-RU" w:eastAsia="ru-RU"/>
        </w:rPr>
        <w:t>Счетная палата</w:t>
      </w:r>
      <w:r>
        <w:rPr>
          <w:rFonts w:ascii="Times New Roman" w:eastAsia="Times New Roman" w:hAnsi="Times New Roman" w:cs="Times New Roman"/>
          <w:sz w:val="28"/>
          <w:szCs w:val="28"/>
          <w:lang w:val="ru-RU"/>
        </w:rPr>
        <w:t xml:space="preserve"> запросила </w:t>
      </w:r>
      <w:r>
        <w:rPr>
          <w:rFonts w:ascii="Times New Roman" w:eastAsia="Times New Roman" w:hAnsi="Times New Roman" w:cs="Times New Roman"/>
          <w:color w:val="000000"/>
          <w:sz w:val="28"/>
          <w:szCs w:val="28"/>
          <w:lang w:val="ru-RU" w:eastAsia="ru-RU"/>
        </w:rPr>
        <w:t>Г</w:t>
      </w:r>
      <w:r w:rsidRPr="0019159B">
        <w:rPr>
          <w:rFonts w:ascii="Times New Roman" w:eastAsia="Times New Roman" w:hAnsi="Times New Roman" w:cs="Times New Roman"/>
          <w:color w:val="000000"/>
          <w:sz w:val="28"/>
          <w:szCs w:val="28"/>
          <w:lang w:val="ru-RU" w:eastAsia="ru-RU"/>
        </w:rPr>
        <w:t>осударственн</w:t>
      </w:r>
      <w:r>
        <w:rPr>
          <w:rFonts w:ascii="Times New Roman" w:eastAsia="Times New Roman" w:hAnsi="Times New Roman" w:cs="Times New Roman"/>
          <w:color w:val="000000"/>
          <w:sz w:val="28"/>
          <w:szCs w:val="28"/>
          <w:lang w:val="ru-RU" w:eastAsia="ru-RU"/>
        </w:rPr>
        <w:t xml:space="preserve">ую налоговую службу провести ряд внезапных контролей. Согласно представленной информации, в 39 случаях из 86 проверенных обменных валютных касс были установлены отклонения от налогового </w:t>
      </w:r>
      <w:r w:rsidRPr="005100F1">
        <w:rPr>
          <w:rFonts w:ascii="Times New Roman" w:eastAsia="Calibri" w:hAnsi="Times New Roman" w:cs="Times New Roman"/>
          <w:color w:val="000000"/>
          <w:sz w:val="28"/>
          <w:szCs w:val="28"/>
          <w:lang w:val="ru-RU" w:eastAsia="ru-RU"/>
        </w:rPr>
        <w:t>законодатель</w:t>
      </w:r>
      <w:r>
        <w:rPr>
          <w:rFonts w:ascii="Times New Roman" w:eastAsia="Calibri" w:hAnsi="Times New Roman" w:cs="Times New Roman"/>
          <w:color w:val="000000"/>
          <w:sz w:val="28"/>
          <w:szCs w:val="28"/>
          <w:lang w:val="ru-RU" w:eastAsia="ru-RU"/>
        </w:rPr>
        <w:t xml:space="preserve">ства. Этот факт подтверждает недекларирование и, </w:t>
      </w:r>
      <w:r w:rsidRPr="005100F1">
        <w:rPr>
          <w:rFonts w:ascii="Times New Roman" w:eastAsia="Times New Roman" w:hAnsi="Times New Roman" w:cs="Times New Roman"/>
          <w:color w:val="000000"/>
          <w:sz w:val="28"/>
          <w:szCs w:val="28"/>
          <w:lang w:val="ru-RU" w:eastAsia="ru-RU"/>
        </w:rPr>
        <w:t>соответств</w:t>
      </w:r>
      <w:r>
        <w:rPr>
          <w:rFonts w:ascii="Times New Roman" w:eastAsia="Times New Roman" w:hAnsi="Times New Roman" w:cs="Times New Roman"/>
          <w:color w:val="000000"/>
          <w:sz w:val="28"/>
          <w:szCs w:val="28"/>
          <w:lang w:val="ru-RU" w:eastAsia="ru-RU"/>
        </w:rPr>
        <w:t>енно, неперечисление платежей в полном размере в ФСПН</w:t>
      </w:r>
    </w:p>
    <w:p w:rsidR="007E508A" w:rsidRPr="00DB0615" w:rsidRDefault="007E508A" w:rsidP="007E508A">
      <w:pPr>
        <w:spacing w:after="0" w:line="276" w:lineRule="auto"/>
        <w:ind w:firstLine="709"/>
        <w:jc w:val="both"/>
        <w:rPr>
          <w:rFonts w:ascii="Times New Roman" w:hAnsi="Times New Roman" w:cs="Times New Roman"/>
          <w:sz w:val="28"/>
          <w:szCs w:val="28"/>
          <w:lang w:val="ru-RU"/>
        </w:rPr>
      </w:pPr>
      <w:r w:rsidRPr="005100F1">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rPr>
        <w:t xml:space="preserve">, в рамках анализа информаций относительно начисления обязательств, представленных </w:t>
      </w:r>
      <w:r>
        <w:rPr>
          <w:rFonts w:ascii="Times New Roman" w:eastAsia="Times New Roman" w:hAnsi="Times New Roman" w:cs="Times New Roman"/>
          <w:color w:val="000000"/>
          <w:sz w:val="28"/>
          <w:szCs w:val="28"/>
          <w:lang w:val="ru-RU" w:eastAsia="ru-RU"/>
        </w:rPr>
        <w:t>Г</w:t>
      </w:r>
      <w:r w:rsidRPr="0019159B">
        <w:rPr>
          <w:rFonts w:ascii="Times New Roman" w:eastAsia="Times New Roman" w:hAnsi="Times New Roman" w:cs="Times New Roman"/>
          <w:color w:val="000000"/>
          <w:sz w:val="28"/>
          <w:szCs w:val="28"/>
          <w:lang w:val="ru-RU" w:eastAsia="ru-RU"/>
        </w:rPr>
        <w:t>осударственн</w:t>
      </w:r>
      <w:r>
        <w:rPr>
          <w:rFonts w:ascii="Times New Roman" w:eastAsia="Times New Roman" w:hAnsi="Times New Roman" w:cs="Times New Roman"/>
          <w:color w:val="000000"/>
          <w:sz w:val="28"/>
          <w:szCs w:val="28"/>
          <w:lang w:val="ru-RU" w:eastAsia="ru-RU"/>
        </w:rPr>
        <w:t xml:space="preserve">ой налоговой службой, и отчетов местных фондов касательно фактически поступивших доходов </w:t>
      </w:r>
      <w:r w:rsidRPr="005100F1">
        <w:rPr>
          <w:rFonts w:ascii="Times New Roman" w:eastAsia="Calibri" w:hAnsi="Times New Roman" w:cs="Times New Roman"/>
          <w:color w:val="000000"/>
          <w:sz w:val="28"/>
          <w:szCs w:val="28"/>
          <w:lang w:val="ru-RU" w:eastAsia="ru-RU"/>
        </w:rPr>
        <w:t xml:space="preserve">аудиторская группа </w:t>
      </w:r>
      <w:r>
        <w:rPr>
          <w:rFonts w:ascii="Times New Roman" w:eastAsia="Times New Roman" w:hAnsi="Times New Roman" w:cs="Times New Roman"/>
          <w:color w:val="000000"/>
          <w:sz w:val="28"/>
          <w:szCs w:val="28"/>
          <w:lang w:val="ru-RU" w:eastAsia="ru-RU"/>
        </w:rPr>
        <w:t xml:space="preserve">установила непоступление доходов в размере 2,7 </w:t>
      </w:r>
      <w:r w:rsidRPr="005100F1">
        <w:rPr>
          <w:rFonts w:ascii="Times New Roman" w:eastAsia="Times New Roman" w:hAnsi="Times New Roman" w:cs="Times New Roman"/>
          <w:color w:val="000000"/>
          <w:sz w:val="28"/>
          <w:szCs w:val="28"/>
          <w:lang w:val="ru-RU" w:eastAsia="ru-RU"/>
        </w:rPr>
        <w:t>млн. леев</w:t>
      </w:r>
      <w:r>
        <w:rPr>
          <w:rFonts w:ascii="Times New Roman" w:eastAsia="Times New Roman" w:hAnsi="Times New Roman" w:cs="Times New Roman"/>
          <w:color w:val="000000"/>
          <w:sz w:val="28"/>
          <w:szCs w:val="28"/>
          <w:lang w:val="ru-RU" w:eastAsia="ru-RU"/>
        </w:rPr>
        <w:t xml:space="preserve"> из платежей, за</w:t>
      </w:r>
      <w:r>
        <w:rPr>
          <w:rFonts w:ascii="Times New Roman" w:eastAsia="Calibri" w:hAnsi="Times New Roman" w:cs="Times New Roman"/>
          <w:color w:val="000000"/>
          <w:sz w:val="28"/>
          <w:szCs w:val="28"/>
          <w:lang w:val="ru-RU" w:eastAsia="ru-RU"/>
        </w:rPr>
        <w:t xml:space="preserve">декларированных по обмену валют, что указывает на несовершенство существующего порядка </w:t>
      </w:r>
      <w:r w:rsidRPr="005100F1">
        <w:rPr>
          <w:rFonts w:ascii="Times New Roman" w:eastAsia="Times New Roman" w:hAnsi="Times New Roman" w:cs="Times New Roman"/>
          <w:color w:val="000000"/>
          <w:sz w:val="28"/>
          <w:szCs w:val="28"/>
          <w:lang w:eastAsia="ru-RU"/>
        </w:rPr>
        <w:t>администрировани</w:t>
      </w:r>
      <w:r>
        <w:rPr>
          <w:rFonts w:ascii="Times New Roman" w:eastAsia="Times New Roman" w:hAnsi="Times New Roman" w:cs="Times New Roman"/>
          <w:color w:val="000000"/>
          <w:sz w:val="28"/>
          <w:szCs w:val="28"/>
          <w:lang w:eastAsia="ru-RU"/>
        </w:rPr>
        <w:t>я доходов (</w:t>
      </w:r>
      <w:r w:rsidRPr="005100F1">
        <w:rPr>
          <w:rFonts w:ascii="Times New Roman" w:eastAsia="Times New Roman" w:hAnsi="Times New Roman" w:cs="Times New Roman"/>
          <w:i/>
          <w:color w:val="000000"/>
          <w:sz w:val="28"/>
          <w:szCs w:val="28"/>
          <w:lang w:eastAsia="ru-RU"/>
        </w:rPr>
        <w:t>подробная информация изложена в таблице №</w:t>
      </w:r>
      <w:r w:rsidRPr="00187FC9">
        <w:rPr>
          <w:rFonts w:ascii="Times New Roman" w:hAnsi="Times New Roman" w:cs="Times New Roman"/>
          <w:i/>
          <w:sz w:val="28"/>
          <w:szCs w:val="28"/>
        </w:rPr>
        <w:t>3.1.2</w:t>
      </w:r>
      <w:r>
        <w:rPr>
          <w:rFonts w:ascii="Times New Roman" w:hAnsi="Times New Roman" w:cs="Times New Roman"/>
          <w:i/>
          <w:sz w:val="28"/>
          <w:szCs w:val="28"/>
          <w:lang w:val="ru-RU"/>
        </w:rPr>
        <w:t xml:space="preserve"> приложения №4 к настоящему Отчету аудита).</w:t>
      </w:r>
    </w:p>
    <w:p w:rsidR="007E508A" w:rsidRPr="007513B6" w:rsidRDefault="007E508A" w:rsidP="007E508A">
      <w:pPr>
        <w:pStyle w:val="Heading3"/>
        <w:numPr>
          <w:ilvl w:val="0"/>
          <w:numId w:val="0"/>
        </w:numPr>
        <w:spacing w:line="276" w:lineRule="auto"/>
        <w:ind w:firstLine="709"/>
        <w:jc w:val="both"/>
        <w:rPr>
          <w:lang w:val="ru-RU"/>
        </w:rPr>
      </w:pPr>
      <w:bookmarkStart w:id="19" w:name="_Toc505072692"/>
      <w:bookmarkStart w:id="20" w:name="_Toc500966265"/>
      <w:bookmarkStart w:id="21" w:name="_Toc500966295"/>
      <w:r>
        <w:rPr>
          <w:lang w:val="ru-RU"/>
        </w:rPr>
        <w:t>Накопление доходов на счетах ФСПН не гарантирует возможность полного их</w:t>
      </w:r>
      <w:r w:rsidRPr="007513B6">
        <w:rPr>
          <w:rFonts w:eastAsia="Times New Roman"/>
          <w:lang w:val="ru-RU" w:eastAsia="ru-RU"/>
        </w:rPr>
        <w:t xml:space="preserve"> использования</w:t>
      </w:r>
      <w:r>
        <w:rPr>
          <w:lang w:val="ru-RU"/>
        </w:rPr>
        <w:t>.</w:t>
      </w:r>
      <w:bookmarkEnd w:id="19"/>
    </w:p>
    <w:bookmarkEnd w:id="20"/>
    <w:bookmarkEnd w:id="21"/>
    <w:p w:rsidR="007E508A" w:rsidRPr="00081AE6" w:rsidRDefault="007E508A" w:rsidP="007E508A">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Другая проблема в </w:t>
      </w:r>
      <w:r w:rsidRPr="007513B6">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ании средств ФСПН связана с невозможностью освоения имеющихся средств в декабре каждого года, а также отсутствие доходов в январе. До 2015 года остаток накопленных на счете </w:t>
      </w:r>
      <w:r>
        <w:rPr>
          <w:rFonts w:ascii="Times New Roman" w:eastAsia="Times New Roman" w:hAnsi="Times New Roman" w:cs="Times New Roman"/>
          <w:sz w:val="28"/>
          <w:szCs w:val="28"/>
          <w:lang w:eastAsia="ru-RU"/>
        </w:rPr>
        <w:t xml:space="preserve">Республиканского </w:t>
      </w:r>
      <w:r w:rsidRPr="007513B6">
        <w:rPr>
          <w:rFonts w:ascii="Times New Roman" w:eastAsia="Times New Roman" w:hAnsi="Times New Roman" w:cs="Times New Roman"/>
          <w:sz w:val="28"/>
          <w:szCs w:val="28"/>
          <w:lang w:val="ru-RU" w:eastAsia="ru-RU"/>
        </w:rPr>
        <w:t>фонд</w:t>
      </w:r>
      <w:r>
        <w:rPr>
          <w:rFonts w:ascii="Times New Roman" w:eastAsia="Times New Roman" w:hAnsi="Times New Roman" w:cs="Times New Roman"/>
          <w:sz w:val="28"/>
          <w:szCs w:val="28"/>
          <w:lang w:val="ru-RU" w:eastAsia="ru-RU"/>
        </w:rPr>
        <w:t xml:space="preserve">асредств был доступен для </w:t>
      </w:r>
      <w:r w:rsidRPr="007513B6">
        <w:rPr>
          <w:rFonts w:ascii="Times New Roman" w:eastAsia="Times New Roman" w:hAnsi="Times New Roman" w:cs="Times New Roman"/>
          <w:sz w:val="28"/>
          <w:szCs w:val="28"/>
          <w:lang w:val="ru-RU" w:eastAsia="ru-RU"/>
        </w:rPr>
        <w:t>использования</w:t>
      </w:r>
      <w:r>
        <w:rPr>
          <w:rFonts w:ascii="Times New Roman" w:eastAsia="Times New Roman" w:hAnsi="Times New Roman" w:cs="Times New Roman"/>
          <w:sz w:val="28"/>
          <w:szCs w:val="28"/>
          <w:lang w:val="ru-RU" w:eastAsia="ru-RU"/>
        </w:rPr>
        <w:t xml:space="preserve"> на следующие годы. Согласно новой законодательной базе</w:t>
      </w:r>
      <w:r w:rsidRPr="00705194">
        <w:rPr>
          <w:rFonts w:ascii="Times New Roman" w:hAnsi="Times New Roman" w:cs="Times New Roman"/>
          <w:sz w:val="28"/>
          <w:szCs w:val="28"/>
          <w:vertAlign w:val="superscript"/>
        </w:rPr>
        <w:footnoteReference w:id="10"/>
      </w:r>
      <w:r w:rsidRPr="00705194">
        <w:rPr>
          <w:rFonts w:ascii="Times New Roman" w:hAnsi="Times New Roman" w:cs="Times New Roman"/>
          <w:sz w:val="28"/>
          <w:szCs w:val="28"/>
        </w:rPr>
        <w:t>,</w:t>
      </w:r>
      <w:r>
        <w:rPr>
          <w:rFonts w:ascii="Times New Roman" w:hAnsi="Times New Roman" w:cs="Times New Roman"/>
          <w:sz w:val="28"/>
          <w:szCs w:val="28"/>
          <w:lang w:val="ru-RU"/>
        </w:rPr>
        <w:t xml:space="preserve"> остатки не</w:t>
      </w:r>
      <w:r w:rsidRPr="007513B6">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анных на конец года средств перечисляются в </w:t>
      </w:r>
      <w:r w:rsidRPr="00081AE6">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ый </w:t>
      </w:r>
      <w:r w:rsidRPr="00081AE6">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 В декабре </w:t>
      </w:r>
      <w:r>
        <w:rPr>
          <w:rFonts w:ascii="Times New Roman" w:eastAsia="Times New Roman" w:hAnsi="Times New Roman" w:cs="Times New Roman"/>
          <w:sz w:val="28"/>
          <w:szCs w:val="28"/>
          <w:lang w:eastAsia="ru-RU"/>
        </w:rPr>
        <w:t xml:space="preserve">Республиканский </w:t>
      </w:r>
      <w:r w:rsidRPr="007513B6">
        <w:rPr>
          <w:rFonts w:ascii="Times New Roman" w:eastAsia="Times New Roman" w:hAnsi="Times New Roman" w:cs="Times New Roman"/>
          <w:sz w:val="28"/>
          <w:szCs w:val="28"/>
          <w:lang w:val="ru-RU" w:eastAsia="ru-RU"/>
        </w:rPr>
        <w:t>фонд</w:t>
      </w:r>
      <w:r>
        <w:rPr>
          <w:rFonts w:ascii="Times New Roman" w:eastAsia="Times New Roman" w:hAnsi="Times New Roman" w:cs="Times New Roman"/>
          <w:sz w:val="28"/>
          <w:szCs w:val="28"/>
          <w:lang w:val="ru-RU" w:eastAsia="ru-RU"/>
        </w:rPr>
        <w:t xml:space="preserve"> не успевает распределить поступившие средства для оказания </w:t>
      </w:r>
      <w:r w:rsidRPr="00081AE6">
        <w:rPr>
          <w:rFonts w:ascii="Times New Roman" w:eastAsia="Times New Roman" w:hAnsi="Times New Roman" w:cs="Times New Roman"/>
          <w:sz w:val="28"/>
          <w:szCs w:val="28"/>
          <w:lang w:val="ru-RU" w:eastAsia="ru-RU"/>
        </w:rPr>
        <w:t>материальной помощи</w:t>
      </w:r>
      <w:r>
        <w:rPr>
          <w:rFonts w:ascii="Times New Roman" w:eastAsia="Times New Roman" w:hAnsi="Times New Roman" w:cs="Times New Roman"/>
          <w:sz w:val="28"/>
          <w:szCs w:val="28"/>
          <w:lang w:val="ru-RU" w:eastAsia="ru-RU"/>
        </w:rPr>
        <w:t xml:space="preserve">, так как доходы накапливаются на счетах ФСПН, начиная с 25 числа, с некоторыми небольшими исключениями. </w:t>
      </w:r>
      <w:r w:rsidRPr="00081AE6">
        <w:rPr>
          <w:rFonts w:ascii="Times New Roman" w:eastAsia="Times New Roman" w:hAnsi="Times New Roman" w:cs="Times New Roman"/>
          <w:sz w:val="28"/>
          <w:szCs w:val="28"/>
          <w:lang w:val="ru-RU" w:eastAsia="ru-RU"/>
        </w:rPr>
        <w:t>Вместе с тем</w:t>
      </w:r>
      <w:r>
        <w:rPr>
          <w:rFonts w:ascii="Times New Roman" w:eastAsia="Times New Roman" w:hAnsi="Times New Roman" w:cs="Times New Roman"/>
          <w:sz w:val="28"/>
          <w:szCs w:val="28"/>
          <w:lang w:val="ru-RU" w:eastAsia="ru-RU"/>
        </w:rPr>
        <w:t xml:space="preserve">, в январе ФСПН не имеют никакого остатка до даты перечисления. Так, в декабре 2015 года со счета </w:t>
      </w:r>
      <w:r>
        <w:rPr>
          <w:rFonts w:ascii="Times New Roman" w:eastAsia="Times New Roman" w:hAnsi="Times New Roman" w:cs="Times New Roman"/>
          <w:sz w:val="28"/>
          <w:szCs w:val="28"/>
          <w:lang w:eastAsia="ru-RU"/>
        </w:rPr>
        <w:t xml:space="preserve">Республиканского </w:t>
      </w:r>
      <w:r w:rsidRPr="007513B6">
        <w:rPr>
          <w:rFonts w:ascii="Times New Roman" w:eastAsia="Times New Roman" w:hAnsi="Times New Roman" w:cs="Times New Roman"/>
          <w:sz w:val="28"/>
          <w:szCs w:val="28"/>
          <w:lang w:val="ru-RU" w:eastAsia="ru-RU"/>
        </w:rPr>
        <w:t>фонд</w:t>
      </w:r>
      <w:r>
        <w:rPr>
          <w:rFonts w:ascii="Times New Roman" w:eastAsia="Times New Roman" w:hAnsi="Times New Roman" w:cs="Times New Roman"/>
          <w:sz w:val="28"/>
          <w:szCs w:val="28"/>
          <w:lang w:val="ru-RU" w:eastAsia="ru-RU"/>
        </w:rPr>
        <w:t xml:space="preserve">а был перечислен остаток в сумме 9,5 </w:t>
      </w:r>
      <w:r w:rsidRPr="00081AE6">
        <w:rPr>
          <w:rFonts w:ascii="Times New Roman" w:eastAsia="Times New Roman" w:hAnsi="Times New Roman" w:cs="Times New Roman"/>
          <w:sz w:val="28"/>
          <w:szCs w:val="28"/>
          <w:lang w:val="ru-RU" w:eastAsia="ru-RU"/>
        </w:rPr>
        <w:t>млн. леев</w:t>
      </w:r>
      <w:r>
        <w:rPr>
          <w:rFonts w:ascii="Times New Roman" w:eastAsia="Times New Roman" w:hAnsi="Times New Roman" w:cs="Times New Roman"/>
          <w:sz w:val="28"/>
          <w:szCs w:val="28"/>
          <w:lang w:val="ru-RU" w:eastAsia="ru-RU"/>
        </w:rPr>
        <w:t xml:space="preserve">, а в конце 2016 года </w:t>
      </w:r>
      <w:r w:rsidRPr="00705194">
        <w:rPr>
          <w:rFonts w:ascii="Times New Roman" w:hAnsi="Times New Roman" w:cs="Times New Roman"/>
          <w:sz w:val="28"/>
          <w:szCs w:val="28"/>
        </w:rPr>
        <w:t>– 11</w:t>
      </w:r>
      <w:r>
        <w:rPr>
          <w:rFonts w:ascii="Times New Roman" w:hAnsi="Times New Roman" w:cs="Times New Roman"/>
          <w:sz w:val="28"/>
          <w:szCs w:val="28"/>
        </w:rPr>
        <w:t>,</w:t>
      </w:r>
      <w:r w:rsidRPr="00705194">
        <w:rPr>
          <w:rFonts w:ascii="Times New Roman" w:hAnsi="Times New Roman" w:cs="Times New Roman"/>
          <w:sz w:val="28"/>
          <w:szCs w:val="28"/>
        </w:rPr>
        <w:t>8</w:t>
      </w:r>
      <w:r w:rsidRPr="00081AE6">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Этот факт не только лишает возможность предоставления </w:t>
      </w:r>
      <w:r w:rsidRPr="00081AE6">
        <w:rPr>
          <w:rFonts w:ascii="Times New Roman" w:hAnsi="Times New Roman" w:cs="Times New Roman"/>
          <w:sz w:val="28"/>
          <w:szCs w:val="28"/>
          <w:lang w:val="ru-RU"/>
        </w:rPr>
        <w:t>материальной помощи</w:t>
      </w:r>
      <w:r>
        <w:rPr>
          <w:rFonts w:ascii="Times New Roman" w:hAnsi="Times New Roman" w:cs="Times New Roman"/>
          <w:sz w:val="28"/>
          <w:szCs w:val="28"/>
          <w:lang w:val="ru-RU"/>
        </w:rPr>
        <w:t xml:space="preserve"> в течение 2 месяцев, но и выплаты</w:t>
      </w:r>
      <w:r w:rsidRPr="00081AE6">
        <w:rPr>
          <w:rFonts w:ascii="Times New Roman" w:hAnsi="Times New Roman" w:cs="Times New Roman"/>
          <w:sz w:val="28"/>
          <w:szCs w:val="28"/>
          <w:lang w:val="ru-RU"/>
        </w:rPr>
        <w:t>заработной платы</w:t>
      </w:r>
      <w:r>
        <w:rPr>
          <w:rFonts w:ascii="Times New Roman" w:hAnsi="Times New Roman" w:cs="Times New Roman"/>
          <w:sz w:val="28"/>
          <w:szCs w:val="28"/>
          <w:lang w:val="ru-RU"/>
        </w:rPr>
        <w:t xml:space="preserve"> работникам исполнительной дирекции, которая финансируется за счет этих средств. Для исправления ситуации </w:t>
      </w:r>
      <w:r>
        <w:rPr>
          <w:rFonts w:ascii="Times New Roman" w:eastAsia="Times New Roman" w:hAnsi="Times New Roman" w:cs="Times New Roman"/>
          <w:sz w:val="28"/>
          <w:szCs w:val="28"/>
          <w:lang w:eastAsia="ru-RU"/>
        </w:rPr>
        <w:t xml:space="preserve">Республиканский </w:t>
      </w:r>
      <w:r w:rsidRPr="007513B6">
        <w:rPr>
          <w:rFonts w:ascii="Times New Roman" w:eastAsia="Times New Roman" w:hAnsi="Times New Roman" w:cs="Times New Roman"/>
          <w:sz w:val="28"/>
          <w:szCs w:val="28"/>
          <w:lang w:val="ru-RU" w:eastAsia="ru-RU"/>
        </w:rPr>
        <w:t>фонд</w:t>
      </w:r>
      <w:r>
        <w:rPr>
          <w:rFonts w:ascii="Times New Roman" w:eastAsia="Times New Roman" w:hAnsi="Times New Roman" w:cs="Times New Roman"/>
          <w:sz w:val="28"/>
          <w:szCs w:val="28"/>
          <w:lang w:val="ru-RU" w:eastAsia="ru-RU"/>
        </w:rPr>
        <w:t xml:space="preserve"> предложил внести изменения в срок перечисления доходов, которые, однако, не были поддержаны.</w:t>
      </w:r>
    </w:p>
    <w:p w:rsidR="007E508A" w:rsidRPr="00DB0615" w:rsidRDefault="007E508A" w:rsidP="007E508A">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указанная ситуация по накоплению средств в неприемлемые сроки обусловила не</w:t>
      </w:r>
      <w:r w:rsidRPr="00A0372E">
        <w:rPr>
          <w:rFonts w:ascii="Times New Roman" w:eastAsia="Times New Roman" w:hAnsi="Times New Roman" w:cs="Times New Roman"/>
          <w:sz w:val="28"/>
          <w:szCs w:val="28"/>
          <w:lang w:val="ru-RU" w:eastAsia="ru-RU"/>
        </w:rPr>
        <w:t>использов</w:t>
      </w:r>
      <w:r>
        <w:rPr>
          <w:rFonts w:ascii="Times New Roman" w:eastAsia="Times New Roman" w:hAnsi="Times New Roman" w:cs="Times New Roman"/>
          <w:sz w:val="28"/>
          <w:szCs w:val="28"/>
          <w:lang w:val="ru-RU" w:eastAsia="ru-RU"/>
        </w:rPr>
        <w:t xml:space="preserve">ание средств </w:t>
      </w:r>
      <w:r>
        <w:rPr>
          <w:rFonts w:ascii="Times New Roman" w:eastAsia="Times New Roman" w:hAnsi="Times New Roman" w:cs="Times New Roman"/>
          <w:sz w:val="28"/>
          <w:szCs w:val="28"/>
          <w:lang w:eastAsia="ru-RU"/>
        </w:rPr>
        <w:t xml:space="preserve">Республиканского </w:t>
      </w:r>
      <w:r w:rsidRPr="007513B6">
        <w:rPr>
          <w:rFonts w:ascii="Times New Roman" w:eastAsia="Times New Roman" w:hAnsi="Times New Roman" w:cs="Times New Roman"/>
          <w:sz w:val="28"/>
          <w:szCs w:val="28"/>
          <w:lang w:val="ru-RU" w:eastAsia="ru-RU"/>
        </w:rPr>
        <w:t>фонд</w:t>
      </w:r>
      <w:r>
        <w:rPr>
          <w:rFonts w:ascii="Times New Roman" w:eastAsia="Times New Roman" w:hAnsi="Times New Roman" w:cs="Times New Roman"/>
          <w:sz w:val="28"/>
          <w:szCs w:val="28"/>
          <w:lang w:val="ru-RU" w:eastAsia="ru-RU"/>
        </w:rPr>
        <w:t xml:space="preserve">а и перечисление остатков в сумме около 21,3 </w:t>
      </w:r>
      <w:r w:rsidRPr="00A0372E">
        <w:rPr>
          <w:rFonts w:ascii="Times New Roman" w:eastAsia="Times New Roman" w:hAnsi="Times New Roman" w:cs="Times New Roman"/>
          <w:sz w:val="28"/>
          <w:szCs w:val="28"/>
          <w:lang w:val="ru-RU" w:eastAsia="ru-RU"/>
        </w:rPr>
        <w:t xml:space="preserve">млн. </w:t>
      </w:r>
      <w:r w:rsidRPr="00A0372E">
        <w:rPr>
          <w:rFonts w:ascii="Times New Roman" w:eastAsia="Times New Roman" w:hAnsi="Times New Roman" w:cs="Times New Roman"/>
          <w:sz w:val="28"/>
          <w:szCs w:val="28"/>
          <w:lang w:val="ru-RU" w:eastAsia="ru-RU"/>
        </w:rPr>
        <w:lastRenderedPageBreak/>
        <w:t>леев</w:t>
      </w:r>
      <w:r>
        <w:rPr>
          <w:rFonts w:ascii="Times New Roman" w:eastAsia="Times New Roman" w:hAnsi="Times New Roman" w:cs="Times New Roman"/>
          <w:sz w:val="28"/>
          <w:szCs w:val="28"/>
          <w:lang w:val="ru-RU" w:eastAsia="ru-RU"/>
        </w:rPr>
        <w:t xml:space="preserve"> в </w:t>
      </w:r>
      <w:r w:rsidRPr="00A0372E">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ый </w:t>
      </w:r>
      <w:r w:rsidRPr="00A0372E">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color w:val="000000"/>
          <w:sz w:val="28"/>
          <w:szCs w:val="28"/>
          <w:lang w:eastAsia="ru-RU"/>
        </w:rPr>
        <w:t>(</w:t>
      </w:r>
      <w:r w:rsidRPr="005100F1">
        <w:rPr>
          <w:rFonts w:ascii="Times New Roman" w:eastAsia="Times New Roman" w:hAnsi="Times New Roman" w:cs="Times New Roman"/>
          <w:i/>
          <w:color w:val="000000"/>
          <w:sz w:val="28"/>
          <w:szCs w:val="28"/>
          <w:lang w:eastAsia="ru-RU"/>
        </w:rPr>
        <w:t xml:space="preserve">подробная </w:t>
      </w:r>
      <w:r>
        <w:rPr>
          <w:rFonts w:ascii="Times New Roman" w:eastAsia="Times New Roman" w:hAnsi="Times New Roman" w:cs="Times New Roman"/>
          <w:i/>
          <w:color w:val="000000"/>
          <w:sz w:val="28"/>
          <w:szCs w:val="28"/>
          <w:lang w:eastAsia="ru-RU"/>
        </w:rPr>
        <w:t>ситуа</w:t>
      </w:r>
      <w:r w:rsidRPr="005100F1">
        <w:rPr>
          <w:rFonts w:ascii="Times New Roman" w:eastAsia="Times New Roman" w:hAnsi="Times New Roman" w:cs="Times New Roman"/>
          <w:i/>
          <w:color w:val="000000"/>
          <w:sz w:val="28"/>
          <w:szCs w:val="28"/>
          <w:lang w:eastAsia="ru-RU"/>
        </w:rPr>
        <w:t xml:space="preserve">ция </w:t>
      </w:r>
      <w:r>
        <w:rPr>
          <w:rFonts w:ascii="Times New Roman" w:eastAsia="Times New Roman" w:hAnsi="Times New Roman" w:cs="Times New Roman"/>
          <w:i/>
          <w:color w:val="000000"/>
          <w:sz w:val="28"/>
          <w:szCs w:val="28"/>
          <w:lang w:eastAsia="ru-RU"/>
        </w:rPr>
        <w:t>представл</w:t>
      </w:r>
      <w:r w:rsidRPr="005100F1">
        <w:rPr>
          <w:rFonts w:ascii="Times New Roman" w:eastAsia="Times New Roman" w:hAnsi="Times New Roman" w:cs="Times New Roman"/>
          <w:i/>
          <w:color w:val="000000"/>
          <w:sz w:val="28"/>
          <w:szCs w:val="28"/>
          <w:lang w:eastAsia="ru-RU"/>
        </w:rPr>
        <w:t>ена в таблице №</w:t>
      </w:r>
      <w:r w:rsidRPr="00187FC9">
        <w:rPr>
          <w:rFonts w:ascii="Times New Roman" w:hAnsi="Times New Roman" w:cs="Times New Roman"/>
          <w:i/>
          <w:sz w:val="28"/>
          <w:szCs w:val="28"/>
        </w:rPr>
        <w:t>3.1.</w:t>
      </w:r>
      <w:r>
        <w:rPr>
          <w:rFonts w:ascii="Times New Roman" w:hAnsi="Times New Roman" w:cs="Times New Roman"/>
          <w:i/>
          <w:sz w:val="28"/>
          <w:szCs w:val="28"/>
          <w:lang w:val="ru-RU"/>
        </w:rPr>
        <w:t xml:space="preserve">3 приложения №4 к настоящему Отчету аудита). </w:t>
      </w:r>
      <w:r>
        <w:rPr>
          <w:rFonts w:ascii="Times New Roman" w:hAnsi="Times New Roman" w:cs="Times New Roman"/>
          <w:sz w:val="28"/>
          <w:szCs w:val="28"/>
          <w:lang w:val="ru-RU"/>
        </w:rPr>
        <w:t xml:space="preserve">Эти обстоятельства лишили потенциальных </w:t>
      </w:r>
      <w:r w:rsidRPr="00A0372E">
        <w:rPr>
          <w:rFonts w:ascii="Times New Roman" w:hAnsi="Times New Roman" w:cs="Times New Roman"/>
          <w:bCs/>
          <w:sz w:val="28"/>
          <w:szCs w:val="28"/>
          <w:lang w:val="ru-RU"/>
        </w:rPr>
        <w:t>бенефициаров</w:t>
      </w:r>
      <w:r>
        <w:rPr>
          <w:rFonts w:ascii="Times New Roman" w:hAnsi="Times New Roman" w:cs="Times New Roman"/>
          <w:sz w:val="28"/>
          <w:szCs w:val="28"/>
          <w:lang w:val="ru-RU"/>
        </w:rPr>
        <w:t xml:space="preserve"> из ряда </w:t>
      </w:r>
      <w:r w:rsidRPr="00A0372E">
        <w:rPr>
          <w:rFonts w:ascii="Times New Roman" w:eastAsia="Calibri" w:hAnsi="Times New Roman" w:cs="Times New Roman"/>
          <w:sz w:val="28"/>
          <w:szCs w:val="28"/>
          <w:lang w:val="ru-RU"/>
        </w:rPr>
        <w:t>социально уязвимы</w:t>
      </w:r>
      <w:r>
        <w:rPr>
          <w:rFonts w:ascii="Times New Roman" w:eastAsia="Calibri" w:hAnsi="Times New Roman" w:cs="Times New Roman"/>
          <w:sz w:val="28"/>
          <w:szCs w:val="28"/>
          <w:lang w:val="ru-RU"/>
        </w:rPr>
        <w:t>х</w:t>
      </w:r>
      <w:r w:rsidRPr="00A0372E">
        <w:rPr>
          <w:rFonts w:ascii="Times New Roman" w:eastAsia="Calibri" w:hAnsi="Times New Roman" w:cs="Times New Roman"/>
          <w:sz w:val="28"/>
          <w:szCs w:val="28"/>
          <w:lang w:val="ru-RU"/>
        </w:rPr>
        <w:t xml:space="preserve"> сло</w:t>
      </w:r>
      <w:r>
        <w:rPr>
          <w:rFonts w:ascii="Times New Roman" w:eastAsia="Calibri" w:hAnsi="Times New Roman" w:cs="Times New Roman"/>
          <w:sz w:val="28"/>
          <w:szCs w:val="28"/>
          <w:lang w:val="ru-RU"/>
        </w:rPr>
        <w:t>ев</w:t>
      </w:r>
      <w:r w:rsidRPr="00A0372E">
        <w:rPr>
          <w:rFonts w:ascii="Times New Roman" w:eastAsia="Calibri" w:hAnsi="Times New Roman" w:cs="Times New Roman"/>
          <w:sz w:val="28"/>
          <w:szCs w:val="28"/>
          <w:lang w:val="ru-RU"/>
        </w:rPr>
        <w:t xml:space="preserve"> населения</w:t>
      </w:r>
      <w:r>
        <w:rPr>
          <w:rFonts w:ascii="Times New Roman" w:eastAsia="Calibri" w:hAnsi="Times New Roman" w:cs="Times New Roman"/>
          <w:sz w:val="28"/>
          <w:szCs w:val="28"/>
          <w:lang w:val="ru-RU"/>
        </w:rPr>
        <w:t xml:space="preserve"> права получить материальную помощь.</w:t>
      </w:r>
    </w:p>
    <w:p w:rsidR="007E508A" w:rsidRPr="00012902" w:rsidRDefault="007E508A" w:rsidP="007E508A">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Имеющиеся доходы </w:t>
      </w:r>
      <w:r>
        <w:rPr>
          <w:rFonts w:ascii="Times New Roman" w:eastAsia="Times New Roman" w:hAnsi="Times New Roman" w:cs="Times New Roman"/>
          <w:sz w:val="28"/>
          <w:szCs w:val="28"/>
          <w:lang w:eastAsia="ru-RU"/>
        </w:rPr>
        <w:t xml:space="preserve">Республиканского </w:t>
      </w:r>
      <w:r w:rsidRPr="007513B6">
        <w:rPr>
          <w:rFonts w:ascii="Times New Roman" w:eastAsia="Times New Roman" w:hAnsi="Times New Roman" w:cs="Times New Roman"/>
          <w:sz w:val="28"/>
          <w:szCs w:val="28"/>
          <w:lang w:val="ru-RU" w:eastAsia="ru-RU"/>
        </w:rPr>
        <w:t>фонд</w:t>
      </w:r>
      <w:r>
        <w:rPr>
          <w:rFonts w:ascii="Times New Roman" w:eastAsia="Times New Roman" w:hAnsi="Times New Roman" w:cs="Times New Roman"/>
          <w:sz w:val="28"/>
          <w:szCs w:val="28"/>
          <w:lang w:val="ru-RU" w:eastAsia="ru-RU"/>
        </w:rPr>
        <w:t xml:space="preserve">а распределяются местным фондам в </w:t>
      </w:r>
      <w:r w:rsidRPr="00A0372E">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ии с количеством </w:t>
      </w:r>
      <w:r>
        <w:rPr>
          <w:rFonts w:ascii="Times New Roman" w:hAnsi="Times New Roman" w:cs="Times New Roman"/>
          <w:sz w:val="28"/>
          <w:szCs w:val="28"/>
          <w:lang w:val="ru-RU"/>
        </w:rPr>
        <w:t xml:space="preserve">потенциальных </w:t>
      </w:r>
      <w:r w:rsidRPr="00A0372E">
        <w:rPr>
          <w:rFonts w:ascii="Times New Roman" w:hAnsi="Times New Roman" w:cs="Times New Roman"/>
          <w:bCs/>
          <w:sz w:val="28"/>
          <w:szCs w:val="28"/>
          <w:lang w:val="ru-RU"/>
        </w:rPr>
        <w:t>бенефициаров</w:t>
      </w:r>
      <w:r>
        <w:rPr>
          <w:rFonts w:ascii="Times New Roman" w:hAnsi="Times New Roman" w:cs="Times New Roman"/>
          <w:bCs/>
          <w:sz w:val="28"/>
          <w:szCs w:val="28"/>
          <w:lang w:val="ru-RU"/>
        </w:rPr>
        <w:t xml:space="preserve"> и их </w:t>
      </w:r>
      <w:r w:rsidRPr="00012902">
        <w:rPr>
          <w:rFonts w:ascii="Times New Roman" w:hAnsi="Times New Roman" w:cs="Times New Roman"/>
          <w:bCs/>
          <w:sz w:val="28"/>
          <w:szCs w:val="28"/>
          <w:lang w:val="ru-RU"/>
        </w:rPr>
        <w:t>собственн</w:t>
      </w:r>
      <w:r>
        <w:rPr>
          <w:rFonts w:ascii="Times New Roman" w:hAnsi="Times New Roman" w:cs="Times New Roman"/>
          <w:bCs/>
          <w:sz w:val="28"/>
          <w:szCs w:val="28"/>
          <w:lang w:val="ru-RU"/>
        </w:rPr>
        <w:t xml:space="preserve">ыми средствами. Так, </w:t>
      </w:r>
      <w:r>
        <w:rPr>
          <w:rFonts w:ascii="Times New Roman" w:eastAsia="Times New Roman" w:hAnsi="Times New Roman" w:cs="Times New Roman"/>
          <w:sz w:val="28"/>
          <w:szCs w:val="28"/>
          <w:lang w:eastAsia="ru-RU"/>
        </w:rPr>
        <w:t xml:space="preserve">Республиканский </w:t>
      </w:r>
      <w:r w:rsidRPr="007513B6">
        <w:rPr>
          <w:rFonts w:ascii="Times New Roman" w:eastAsia="Times New Roman" w:hAnsi="Times New Roman" w:cs="Times New Roman"/>
          <w:sz w:val="28"/>
          <w:szCs w:val="28"/>
          <w:lang w:val="ru-RU" w:eastAsia="ru-RU"/>
        </w:rPr>
        <w:t>фонд</w:t>
      </w:r>
      <w:r>
        <w:rPr>
          <w:rFonts w:ascii="Times New Roman" w:eastAsia="Times New Roman" w:hAnsi="Times New Roman" w:cs="Times New Roman"/>
          <w:sz w:val="28"/>
          <w:szCs w:val="28"/>
          <w:lang w:val="ru-RU" w:eastAsia="ru-RU"/>
        </w:rPr>
        <w:t xml:space="preserve"> субсидирует местные фонды для текущего предоставления </w:t>
      </w:r>
      <w:r w:rsidRPr="00012902">
        <w:rPr>
          <w:rFonts w:ascii="Times New Roman" w:eastAsia="Times New Roman" w:hAnsi="Times New Roman" w:cs="Times New Roman"/>
          <w:sz w:val="28"/>
          <w:szCs w:val="28"/>
          <w:lang w:val="ru-RU" w:eastAsia="ru-RU"/>
        </w:rPr>
        <w:t>материальной помощи</w:t>
      </w:r>
      <w:r>
        <w:rPr>
          <w:rFonts w:ascii="Times New Roman" w:eastAsia="Times New Roman" w:hAnsi="Times New Roman" w:cs="Times New Roman"/>
          <w:sz w:val="28"/>
          <w:szCs w:val="28"/>
          <w:lang w:val="ru-RU" w:eastAsia="ru-RU"/>
        </w:rPr>
        <w:t xml:space="preserve"> социально обездоленным лицам, за исключением </w:t>
      </w:r>
      <w:r w:rsidRPr="00012902">
        <w:rPr>
          <w:rFonts w:ascii="Times New Roman" w:eastAsia="Times New Roman" w:hAnsi="Times New Roman" w:cs="Times New Roman"/>
          <w:sz w:val="28"/>
          <w:szCs w:val="28"/>
          <w:lang w:val="ru-RU" w:eastAsia="ru-RU"/>
        </w:rPr>
        <w:t>му</w:t>
      </w:r>
      <w:r>
        <w:rPr>
          <w:rFonts w:ascii="Times New Roman" w:eastAsia="Times New Roman" w:hAnsi="Times New Roman" w:cs="Times New Roman"/>
          <w:sz w:val="28"/>
          <w:szCs w:val="28"/>
          <w:lang w:val="ru-RU" w:eastAsia="ru-RU"/>
        </w:rPr>
        <w:t xml:space="preserve">ниципального фонда </w:t>
      </w:r>
      <w:r w:rsidRPr="00012902">
        <w:rPr>
          <w:rFonts w:ascii="Times New Roman" w:eastAsia="Times New Roman" w:hAnsi="Times New Roman" w:cs="Times New Roman"/>
          <w:sz w:val="28"/>
          <w:szCs w:val="28"/>
          <w:lang w:val="ru-RU" w:eastAsia="ru-RU"/>
        </w:rPr>
        <w:t>социальной поддержки населения Кишинэу</w:t>
      </w:r>
      <w:r>
        <w:rPr>
          <w:rFonts w:ascii="Times New Roman" w:eastAsia="Times New Roman" w:hAnsi="Times New Roman" w:cs="Times New Roman"/>
          <w:sz w:val="28"/>
          <w:szCs w:val="28"/>
          <w:lang w:val="ru-RU" w:eastAsia="ru-RU"/>
        </w:rPr>
        <w:t xml:space="preserve">, который располагает существенными </w:t>
      </w:r>
      <w:r w:rsidRPr="00012902">
        <w:rPr>
          <w:rFonts w:ascii="Times New Roman" w:eastAsia="Times New Roman" w:hAnsi="Times New Roman" w:cs="Times New Roman"/>
          <w:sz w:val="28"/>
          <w:szCs w:val="28"/>
          <w:lang w:val="ru-RU" w:eastAsia="ru-RU"/>
        </w:rPr>
        <w:t>собственн</w:t>
      </w:r>
      <w:r>
        <w:rPr>
          <w:rFonts w:ascii="Times New Roman" w:eastAsia="Times New Roman" w:hAnsi="Times New Roman" w:cs="Times New Roman"/>
          <w:sz w:val="28"/>
          <w:szCs w:val="28"/>
          <w:lang w:val="ru-RU" w:eastAsia="ru-RU"/>
        </w:rPr>
        <w:t>ыми средствами по сравнению с остальными фондами республики.</w:t>
      </w:r>
    </w:p>
    <w:p w:rsidR="007E508A" w:rsidRPr="00012902" w:rsidRDefault="007E508A" w:rsidP="007E508A">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Несмотря на то, что средства распределяются пропорционально </w:t>
      </w:r>
      <w:r>
        <w:rPr>
          <w:rFonts w:ascii="Times New Roman" w:eastAsia="Times New Roman" w:hAnsi="Times New Roman" w:cs="Times New Roman"/>
          <w:sz w:val="28"/>
          <w:szCs w:val="28"/>
          <w:lang w:val="ru-RU" w:eastAsia="ru-RU"/>
        </w:rPr>
        <w:t xml:space="preserve">количеству </w:t>
      </w:r>
      <w:r>
        <w:rPr>
          <w:rFonts w:ascii="Times New Roman" w:hAnsi="Times New Roman" w:cs="Times New Roman"/>
          <w:sz w:val="28"/>
          <w:szCs w:val="28"/>
          <w:lang w:val="ru-RU"/>
        </w:rPr>
        <w:t xml:space="preserve">потенциальных </w:t>
      </w:r>
      <w:r w:rsidRPr="00A0372E">
        <w:rPr>
          <w:rFonts w:ascii="Times New Roman" w:hAnsi="Times New Roman" w:cs="Times New Roman"/>
          <w:bCs/>
          <w:sz w:val="28"/>
          <w:szCs w:val="28"/>
          <w:lang w:val="ru-RU"/>
        </w:rPr>
        <w:t>бенефициаров</w:t>
      </w:r>
      <w:r>
        <w:rPr>
          <w:rFonts w:ascii="Times New Roman" w:hAnsi="Times New Roman" w:cs="Times New Roman"/>
          <w:bCs/>
          <w:sz w:val="28"/>
          <w:szCs w:val="28"/>
          <w:lang w:val="ru-RU"/>
        </w:rPr>
        <w:t xml:space="preserve">, материальная помощь предоставляется в различных размерах. На размер </w:t>
      </w:r>
      <w:r w:rsidRPr="00012902">
        <w:rPr>
          <w:rFonts w:ascii="Times New Roman" w:hAnsi="Times New Roman" w:cs="Times New Roman"/>
          <w:bCs/>
          <w:sz w:val="28"/>
          <w:szCs w:val="28"/>
          <w:lang w:val="ru-RU"/>
        </w:rPr>
        <w:t>материальной помощи</w:t>
      </w:r>
      <w:r>
        <w:rPr>
          <w:rFonts w:ascii="Times New Roman" w:hAnsi="Times New Roman" w:cs="Times New Roman"/>
          <w:bCs/>
          <w:sz w:val="28"/>
          <w:szCs w:val="28"/>
          <w:lang w:val="ru-RU"/>
        </w:rPr>
        <w:t xml:space="preserve"> оказывают влияние и местные доходы, которые в значительной мере зависят от размера района и уровня его развития. Так, бенефициары из районов с более слаборазвитой инфраструктурой находятся в невыгодном </w:t>
      </w:r>
      <w:r>
        <w:rPr>
          <w:rFonts w:ascii="Times New Roman" w:eastAsia="Times New Roman" w:hAnsi="Times New Roman" w:cs="Times New Roman"/>
          <w:bCs/>
          <w:sz w:val="28"/>
          <w:szCs w:val="28"/>
          <w:lang w:val="ru-RU" w:eastAsia="ru-RU"/>
        </w:rPr>
        <w:t xml:space="preserve">положении в аспекте размера </w:t>
      </w:r>
      <w:r w:rsidRPr="007D66D7">
        <w:rPr>
          <w:rFonts w:ascii="Times New Roman" w:eastAsia="Times New Roman" w:hAnsi="Times New Roman" w:cs="Times New Roman"/>
          <w:bCs/>
          <w:sz w:val="28"/>
          <w:szCs w:val="28"/>
          <w:lang w:val="ru-RU" w:eastAsia="ru-RU"/>
        </w:rPr>
        <w:t>материальной помощи</w:t>
      </w:r>
      <w:r>
        <w:rPr>
          <w:rFonts w:ascii="Times New Roman" w:eastAsia="Times New Roman" w:hAnsi="Times New Roman" w:cs="Times New Roman"/>
          <w:bCs/>
          <w:sz w:val="28"/>
          <w:szCs w:val="28"/>
          <w:lang w:val="ru-RU" w:eastAsia="ru-RU"/>
        </w:rPr>
        <w:t xml:space="preserve">. В территории предоставляемая материальная помощь достигает максимальной суммы 5000 леев, в то время как в </w:t>
      </w:r>
      <w:r w:rsidRPr="007D66D7">
        <w:rPr>
          <w:rFonts w:ascii="Times New Roman" w:eastAsia="Times New Roman" w:hAnsi="Times New Roman" w:cs="Times New Roman"/>
          <w:bCs/>
          <w:sz w:val="28"/>
          <w:szCs w:val="28"/>
          <w:lang w:val="ru-RU" w:eastAsia="ru-RU"/>
        </w:rPr>
        <w:t>мун</w:t>
      </w:r>
      <w:r>
        <w:rPr>
          <w:rFonts w:ascii="Times New Roman" w:eastAsia="Times New Roman" w:hAnsi="Times New Roman" w:cs="Times New Roman"/>
          <w:bCs/>
          <w:sz w:val="28"/>
          <w:szCs w:val="28"/>
          <w:lang w:val="ru-RU" w:eastAsia="ru-RU"/>
        </w:rPr>
        <w:t>иципии</w:t>
      </w:r>
      <w:r w:rsidRPr="007D66D7">
        <w:rPr>
          <w:rFonts w:ascii="Times New Roman" w:eastAsia="Times New Roman" w:hAnsi="Times New Roman" w:cs="Times New Roman"/>
          <w:bCs/>
          <w:sz w:val="28"/>
          <w:szCs w:val="28"/>
          <w:lang w:val="ru-RU" w:eastAsia="ru-RU"/>
        </w:rPr>
        <w:t xml:space="preserve"> Кишинэу </w:t>
      </w:r>
      <w:r>
        <w:rPr>
          <w:rFonts w:ascii="Times New Roman" w:eastAsia="Times New Roman" w:hAnsi="Times New Roman" w:cs="Times New Roman"/>
          <w:bCs/>
          <w:sz w:val="28"/>
          <w:szCs w:val="28"/>
          <w:lang w:val="ru-RU" w:eastAsia="ru-RU"/>
        </w:rPr>
        <w:t>и в районе Орхей она может достигнуть 10000 леев.</w:t>
      </w:r>
    </w:p>
    <w:p w:rsidR="007E508A" w:rsidRDefault="007E508A" w:rsidP="007E508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Таким образом, существующий порядок формирования доходов не позволяет справедливо распределять </w:t>
      </w:r>
      <w:r w:rsidRPr="007D66D7">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ые средства, в</w:t>
      </w:r>
      <w:r w:rsidRPr="007D66D7">
        <w:rPr>
          <w:rFonts w:ascii="Times New Roman" w:eastAsia="Times New Roman" w:hAnsi="Times New Roman" w:cs="Times New Roman"/>
          <w:sz w:val="28"/>
          <w:szCs w:val="28"/>
          <w:lang w:val="ru-RU" w:eastAsia="ru-RU"/>
        </w:rPr>
        <w:t>месте с тем</w:t>
      </w:r>
      <w:r>
        <w:rPr>
          <w:rFonts w:ascii="Times New Roman" w:eastAsia="Times New Roman" w:hAnsi="Times New Roman" w:cs="Times New Roman"/>
          <w:sz w:val="28"/>
          <w:szCs w:val="28"/>
          <w:lang w:val="ru-RU" w:eastAsia="ru-RU"/>
        </w:rPr>
        <w:t xml:space="preserve">, были </w:t>
      </w:r>
      <w:r w:rsidRPr="007D66D7">
        <w:rPr>
          <w:rFonts w:ascii="Times New Roman" w:eastAsia="Times New Roman" w:hAnsi="Times New Roman" w:cs="Times New Roman"/>
          <w:sz w:val="28"/>
          <w:szCs w:val="28"/>
          <w:lang w:val="ru-RU" w:eastAsia="ru-RU"/>
        </w:rPr>
        <w:t>установлены</w:t>
      </w:r>
      <w:r>
        <w:rPr>
          <w:rFonts w:ascii="Times New Roman" w:eastAsia="Times New Roman" w:hAnsi="Times New Roman" w:cs="Times New Roman"/>
          <w:sz w:val="28"/>
          <w:szCs w:val="28"/>
          <w:lang w:val="ru-RU" w:eastAsia="ru-RU"/>
        </w:rPr>
        <w:t xml:space="preserve"> и другие случаи дискриминационного предоставления </w:t>
      </w:r>
      <w:r w:rsidRPr="007D66D7">
        <w:rPr>
          <w:rFonts w:ascii="Times New Roman" w:eastAsia="Times New Roman" w:hAnsi="Times New Roman" w:cs="Times New Roman"/>
          <w:sz w:val="28"/>
          <w:szCs w:val="28"/>
          <w:lang w:val="ru-RU" w:eastAsia="ru-RU"/>
        </w:rPr>
        <w:t>материальной помощи</w:t>
      </w:r>
      <w:r>
        <w:rPr>
          <w:rFonts w:ascii="Times New Roman" w:eastAsia="Times New Roman" w:hAnsi="Times New Roman" w:cs="Times New Roman"/>
          <w:sz w:val="28"/>
          <w:szCs w:val="28"/>
          <w:lang w:val="ru-RU" w:eastAsia="ru-RU"/>
        </w:rPr>
        <w:t>, описанные подробно в следующем разделе.</w:t>
      </w:r>
    </w:p>
    <w:p w:rsidR="007E508A" w:rsidRPr="007D66D7" w:rsidRDefault="007E508A" w:rsidP="007E508A">
      <w:pPr>
        <w:pStyle w:val="Text"/>
        <w:spacing w:after="0"/>
        <w:rPr>
          <w:sz w:val="16"/>
          <w:szCs w:val="16"/>
        </w:rPr>
      </w:pPr>
    </w:p>
    <w:p w:rsidR="007E508A" w:rsidRPr="006A1D6E" w:rsidRDefault="007E508A" w:rsidP="007E508A">
      <w:pPr>
        <w:pStyle w:val="Heading2"/>
        <w:numPr>
          <w:ilvl w:val="0"/>
          <w:numId w:val="0"/>
        </w:numPr>
        <w:spacing w:before="0" w:line="276" w:lineRule="auto"/>
        <w:ind w:firstLine="709"/>
        <w:jc w:val="both"/>
        <w:rPr>
          <w:lang w:val="ru-RU"/>
        </w:rPr>
      </w:pPr>
      <w:bookmarkStart w:id="22" w:name="_Toc505072693"/>
      <w:bookmarkStart w:id="23" w:name="_Toc500966266"/>
      <w:bookmarkStart w:id="24" w:name="_Toc500966296"/>
      <w:r w:rsidRPr="00705194">
        <w:rPr>
          <w:lang w:val="ro-RO"/>
        </w:rPr>
        <w:t>3.2</w:t>
      </w:r>
      <w:r>
        <w:rPr>
          <w:lang w:val="ru-RU"/>
        </w:rPr>
        <w:t xml:space="preserve">Регламентирование, связанное с процессом предоставления </w:t>
      </w:r>
      <w:r w:rsidRPr="006A1D6E">
        <w:rPr>
          <w:lang w:val="ru-RU"/>
        </w:rPr>
        <w:t>материальной помощи</w:t>
      </w:r>
      <w:r>
        <w:rPr>
          <w:lang w:val="ru-RU"/>
        </w:rPr>
        <w:t xml:space="preserve">, не обеспечивает установление его в прозрачном и справедливом порядке для удовлетворения потребностей </w:t>
      </w:r>
      <w:r w:rsidRPr="006A1D6E">
        <w:rPr>
          <w:rFonts w:cs="Times New Roman"/>
          <w:bCs/>
          <w:szCs w:val="28"/>
          <w:lang w:val="ru-RU"/>
        </w:rPr>
        <w:t>бенефициаров</w:t>
      </w:r>
      <w:r>
        <w:rPr>
          <w:lang w:val="ru-RU"/>
        </w:rPr>
        <w:t>.</w:t>
      </w:r>
      <w:bookmarkEnd w:id="22"/>
    </w:p>
    <w:bookmarkEnd w:id="23"/>
    <w:bookmarkEnd w:id="24"/>
    <w:p w:rsidR="007E508A" w:rsidRPr="006A1D6E" w:rsidRDefault="007E508A" w:rsidP="007E508A">
      <w:pPr>
        <w:spacing w:after="0" w:line="276" w:lineRule="auto"/>
        <w:ind w:firstLine="720"/>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 xml:space="preserve">Оценка процесса предоставления </w:t>
      </w:r>
      <w:r w:rsidRPr="006A1D6E">
        <w:rPr>
          <w:rFonts w:ascii="Times New Roman" w:eastAsia="Times New Roman" w:hAnsi="Times New Roman" w:cs="Times New Roman"/>
          <w:i/>
          <w:sz w:val="28"/>
          <w:szCs w:val="28"/>
          <w:lang w:val="ru-RU"/>
        </w:rPr>
        <w:t>материальной помощисвидетельствует</w:t>
      </w:r>
      <w:r>
        <w:rPr>
          <w:rFonts w:ascii="Times New Roman" w:eastAsia="Times New Roman" w:hAnsi="Times New Roman" w:cs="Times New Roman"/>
          <w:i/>
          <w:sz w:val="28"/>
          <w:szCs w:val="28"/>
          <w:lang w:val="ru-RU"/>
        </w:rPr>
        <w:t xml:space="preserve"> о неодинаковом подходе на национальном уровне, который обусловил неравное отношение к заявителям </w:t>
      </w:r>
      <w:r w:rsidRPr="006A1D6E">
        <w:rPr>
          <w:rFonts w:ascii="Times New Roman" w:eastAsia="Times New Roman" w:hAnsi="Times New Roman" w:cs="Times New Roman"/>
          <w:i/>
          <w:sz w:val="28"/>
          <w:szCs w:val="28"/>
          <w:lang w:val="ru-RU"/>
        </w:rPr>
        <w:t>материальной помощи</w:t>
      </w:r>
      <w:r>
        <w:rPr>
          <w:rFonts w:ascii="Times New Roman" w:eastAsia="Times New Roman" w:hAnsi="Times New Roman" w:cs="Times New Roman"/>
          <w:i/>
          <w:sz w:val="28"/>
          <w:szCs w:val="28"/>
          <w:lang w:val="ru-RU"/>
        </w:rPr>
        <w:t xml:space="preserve">, находящимся в аналогичных ситуациях. Этот факт был связан и с отсутствием четкого регламентирования на национальном уровне всех этапов процесса запроса, установления и предоставления </w:t>
      </w:r>
      <w:r w:rsidRPr="006A1D6E">
        <w:rPr>
          <w:rFonts w:ascii="Times New Roman" w:eastAsia="Times New Roman" w:hAnsi="Times New Roman" w:cs="Times New Roman"/>
          <w:i/>
          <w:sz w:val="28"/>
          <w:szCs w:val="28"/>
          <w:lang w:val="ru-RU"/>
        </w:rPr>
        <w:t>материальной помощи</w:t>
      </w:r>
      <w:r>
        <w:rPr>
          <w:rFonts w:ascii="Times New Roman" w:eastAsia="Times New Roman" w:hAnsi="Times New Roman" w:cs="Times New Roman"/>
          <w:i/>
          <w:sz w:val="28"/>
          <w:szCs w:val="28"/>
          <w:lang w:val="ru-RU"/>
        </w:rPr>
        <w:t xml:space="preserve">. </w:t>
      </w:r>
    </w:p>
    <w:p w:rsidR="007E508A" w:rsidRPr="006A1D6E" w:rsidRDefault="007E508A" w:rsidP="007E508A">
      <w:pPr>
        <w:pStyle w:val="Heading3"/>
        <w:numPr>
          <w:ilvl w:val="0"/>
          <w:numId w:val="0"/>
        </w:numPr>
        <w:spacing w:line="276" w:lineRule="auto"/>
        <w:ind w:firstLine="709"/>
        <w:jc w:val="both"/>
        <w:rPr>
          <w:lang w:val="ru-RU"/>
        </w:rPr>
      </w:pPr>
      <w:bookmarkStart w:id="25" w:name="_Toc505072694"/>
      <w:bookmarkStart w:id="26" w:name="_Toc500966267"/>
      <w:bookmarkStart w:id="27" w:name="_Toc500966297"/>
      <w:r>
        <w:rPr>
          <w:rFonts w:cs="Times New Roman"/>
          <w:bCs/>
          <w:szCs w:val="28"/>
          <w:lang w:val="ru-RU"/>
        </w:rPr>
        <w:lastRenderedPageBreak/>
        <w:t xml:space="preserve">Бенефициары </w:t>
      </w:r>
      <w:r w:rsidRPr="006A1D6E">
        <w:rPr>
          <w:rFonts w:cs="Times New Roman"/>
          <w:bCs/>
          <w:szCs w:val="28"/>
          <w:lang w:val="ru-RU"/>
        </w:rPr>
        <w:t>материальной помощи</w:t>
      </w:r>
      <w:r>
        <w:rPr>
          <w:rFonts w:cs="Times New Roman"/>
          <w:bCs/>
          <w:szCs w:val="28"/>
          <w:lang w:val="ru-RU"/>
        </w:rPr>
        <w:t xml:space="preserve"> отбираются в </w:t>
      </w:r>
      <w:r w:rsidRPr="006A1D6E">
        <w:rPr>
          <w:rFonts w:eastAsia="Times New Roman" w:cs="Times New Roman"/>
          <w:bCs/>
          <w:szCs w:val="28"/>
          <w:lang w:val="ru-RU" w:eastAsia="ru-RU"/>
        </w:rPr>
        <w:t>соответств</w:t>
      </w:r>
      <w:r>
        <w:rPr>
          <w:rFonts w:eastAsia="Times New Roman" w:cs="Times New Roman"/>
          <w:bCs/>
          <w:szCs w:val="28"/>
          <w:lang w:val="ru-RU" w:eastAsia="ru-RU"/>
        </w:rPr>
        <w:t>ии с принципом уязвимости, однако неодинаковые и неточные положения не предоставляют возможность объективной и беспристрастной оценки в рамках этого процесса.</w:t>
      </w:r>
      <w:bookmarkEnd w:id="25"/>
    </w:p>
    <w:bookmarkEnd w:id="26"/>
    <w:bookmarkEnd w:id="27"/>
    <w:p w:rsidR="007E508A" w:rsidRPr="00AE30B4" w:rsidRDefault="007E508A" w:rsidP="007E508A">
      <w:pPr>
        <w:pStyle w:val="Text"/>
        <w:spacing w:after="0"/>
        <w:rPr>
          <w:rFonts w:eastAsia="Calibri"/>
          <w:lang w:val="ru-RU" w:eastAsia="ru-RU"/>
        </w:rPr>
      </w:pPr>
      <w:r>
        <w:rPr>
          <w:lang w:val="ru-RU"/>
        </w:rPr>
        <w:t xml:space="preserve">В </w:t>
      </w:r>
      <w:r w:rsidRPr="00AE30B4">
        <w:rPr>
          <w:rFonts w:eastAsia="Times New Roman"/>
          <w:lang w:val="ru-RU" w:eastAsia="ru-RU"/>
        </w:rPr>
        <w:t>соответств</w:t>
      </w:r>
      <w:r>
        <w:rPr>
          <w:rFonts w:eastAsia="Times New Roman"/>
          <w:lang w:val="ru-RU" w:eastAsia="ru-RU"/>
        </w:rPr>
        <w:t xml:space="preserve">ии с </w:t>
      </w:r>
      <w:r w:rsidRPr="00AE30B4">
        <w:rPr>
          <w:rFonts w:eastAsia="Calibri"/>
          <w:lang w:val="ru-RU" w:eastAsia="ru-RU"/>
        </w:rPr>
        <w:t>законодательны</w:t>
      </w:r>
      <w:r>
        <w:rPr>
          <w:rFonts w:eastAsia="Calibri"/>
          <w:lang w:val="ru-RU" w:eastAsia="ru-RU"/>
        </w:rPr>
        <w:t>ми</w:t>
      </w:r>
      <w:r w:rsidRPr="00AE30B4">
        <w:rPr>
          <w:rFonts w:eastAsia="Times New Roman"/>
          <w:lang w:val="ru-RU" w:eastAsia="ru-RU"/>
        </w:rPr>
        <w:t>положения</w:t>
      </w:r>
      <w:r>
        <w:rPr>
          <w:rFonts w:eastAsia="Times New Roman"/>
          <w:lang w:val="ru-RU" w:eastAsia="ru-RU"/>
        </w:rPr>
        <w:t>ми</w:t>
      </w:r>
      <w:r w:rsidRPr="00BB5737">
        <w:rPr>
          <w:rStyle w:val="FootnoteReference"/>
        </w:rPr>
        <w:footnoteReference w:id="11"/>
      </w:r>
      <w:r w:rsidRPr="00BB5737">
        <w:t>,</w:t>
      </w:r>
      <w:r>
        <w:rPr>
          <w:rFonts w:eastAsia="Calibri"/>
          <w:lang w:val="ru-RU" w:eastAsia="ru-RU"/>
        </w:rPr>
        <w:t xml:space="preserve">средства </w:t>
      </w:r>
      <w:r w:rsidRPr="00AE30B4">
        <w:rPr>
          <w:rFonts w:eastAsia="Calibri"/>
          <w:lang w:val="ru-RU" w:eastAsia="ru-RU"/>
        </w:rPr>
        <w:t xml:space="preserve">Республиканского и местных фондов используются для оказания материальной помощив денежном выражении или в виде материальных благна удовлетворение </w:t>
      </w:r>
      <w:r>
        <w:rPr>
          <w:rFonts w:eastAsia="Calibri"/>
          <w:lang w:val="ru-RU" w:eastAsia="ru-RU"/>
        </w:rPr>
        <w:t xml:space="preserve">различных </w:t>
      </w:r>
      <w:r w:rsidRPr="00AE30B4">
        <w:rPr>
          <w:rFonts w:eastAsia="Calibri"/>
          <w:lang w:val="ru-RU" w:eastAsia="ru-RU"/>
        </w:rPr>
        <w:t>потребностеймалоимущи</w:t>
      </w:r>
      <w:r>
        <w:rPr>
          <w:rFonts w:eastAsia="Calibri"/>
          <w:lang w:val="ru-RU" w:eastAsia="ru-RU"/>
        </w:rPr>
        <w:t>х</w:t>
      </w:r>
      <w:r w:rsidRPr="00AE30B4">
        <w:rPr>
          <w:rFonts w:eastAsia="Calibri"/>
          <w:lang w:val="ru-RU" w:eastAsia="ru-RU"/>
        </w:rPr>
        <w:t xml:space="preserve"> лиц из числа пенсионеров (преимущественно лиц с огран</w:t>
      </w:r>
      <w:r>
        <w:rPr>
          <w:rFonts w:eastAsia="Calibri"/>
          <w:lang w:val="ru-RU" w:eastAsia="ru-RU"/>
        </w:rPr>
        <w:t>иченными возможностями, одиноких</w:t>
      </w:r>
      <w:r w:rsidRPr="00AE30B4">
        <w:rPr>
          <w:rFonts w:eastAsia="Calibri"/>
          <w:lang w:val="ru-RU" w:eastAsia="ru-RU"/>
        </w:rPr>
        <w:t xml:space="preserve"> и престарелы</w:t>
      </w:r>
      <w:r>
        <w:rPr>
          <w:rFonts w:eastAsia="Calibri"/>
          <w:lang w:val="ru-RU" w:eastAsia="ru-RU"/>
        </w:rPr>
        <w:t>х</w:t>
      </w:r>
      <w:r w:rsidRPr="00AE30B4">
        <w:rPr>
          <w:rFonts w:eastAsia="Calibri"/>
          <w:lang w:val="ru-RU" w:eastAsia="ru-RU"/>
        </w:rPr>
        <w:t xml:space="preserve"> люд</w:t>
      </w:r>
      <w:r>
        <w:rPr>
          <w:rFonts w:eastAsia="Calibri"/>
          <w:lang w:val="ru-RU" w:eastAsia="ru-RU"/>
        </w:rPr>
        <w:t>ей</w:t>
      </w:r>
      <w:r w:rsidRPr="00AE30B4">
        <w:rPr>
          <w:rFonts w:eastAsia="Calibri"/>
          <w:lang w:val="ru-RU" w:eastAsia="ru-RU"/>
        </w:rPr>
        <w:t>), других нетрудоспособных лиц, семей с детьми и лиц, оказавшихся в чрезвычайных обстоятельствах и не имеющих возможности самостоятельно преодолеть их, а также для покрытия расходов, связанных с выплатой материальной помощи.</w:t>
      </w:r>
    </w:p>
    <w:p w:rsidR="007E508A" w:rsidRPr="00992588" w:rsidRDefault="007E508A" w:rsidP="007E508A">
      <w:pPr>
        <w:spacing w:after="0" w:line="276" w:lineRule="auto"/>
        <w:ind w:firstLine="709"/>
        <w:jc w:val="both"/>
        <w:rPr>
          <w:rFonts w:ascii="Times New Roman" w:eastAsia="Times New Roman" w:hAnsi="Times New Roman" w:cs="Times New Roman"/>
          <w:color w:val="000000"/>
          <w:sz w:val="28"/>
          <w:szCs w:val="28"/>
          <w:lang w:val="ru-RU"/>
        </w:rPr>
      </w:pPr>
      <w:r w:rsidRPr="00992588">
        <w:rPr>
          <w:rFonts w:ascii="Times New Roman" w:hAnsi="Times New Roman" w:cs="Times New Roman"/>
          <w:sz w:val="28"/>
          <w:szCs w:val="28"/>
          <w:lang w:val="ru-RU"/>
        </w:rPr>
        <w:t xml:space="preserve">Материальная помощь предоставляется </w:t>
      </w:r>
      <w:r w:rsidRPr="00992588">
        <w:rPr>
          <w:rFonts w:ascii="Times New Roman" w:eastAsia="Calibri" w:hAnsi="Times New Roman" w:cs="Times New Roman"/>
          <w:sz w:val="28"/>
          <w:szCs w:val="28"/>
          <w:lang w:val="ru-RU"/>
        </w:rPr>
        <w:t xml:space="preserve">социально уязвимым лицам, проживающим в </w:t>
      </w:r>
      <w:r w:rsidRPr="00992588">
        <w:rPr>
          <w:rFonts w:ascii="Times New Roman" w:eastAsia="Times New Roman" w:hAnsi="Times New Roman" w:cs="Times New Roman"/>
          <w:sz w:val="28"/>
          <w:szCs w:val="28"/>
          <w:lang w:val="ru-RU" w:eastAsia="ru-RU"/>
        </w:rPr>
        <w:t xml:space="preserve">Республике Молдова, для приобретения продуктов питания (в том числе специальных продуктов питания), </w:t>
      </w:r>
      <w:r w:rsidRPr="00992588">
        <w:rPr>
          <w:rFonts w:ascii="Times New Roman" w:hAnsi="Times New Roman" w:cs="Times New Roman"/>
          <w:sz w:val="28"/>
          <w:szCs w:val="28"/>
          <w:lang w:val="ru-RU"/>
        </w:rPr>
        <w:t>промышленных товаров первой необходимости, лекарств, протезно-ортопедических изделий и на частичную оплату медицинских услуг или стоимост</w:t>
      </w:r>
      <w:r>
        <w:rPr>
          <w:rFonts w:ascii="Times New Roman" w:hAnsi="Times New Roman" w:cs="Times New Roman"/>
          <w:sz w:val="28"/>
          <w:szCs w:val="28"/>
          <w:lang w:val="ru-RU"/>
        </w:rPr>
        <w:t>и</w:t>
      </w:r>
      <w:r w:rsidRPr="00992588">
        <w:rPr>
          <w:rFonts w:ascii="Times New Roman" w:hAnsi="Times New Roman" w:cs="Times New Roman"/>
          <w:sz w:val="28"/>
          <w:szCs w:val="28"/>
          <w:lang w:val="ru-RU"/>
        </w:rPr>
        <w:t xml:space="preserve"> полюса</w:t>
      </w:r>
      <w:r>
        <w:rPr>
          <w:rFonts w:ascii="Times New Roman" w:hAnsi="Times New Roman" w:cs="Times New Roman"/>
          <w:sz w:val="28"/>
          <w:szCs w:val="28"/>
          <w:lang w:val="ru-RU"/>
        </w:rPr>
        <w:t xml:space="preserve"> обязательного медицинского страхования, </w:t>
      </w:r>
      <w:r w:rsidRPr="00992588">
        <w:rPr>
          <w:rFonts w:ascii="Times New Roman" w:hAnsi="Times New Roman" w:cs="Times New Roman"/>
          <w:sz w:val="28"/>
          <w:szCs w:val="28"/>
          <w:lang w:val="ru-RU"/>
        </w:rPr>
        <w:t>на компенсацию значительных расходов, обусловленных различными чрезвычайными обстоятельствами, а также на покрытие расхо</w:t>
      </w:r>
      <w:r>
        <w:rPr>
          <w:rFonts w:ascii="Times New Roman" w:hAnsi="Times New Roman" w:cs="Times New Roman"/>
          <w:sz w:val="28"/>
          <w:szCs w:val="28"/>
          <w:lang w:val="ru-RU"/>
        </w:rPr>
        <w:t>дов столовых социальной помощи.</w:t>
      </w:r>
    </w:p>
    <w:p w:rsidR="007E508A" w:rsidRPr="00992588" w:rsidRDefault="007E508A" w:rsidP="007E508A">
      <w:pPr>
        <w:pStyle w:val="Text"/>
        <w:spacing w:after="0"/>
        <w:rPr>
          <w:lang w:val="ru-RU"/>
        </w:rPr>
      </w:pPr>
      <w:r>
        <w:rPr>
          <w:lang w:val="ru-RU"/>
        </w:rPr>
        <w:t>Основнымпринципом</w:t>
      </w:r>
      <w:r w:rsidRPr="00C176AE">
        <w:rPr>
          <w:rStyle w:val="FootnoteReference"/>
        </w:rPr>
        <w:footnoteReference w:id="12"/>
      </w:r>
      <w:r>
        <w:rPr>
          <w:lang w:val="ru-RU"/>
        </w:rPr>
        <w:t xml:space="preserve"> в распределении средств фонда является оказание </w:t>
      </w:r>
      <w:r w:rsidRPr="00992588">
        <w:rPr>
          <w:lang w:val="ru-RU"/>
        </w:rPr>
        <w:t>материальной помощи</w:t>
      </w:r>
      <w:r>
        <w:rPr>
          <w:lang w:val="ru-RU"/>
        </w:rPr>
        <w:t xml:space="preserve"> заявителям, </w:t>
      </w:r>
      <w:r w:rsidRPr="000C78B0">
        <w:rPr>
          <w:lang w:val="ru-RU"/>
        </w:rPr>
        <w:t>семьи которых в большой мере затронуты бедностью.</w:t>
      </w:r>
    </w:p>
    <w:p w:rsidR="007E508A" w:rsidRPr="000C78B0" w:rsidRDefault="007E508A" w:rsidP="007E508A">
      <w:pPr>
        <w:pStyle w:val="Text"/>
        <w:spacing w:after="0"/>
        <w:rPr>
          <w:lang w:val="ru-RU"/>
        </w:rPr>
      </w:pPr>
      <w:r w:rsidRPr="000C78B0">
        <w:rPr>
          <w:rStyle w:val="FontStyle22"/>
          <w:lang w:val="ru-RU" w:eastAsia="ro-RO"/>
        </w:rPr>
        <w:t xml:space="preserve">Необходимо </w:t>
      </w:r>
      <w:r>
        <w:rPr>
          <w:rStyle w:val="FontStyle22"/>
          <w:lang w:val="ru-RU" w:eastAsia="ro-RO"/>
        </w:rPr>
        <w:t>подчеркну</w:t>
      </w:r>
      <w:r w:rsidRPr="000C78B0">
        <w:rPr>
          <w:rStyle w:val="FontStyle22"/>
          <w:lang w:val="ru-RU" w:eastAsia="ro-RO"/>
        </w:rPr>
        <w:t xml:space="preserve">ть, </w:t>
      </w:r>
      <w:r>
        <w:rPr>
          <w:lang w:val="ru-RU"/>
        </w:rPr>
        <w:t xml:space="preserve">что процесс оказания </w:t>
      </w:r>
      <w:r w:rsidRPr="000C78B0">
        <w:rPr>
          <w:lang w:val="ru-RU"/>
        </w:rPr>
        <w:t>материальной помощи</w:t>
      </w:r>
      <w:r>
        <w:rPr>
          <w:lang w:val="ru-RU"/>
        </w:rPr>
        <w:t xml:space="preserve"> является комплексным и вовлекает множество </w:t>
      </w:r>
      <w:r w:rsidRPr="000C78B0">
        <w:rPr>
          <w:rFonts w:eastAsia="Times New Roman"/>
          <w:lang w:val="ru-RU" w:eastAsia="ru-RU"/>
        </w:rPr>
        <w:t>ответственн</w:t>
      </w:r>
      <w:r>
        <w:rPr>
          <w:lang w:val="ru-RU"/>
        </w:rPr>
        <w:t>ых сторон.</w:t>
      </w:r>
    </w:p>
    <w:p w:rsidR="007E508A" w:rsidRPr="000C78B0" w:rsidRDefault="007E508A" w:rsidP="007E508A">
      <w:pPr>
        <w:pStyle w:val="Text"/>
        <w:spacing w:after="0"/>
        <w:rPr>
          <w:lang w:val="ru-RU"/>
        </w:rPr>
      </w:pPr>
      <w:r>
        <w:rPr>
          <w:lang w:val="ru-RU"/>
        </w:rPr>
        <w:t xml:space="preserve">Так, для получения </w:t>
      </w:r>
      <w:r w:rsidRPr="000C78B0">
        <w:rPr>
          <w:lang w:val="ru-RU"/>
        </w:rPr>
        <w:t>материальной помощи</w:t>
      </w:r>
      <w:r>
        <w:rPr>
          <w:lang w:val="ru-RU"/>
        </w:rPr>
        <w:t xml:space="preserve"> владелец этого права обращается в исполнительную дирекцию </w:t>
      </w:r>
      <w:r w:rsidRPr="000C78B0">
        <w:rPr>
          <w:rFonts w:eastAsia="Times New Roman"/>
          <w:lang w:val="ru-RU" w:eastAsia="ru-RU"/>
        </w:rPr>
        <w:t>фонд</w:t>
      </w:r>
      <w:r>
        <w:rPr>
          <w:rFonts w:eastAsia="Times New Roman"/>
          <w:lang w:val="ru-RU" w:eastAsia="ru-RU"/>
        </w:rPr>
        <w:t>а</w:t>
      </w:r>
      <w:r w:rsidRPr="000C78B0">
        <w:rPr>
          <w:rFonts w:eastAsia="Times New Roman"/>
          <w:lang w:val="ru-RU" w:eastAsia="ru-RU"/>
        </w:rPr>
        <w:t xml:space="preserve"> социальной поддержки населения</w:t>
      </w:r>
      <w:r>
        <w:rPr>
          <w:rFonts w:eastAsia="Times New Roman"/>
          <w:lang w:val="ru-RU" w:eastAsia="ru-RU"/>
        </w:rPr>
        <w:t xml:space="preserve"> по месту своего жительства, предоставляя заявление, социальную анкету, удостоверение личности, а также другие объяснения, акты, дополнительные документы по требованию исполнительного органа фонда.</w:t>
      </w:r>
    </w:p>
    <w:p w:rsidR="007E508A" w:rsidRPr="00027F77" w:rsidRDefault="007E508A" w:rsidP="007E508A">
      <w:pPr>
        <w:pStyle w:val="Text"/>
        <w:spacing w:after="0"/>
        <w:rPr>
          <w:lang w:val="ru-RU"/>
        </w:rPr>
      </w:pPr>
      <w:r>
        <w:rPr>
          <w:lang w:val="ru-RU"/>
        </w:rPr>
        <w:lastRenderedPageBreak/>
        <w:t xml:space="preserve">С целью оценки процедуры отбора </w:t>
      </w:r>
      <w:r w:rsidRPr="00027F77">
        <w:rPr>
          <w:bCs/>
          <w:lang w:val="ru-RU"/>
        </w:rPr>
        <w:t>бенефициаров</w:t>
      </w:r>
      <w:r w:rsidRPr="00027F77">
        <w:rPr>
          <w:lang w:val="ru-RU"/>
        </w:rPr>
        <w:t>материальной помощи</w:t>
      </w:r>
      <w:r>
        <w:rPr>
          <w:lang w:val="ru-RU"/>
        </w:rPr>
        <w:t xml:space="preserve">, </w:t>
      </w:r>
      <w:r w:rsidRPr="00027F77">
        <w:rPr>
          <w:rFonts w:eastAsia="Calibri"/>
          <w:lang w:val="ru-RU"/>
        </w:rPr>
        <w:t xml:space="preserve">аудиторская группа </w:t>
      </w:r>
      <w:r>
        <w:rPr>
          <w:lang w:val="ru-RU"/>
        </w:rPr>
        <w:t xml:space="preserve">проверила около 700 дел. </w:t>
      </w:r>
      <w:r w:rsidRPr="00027F77">
        <w:rPr>
          <w:rFonts w:eastAsia="Times New Roman"/>
          <w:lang w:val="ru-RU"/>
        </w:rPr>
        <w:t xml:space="preserve">В результате </w:t>
      </w:r>
      <w:r>
        <w:rPr>
          <w:lang w:val="ru-RU"/>
        </w:rPr>
        <w:t xml:space="preserve">рассмотрения заявлений владельцев права на материальную помощь в местные фонды отмечается, что они, как правило, просят на лечение и приобретение лекарств в случае тяжелых заболеваний, </w:t>
      </w:r>
      <w:r w:rsidRPr="00511074">
        <w:rPr>
          <w:rFonts w:eastAsia="Times New Roman"/>
          <w:lang w:val="ru-RU"/>
        </w:rPr>
        <w:t>в том числе</w:t>
      </w:r>
      <w:r>
        <w:rPr>
          <w:lang w:val="ru-RU"/>
        </w:rPr>
        <w:t xml:space="preserve"> детей, мужей, жен, других близких родственников и для покупки продуктов питания и </w:t>
      </w:r>
      <w:r w:rsidRPr="00992588">
        <w:rPr>
          <w:lang w:val="ru-RU"/>
        </w:rPr>
        <w:t>товаров первой необходимости</w:t>
      </w:r>
      <w:r>
        <w:rPr>
          <w:lang w:val="ru-RU"/>
        </w:rPr>
        <w:t xml:space="preserve"> в ситуациях недостаточности средств на содержание.</w:t>
      </w:r>
    </w:p>
    <w:p w:rsidR="007E508A" w:rsidRPr="007B449C" w:rsidRDefault="007E508A" w:rsidP="007E508A">
      <w:pPr>
        <w:pStyle w:val="Text"/>
        <w:spacing w:after="0"/>
        <w:rPr>
          <w:lang w:val="ru-RU"/>
        </w:rPr>
      </w:pPr>
      <w:r>
        <w:rPr>
          <w:lang w:val="ru-RU"/>
        </w:rPr>
        <w:t xml:space="preserve">Так, в рамках просмотра актов, поступивших от владельцев этого права, </w:t>
      </w:r>
      <w:r w:rsidRPr="007B449C">
        <w:rPr>
          <w:rFonts w:eastAsia="Calibri"/>
          <w:lang w:val="ru-RU"/>
        </w:rPr>
        <w:t xml:space="preserve">аудиторская группа </w:t>
      </w:r>
      <w:r>
        <w:rPr>
          <w:lang w:val="ru-RU"/>
        </w:rPr>
        <w:t xml:space="preserve">установила, что на основании их не может быть оценен уровень бедности и уязвимости или тяжесть ситуации. Этот факт обусловлен отсутствием измеряемых критериев относительно </w:t>
      </w:r>
      <w:r w:rsidRPr="007B449C">
        <w:rPr>
          <w:rFonts w:eastAsia="Times New Roman"/>
          <w:lang w:val="ru-RU" w:eastAsia="ru-RU"/>
        </w:rPr>
        <w:t>соответствия</w:t>
      </w:r>
      <w:r w:rsidRPr="007B449C">
        <w:rPr>
          <w:bCs/>
          <w:lang w:val="ru-RU"/>
        </w:rPr>
        <w:t>бенефициаров</w:t>
      </w:r>
      <w:r>
        <w:rPr>
          <w:lang w:val="ru-RU"/>
        </w:rPr>
        <w:t xml:space="preserve"> на право получения. </w:t>
      </w:r>
    </w:p>
    <w:p w:rsidR="007E508A" w:rsidRDefault="007E508A" w:rsidP="007E508A">
      <w:pPr>
        <w:pStyle w:val="Text"/>
        <w:spacing w:after="0"/>
      </w:pPr>
      <w:r>
        <w:rPr>
          <w:lang w:val="ru-RU"/>
        </w:rPr>
        <w:t xml:space="preserve">Необходимость в помощи запрашиваемого лица (семьи), а также и достоверность обстоятельств, изложенных в заявлении, должна определяться на основании социальной анкеты, посредством которой подтверждается социальное состояние, </w:t>
      </w:r>
      <w:r w:rsidRPr="002462F0">
        <w:rPr>
          <w:lang w:val="ru-RU"/>
        </w:rPr>
        <w:t>жилищные условия и уровень валового дохода семьи</w:t>
      </w:r>
      <w:r>
        <w:t>.</w:t>
      </w:r>
    </w:p>
    <w:p w:rsidR="007E508A" w:rsidRDefault="007E508A" w:rsidP="007E508A">
      <w:pPr>
        <w:pStyle w:val="Text"/>
        <w:spacing w:after="0"/>
        <w:rPr>
          <w:lang w:val="ru-RU" w:eastAsia="ru-RU"/>
        </w:rPr>
      </w:pPr>
      <w:r>
        <w:rPr>
          <w:lang w:val="ru-RU"/>
        </w:rPr>
        <w:t>Согласно</w:t>
      </w:r>
      <w:r>
        <w:rPr>
          <w:rFonts w:eastAsia="Times New Roman"/>
          <w:lang w:val="ru-RU" w:eastAsia="ru-RU"/>
        </w:rPr>
        <w:t>положениямнормативныхактов</w:t>
      </w:r>
      <w:r w:rsidRPr="00705194">
        <w:rPr>
          <w:rStyle w:val="FootnoteReference"/>
        </w:rPr>
        <w:footnoteReference w:id="13"/>
      </w:r>
      <w:r w:rsidRPr="00705194">
        <w:t>,</w:t>
      </w:r>
      <w:r>
        <w:rPr>
          <w:lang w:val="ru-RU"/>
        </w:rPr>
        <w:t xml:space="preserve"> эти анкеты выдаются </w:t>
      </w:r>
      <w:r w:rsidRPr="002462F0">
        <w:rPr>
          <w:lang w:val="ru-RU"/>
        </w:rPr>
        <w:t>бесплатно примэрией и/или местным органом социальной помощи</w:t>
      </w:r>
      <w:r>
        <w:rPr>
          <w:lang w:val="ru-RU"/>
        </w:rPr>
        <w:t xml:space="preserve">. Фактически, информации из этих анкет не являются достаточными и не могут быть </w:t>
      </w:r>
      <w:r w:rsidRPr="002462F0">
        <w:rPr>
          <w:rFonts w:eastAsia="Times New Roman"/>
          <w:lang w:val="ru-RU" w:eastAsia="ru-RU"/>
        </w:rPr>
        <w:t>использов</w:t>
      </w:r>
      <w:r>
        <w:rPr>
          <w:rFonts w:eastAsia="Times New Roman"/>
          <w:lang w:val="ru-RU" w:eastAsia="ru-RU"/>
        </w:rPr>
        <w:t xml:space="preserve">аны в качестве основания для оказания </w:t>
      </w:r>
      <w:r w:rsidRPr="002462F0">
        <w:rPr>
          <w:rFonts w:eastAsia="Times New Roman"/>
          <w:lang w:val="ru-RU" w:eastAsia="ru-RU"/>
        </w:rPr>
        <w:t>материальной помощи</w:t>
      </w:r>
      <w:r>
        <w:rPr>
          <w:rFonts w:eastAsia="Times New Roman"/>
          <w:lang w:val="ru-RU" w:eastAsia="ru-RU"/>
        </w:rPr>
        <w:t xml:space="preserve">. Так, в социальной анкете указан месячный средний общий доход семьи только за последний месяц, предшествующий составлению анкеты, и она не включает доходы из других источников, которые не могут быть проверены (недекларируемые доходы), </w:t>
      </w:r>
      <w:r w:rsidRPr="002462F0">
        <w:rPr>
          <w:rFonts w:eastAsia="Times New Roman"/>
          <w:lang w:val="ru-RU" w:eastAsia="ru-RU"/>
        </w:rPr>
        <w:t>соответств</w:t>
      </w:r>
      <w:r>
        <w:rPr>
          <w:rFonts w:eastAsia="Times New Roman"/>
          <w:lang w:val="ru-RU" w:eastAsia="ru-RU"/>
        </w:rPr>
        <w:t xml:space="preserve">енно, не отражается полная </w:t>
      </w:r>
      <w:r w:rsidRPr="002462F0">
        <w:rPr>
          <w:rFonts w:eastAsia="Times New Roman"/>
          <w:lang w:val="ru-RU" w:eastAsia="ru-RU"/>
        </w:rPr>
        <w:t>финансов</w:t>
      </w:r>
      <w:r>
        <w:rPr>
          <w:rFonts w:eastAsia="Times New Roman"/>
          <w:lang w:val="ru-RU" w:eastAsia="ru-RU"/>
        </w:rPr>
        <w:t xml:space="preserve">ая ситуация семьи. </w:t>
      </w:r>
      <w:r w:rsidRPr="002462F0">
        <w:rPr>
          <w:rStyle w:val="FontStyle22"/>
          <w:rFonts w:eastAsia="Times New Roman"/>
          <w:lang w:val="ru-RU" w:eastAsia="ro-RO"/>
        </w:rPr>
        <w:t xml:space="preserve">Необходимо отметить, </w:t>
      </w:r>
      <w:r>
        <w:rPr>
          <w:lang w:val="ru-RU" w:eastAsia="ru-RU"/>
        </w:rPr>
        <w:t xml:space="preserve">что достоверность данных о социальном и материальном положении заявителя не может быть подтверждена, в некоторых случаях данные заполняются на основании деклараций заявителя. </w:t>
      </w:r>
      <w:r w:rsidRPr="004C4C96">
        <w:rPr>
          <w:rFonts w:eastAsia="Times New Roman"/>
          <w:lang w:val="ru-RU" w:eastAsia="ru-RU"/>
        </w:rPr>
        <w:t>Вместе с тем</w:t>
      </w:r>
      <w:r>
        <w:rPr>
          <w:lang w:val="ru-RU" w:eastAsia="ru-RU"/>
        </w:rPr>
        <w:t xml:space="preserve">, форма и информация, представленная в социальной анкете, не являются релевантными для всех ситуаций по запросу </w:t>
      </w:r>
      <w:r w:rsidRPr="004C4C96">
        <w:rPr>
          <w:lang w:val="ru-RU" w:eastAsia="ru-RU"/>
        </w:rPr>
        <w:t>материальной помощи</w:t>
      </w:r>
      <w:r>
        <w:rPr>
          <w:lang w:val="ru-RU" w:eastAsia="ru-RU"/>
        </w:rPr>
        <w:t xml:space="preserve"> и не может обеспечить </w:t>
      </w:r>
      <w:r w:rsidRPr="004C4C96">
        <w:rPr>
          <w:lang w:val="ru-RU" w:eastAsia="ru-RU"/>
        </w:rPr>
        <w:t>экономическо</w:t>
      </w:r>
      <w:r>
        <w:rPr>
          <w:lang w:val="ru-RU" w:eastAsia="ru-RU"/>
        </w:rPr>
        <w:t>е аргументирование сумм, которые выплачиваются.</w:t>
      </w:r>
    </w:p>
    <w:p w:rsidR="007E508A" w:rsidRDefault="007E508A" w:rsidP="007E508A">
      <w:pPr>
        <w:pStyle w:val="Text"/>
        <w:spacing w:after="0"/>
        <w:rPr>
          <w:lang w:val="ru-RU"/>
        </w:rPr>
      </w:pPr>
      <w:r>
        <w:rPr>
          <w:lang w:val="ru-RU" w:eastAsia="ru-RU"/>
        </w:rPr>
        <w:t xml:space="preserve">Нормативная база предусматривает, что в случае необходимости получатель </w:t>
      </w:r>
      <w:r w:rsidRPr="004C4C96">
        <w:rPr>
          <w:lang w:val="ru-RU" w:eastAsia="ru-RU"/>
        </w:rPr>
        <w:t>материальной помощи</w:t>
      </w:r>
      <w:r>
        <w:rPr>
          <w:lang w:val="ru-RU" w:eastAsia="ru-RU"/>
        </w:rPr>
        <w:t xml:space="preserve"> обязан представить, по требованию исполнительного органа местного фонда, объяснения, акты или </w:t>
      </w:r>
      <w:r>
        <w:rPr>
          <w:lang w:val="ru-RU" w:eastAsia="ru-RU"/>
        </w:rPr>
        <w:lastRenderedPageBreak/>
        <w:t xml:space="preserve">дополнительные документы. В случае указания мотивом болезнь, должна быть приложена справка, </w:t>
      </w:r>
      <w:r w:rsidRPr="002462F0">
        <w:rPr>
          <w:lang w:val="ru-RU"/>
        </w:rPr>
        <w:t>бесплатно выдаваемая медицинскими учреждениями, подтверждающая состояние здоровья заявителя</w:t>
      </w:r>
      <w:r>
        <w:rPr>
          <w:lang w:val="ru-RU"/>
        </w:rPr>
        <w:t xml:space="preserve"> и</w:t>
      </w:r>
      <w:r w:rsidRPr="002462F0">
        <w:rPr>
          <w:lang w:val="ru-RU"/>
        </w:rPr>
        <w:t xml:space="preserve"> необходимость оплаты медицинских услуг, приобретения лекарств или протезно-ортопедических изделий</w:t>
      </w:r>
      <w:r>
        <w:rPr>
          <w:lang w:val="ru-RU" w:eastAsia="ru-RU"/>
        </w:rPr>
        <w:t xml:space="preserve">. Четко не </w:t>
      </w:r>
      <w:r w:rsidRPr="0083731D">
        <w:rPr>
          <w:lang w:val="ru-RU" w:eastAsia="ru-RU"/>
        </w:rPr>
        <w:t>установлены</w:t>
      </w:r>
      <w:r>
        <w:rPr>
          <w:lang w:val="ru-RU" w:eastAsia="ru-RU"/>
        </w:rPr>
        <w:t xml:space="preserve"> соответствующие документы в зависимости от ситуаций, для которых запрашивается материальная помощь. В этих условиях специалисты местных фондов запрашивали, при необходимости, предоставление некоторых дополнительных актов, в</w:t>
      </w:r>
      <w:r w:rsidRPr="0083731D">
        <w:rPr>
          <w:rFonts w:eastAsia="Times New Roman"/>
          <w:lang w:val="ru-RU" w:eastAsia="ru-RU"/>
        </w:rPr>
        <w:t xml:space="preserve"> результате </w:t>
      </w:r>
      <w:r>
        <w:rPr>
          <w:rFonts w:eastAsia="Times New Roman"/>
          <w:lang w:val="ru-RU" w:eastAsia="ru-RU"/>
        </w:rPr>
        <w:t xml:space="preserve">определив порядок предоставления </w:t>
      </w:r>
      <w:r w:rsidRPr="0083731D">
        <w:rPr>
          <w:rFonts w:eastAsia="Times New Roman"/>
          <w:lang w:val="ru-RU" w:eastAsia="ru-RU"/>
        </w:rPr>
        <w:t>материальной помощи</w:t>
      </w:r>
      <w:r>
        <w:rPr>
          <w:rFonts w:eastAsia="Times New Roman"/>
          <w:lang w:val="ru-RU" w:eastAsia="ru-RU"/>
        </w:rPr>
        <w:t xml:space="preserve"> и ее размер. При рассмотрении дел </w:t>
      </w:r>
      <w:r w:rsidRPr="0083731D">
        <w:rPr>
          <w:rFonts w:eastAsia="Calibri"/>
          <w:lang w:val="ru-RU" w:eastAsia="ru-RU"/>
        </w:rPr>
        <w:t xml:space="preserve">аудиторская группа </w:t>
      </w:r>
      <w:r>
        <w:rPr>
          <w:rFonts w:eastAsia="Times New Roman"/>
          <w:lang w:val="ru-RU" w:eastAsia="ru-RU"/>
        </w:rPr>
        <w:t xml:space="preserve">установила, что для аналогичных ситуаций заявители прикладывали различные документы (медицинские справки, результатыисследований). Таким образом, просители </w:t>
      </w:r>
      <w:r w:rsidRPr="004F19BB">
        <w:rPr>
          <w:rFonts w:eastAsia="Times New Roman"/>
          <w:lang w:val="ru-RU" w:eastAsia="ru-RU"/>
        </w:rPr>
        <w:t>материальной помощи</w:t>
      </w:r>
      <w:r>
        <w:rPr>
          <w:rFonts w:eastAsia="Times New Roman"/>
          <w:lang w:val="ru-RU" w:eastAsia="ru-RU"/>
        </w:rPr>
        <w:t xml:space="preserve"> были поставлены в неравные условия.</w:t>
      </w:r>
    </w:p>
    <w:p w:rsidR="007E508A" w:rsidRDefault="007E508A" w:rsidP="007E508A">
      <w:pPr>
        <w:pStyle w:val="Text"/>
        <w:spacing w:after="0"/>
        <w:rPr>
          <w:rFonts w:eastAsia="Calibri"/>
          <w:lang w:val="ru-RU"/>
        </w:rPr>
      </w:pPr>
      <w:r>
        <w:rPr>
          <w:lang w:val="ru-RU"/>
        </w:rPr>
        <w:t xml:space="preserve">Относительно периодичности оказания </w:t>
      </w:r>
      <w:r w:rsidRPr="004F19BB">
        <w:rPr>
          <w:lang w:val="ru-RU"/>
        </w:rPr>
        <w:t>материальной помощи</w:t>
      </w:r>
      <w:r>
        <w:rPr>
          <w:lang w:val="ru-RU"/>
        </w:rPr>
        <w:t xml:space="preserve"> отмечается, что </w:t>
      </w:r>
      <w:r w:rsidRPr="004F19BB">
        <w:rPr>
          <w:rFonts w:eastAsia="Calibri"/>
          <w:lang w:val="ru-RU"/>
        </w:rPr>
        <w:t>законодательн</w:t>
      </w:r>
      <w:r>
        <w:rPr>
          <w:rFonts w:eastAsia="Calibri"/>
          <w:lang w:val="ru-RU"/>
        </w:rPr>
        <w:t>о-нормативные</w:t>
      </w:r>
      <w:r w:rsidRPr="004F19BB">
        <w:rPr>
          <w:rFonts w:eastAsia="Times New Roman"/>
          <w:lang w:val="ru-RU" w:eastAsia="ru-RU"/>
        </w:rPr>
        <w:t>положения</w:t>
      </w:r>
      <w:r w:rsidRPr="00705194">
        <w:rPr>
          <w:vertAlign w:val="superscript"/>
        </w:rPr>
        <w:footnoteReference w:id="14"/>
      </w:r>
      <w:r>
        <w:rPr>
          <w:rFonts w:eastAsia="Calibri"/>
          <w:lang w:val="ru-RU"/>
        </w:rPr>
        <w:t xml:space="preserve">предусматривают предоставление ее, </w:t>
      </w:r>
      <w:r w:rsidRPr="004F19BB">
        <w:rPr>
          <w:rFonts w:eastAsia="Calibri"/>
          <w:lang w:val="ru-RU"/>
        </w:rPr>
        <w:t>как правило, один раз в период текущего года</w:t>
      </w:r>
      <w:r>
        <w:rPr>
          <w:rFonts w:eastAsia="Calibri"/>
          <w:lang w:val="ru-RU"/>
        </w:rPr>
        <w:t xml:space="preserve">. </w:t>
      </w:r>
      <w:r w:rsidRPr="004F19BB">
        <w:rPr>
          <w:rFonts w:eastAsia="Times New Roman"/>
          <w:lang w:val="ru-RU" w:eastAsia="ru-RU"/>
        </w:rPr>
        <w:t>Вместе с тем</w:t>
      </w:r>
      <w:r>
        <w:rPr>
          <w:rFonts w:eastAsia="Calibri"/>
          <w:lang w:val="ru-RU"/>
        </w:rPr>
        <w:t>, д</w:t>
      </w:r>
      <w:r w:rsidRPr="004F19BB">
        <w:rPr>
          <w:rFonts w:eastAsia="Calibri"/>
          <w:lang w:val="ru-RU"/>
        </w:rPr>
        <w:t>опускается повторное оказание материальной помощи в период текущего года лицам, материальное положение которых в дальнейшем ухудшилось вследствие новых непредвиденных обстоятельств, а также в ходе реализации целевых программ.</w:t>
      </w:r>
      <w:r>
        <w:rPr>
          <w:rFonts w:eastAsia="Calibri"/>
          <w:lang w:val="ru-RU"/>
        </w:rPr>
        <w:t xml:space="preserve"> Таким образом, пользователи права на материальную помощь имеют предпочтение в рамках программ специального назначения, имея возможность получить в течение года еще одну материальную помощь.</w:t>
      </w:r>
    </w:p>
    <w:p w:rsidR="007E508A" w:rsidRPr="00E26BBE" w:rsidRDefault="007E508A" w:rsidP="007E508A">
      <w:pPr>
        <w:pStyle w:val="Text"/>
        <w:spacing w:after="0"/>
        <w:rPr>
          <w:lang w:val="ru-RU"/>
        </w:rPr>
      </w:pPr>
      <w:r w:rsidRPr="00E26BBE">
        <w:rPr>
          <w:rFonts w:eastAsia="Times New Roman"/>
          <w:lang w:val="ru-RU" w:eastAsia="ru-RU"/>
        </w:rPr>
        <w:t>Вместе с тем</w:t>
      </w:r>
      <w:r>
        <w:rPr>
          <w:rFonts w:eastAsia="Calibri"/>
          <w:lang w:val="ru-RU"/>
        </w:rPr>
        <w:t xml:space="preserve"> отмечается, что нормативные акты не устанавливают с точной периодичностью их предоставление и, </w:t>
      </w:r>
      <w:r w:rsidRPr="00E26BBE">
        <w:rPr>
          <w:rFonts w:eastAsia="Times New Roman"/>
          <w:lang w:val="ru-RU" w:eastAsia="ru-RU"/>
        </w:rPr>
        <w:t>соответств</w:t>
      </w:r>
      <w:r>
        <w:rPr>
          <w:rFonts w:eastAsia="Times New Roman"/>
          <w:lang w:val="ru-RU" w:eastAsia="ru-RU"/>
        </w:rPr>
        <w:t>енно, четкие исключения из правил.</w:t>
      </w:r>
      <w:r>
        <w:rPr>
          <w:lang w:val="ru-RU"/>
        </w:rPr>
        <w:t xml:space="preserve">В этом контексте </w:t>
      </w:r>
      <w:r w:rsidRPr="00E26BBE">
        <w:rPr>
          <w:rFonts w:eastAsia="Calibri"/>
          <w:lang w:val="ru-RU"/>
        </w:rPr>
        <w:t xml:space="preserve">аудиторская группа </w:t>
      </w:r>
      <w:r>
        <w:rPr>
          <w:lang w:val="ru-RU"/>
        </w:rPr>
        <w:t xml:space="preserve">проанализировала в </w:t>
      </w:r>
      <w:r>
        <w:rPr>
          <w:rFonts w:eastAsia="Times New Roman"/>
          <w:lang w:val="ru-RU" w:eastAsia="ru-RU"/>
        </w:rPr>
        <w:t xml:space="preserve">аудируемых местных фондах электронный регистр заявлений и предоставляемой </w:t>
      </w:r>
      <w:r w:rsidRPr="00E26BBE">
        <w:rPr>
          <w:rFonts w:eastAsia="Times New Roman"/>
          <w:lang w:val="ru-RU" w:eastAsia="ru-RU"/>
        </w:rPr>
        <w:t>материальной помощи</w:t>
      </w:r>
      <w:r>
        <w:rPr>
          <w:rFonts w:eastAsia="Times New Roman"/>
          <w:lang w:val="ru-RU" w:eastAsia="ru-RU"/>
        </w:rPr>
        <w:t xml:space="preserve">. В рамках проверки дел, внесенных </w:t>
      </w:r>
      <w:r>
        <w:rPr>
          <w:rFonts w:eastAsia="Times New Roman"/>
          <w:bCs/>
          <w:lang w:val="ru-RU" w:eastAsia="ru-RU"/>
        </w:rPr>
        <w:t xml:space="preserve">бенефициарами, </w:t>
      </w:r>
      <w:r w:rsidRPr="00E26BBE">
        <w:rPr>
          <w:rFonts w:eastAsia="Calibri"/>
          <w:bCs/>
          <w:lang w:val="ru-RU" w:eastAsia="ru-RU"/>
        </w:rPr>
        <w:t xml:space="preserve">аудиторская группа </w:t>
      </w:r>
      <w:r>
        <w:rPr>
          <w:rFonts w:eastAsia="Times New Roman"/>
          <w:bCs/>
          <w:lang w:val="ru-RU" w:eastAsia="ru-RU"/>
        </w:rPr>
        <w:t xml:space="preserve">установила ситуации по двойному или даже тройному выделению </w:t>
      </w:r>
      <w:r w:rsidRPr="00E26BBE">
        <w:rPr>
          <w:rFonts w:eastAsia="Times New Roman"/>
          <w:bCs/>
          <w:lang w:val="ru-RU" w:eastAsia="ru-RU"/>
        </w:rPr>
        <w:t>материальной помощи</w:t>
      </w:r>
      <w:r>
        <w:rPr>
          <w:rFonts w:eastAsia="Times New Roman"/>
          <w:bCs/>
          <w:lang w:val="ru-RU" w:eastAsia="ru-RU"/>
        </w:rPr>
        <w:t xml:space="preserve"> в течение одного года, </w:t>
      </w:r>
      <w:r w:rsidRPr="00E26BBE">
        <w:rPr>
          <w:rFonts w:eastAsia="Times New Roman"/>
          <w:bCs/>
          <w:lang w:val="ru-RU" w:eastAsia="ru-RU"/>
        </w:rPr>
        <w:t>в том числе</w:t>
      </w:r>
      <w:r>
        <w:rPr>
          <w:rFonts w:eastAsia="Times New Roman"/>
          <w:bCs/>
          <w:lang w:val="ru-RU" w:eastAsia="ru-RU"/>
        </w:rPr>
        <w:t xml:space="preserve"> в рамках </w:t>
      </w:r>
      <w:r>
        <w:rPr>
          <w:rFonts w:eastAsia="Calibri"/>
          <w:lang w:val="ru-RU"/>
        </w:rPr>
        <w:t>программ специального назначения (</w:t>
      </w:r>
      <w:r w:rsidRPr="00E26BBE">
        <w:rPr>
          <w:rFonts w:eastAsia="Calibri"/>
          <w:i/>
          <w:lang w:val="ru-RU"/>
        </w:rPr>
        <w:t>подробная информация представлена в таблице №1</w:t>
      </w:r>
      <w:r>
        <w:rPr>
          <w:rFonts w:eastAsia="Calibri"/>
          <w:lang w:val="ru-RU"/>
        </w:rPr>
        <w:t>).</w:t>
      </w:r>
      <w:r>
        <w:rPr>
          <w:rFonts w:eastAsia="Times New Roman"/>
          <w:bCs/>
          <w:lang w:val="ru-RU" w:eastAsia="ru-RU"/>
        </w:rPr>
        <w:t xml:space="preserve"> В то же время были установлены отказы некоторым заявителям по причине получения помощи в рамках специальных программ или запроса их до истечения срока 11 месяцев.</w:t>
      </w:r>
    </w:p>
    <w:p w:rsidR="007E508A" w:rsidRPr="00520693" w:rsidRDefault="007E508A" w:rsidP="007E508A">
      <w:pPr>
        <w:pStyle w:val="Text"/>
        <w:spacing w:after="0"/>
        <w:jc w:val="right"/>
        <w:rPr>
          <w:b/>
          <w:i/>
          <w:sz w:val="24"/>
          <w:szCs w:val="24"/>
        </w:rPr>
      </w:pPr>
      <w:r>
        <w:rPr>
          <w:b/>
          <w:i/>
          <w:sz w:val="24"/>
          <w:szCs w:val="24"/>
          <w:lang w:val="ru-RU"/>
        </w:rPr>
        <w:t>Таблица №</w:t>
      </w:r>
      <w:r w:rsidRPr="00520693">
        <w:rPr>
          <w:b/>
          <w:i/>
          <w:sz w:val="24"/>
          <w:szCs w:val="24"/>
        </w:rPr>
        <w:t xml:space="preserve">1 </w:t>
      </w:r>
    </w:p>
    <w:p w:rsidR="007E508A" w:rsidRPr="00705194" w:rsidRDefault="007E508A" w:rsidP="007E508A">
      <w:pPr>
        <w:pStyle w:val="Text"/>
        <w:spacing w:after="0"/>
        <w:jc w:val="center"/>
        <w:rPr>
          <w:b/>
          <w:sz w:val="24"/>
          <w:szCs w:val="24"/>
        </w:rPr>
      </w:pPr>
      <w:r w:rsidRPr="00216715">
        <w:rPr>
          <w:b/>
          <w:sz w:val="24"/>
          <w:szCs w:val="24"/>
          <w:lang w:val="ru-RU"/>
        </w:rPr>
        <w:lastRenderedPageBreak/>
        <w:t xml:space="preserve">Количество </w:t>
      </w:r>
      <w:r w:rsidRPr="00216715">
        <w:rPr>
          <w:b/>
          <w:bCs/>
          <w:sz w:val="24"/>
          <w:szCs w:val="24"/>
          <w:lang w:val="ru-RU"/>
        </w:rPr>
        <w:t>бенефициаров</w:t>
      </w:r>
      <w:r w:rsidRPr="00216715">
        <w:rPr>
          <w:b/>
          <w:sz w:val="24"/>
          <w:szCs w:val="24"/>
          <w:lang w:val="ru-RU"/>
        </w:rPr>
        <w:t xml:space="preserve"> многократного</w:t>
      </w:r>
      <w:r>
        <w:rPr>
          <w:b/>
          <w:sz w:val="24"/>
          <w:szCs w:val="24"/>
          <w:lang w:val="ru-RU"/>
        </w:rPr>
        <w:t xml:space="preserve"> получения </w:t>
      </w:r>
      <w:r w:rsidRPr="00216715">
        <w:rPr>
          <w:b/>
          <w:sz w:val="24"/>
          <w:szCs w:val="24"/>
          <w:lang w:val="ru-RU"/>
        </w:rPr>
        <w:t xml:space="preserve">материальной помощи </w:t>
      </w:r>
    </w:p>
    <w:tbl>
      <w:tblPr>
        <w:tblStyle w:val="TableGrid2"/>
        <w:tblW w:w="0" w:type="auto"/>
        <w:tblLook w:val="04A0"/>
      </w:tblPr>
      <w:tblGrid>
        <w:gridCol w:w="2789"/>
        <w:gridCol w:w="2248"/>
        <w:gridCol w:w="2523"/>
        <w:gridCol w:w="1682"/>
      </w:tblGrid>
      <w:tr w:rsidR="007E508A" w:rsidRPr="007C6C72" w:rsidTr="00681D7C">
        <w:tc>
          <w:tcPr>
            <w:tcW w:w="2830" w:type="dxa"/>
          </w:tcPr>
          <w:p w:rsidR="007E508A" w:rsidRPr="007C6C72" w:rsidRDefault="007E508A" w:rsidP="00681D7C">
            <w:pPr>
              <w:contextualSpacing/>
              <w:jc w:val="both"/>
              <w:rPr>
                <w:rFonts w:ascii="Times New Roman" w:hAnsi="Times New Roman" w:cs="Times New Roman"/>
                <w:b/>
                <w:sz w:val="24"/>
                <w:szCs w:val="24"/>
              </w:rPr>
            </w:pPr>
            <w:r>
              <w:rPr>
                <w:rFonts w:ascii="Times New Roman" w:hAnsi="Times New Roman" w:cs="Times New Roman"/>
                <w:b/>
                <w:sz w:val="24"/>
                <w:szCs w:val="24"/>
                <w:lang w:val="ru-RU"/>
              </w:rPr>
              <w:t xml:space="preserve">Аудируемые фонды </w:t>
            </w:r>
          </w:p>
        </w:tc>
        <w:tc>
          <w:tcPr>
            <w:tcW w:w="2268" w:type="dxa"/>
          </w:tcPr>
          <w:p w:rsidR="007E508A" w:rsidRPr="007C6C72" w:rsidRDefault="007E508A" w:rsidP="00681D7C">
            <w:pPr>
              <w:contextualSpacing/>
              <w:jc w:val="center"/>
              <w:rPr>
                <w:rFonts w:ascii="Times New Roman" w:hAnsi="Times New Roman" w:cs="Times New Roman"/>
                <w:sz w:val="24"/>
                <w:szCs w:val="24"/>
              </w:rPr>
            </w:pPr>
            <w:r>
              <w:rPr>
                <w:rFonts w:ascii="Times New Roman" w:hAnsi="Times New Roman" w:cs="Times New Roman"/>
                <w:sz w:val="24"/>
                <w:szCs w:val="24"/>
                <w:lang w:val="ru-RU"/>
              </w:rPr>
              <w:t xml:space="preserve">Всего </w:t>
            </w:r>
            <w:r w:rsidRPr="00216715">
              <w:rPr>
                <w:rFonts w:ascii="Times New Roman" w:hAnsi="Times New Roman" w:cs="Times New Roman"/>
                <w:bCs/>
                <w:sz w:val="24"/>
                <w:szCs w:val="24"/>
                <w:lang w:val="ru-RU"/>
              </w:rPr>
              <w:t>бенефициаров</w:t>
            </w:r>
          </w:p>
        </w:tc>
        <w:tc>
          <w:tcPr>
            <w:tcW w:w="2552" w:type="dxa"/>
          </w:tcPr>
          <w:p w:rsidR="007E508A" w:rsidRPr="00216715" w:rsidRDefault="007E508A" w:rsidP="00681D7C">
            <w:pPr>
              <w:contextualSpacing/>
              <w:jc w:val="center"/>
              <w:rPr>
                <w:rFonts w:ascii="Times New Roman" w:hAnsi="Times New Roman" w:cs="Times New Roman"/>
                <w:sz w:val="24"/>
                <w:szCs w:val="24"/>
              </w:rPr>
            </w:pPr>
            <w:r w:rsidRPr="00216715">
              <w:rPr>
                <w:rFonts w:ascii="Times New Roman" w:hAnsi="Times New Roman" w:cs="Times New Roman"/>
                <w:bCs/>
                <w:sz w:val="24"/>
                <w:szCs w:val="24"/>
              </w:rPr>
              <w:t>Бенефициары многократных выплат</w:t>
            </w:r>
          </w:p>
        </w:tc>
        <w:tc>
          <w:tcPr>
            <w:tcW w:w="1697" w:type="dxa"/>
          </w:tcPr>
          <w:p w:rsidR="007E508A" w:rsidRPr="007C6C72" w:rsidRDefault="007E508A" w:rsidP="00681D7C">
            <w:pPr>
              <w:contextualSpacing/>
              <w:jc w:val="center"/>
              <w:rPr>
                <w:rFonts w:ascii="Times New Roman" w:hAnsi="Times New Roman" w:cs="Times New Roman"/>
                <w:sz w:val="24"/>
                <w:szCs w:val="24"/>
              </w:rPr>
            </w:pPr>
            <w:r>
              <w:rPr>
                <w:rFonts w:ascii="Times New Roman" w:hAnsi="Times New Roman" w:cs="Times New Roman"/>
                <w:sz w:val="24"/>
                <w:szCs w:val="24"/>
                <w:lang w:val="ru-RU"/>
              </w:rPr>
              <w:t>У</w:t>
            </w:r>
            <w:r w:rsidRPr="00216715">
              <w:rPr>
                <w:rFonts w:ascii="Times New Roman" w:hAnsi="Times New Roman" w:cs="Times New Roman"/>
                <w:sz w:val="24"/>
                <w:szCs w:val="24"/>
                <w:lang w:val="ru-RU"/>
              </w:rPr>
              <w:t xml:space="preserve">дельный вес </w:t>
            </w:r>
            <w:r w:rsidRPr="007C6C72">
              <w:rPr>
                <w:rFonts w:ascii="Times New Roman" w:hAnsi="Times New Roman" w:cs="Times New Roman"/>
                <w:sz w:val="24"/>
                <w:szCs w:val="24"/>
              </w:rPr>
              <w:t xml:space="preserve"> (%)</w:t>
            </w:r>
          </w:p>
        </w:tc>
      </w:tr>
      <w:tr w:rsidR="007E508A" w:rsidRPr="007C6C72" w:rsidTr="00681D7C">
        <w:tc>
          <w:tcPr>
            <w:tcW w:w="2830" w:type="dxa"/>
          </w:tcPr>
          <w:p w:rsidR="007E508A" w:rsidRPr="00216715" w:rsidRDefault="007E508A" w:rsidP="00681D7C">
            <w:pPr>
              <w:ind w:right="-250"/>
              <w:contextualSpacing/>
              <w:jc w:val="both"/>
              <w:rPr>
                <w:rFonts w:ascii="Times New Roman" w:hAnsi="Times New Roman" w:cs="Times New Roman"/>
                <w:b/>
              </w:rPr>
            </w:pPr>
            <w:r w:rsidRPr="00216715">
              <w:rPr>
                <w:rFonts w:ascii="Times New Roman" w:hAnsi="Times New Roman" w:cs="Times New Roman"/>
                <w:b/>
                <w:lang w:val="ru-RU"/>
              </w:rPr>
              <w:t>Мун</w:t>
            </w:r>
            <w:r>
              <w:rPr>
                <w:rFonts w:ascii="Times New Roman" w:hAnsi="Times New Roman" w:cs="Times New Roman"/>
                <w:b/>
                <w:lang w:val="ru-RU"/>
              </w:rPr>
              <w:t>иц</w:t>
            </w:r>
            <w:r w:rsidRPr="00216715">
              <w:rPr>
                <w:rFonts w:ascii="Times New Roman" w:hAnsi="Times New Roman" w:cs="Times New Roman"/>
                <w:b/>
                <w:lang w:val="ru-RU"/>
              </w:rPr>
              <w:t xml:space="preserve">.фонд Кишинэу </w:t>
            </w:r>
          </w:p>
        </w:tc>
        <w:tc>
          <w:tcPr>
            <w:tcW w:w="2268"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70355</w:t>
            </w:r>
          </w:p>
        </w:tc>
        <w:tc>
          <w:tcPr>
            <w:tcW w:w="2552"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3203</w:t>
            </w:r>
          </w:p>
        </w:tc>
        <w:tc>
          <w:tcPr>
            <w:tcW w:w="1697"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4,5</w:t>
            </w:r>
          </w:p>
        </w:tc>
      </w:tr>
      <w:tr w:rsidR="007E508A" w:rsidRPr="007C6C72" w:rsidTr="00681D7C">
        <w:tc>
          <w:tcPr>
            <w:tcW w:w="2830" w:type="dxa"/>
          </w:tcPr>
          <w:p w:rsidR="007E508A" w:rsidRPr="00216715" w:rsidRDefault="007E508A" w:rsidP="00681D7C">
            <w:pPr>
              <w:contextualSpacing/>
              <w:jc w:val="both"/>
              <w:rPr>
                <w:rFonts w:ascii="Times New Roman" w:hAnsi="Times New Roman" w:cs="Times New Roman"/>
                <w:b/>
              </w:rPr>
            </w:pPr>
            <w:r w:rsidRPr="00216715">
              <w:rPr>
                <w:rFonts w:ascii="Times New Roman" w:hAnsi="Times New Roman" w:cs="Times New Roman"/>
                <w:b/>
                <w:lang w:val="ru-RU"/>
              </w:rPr>
              <w:t>Мун</w:t>
            </w:r>
            <w:r>
              <w:rPr>
                <w:rFonts w:ascii="Times New Roman" w:hAnsi="Times New Roman" w:cs="Times New Roman"/>
                <w:b/>
                <w:lang w:val="ru-RU"/>
              </w:rPr>
              <w:t>иц</w:t>
            </w:r>
            <w:r w:rsidRPr="00216715">
              <w:rPr>
                <w:rFonts w:ascii="Times New Roman" w:hAnsi="Times New Roman" w:cs="Times New Roman"/>
                <w:b/>
                <w:lang w:val="ru-RU"/>
              </w:rPr>
              <w:t xml:space="preserve">.фонд Бэлць </w:t>
            </w:r>
          </w:p>
        </w:tc>
        <w:tc>
          <w:tcPr>
            <w:tcW w:w="2268"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15441</w:t>
            </w:r>
          </w:p>
        </w:tc>
        <w:tc>
          <w:tcPr>
            <w:tcW w:w="2552"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650</w:t>
            </w:r>
          </w:p>
        </w:tc>
        <w:tc>
          <w:tcPr>
            <w:tcW w:w="1697"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4,2</w:t>
            </w:r>
          </w:p>
        </w:tc>
      </w:tr>
      <w:tr w:rsidR="007E508A" w:rsidRPr="007C6C72" w:rsidTr="00681D7C">
        <w:tc>
          <w:tcPr>
            <w:tcW w:w="2830" w:type="dxa"/>
          </w:tcPr>
          <w:p w:rsidR="007E508A" w:rsidRPr="00216715" w:rsidRDefault="007E508A" w:rsidP="00681D7C">
            <w:pPr>
              <w:contextualSpacing/>
              <w:jc w:val="both"/>
              <w:rPr>
                <w:rFonts w:ascii="Times New Roman" w:hAnsi="Times New Roman" w:cs="Times New Roman"/>
                <w:b/>
              </w:rPr>
            </w:pPr>
            <w:r w:rsidRPr="00216715">
              <w:rPr>
                <w:rFonts w:ascii="Times New Roman" w:hAnsi="Times New Roman" w:cs="Times New Roman"/>
                <w:b/>
                <w:lang w:val="ru-RU"/>
              </w:rPr>
              <w:t xml:space="preserve">Местный фонд Орхей  </w:t>
            </w:r>
          </w:p>
        </w:tc>
        <w:tc>
          <w:tcPr>
            <w:tcW w:w="2268"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13359</w:t>
            </w:r>
          </w:p>
        </w:tc>
        <w:tc>
          <w:tcPr>
            <w:tcW w:w="2552"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486</w:t>
            </w:r>
          </w:p>
        </w:tc>
        <w:tc>
          <w:tcPr>
            <w:tcW w:w="1697"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3,6</w:t>
            </w:r>
          </w:p>
        </w:tc>
      </w:tr>
      <w:tr w:rsidR="007E508A" w:rsidRPr="007C6C72" w:rsidTr="00681D7C">
        <w:tc>
          <w:tcPr>
            <w:tcW w:w="2830" w:type="dxa"/>
          </w:tcPr>
          <w:p w:rsidR="007E508A" w:rsidRPr="00216715" w:rsidRDefault="007E508A" w:rsidP="00681D7C">
            <w:pPr>
              <w:contextualSpacing/>
              <w:jc w:val="both"/>
              <w:rPr>
                <w:rFonts w:ascii="Times New Roman" w:hAnsi="Times New Roman" w:cs="Times New Roman"/>
                <w:b/>
              </w:rPr>
            </w:pPr>
            <w:r w:rsidRPr="00216715">
              <w:rPr>
                <w:rFonts w:ascii="Times New Roman" w:hAnsi="Times New Roman" w:cs="Times New Roman"/>
                <w:b/>
                <w:lang w:val="ru-RU"/>
              </w:rPr>
              <w:t>Местный фонд Яловень</w:t>
            </w:r>
          </w:p>
        </w:tc>
        <w:tc>
          <w:tcPr>
            <w:tcW w:w="2268"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11487</w:t>
            </w:r>
          </w:p>
        </w:tc>
        <w:tc>
          <w:tcPr>
            <w:tcW w:w="2552"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216</w:t>
            </w:r>
          </w:p>
        </w:tc>
        <w:tc>
          <w:tcPr>
            <w:tcW w:w="1697"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1,9</w:t>
            </w:r>
          </w:p>
        </w:tc>
      </w:tr>
      <w:tr w:rsidR="007E508A" w:rsidRPr="007C6C72" w:rsidTr="00681D7C">
        <w:tc>
          <w:tcPr>
            <w:tcW w:w="2830" w:type="dxa"/>
          </w:tcPr>
          <w:p w:rsidR="007E508A" w:rsidRPr="00216715" w:rsidRDefault="007E508A" w:rsidP="00681D7C">
            <w:pPr>
              <w:contextualSpacing/>
              <w:jc w:val="both"/>
              <w:rPr>
                <w:rFonts w:ascii="Times New Roman" w:hAnsi="Times New Roman" w:cs="Times New Roman"/>
                <w:b/>
              </w:rPr>
            </w:pPr>
            <w:r w:rsidRPr="00216715">
              <w:rPr>
                <w:rFonts w:ascii="Times New Roman" w:hAnsi="Times New Roman" w:cs="Times New Roman"/>
                <w:b/>
                <w:lang w:val="ru-RU"/>
              </w:rPr>
              <w:t xml:space="preserve">Местный фонд Стрэшень  </w:t>
            </w:r>
          </w:p>
        </w:tc>
        <w:tc>
          <w:tcPr>
            <w:tcW w:w="2268"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12842</w:t>
            </w:r>
          </w:p>
        </w:tc>
        <w:tc>
          <w:tcPr>
            <w:tcW w:w="2552"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579</w:t>
            </w:r>
          </w:p>
        </w:tc>
        <w:tc>
          <w:tcPr>
            <w:tcW w:w="1697" w:type="dxa"/>
          </w:tcPr>
          <w:p w:rsidR="007E508A" w:rsidRPr="007C6C72" w:rsidRDefault="007E508A" w:rsidP="00681D7C">
            <w:pPr>
              <w:contextualSpacing/>
              <w:jc w:val="center"/>
              <w:rPr>
                <w:rFonts w:ascii="Times New Roman" w:hAnsi="Times New Roman" w:cs="Times New Roman"/>
                <w:sz w:val="24"/>
                <w:szCs w:val="24"/>
              </w:rPr>
            </w:pPr>
            <w:r w:rsidRPr="007C6C72">
              <w:rPr>
                <w:rFonts w:ascii="Times New Roman" w:hAnsi="Times New Roman" w:cs="Times New Roman"/>
                <w:sz w:val="24"/>
                <w:szCs w:val="24"/>
              </w:rPr>
              <w:t>4,5</w:t>
            </w:r>
          </w:p>
        </w:tc>
      </w:tr>
    </w:tbl>
    <w:p w:rsidR="007E508A" w:rsidRPr="00467503" w:rsidRDefault="007E508A" w:rsidP="007E508A">
      <w:pPr>
        <w:pStyle w:val="Text"/>
        <w:spacing w:after="0" w:line="240" w:lineRule="auto"/>
        <w:rPr>
          <w:i/>
          <w:sz w:val="20"/>
          <w:szCs w:val="20"/>
          <w:lang w:val="ru-RU"/>
        </w:rPr>
      </w:pPr>
      <w:r>
        <w:rPr>
          <w:b/>
          <w:i/>
          <w:sz w:val="20"/>
          <w:szCs w:val="20"/>
          <w:lang w:val="ru-RU"/>
        </w:rPr>
        <w:t>Источник</w:t>
      </w:r>
      <w:r w:rsidRPr="00BB3CA2">
        <w:rPr>
          <w:b/>
          <w:i/>
          <w:sz w:val="20"/>
          <w:szCs w:val="20"/>
          <w:lang w:val="ru-RU"/>
        </w:rPr>
        <w:t xml:space="preserve">. </w:t>
      </w:r>
      <w:r>
        <w:rPr>
          <w:i/>
          <w:sz w:val="20"/>
          <w:szCs w:val="20"/>
          <w:lang w:val="ru-RU"/>
        </w:rPr>
        <w:t>Информация</w:t>
      </w:r>
      <w:r w:rsidRPr="00216715">
        <w:rPr>
          <w:i/>
          <w:sz w:val="20"/>
          <w:szCs w:val="20"/>
          <w:lang w:val="ru-RU"/>
        </w:rPr>
        <w:t xml:space="preserve">, </w:t>
      </w:r>
      <w:r>
        <w:rPr>
          <w:i/>
          <w:sz w:val="20"/>
          <w:szCs w:val="20"/>
          <w:lang w:val="ru-RU"/>
        </w:rPr>
        <w:t>полученнаяв</w:t>
      </w:r>
      <w:r w:rsidRPr="00216715">
        <w:rPr>
          <w:rFonts w:eastAsia="Times New Roman"/>
          <w:i/>
          <w:sz w:val="20"/>
          <w:szCs w:val="20"/>
          <w:lang w:val="ru-RU"/>
        </w:rPr>
        <w:t xml:space="preserve"> результате </w:t>
      </w:r>
      <w:r>
        <w:rPr>
          <w:rFonts w:eastAsia="Times New Roman"/>
          <w:i/>
          <w:sz w:val="20"/>
          <w:szCs w:val="20"/>
          <w:lang w:val="ru-RU"/>
        </w:rPr>
        <w:t>анализа</w:t>
      </w:r>
      <w:r w:rsidRPr="00216715">
        <w:rPr>
          <w:rFonts w:eastAsia="Times New Roman"/>
          <w:i/>
          <w:sz w:val="20"/>
          <w:szCs w:val="20"/>
          <w:lang w:val="ru-RU"/>
        </w:rPr>
        <w:t xml:space="preserve">, </w:t>
      </w:r>
      <w:r>
        <w:rPr>
          <w:rFonts w:eastAsia="Times New Roman"/>
          <w:i/>
          <w:sz w:val="20"/>
          <w:szCs w:val="20"/>
          <w:lang w:val="ru-RU"/>
        </w:rPr>
        <w:t>проведенного</w:t>
      </w:r>
      <w:r w:rsidRPr="00216715">
        <w:rPr>
          <w:rFonts w:eastAsia="Calibri"/>
          <w:i/>
          <w:sz w:val="20"/>
          <w:szCs w:val="20"/>
          <w:lang w:val="ru-RU"/>
        </w:rPr>
        <w:t>аудиторск</w:t>
      </w:r>
      <w:r>
        <w:rPr>
          <w:rFonts w:eastAsia="Calibri"/>
          <w:i/>
          <w:sz w:val="20"/>
          <w:szCs w:val="20"/>
          <w:lang w:val="ru-RU"/>
        </w:rPr>
        <w:t>ойгруппойнаоснованииданныхвыписок</w:t>
      </w:r>
      <w:r w:rsidRPr="00467503">
        <w:rPr>
          <w:rFonts w:eastAsia="Calibri"/>
          <w:i/>
          <w:sz w:val="20"/>
          <w:szCs w:val="20"/>
          <w:lang w:val="ru-RU"/>
        </w:rPr>
        <w:t xml:space="preserve">из </w:t>
      </w:r>
      <w:r w:rsidRPr="00467503">
        <w:rPr>
          <w:rFonts w:eastAsia="Calibri"/>
          <w:bCs/>
          <w:i/>
          <w:sz w:val="20"/>
          <w:szCs w:val="20"/>
          <w:lang w:val="ru-RU" w:eastAsia="ro-RO"/>
        </w:rPr>
        <w:t>Информационной системы ФСПН</w:t>
      </w:r>
      <w:r>
        <w:rPr>
          <w:rFonts w:eastAsia="Calibri"/>
          <w:bCs/>
          <w:i/>
          <w:lang w:val="ru-RU" w:eastAsia="ro-RO"/>
        </w:rPr>
        <w:t>.</w:t>
      </w:r>
    </w:p>
    <w:p w:rsidR="007E508A" w:rsidRPr="00467503" w:rsidRDefault="007E508A" w:rsidP="007E508A">
      <w:pPr>
        <w:pStyle w:val="ListParagraph"/>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Также, в</w:t>
      </w:r>
      <w:r w:rsidRPr="00467503">
        <w:rPr>
          <w:rFonts w:ascii="Times New Roman" w:eastAsia="Times New Roman" w:hAnsi="Times New Roman" w:cs="Times New Roman"/>
          <w:sz w:val="28"/>
          <w:szCs w:val="28"/>
          <w:lang w:val="ru-RU"/>
        </w:rPr>
        <w:t xml:space="preserve"> результате </w:t>
      </w:r>
      <w:r>
        <w:rPr>
          <w:rFonts w:ascii="Times New Roman" w:eastAsia="Times New Roman" w:hAnsi="Times New Roman" w:cs="Times New Roman"/>
          <w:sz w:val="28"/>
          <w:szCs w:val="28"/>
          <w:lang w:val="ru-RU"/>
        </w:rPr>
        <w:t xml:space="preserve">анализа заявлений по запросу о выделении </w:t>
      </w:r>
      <w:r w:rsidRPr="00467503">
        <w:rPr>
          <w:rFonts w:ascii="Times New Roman" w:eastAsia="Times New Roman" w:hAnsi="Times New Roman" w:cs="Times New Roman"/>
          <w:sz w:val="28"/>
          <w:szCs w:val="28"/>
          <w:lang w:val="ru-RU"/>
        </w:rPr>
        <w:t>материальной помощи</w:t>
      </w:r>
      <w:r>
        <w:rPr>
          <w:rFonts w:ascii="Times New Roman" w:eastAsia="Times New Roman" w:hAnsi="Times New Roman" w:cs="Times New Roman"/>
          <w:sz w:val="28"/>
          <w:szCs w:val="28"/>
          <w:lang w:val="ru-RU"/>
        </w:rPr>
        <w:t xml:space="preserve"> и в рамках обсуждения со специалистами фондов </w:t>
      </w:r>
      <w:r w:rsidRPr="00467503">
        <w:rPr>
          <w:rFonts w:ascii="Times New Roman" w:eastAsia="Calibri" w:hAnsi="Times New Roman" w:cs="Times New Roman"/>
          <w:sz w:val="28"/>
          <w:szCs w:val="28"/>
          <w:lang w:val="ru-RU"/>
        </w:rPr>
        <w:t xml:space="preserve">аудиторская группа </w:t>
      </w:r>
      <w:r>
        <w:rPr>
          <w:rFonts w:ascii="Times New Roman" w:eastAsia="Times New Roman" w:hAnsi="Times New Roman" w:cs="Times New Roman"/>
          <w:sz w:val="28"/>
          <w:szCs w:val="28"/>
          <w:lang w:val="ru-RU"/>
        </w:rPr>
        <w:t xml:space="preserve">установила, что не все заявления по запросуо выделении </w:t>
      </w:r>
      <w:r w:rsidRPr="00467503">
        <w:rPr>
          <w:rFonts w:ascii="Times New Roman" w:eastAsia="Times New Roman" w:hAnsi="Times New Roman" w:cs="Times New Roman"/>
          <w:sz w:val="28"/>
          <w:szCs w:val="28"/>
          <w:lang w:val="ru-RU"/>
        </w:rPr>
        <w:t>материальной помощи</w:t>
      </w:r>
      <w:r>
        <w:rPr>
          <w:rFonts w:ascii="Times New Roman" w:eastAsia="Times New Roman" w:hAnsi="Times New Roman" w:cs="Times New Roman"/>
          <w:sz w:val="28"/>
          <w:szCs w:val="28"/>
          <w:lang w:val="ru-RU"/>
        </w:rPr>
        <w:t xml:space="preserve">приняты и </w:t>
      </w:r>
      <w:r w:rsidRPr="00467503">
        <w:rPr>
          <w:rFonts w:ascii="Times New Roman" w:eastAsia="Times New Roman" w:hAnsi="Times New Roman" w:cs="Times New Roman"/>
          <w:sz w:val="28"/>
          <w:szCs w:val="28"/>
          <w:lang w:val="ru-RU" w:eastAsia="ru-RU"/>
        </w:rPr>
        <w:t>зарегистрированы</w:t>
      </w:r>
      <w:r>
        <w:rPr>
          <w:rFonts w:ascii="Times New Roman" w:eastAsia="Times New Roman" w:hAnsi="Times New Roman" w:cs="Times New Roman"/>
          <w:sz w:val="28"/>
          <w:szCs w:val="28"/>
          <w:lang w:val="ru-RU"/>
        </w:rPr>
        <w:t>. Этот факт был мотивирован большим объемом официальных отказов, которые специалисты фондов должны составлять в случае регистрации внесенных запросов.</w:t>
      </w:r>
    </w:p>
    <w:p w:rsidR="007E508A" w:rsidRPr="00705194" w:rsidRDefault="007E508A" w:rsidP="007E508A">
      <w:pPr>
        <w:pStyle w:val="ListParagraph"/>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В этих условиях нерегистрация всех заявлений делает невозможной оценить число отказов и уровень удовлетворения заявителей, а также объективность процесса предоставления </w:t>
      </w:r>
      <w:r w:rsidRPr="000D1637">
        <w:rPr>
          <w:rFonts w:ascii="Times New Roman" w:hAnsi="Times New Roman" w:cs="Times New Roman"/>
          <w:sz w:val="28"/>
          <w:szCs w:val="28"/>
          <w:lang w:val="ru-RU"/>
        </w:rPr>
        <w:t>материальной помощи</w:t>
      </w:r>
      <w:r w:rsidRPr="00705194">
        <w:rPr>
          <w:rFonts w:ascii="Times New Roman" w:hAnsi="Times New Roman" w:cs="Times New Roman"/>
          <w:sz w:val="28"/>
          <w:szCs w:val="28"/>
        </w:rPr>
        <w:t>.</w:t>
      </w:r>
    </w:p>
    <w:p w:rsidR="007E508A" w:rsidRPr="000D1637" w:rsidRDefault="007E508A" w:rsidP="007E508A">
      <w:pPr>
        <w:pStyle w:val="ListParagraph"/>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Следовательно, указанные ситуации были обусловлены, в значительной степени, неточностью </w:t>
      </w:r>
      <w:r>
        <w:rPr>
          <w:rFonts w:ascii="Times New Roman" w:eastAsia="Calibri" w:hAnsi="Times New Roman" w:cs="Times New Roman"/>
          <w:sz w:val="28"/>
          <w:szCs w:val="28"/>
          <w:lang w:val="ru-RU"/>
        </w:rPr>
        <w:t>законодательных норм</w:t>
      </w:r>
      <w:r w:rsidRPr="00705194">
        <w:rPr>
          <w:rFonts w:ascii="Times New Roman" w:hAnsi="Times New Roman" w:cs="Times New Roman"/>
          <w:sz w:val="28"/>
          <w:szCs w:val="28"/>
        </w:rPr>
        <w:t xml:space="preserve">. </w:t>
      </w:r>
      <w:r>
        <w:rPr>
          <w:rFonts w:ascii="Times New Roman" w:hAnsi="Times New Roman" w:cs="Times New Roman"/>
          <w:sz w:val="28"/>
          <w:szCs w:val="28"/>
          <w:lang w:val="ru-RU"/>
        </w:rPr>
        <w:t xml:space="preserve">Так, неоднозначная </w:t>
      </w:r>
      <w:r w:rsidRPr="000D1637">
        <w:rPr>
          <w:rFonts w:ascii="Times New Roman" w:hAnsi="Times New Roman" w:cs="Times New Roman"/>
          <w:sz w:val="28"/>
          <w:szCs w:val="28"/>
          <w:lang w:val="ru-RU"/>
        </w:rPr>
        <w:t xml:space="preserve">законодательная база </w:t>
      </w:r>
      <w:r>
        <w:rPr>
          <w:rFonts w:ascii="Times New Roman" w:hAnsi="Times New Roman" w:cs="Times New Roman"/>
          <w:sz w:val="28"/>
          <w:szCs w:val="28"/>
          <w:lang w:val="ru-RU"/>
        </w:rPr>
        <w:t xml:space="preserve">оставляет место для неоднозначных интерпретаций, а объективность предоставления </w:t>
      </w:r>
      <w:r w:rsidRPr="000D1637">
        <w:rPr>
          <w:rFonts w:ascii="Times New Roman" w:hAnsi="Times New Roman" w:cs="Times New Roman"/>
          <w:sz w:val="28"/>
          <w:szCs w:val="28"/>
          <w:lang w:val="ru-RU"/>
        </w:rPr>
        <w:t>материальной помощи</w:t>
      </w:r>
      <w:r>
        <w:rPr>
          <w:rFonts w:ascii="Times New Roman" w:hAnsi="Times New Roman" w:cs="Times New Roman"/>
          <w:sz w:val="28"/>
          <w:szCs w:val="28"/>
          <w:lang w:val="ru-RU"/>
        </w:rPr>
        <w:t xml:space="preserve"> и надежность того, что ее получают действительно бедные семьи, в значительной мере не может быть обеспечена. </w:t>
      </w:r>
    </w:p>
    <w:p w:rsidR="007E508A" w:rsidRPr="00397345" w:rsidRDefault="007E508A" w:rsidP="007E508A">
      <w:pPr>
        <w:pStyle w:val="Heading3"/>
        <w:numPr>
          <w:ilvl w:val="0"/>
          <w:numId w:val="0"/>
        </w:numPr>
        <w:spacing w:before="0" w:line="276" w:lineRule="auto"/>
        <w:ind w:firstLine="709"/>
        <w:jc w:val="both"/>
        <w:rPr>
          <w:lang w:val="ru-RU"/>
        </w:rPr>
      </w:pPr>
      <w:bookmarkStart w:id="28" w:name="_Toc505072695"/>
      <w:bookmarkStart w:id="29" w:name="_Toc500966268"/>
      <w:bookmarkStart w:id="30" w:name="_Toc500966298"/>
      <w:r>
        <w:rPr>
          <w:lang w:val="ru-RU"/>
        </w:rPr>
        <w:t xml:space="preserve">Предоставление </w:t>
      </w:r>
      <w:r w:rsidRPr="000D1637">
        <w:rPr>
          <w:lang w:val="ru-RU"/>
        </w:rPr>
        <w:t>материальной помощи</w:t>
      </w:r>
      <w:r>
        <w:rPr>
          <w:lang w:val="ru-RU"/>
        </w:rPr>
        <w:t xml:space="preserve"> в отсутствие ряда критериев по установлению ее размера приводит к неравноправию между заявителями как на уровне фонда, так и на уровне страны, и не обеспечивает в некоторых случаях существенное влияние на поддержку </w:t>
      </w:r>
      <w:r w:rsidRPr="00397345">
        <w:rPr>
          <w:rFonts w:eastAsia="Calibri" w:cs="Times New Roman"/>
          <w:szCs w:val="28"/>
          <w:lang w:val="ru-RU"/>
        </w:rPr>
        <w:t>социально уязвимы</w:t>
      </w:r>
      <w:r>
        <w:rPr>
          <w:rFonts w:eastAsia="Calibri" w:cs="Times New Roman"/>
          <w:szCs w:val="28"/>
          <w:lang w:val="ru-RU"/>
        </w:rPr>
        <w:t>х лиц.</w:t>
      </w:r>
      <w:bookmarkEnd w:id="28"/>
    </w:p>
    <w:bookmarkEnd w:id="29"/>
    <w:bookmarkEnd w:id="30"/>
    <w:p w:rsidR="007E508A" w:rsidRPr="00821014" w:rsidRDefault="007E508A" w:rsidP="007E508A">
      <w:pPr>
        <w:pStyle w:val="Text"/>
        <w:spacing w:after="0"/>
        <w:rPr>
          <w:lang w:val="ru-RU"/>
        </w:rPr>
      </w:pPr>
      <w:r>
        <w:rPr>
          <w:lang w:val="ru-RU"/>
        </w:rPr>
        <w:t xml:space="preserve">Материальная помощь представляет собой форму социальной поддержки, оказываемой </w:t>
      </w:r>
      <w:r w:rsidRPr="00397345">
        <w:rPr>
          <w:lang w:val="ru-RU"/>
        </w:rPr>
        <w:t>г</w:t>
      </w:r>
      <w:r>
        <w:rPr>
          <w:lang w:val="ru-RU"/>
        </w:rPr>
        <w:t xml:space="preserve">осударством. Одним из принципов социальной поддержки является оказание ее в зависимости от необходимости, то есть не выделяется автоматически группе определенных лиц путем общих характеристик, а индивидуально лицам или семьям на основании анализа </w:t>
      </w:r>
      <w:r w:rsidRPr="00397345">
        <w:rPr>
          <w:rFonts w:eastAsia="Times New Roman"/>
          <w:lang w:val="ru-RU"/>
        </w:rPr>
        <w:t>финансов</w:t>
      </w:r>
      <w:r>
        <w:rPr>
          <w:lang w:val="ru-RU"/>
        </w:rPr>
        <w:t xml:space="preserve">ой ситуации в каждом отдельном случае. По этой причине социальная поддержка оказывается при необходимости на основании тестирования </w:t>
      </w:r>
      <w:r w:rsidRPr="008E62F9">
        <w:rPr>
          <w:rFonts w:eastAsia="Times New Roman"/>
          <w:lang w:val="ru-RU"/>
        </w:rPr>
        <w:t>финансов</w:t>
      </w:r>
      <w:r>
        <w:rPr>
          <w:lang w:val="ru-RU"/>
        </w:rPr>
        <w:t xml:space="preserve">ых средств, которая является последней сетью социальной </w:t>
      </w:r>
      <w:r w:rsidRPr="008E62F9">
        <w:rPr>
          <w:lang w:val="ru-RU"/>
        </w:rPr>
        <w:t>безопасности</w:t>
      </w:r>
      <w:r>
        <w:rPr>
          <w:lang w:val="ru-RU"/>
        </w:rPr>
        <w:t xml:space="preserve">. Спецификой национальной системы </w:t>
      </w:r>
      <w:r>
        <w:rPr>
          <w:lang w:val="ru-RU"/>
        </w:rPr>
        <w:lastRenderedPageBreak/>
        <w:t xml:space="preserve">социальной поддержки является то, что определение лиц, которые нуждаются в социальной поддержке со стороны </w:t>
      </w:r>
      <w:r w:rsidRPr="008E62F9">
        <w:rPr>
          <w:lang w:val="ru-RU"/>
        </w:rPr>
        <w:t>г</w:t>
      </w:r>
      <w:r>
        <w:rPr>
          <w:lang w:val="ru-RU"/>
        </w:rPr>
        <w:t xml:space="preserve">осударства, </w:t>
      </w:r>
      <w:r w:rsidRPr="008E62F9">
        <w:rPr>
          <w:lang w:val="ru-RU"/>
        </w:rPr>
        <w:t>осуществля</w:t>
      </w:r>
      <w:r>
        <w:rPr>
          <w:lang w:val="ru-RU"/>
        </w:rPr>
        <w:t>ется, в частности, на основании категориального принципа, учитывая специальные категории с наибольшим удельным</w:t>
      </w:r>
      <w:r w:rsidRPr="00CC01E1">
        <w:rPr>
          <w:lang w:val="ru-RU"/>
        </w:rPr>
        <w:t xml:space="preserve"> вес</w:t>
      </w:r>
      <w:r>
        <w:rPr>
          <w:lang w:val="ru-RU"/>
        </w:rPr>
        <w:t>омбедности. Втожевремя, универсальность и доступность права к социальной поддержке предполагает те же возможности поддержки в условиях появления определенных нежелаемых ситуаций или различных социальных рисков.</w:t>
      </w:r>
    </w:p>
    <w:p w:rsidR="007E508A" w:rsidRPr="00936346" w:rsidRDefault="007E508A" w:rsidP="007E508A">
      <w:pPr>
        <w:pStyle w:val="Text"/>
        <w:spacing w:after="0"/>
        <w:rPr>
          <w:lang w:val="ru-RU"/>
        </w:rPr>
      </w:pPr>
      <w:r>
        <w:rPr>
          <w:lang w:val="ru-RU"/>
        </w:rPr>
        <w:t xml:space="preserve">Согласно процедуре, заявления просителей </w:t>
      </w:r>
      <w:r w:rsidRPr="00936346">
        <w:rPr>
          <w:lang w:val="ru-RU"/>
        </w:rPr>
        <w:t>материальной помощи</w:t>
      </w:r>
      <w:r>
        <w:rPr>
          <w:lang w:val="ru-RU"/>
        </w:rPr>
        <w:t xml:space="preserve"> должны рассматриваться местным фондом на месте их проживания. Одновременно, согласно нормативной базе</w:t>
      </w:r>
      <w:r w:rsidRPr="00705194">
        <w:rPr>
          <w:rStyle w:val="FootnoteReference"/>
        </w:rPr>
        <w:footnoteReference w:id="15"/>
      </w:r>
      <w:r w:rsidRPr="00705194">
        <w:t>,</w:t>
      </w:r>
      <w:r>
        <w:rPr>
          <w:lang w:val="ru-RU"/>
        </w:rPr>
        <w:t xml:space="preserve"> в особых случаях </w:t>
      </w:r>
      <w:r w:rsidRPr="00936346">
        <w:rPr>
          <w:lang w:val="ru-RU"/>
        </w:rPr>
        <w:t>материальн</w:t>
      </w:r>
      <w:r>
        <w:rPr>
          <w:lang w:val="ru-RU"/>
        </w:rPr>
        <w:t>ая</w:t>
      </w:r>
      <w:r w:rsidRPr="00936346">
        <w:rPr>
          <w:lang w:val="ru-RU"/>
        </w:rPr>
        <w:t xml:space="preserve"> помощ</w:t>
      </w:r>
      <w:r>
        <w:rPr>
          <w:lang w:val="ru-RU"/>
        </w:rPr>
        <w:t xml:space="preserve">ь может быть предоставлена </w:t>
      </w:r>
      <w:r w:rsidRPr="00936346">
        <w:rPr>
          <w:lang w:val="ru-RU"/>
        </w:rPr>
        <w:t>непосредственно получателям</w:t>
      </w:r>
      <w:r>
        <w:rPr>
          <w:lang w:val="ru-RU"/>
        </w:rPr>
        <w:t xml:space="preserve"> из Республиканского фонда.</w:t>
      </w:r>
    </w:p>
    <w:p w:rsidR="007E508A" w:rsidRPr="00587E97" w:rsidRDefault="007E508A" w:rsidP="007E508A">
      <w:pPr>
        <w:pStyle w:val="Text"/>
        <w:spacing w:after="0"/>
        <w:rPr>
          <w:lang w:val="ru-RU"/>
        </w:rPr>
      </w:pPr>
      <w:r>
        <w:rPr>
          <w:lang w:val="ru-RU"/>
        </w:rPr>
        <w:t xml:space="preserve">Относительно лиц, имеющих правона получение </w:t>
      </w:r>
      <w:r w:rsidRPr="00587E97">
        <w:rPr>
          <w:lang w:val="ru-RU"/>
        </w:rPr>
        <w:t>материальной помощи</w:t>
      </w:r>
      <w:r>
        <w:rPr>
          <w:lang w:val="ru-RU"/>
        </w:rPr>
        <w:t xml:space="preserve">, отмечается, что они сгруппированы в зависимости от социального статуса, занятости, семейного состояния и здоровья в 15 категорий (4 группы – пенсионеры, нетрудоспособные лица, семьи с детьми, другие лица), то есть не учитывался единый критерий при их группировке в зависимости от уровня уязвимости. Этонепозволилопровести соответствующий анализ в целом по стране относительно </w:t>
      </w:r>
      <w:r w:rsidRPr="00587E97">
        <w:rPr>
          <w:rFonts w:eastAsia="Times New Roman"/>
          <w:lang w:val="ru-RU" w:eastAsia="ru-RU"/>
        </w:rPr>
        <w:t>использования</w:t>
      </w:r>
      <w:r>
        <w:rPr>
          <w:lang w:val="ru-RU"/>
        </w:rPr>
        <w:t xml:space="preserve"> средств для покрытия потребностей наиболее бедных семей.</w:t>
      </w:r>
      <w:r>
        <w:rPr>
          <w:i/>
          <w:lang w:val="ru-RU"/>
        </w:rPr>
        <w:t xml:space="preserve">Информация относительно </w:t>
      </w:r>
      <w:r w:rsidRPr="00341182">
        <w:rPr>
          <w:i/>
          <w:lang w:val="ru-RU"/>
        </w:rPr>
        <w:t>группировк</w:t>
      </w:r>
      <w:r>
        <w:rPr>
          <w:i/>
          <w:lang w:val="ru-RU"/>
        </w:rPr>
        <w:t xml:space="preserve">и по категориям </w:t>
      </w:r>
      <w:r w:rsidRPr="00341182">
        <w:rPr>
          <w:bCs/>
          <w:i/>
          <w:lang w:val="ru-RU"/>
        </w:rPr>
        <w:t>бенефициаров</w:t>
      </w:r>
      <w:r>
        <w:rPr>
          <w:i/>
          <w:lang w:val="ru-RU"/>
        </w:rPr>
        <w:t xml:space="preserve"> представлена в приложении №5 к настоящему Отчету аудита. </w:t>
      </w:r>
    </w:p>
    <w:p w:rsidR="007E508A" w:rsidRPr="00341182" w:rsidRDefault="007E508A" w:rsidP="007E508A">
      <w:pPr>
        <w:pStyle w:val="Text"/>
        <w:spacing w:after="0"/>
        <w:rPr>
          <w:lang w:val="ru-RU"/>
        </w:rPr>
      </w:pPr>
      <w:r>
        <w:rPr>
          <w:lang w:val="ru-RU"/>
        </w:rPr>
        <w:t xml:space="preserve">Количество и суммы </w:t>
      </w:r>
      <w:r w:rsidRPr="00341182">
        <w:rPr>
          <w:lang w:val="ru-RU"/>
        </w:rPr>
        <w:t>материальной помощи</w:t>
      </w:r>
      <w:r>
        <w:rPr>
          <w:lang w:val="ru-RU"/>
        </w:rPr>
        <w:t xml:space="preserve">, предоставленной из </w:t>
      </w:r>
      <w:r w:rsidRPr="00341182">
        <w:rPr>
          <w:rFonts w:eastAsia="Times New Roman"/>
          <w:lang w:eastAsia="ru-RU"/>
        </w:rPr>
        <w:t>Республиканск</w:t>
      </w:r>
      <w:r>
        <w:rPr>
          <w:rFonts w:eastAsia="Times New Roman"/>
          <w:lang w:eastAsia="ru-RU"/>
        </w:rPr>
        <w:t xml:space="preserve">ого фонда иместных </w:t>
      </w:r>
      <w:r w:rsidRPr="00341182">
        <w:rPr>
          <w:rFonts w:eastAsia="Times New Roman"/>
          <w:lang w:val="ru-RU" w:eastAsia="ru-RU"/>
        </w:rPr>
        <w:t>фонд</w:t>
      </w:r>
      <w:r>
        <w:rPr>
          <w:rFonts w:eastAsia="Times New Roman"/>
          <w:lang w:val="ru-RU" w:eastAsia="ru-RU"/>
        </w:rPr>
        <w:t xml:space="preserve">ов, по категориям получателей в эволюции за период </w:t>
      </w:r>
      <w:r w:rsidRPr="00705194">
        <w:t>2015-2017</w:t>
      </w:r>
      <w:r>
        <w:rPr>
          <w:lang w:val="ru-RU"/>
        </w:rPr>
        <w:t xml:space="preserve"> годов</w:t>
      </w:r>
      <w:r w:rsidRPr="00705194">
        <w:t xml:space="preserve"> (9</w:t>
      </w:r>
      <w:r>
        <w:rPr>
          <w:lang w:val="ru-RU"/>
        </w:rPr>
        <w:t xml:space="preserve"> месяцев) можно наблюдать в таблице №2.</w:t>
      </w:r>
    </w:p>
    <w:p w:rsidR="007E508A" w:rsidRPr="00FF15A8" w:rsidRDefault="007E508A" w:rsidP="007E508A">
      <w:pPr>
        <w:pStyle w:val="ListParagraph"/>
        <w:spacing w:after="0" w:line="276" w:lineRule="auto"/>
        <w:ind w:left="0" w:firstLine="709"/>
        <w:jc w:val="right"/>
        <w:rPr>
          <w:rFonts w:ascii="Times New Roman" w:hAnsi="Times New Roman" w:cs="Times New Roman"/>
          <w:b/>
          <w:i/>
          <w:sz w:val="24"/>
          <w:szCs w:val="24"/>
        </w:rPr>
      </w:pPr>
      <w:r>
        <w:rPr>
          <w:rFonts w:ascii="Times New Roman" w:hAnsi="Times New Roman" w:cs="Times New Roman"/>
          <w:b/>
          <w:i/>
          <w:sz w:val="24"/>
          <w:szCs w:val="24"/>
          <w:lang w:val="ru-RU"/>
        </w:rPr>
        <w:t>Таблица №</w:t>
      </w:r>
      <w:r w:rsidRPr="00FF15A8">
        <w:rPr>
          <w:rFonts w:ascii="Times New Roman" w:hAnsi="Times New Roman" w:cs="Times New Roman"/>
          <w:b/>
          <w:i/>
          <w:sz w:val="24"/>
          <w:szCs w:val="24"/>
        </w:rPr>
        <w:t>2</w:t>
      </w:r>
    </w:p>
    <w:p w:rsidR="007E508A" w:rsidRDefault="007E508A" w:rsidP="007E508A">
      <w:pPr>
        <w:pStyle w:val="ListParagraph"/>
        <w:spacing w:after="0" w:line="276" w:lineRule="auto"/>
        <w:ind w:left="0" w:firstLine="709"/>
        <w:jc w:val="center"/>
        <w:rPr>
          <w:rFonts w:ascii="Times New Roman" w:hAnsi="Times New Roman" w:cs="Times New Roman"/>
          <w:b/>
          <w:sz w:val="24"/>
          <w:szCs w:val="24"/>
        </w:rPr>
      </w:pPr>
      <w:r w:rsidRPr="00341182">
        <w:rPr>
          <w:rFonts w:ascii="Times New Roman" w:hAnsi="Times New Roman" w:cs="Times New Roman"/>
          <w:b/>
          <w:sz w:val="24"/>
          <w:szCs w:val="24"/>
        </w:rPr>
        <w:t xml:space="preserve">Количество и суммы материальной помощи, предоставленной ФСПН </w:t>
      </w:r>
    </w:p>
    <w:p w:rsidR="007E508A" w:rsidRPr="00FF15A8" w:rsidRDefault="007E508A" w:rsidP="007E508A">
      <w:pPr>
        <w:pStyle w:val="ListParagraph"/>
        <w:spacing w:after="0" w:line="276" w:lineRule="auto"/>
        <w:ind w:left="0" w:firstLine="709"/>
        <w:jc w:val="center"/>
        <w:rPr>
          <w:rFonts w:ascii="Times New Roman" w:hAnsi="Times New Roman" w:cs="Times New Roman"/>
          <w:b/>
          <w:sz w:val="24"/>
          <w:szCs w:val="24"/>
        </w:rPr>
      </w:pPr>
      <w:r>
        <w:rPr>
          <w:rFonts w:ascii="Times New Roman" w:hAnsi="Times New Roman" w:cs="Times New Roman"/>
          <w:b/>
          <w:sz w:val="24"/>
          <w:szCs w:val="24"/>
          <w:lang w:val="ru-RU"/>
        </w:rPr>
        <w:t xml:space="preserve">за период </w:t>
      </w:r>
      <w:r w:rsidRPr="00FF15A8">
        <w:rPr>
          <w:rFonts w:ascii="Times New Roman" w:hAnsi="Times New Roman" w:cs="Times New Roman"/>
          <w:b/>
          <w:sz w:val="24"/>
          <w:szCs w:val="24"/>
        </w:rPr>
        <w:t>2015-2017</w:t>
      </w:r>
      <w:r>
        <w:rPr>
          <w:rFonts w:ascii="Times New Roman" w:hAnsi="Times New Roman" w:cs="Times New Roman"/>
          <w:b/>
          <w:sz w:val="24"/>
          <w:szCs w:val="24"/>
          <w:lang w:val="ru-RU"/>
        </w:rPr>
        <w:t xml:space="preserve"> годов</w:t>
      </w:r>
      <w:r w:rsidRPr="00FF15A8">
        <w:rPr>
          <w:rFonts w:ascii="Times New Roman" w:hAnsi="Times New Roman" w:cs="Times New Roman"/>
          <w:b/>
          <w:sz w:val="24"/>
          <w:szCs w:val="24"/>
        </w:rPr>
        <w:t xml:space="preserve"> (9 </w:t>
      </w:r>
      <w:r>
        <w:rPr>
          <w:rFonts w:ascii="Times New Roman" w:hAnsi="Times New Roman" w:cs="Times New Roman"/>
          <w:b/>
          <w:sz w:val="24"/>
          <w:szCs w:val="24"/>
          <w:lang w:val="ru-RU"/>
        </w:rPr>
        <w:t>месяцев</w:t>
      </w:r>
      <w:r w:rsidRPr="00FF15A8">
        <w:rPr>
          <w:rFonts w:ascii="Times New Roman" w:hAnsi="Times New Roman" w:cs="Times New Roman"/>
          <w:b/>
          <w:sz w:val="24"/>
          <w:szCs w:val="24"/>
        </w:rPr>
        <w:t>)</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958"/>
        <w:gridCol w:w="1119"/>
        <w:gridCol w:w="1123"/>
        <w:gridCol w:w="1121"/>
        <w:gridCol w:w="1261"/>
        <w:gridCol w:w="1121"/>
        <w:gridCol w:w="1119"/>
      </w:tblGrid>
      <w:tr w:rsidR="007E508A" w:rsidRPr="00FF15A8" w:rsidTr="00681D7C">
        <w:trPr>
          <w:trHeight w:val="472"/>
        </w:trPr>
        <w:tc>
          <w:tcPr>
            <w:tcW w:w="301" w:type="pct"/>
            <w:vMerge w:val="restart"/>
            <w:shd w:val="clear" w:color="auto" w:fill="auto"/>
            <w:vAlign w:val="center"/>
            <w:hideMark/>
          </w:tcPr>
          <w:p w:rsidR="007E508A" w:rsidRPr="00341182" w:rsidRDefault="007E508A" w:rsidP="00681D7C">
            <w:pPr>
              <w:spacing w:after="0" w:line="276"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п/п</w:t>
            </w:r>
          </w:p>
        </w:tc>
        <w:tc>
          <w:tcPr>
            <w:tcW w:w="1043" w:type="pct"/>
            <w:vMerge w:val="restart"/>
            <w:shd w:val="clear" w:color="auto" w:fill="auto"/>
            <w:vAlign w:val="center"/>
            <w:hideMark/>
          </w:tcPr>
          <w:p w:rsidR="007E508A" w:rsidRPr="00341182" w:rsidRDefault="007E508A" w:rsidP="00681D7C">
            <w:pPr>
              <w:spacing w:after="0" w:line="276" w:lineRule="auto"/>
              <w:jc w:val="center"/>
              <w:rPr>
                <w:rFonts w:ascii="Times New Roman" w:eastAsia="Times New Roman" w:hAnsi="Times New Roman" w:cs="Times New Roman"/>
                <w:b/>
                <w:bCs/>
                <w:sz w:val="24"/>
                <w:szCs w:val="24"/>
                <w:lang w:val="ru-RU"/>
              </w:rPr>
            </w:pPr>
            <w:r w:rsidRPr="00341182">
              <w:rPr>
                <w:rFonts w:ascii="Times New Roman" w:eastAsia="Times New Roman" w:hAnsi="Times New Roman" w:cs="Times New Roman"/>
                <w:b/>
                <w:bCs/>
                <w:sz w:val="24"/>
                <w:szCs w:val="24"/>
                <w:lang w:val="ru-RU"/>
              </w:rPr>
              <w:t>Категории бенефициаров материальной помощи</w:t>
            </w:r>
          </w:p>
        </w:tc>
        <w:tc>
          <w:tcPr>
            <w:tcW w:w="1194" w:type="pct"/>
            <w:gridSpan w:val="2"/>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2015</w:t>
            </w:r>
          </w:p>
        </w:tc>
        <w:tc>
          <w:tcPr>
            <w:tcW w:w="1269" w:type="pct"/>
            <w:gridSpan w:val="2"/>
            <w:shd w:val="clear" w:color="auto" w:fill="auto"/>
            <w:vAlign w:val="center"/>
          </w:tcPr>
          <w:p w:rsidR="007E508A" w:rsidRPr="00FF15A8" w:rsidRDefault="007E508A" w:rsidP="00681D7C">
            <w:pPr>
              <w:spacing w:after="0" w:line="276" w:lineRule="auto"/>
              <w:jc w:val="center"/>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2016</w:t>
            </w:r>
          </w:p>
        </w:tc>
        <w:tc>
          <w:tcPr>
            <w:tcW w:w="1193" w:type="pct"/>
            <w:gridSpan w:val="2"/>
            <w:shd w:val="clear" w:color="auto" w:fill="auto"/>
            <w:vAlign w:val="center"/>
          </w:tcPr>
          <w:p w:rsidR="007E508A" w:rsidRPr="00FF15A8" w:rsidRDefault="007E508A" w:rsidP="00681D7C">
            <w:pPr>
              <w:spacing w:after="0" w:line="276" w:lineRule="auto"/>
              <w:jc w:val="center"/>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 xml:space="preserve">2017 (9 </w:t>
            </w:r>
            <w:r>
              <w:rPr>
                <w:rFonts w:ascii="Times New Roman" w:eastAsia="Times New Roman" w:hAnsi="Times New Roman" w:cs="Times New Roman"/>
                <w:b/>
                <w:bCs/>
                <w:sz w:val="24"/>
                <w:szCs w:val="24"/>
                <w:lang w:val="ru-RU"/>
              </w:rPr>
              <w:t>месяцев</w:t>
            </w:r>
            <w:r w:rsidRPr="00FF15A8">
              <w:rPr>
                <w:rFonts w:ascii="Times New Roman" w:eastAsia="Times New Roman" w:hAnsi="Times New Roman" w:cs="Times New Roman"/>
                <w:b/>
                <w:bCs/>
                <w:sz w:val="24"/>
                <w:szCs w:val="24"/>
              </w:rPr>
              <w:t>)</w:t>
            </w:r>
          </w:p>
        </w:tc>
      </w:tr>
      <w:tr w:rsidR="007E508A" w:rsidRPr="00FF15A8" w:rsidTr="00681D7C">
        <w:trPr>
          <w:trHeight w:val="325"/>
        </w:trPr>
        <w:tc>
          <w:tcPr>
            <w:tcW w:w="301" w:type="pct"/>
            <w:vMerge/>
            <w:vAlign w:val="center"/>
            <w:hideMark/>
          </w:tcPr>
          <w:p w:rsidR="007E508A" w:rsidRPr="00FF15A8" w:rsidRDefault="007E508A" w:rsidP="00681D7C">
            <w:pPr>
              <w:spacing w:after="0" w:line="276" w:lineRule="auto"/>
              <w:rPr>
                <w:rFonts w:ascii="Times New Roman" w:eastAsia="Times New Roman" w:hAnsi="Times New Roman" w:cs="Times New Roman"/>
                <w:b/>
                <w:bCs/>
                <w:sz w:val="24"/>
                <w:szCs w:val="24"/>
              </w:rPr>
            </w:pPr>
          </w:p>
        </w:tc>
        <w:tc>
          <w:tcPr>
            <w:tcW w:w="1043" w:type="pct"/>
            <w:vMerge/>
            <w:vAlign w:val="center"/>
            <w:hideMark/>
          </w:tcPr>
          <w:p w:rsidR="007E508A" w:rsidRPr="00FF15A8" w:rsidRDefault="007E508A" w:rsidP="00681D7C">
            <w:pPr>
              <w:spacing w:after="0" w:line="276" w:lineRule="auto"/>
              <w:rPr>
                <w:rFonts w:ascii="Times New Roman" w:eastAsia="Times New Roman" w:hAnsi="Times New Roman" w:cs="Times New Roman"/>
                <w:b/>
                <w:bCs/>
                <w:sz w:val="24"/>
                <w:szCs w:val="24"/>
              </w:rPr>
            </w:pPr>
          </w:p>
        </w:tc>
        <w:tc>
          <w:tcPr>
            <w:tcW w:w="596" w:type="pct"/>
            <w:shd w:val="clear" w:color="auto" w:fill="auto"/>
            <w:vAlign w:val="center"/>
            <w:hideMark/>
          </w:tcPr>
          <w:p w:rsidR="007E508A" w:rsidRPr="00341182" w:rsidRDefault="007E508A" w:rsidP="00681D7C">
            <w:pPr>
              <w:spacing w:after="0" w:line="276" w:lineRule="auto"/>
              <w:ind w:left="-112"/>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К-во помощи</w:t>
            </w:r>
          </w:p>
        </w:tc>
        <w:tc>
          <w:tcPr>
            <w:tcW w:w="598" w:type="pct"/>
            <w:shd w:val="clear" w:color="auto" w:fill="auto"/>
            <w:vAlign w:val="center"/>
            <w:hideMark/>
          </w:tcPr>
          <w:p w:rsidR="007E508A" w:rsidRPr="00FF15A8" w:rsidRDefault="007E508A" w:rsidP="00681D7C">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 xml:space="preserve">Сумма </w:t>
            </w:r>
            <w:r w:rsidRPr="00FF15A8">
              <w:rPr>
                <w:rFonts w:ascii="Times New Roman" w:eastAsia="Times New Roman" w:hAnsi="Times New Roman" w:cs="Times New Roman"/>
                <w:b/>
                <w:bCs/>
                <w:sz w:val="24"/>
                <w:szCs w:val="24"/>
              </w:rPr>
              <w:t>(</w:t>
            </w:r>
            <w:r w:rsidRPr="00341182">
              <w:rPr>
                <w:rFonts w:ascii="Times New Roman" w:eastAsia="Times New Roman" w:hAnsi="Times New Roman" w:cs="Times New Roman"/>
                <w:b/>
                <w:bCs/>
                <w:spacing w:val="-4"/>
                <w:sz w:val="24"/>
                <w:szCs w:val="24"/>
                <w:lang w:val="ru-RU"/>
              </w:rPr>
              <w:t>тыс. леев</w:t>
            </w:r>
            <w:r w:rsidRPr="00341182">
              <w:rPr>
                <w:rFonts w:ascii="Times New Roman" w:eastAsia="Times New Roman" w:hAnsi="Times New Roman" w:cs="Times New Roman"/>
                <w:b/>
                <w:bCs/>
                <w:sz w:val="24"/>
                <w:szCs w:val="24"/>
              </w:rPr>
              <w:t>)</w:t>
            </w:r>
          </w:p>
        </w:tc>
        <w:tc>
          <w:tcPr>
            <w:tcW w:w="597" w:type="pct"/>
            <w:shd w:val="clear" w:color="auto" w:fill="auto"/>
            <w:vAlign w:val="center"/>
            <w:hideMark/>
          </w:tcPr>
          <w:p w:rsidR="007E508A" w:rsidRPr="00FF15A8" w:rsidRDefault="007E508A" w:rsidP="00681D7C">
            <w:pPr>
              <w:spacing w:after="0" w:line="276" w:lineRule="auto"/>
              <w:ind w:left="-172" w:right="-11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К-во помощи</w:t>
            </w:r>
          </w:p>
        </w:tc>
        <w:tc>
          <w:tcPr>
            <w:tcW w:w="672" w:type="pct"/>
            <w:shd w:val="clear" w:color="auto" w:fill="auto"/>
            <w:vAlign w:val="center"/>
            <w:hideMark/>
          </w:tcPr>
          <w:p w:rsidR="007E508A" w:rsidRPr="00FF15A8" w:rsidRDefault="007E508A" w:rsidP="00681D7C">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 xml:space="preserve">Сумма </w:t>
            </w:r>
            <w:r w:rsidRPr="00FF15A8">
              <w:rPr>
                <w:rFonts w:ascii="Times New Roman" w:eastAsia="Times New Roman" w:hAnsi="Times New Roman" w:cs="Times New Roman"/>
                <w:b/>
                <w:bCs/>
                <w:sz w:val="24"/>
                <w:szCs w:val="24"/>
              </w:rPr>
              <w:t>(</w:t>
            </w:r>
            <w:r w:rsidRPr="00341182">
              <w:rPr>
                <w:rFonts w:ascii="Times New Roman" w:eastAsia="Times New Roman" w:hAnsi="Times New Roman" w:cs="Times New Roman"/>
                <w:b/>
                <w:bCs/>
                <w:spacing w:val="-4"/>
                <w:sz w:val="24"/>
                <w:szCs w:val="24"/>
                <w:lang w:val="ru-RU"/>
              </w:rPr>
              <w:t>тыс. леев</w:t>
            </w:r>
            <w:r w:rsidRPr="00341182">
              <w:rPr>
                <w:rFonts w:ascii="Times New Roman" w:eastAsia="Times New Roman" w:hAnsi="Times New Roman" w:cs="Times New Roman"/>
                <w:b/>
                <w:bCs/>
                <w:sz w:val="24"/>
                <w:szCs w:val="24"/>
              </w:rPr>
              <w:t>)</w:t>
            </w:r>
          </w:p>
        </w:tc>
        <w:tc>
          <w:tcPr>
            <w:tcW w:w="597" w:type="pct"/>
            <w:shd w:val="clear" w:color="auto" w:fill="auto"/>
            <w:vAlign w:val="center"/>
            <w:hideMark/>
          </w:tcPr>
          <w:p w:rsidR="007E508A" w:rsidRPr="00FF15A8" w:rsidRDefault="007E508A" w:rsidP="00681D7C">
            <w:pPr>
              <w:spacing w:after="0" w:line="276" w:lineRule="auto"/>
              <w:ind w:left="-11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К-во помощи</w:t>
            </w:r>
          </w:p>
        </w:tc>
        <w:tc>
          <w:tcPr>
            <w:tcW w:w="596" w:type="pct"/>
            <w:shd w:val="clear" w:color="auto" w:fill="auto"/>
            <w:vAlign w:val="center"/>
            <w:hideMark/>
          </w:tcPr>
          <w:p w:rsidR="007E508A" w:rsidRPr="00FF15A8" w:rsidRDefault="007E508A" w:rsidP="00681D7C">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 xml:space="preserve">Сумма </w:t>
            </w:r>
            <w:r w:rsidRPr="00FF15A8">
              <w:rPr>
                <w:rFonts w:ascii="Times New Roman" w:eastAsia="Times New Roman" w:hAnsi="Times New Roman" w:cs="Times New Roman"/>
                <w:b/>
                <w:bCs/>
                <w:sz w:val="24"/>
                <w:szCs w:val="24"/>
              </w:rPr>
              <w:t>(</w:t>
            </w:r>
            <w:r w:rsidRPr="00341182">
              <w:rPr>
                <w:rFonts w:ascii="Times New Roman" w:eastAsia="Times New Roman" w:hAnsi="Times New Roman" w:cs="Times New Roman"/>
                <w:b/>
                <w:bCs/>
                <w:spacing w:val="-4"/>
                <w:sz w:val="24"/>
                <w:szCs w:val="24"/>
                <w:lang w:val="ru-RU"/>
              </w:rPr>
              <w:t>тыс. леев</w:t>
            </w:r>
            <w:r w:rsidRPr="00341182">
              <w:rPr>
                <w:rFonts w:ascii="Times New Roman" w:eastAsia="Times New Roman" w:hAnsi="Times New Roman" w:cs="Times New Roman"/>
                <w:b/>
                <w:bCs/>
                <w:sz w:val="24"/>
                <w:szCs w:val="24"/>
              </w:rPr>
              <w:t>)</w:t>
            </w:r>
          </w:p>
        </w:tc>
      </w:tr>
      <w:tr w:rsidR="007E508A" w:rsidRPr="00FF15A8" w:rsidTr="00681D7C">
        <w:trPr>
          <w:trHeight w:val="226"/>
        </w:trPr>
        <w:tc>
          <w:tcPr>
            <w:tcW w:w="301" w:type="pct"/>
            <w:shd w:val="clear" w:color="auto" w:fill="auto"/>
            <w:vAlign w:val="center"/>
            <w:hideMark/>
          </w:tcPr>
          <w:p w:rsidR="007E508A" w:rsidRPr="00FF15A8" w:rsidRDefault="007E508A" w:rsidP="00681D7C">
            <w:pPr>
              <w:spacing w:after="0" w:line="276" w:lineRule="auto"/>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1</w:t>
            </w:r>
          </w:p>
        </w:tc>
        <w:tc>
          <w:tcPr>
            <w:tcW w:w="1043" w:type="pct"/>
            <w:shd w:val="clear" w:color="auto" w:fill="auto"/>
            <w:vAlign w:val="center"/>
            <w:hideMark/>
          </w:tcPr>
          <w:p w:rsidR="007E508A" w:rsidRPr="00341182" w:rsidRDefault="007E508A" w:rsidP="00681D7C">
            <w:pPr>
              <w:spacing w:after="0" w:line="276"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Пенсионеры </w:t>
            </w:r>
          </w:p>
        </w:tc>
        <w:tc>
          <w:tcPr>
            <w:tcW w:w="596"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118213</w:t>
            </w:r>
          </w:p>
        </w:tc>
        <w:tc>
          <w:tcPr>
            <w:tcW w:w="598" w:type="pct"/>
            <w:shd w:val="clear" w:color="auto" w:fill="auto"/>
            <w:noWrap/>
            <w:vAlign w:val="center"/>
            <w:hideMark/>
          </w:tcPr>
          <w:p w:rsidR="007E508A" w:rsidRPr="00FF15A8" w:rsidRDefault="007E508A" w:rsidP="00681D7C">
            <w:pPr>
              <w:spacing w:after="0" w:line="276" w:lineRule="auto"/>
              <w:ind w:left="-106"/>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76300,7</w:t>
            </w:r>
          </w:p>
        </w:tc>
        <w:tc>
          <w:tcPr>
            <w:tcW w:w="597"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98144</w:t>
            </w:r>
          </w:p>
        </w:tc>
        <w:tc>
          <w:tcPr>
            <w:tcW w:w="672" w:type="pct"/>
            <w:shd w:val="clear" w:color="auto" w:fill="auto"/>
            <w:noWrap/>
            <w:vAlign w:val="center"/>
            <w:hideMark/>
          </w:tcPr>
          <w:p w:rsidR="007E508A" w:rsidRPr="00FF15A8" w:rsidRDefault="007E508A" w:rsidP="00681D7C">
            <w:pPr>
              <w:spacing w:after="0" w:line="276" w:lineRule="auto"/>
              <w:ind w:left="-106"/>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64076,7</w:t>
            </w:r>
          </w:p>
        </w:tc>
        <w:tc>
          <w:tcPr>
            <w:tcW w:w="597"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44933</w:t>
            </w:r>
          </w:p>
        </w:tc>
        <w:tc>
          <w:tcPr>
            <w:tcW w:w="596" w:type="pct"/>
            <w:shd w:val="clear" w:color="auto" w:fill="auto"/>
            <w:noWrap/>
            <w:vAlign w:val="center"/>
            <w:hideMark/>
          </w:tcPr>
          <w:p w:rsidR="007E508A" w:rsidRPr="00FF15A8" w:rsidRDefault="007E508A" w:rsidP="00681D7C">
            <w:pPr>
              <w:spacing w:after="0" w:line="276" w:lineRule="auto"/>
              <w:ind w:left="-108"/>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36627,9</w:t>
            </w:r>
          </w:p>
        </w:tc>
      </w:tr>
      <w:tr w:rsidR="007E508A" w:rsidRPr="00FF15A8" w:rsidTr="00681D7C">
        <w:trPr>
          <w:trHeight w:val="226"/>
        </w:trPr>
        <w:tc>
          <w:tcPr>
            <w:tcW w:w="301" w:type="pct"/>
            <w:shd w:val="clear" w:color="auto" w:fill="auto"/>
            <w:vAlign w:val="center"/>
            <w:hideMark/>
          </w:tcPr>
          <w:p w:rsidR="007E508A" w:rsidRPr="00FF15A8" w:rsidRDefault="007E508A" w:rsidP="00681D7C">
            <w:pPr>
              <w:spacing w:after="0" w:line="276" w:lineRule="auto"/>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2</w:t>
            </w:r>
          </w:p>
        </w:tc>
        <w:tc>
          <w:tcPr>
            <w:tcW w:w="1043" w:type="pct"/>
            <w:shd w:val="clear" w:color="auto" w:fill="auto"/>
            <w:vAlign w:val="center"/>
            <w:hideMark/>
          </w:tcPr>
          <w:p w:rsidR="007E508A" w:rsidRPr="00C61968" w:rsidRDefault="007E508A" w:rsidP="00681D7C">
            <w:pPr>
              <w:spacing w:after="0" w:line="276" w:lineRule="auto"/>
              <w:rPr>
                <w:rFonts w:ascii="Times New Roman" w:eastAsia="Times New Roman" w:hAnsi="Times New Roman" w:cs="Times New Roman"/>
                <w:b/>
                <w:bCs/>
                <w:sz w:val="24"/>
                <w:szCs w:val="24"/>
              </w:rPr>
            </w:pPr>
            <w:r w:rsidRPr="00C61968">
              <w:rPr>
                <w:rFonts w:ascii="Times New Roman" w:eastAsia="Times New Roman" w:hAnsi="Times New Roman" w:cs="Times New Roman"/>
                <w:b/>
                <w:bCs/>
                <w:sz w:val="24"/>
                <w:szCs w:val="24"/>
              </w:rPr>
              <w:t xml:space="preserve">Нетрудоспособ-ные лица </w:t>
            </w:r>
          </w:p>
        </w:tc>
        <w:tc>
          <w:tcPr>
            <w:tcW w:w="596"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2518</w:t>
            </w:r>
          </w:p>
        </w:tc>
        <w:tc>
          <w:tcPr>
            <w:tcW w:w="598" w:type="pct"/>
            <w:shd w:val="clear" w:color="auto" w:fill="auto"/>
            <w:noWrap/>
            <w:vAlign w:val="center"/>
            <w:hideMark/>
          </w:tcPr>
          <w:p w:rsidR="007E508A" w:rsidRPr="00FF15A8" w:rsidRDefault="007E508A" w:rsidP="00681D7C">
            <w:pPr>
              <w:spacing w:after="0" w:line="276" w:lineRule="auto"/>
              <w:ind w:left="-106"/>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2319,6</w:t>
            </w:r>
          </w:p>
        </w:tc>
        <w:tc>
          <w:tcPr>
            <w:tcW w:w="597"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1564</w:t>
            </w:r>
          </w:p>
        </w:tc>
        <w:tc>
          <w:tcPr>
            <w:tcW w:w="672" w:type="pct"/>
            <w:shd w:val="clear" w:color="auto" w:fill="auto"/>
            <w:noWrap/>
            <w:vAlign w:val="center"/>
            <w:hideMark/>
          </w:tcPr>
          <w:p w:rsidR="007E508A" w:rsidRPr="00FF15A8" w:rsidRDefault="007E508A" w:rsidP="00681D7C">
            <w:pPr>
              <w:spacing w:after="0" w:line="276" w:lineRule="auto"/>
              <w:ind w:left="-106"/>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1459,4</w:t>
            </w:r>
          </w:p>
        </w:tc>
        <w:tc>
          <w:tcPr>
            <w:tcW w:w="597"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1138</w:t>
            </w:r>
          </w:p>
        </w:tc>
        <w:tc>
          <w:tcPr>
            <w:tcW w:w="596" w:type="pct"/>
            <w:shd w:val="clear" w:color="auto" w:fill="auto"/>
            <w:noWrap/>
            <w:vAlign w:val="center"/>
            <w:hideMark/>
          </w:tcPr>
          <w:p w:rsidR="007E508A" w:rsidRPr="00FF15A8" w:rsidRDefault="007E508A" w:rsidP="00681D7C">
            <w:pPr>
              <w:spacing w:after="0" w:line="276" w:lineRule="auto"/>
              <w:ind w:left="-108"/>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987,1</w:t>
            </w:r>
          </w:p>
        </w:tc>
      </w:tr>
      <w:tr w:rsidR="007E508A" w:rsidRPr="00FF15A8" w:rsidTr="00681D7C">
        <w:trPr>
          <w:trHeight w:val="226"/>
        </w:trPr>
        <w:tc>
          <w:tcPr>
            <w:tcW w:w="301" w:type="pct"/>
            <w:shd w:val="clear" w:color="auto" w:fill="auto"/>
            <w:vAlign w:val="center"/>
            <w:hideMark/>
          </w:tcPr>
          <w:p w:rsidR="007E508A" w:rsidRPr="00FF15A8" w:rsidRDefault="007E508A" w:rsidP="00681D7C">
            <w:pPr>
              <w:spacing w:after="0" w:line="276" w:lineRule="auto"/>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lastRenderedPageBreak/>
              <w:t>3</w:t>
            </w:r>
          </w:p>
        </w:tc>
        <w:tc>
          <w:tcPr>
            <w:tcW w:w="1043" w:type="pct"/>
            <w:shd w:val="clear" w:color="auto" w:fill="auto"/>
            <w:vAlign w:val="center"/>
            <w:hideMark/>
          </w:tcPr>
          <w:p w:rsidR="007E508A" w:rsidRPr="00FF15A8" w:rsidRDefault="007E508A" w:rsidP="00681D7C">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 xml:space="preserve">Семьи с детьми </w:t>
            </w:r>
          </w:p>
        </w:tc>
        <w:tc>
          <w:tcPr>
            <w:tcW w:w="596"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54296</w:t>
            </w:r>
          </w:p>
        </w:tc>
        <w:tc>
          <w:tcPr>
            <w:tcW w:w="598" w:type="pct"/>
            <w:shd w:val="clear" w:color="auto" w:fill="auto"/>
            <w:noWrap/>
            <w:vAlign w:val="center"/>
            <w:hideMark/>
          </w:tcPr>
          <w:p w:rsidR="007E508A" w:rsidRPr="00FF15A8" w:rsidRDefault="007E508A" w:rsidP="00681D7C">
            <w:pPr>
              <w:spacing w:after="0" w:line="276" w:lineRule="auto"/>
              <w:ind w:left="-106"/>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34367,6</w:t>
            </w:r>
          </w:p>
        </w:tc>
        <w:tc>
          <w:tcPr>
            <w:tcW w:w="597"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43594</w:t>
            </w:r>
          </w:p>
        </w:tc>
        <w:tc>
          <w:tcPr>
            <w:tcW w:w="672" w:type="pct"/>
            <w:shd w:val="clear" w:color="auto" w:fill="auto"/>
            <w:noWrap/>
            <w:vAlign w:val="center"/>
            <w:hideMark/>
          </w:tcPr>
          <w:p w:rsidR="007E508A" w:rsidRPr="00FF15A8" w:rsidRDefault="007E508A" w:rsidP="00681D7C">
            <w:pPr>
              <w:spacing w:after="0" w:line="276" w:lineRule="auto"/>
              <w:ind w:left="-106"/>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27553,7</w:t>
            </w:r>
          </w:p>
        </w:tc>
        <w:tc>
          <w:tcPr>
            <w:tcW w:w="597"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34445</w:t>
            </w:r>
          </w:p>
        </w:tc>
        <w:tc>
          <w:tcPr>
            <w:tcW w:w="596" w:type="pct"/>
            <w:shd w:val="clear" w:color="auto" w:fill="auto"/>
            <w:noWrap/>
            <w:vAlign w:val="center"/>
            <w:hideMark/>
          </w:tcPr>
          <w:p w:rsidR="007E508A" w:rsidRPr="00FF15A8" w:rsidRDefault="007E508A" w:rsidP="00681D7C">
            <w:pPr>
              <w:spacing w:after="0" w:line="276" w:lineRule="auto"/>
              <w:ind w:left="-108"/>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22133,5</w:t>
            </w:r>
          </w:p>
        </w:tc>
      </w:tr>
      <w:tr w:rsidR="007E508A" w:rsidRPr="00FF15A8" w:rsidTr="00681D7C">
        <w:trPr>
          <w:trHeight w:val="463"/>
        </w:trPr>
        <w:tc>
          <w:tcPr>
            <w:tcW w:w="301" w:type="pct"/>
            <w:shd w:val="clear" w:color="auto" w:fill="auto"/>
            <w:vAlign w:val="center"/>
            <w:hideMark/>
          </w:tcPr>
          <w:p w:rsidR="007E508A" w:rsidRPr="00FF15A8" w:rsidRDefault="007E508A" w:rsidP="00681D7C">
            <w:pPr>
              <w:spacing w:after="0" w:line="276" w:lineRule="auto"/>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4</w:t>
            </w:r>
          </w:p>
        </w:tc>
        <w:tc>
          <w:tcPr>
            <w:tcW w:w="1043" w:type="pct"/>
            <w:shd w:val="clear" w:color="auto" w:fill="auto"/>
            <w:vAlign w:val="center"/>
            <w:hideMark/>
          </w:tcPr>
          <w:p w:rsidR="007E508A" w:rsidRPr="00FF15A8" w:rsidRDefault="007E508A" w:rsidP="00681D7C">
            <w:pPr>
              <w:spacing w:after="0" w:line="276" w:lineRule="auto"/>
              <w:ind w:right="-9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Другиелица</w:t>
            </w:r>
            <w:r w:rsidRPr="00FF15A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ru-RU"/>
              </w:rPr>
              <w:t xml:space="preserve">не включенные в разделы </w:t>
            </w:r>
            <w:r w:rsidRPr="00FF15A8">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r w:rsidRPr="00FF15A8">
              <w:rPr>
                <w:rFonts w:ascii="Times New Roman" w:eastAsia="Times New Roman" w:hAnsi="Times New Roman" w:cs="Times New Roman"/>
                <w:b/>
                <w:bCs/>
                <w:sz w:val="24"/>
                <w:szCs w:val="24"/>
              </w:rPr>
              <w:t xml:space="preserve"> 2 </w:t>
            </w:r>
            <w:r>
              <w:rPr>
                <w:rFonts w:ascii="Times New Roman" w:eastAsia="Times New Roman" w:hAnsi="Times New Roman" w:cs="Times New Roman"/>
                <w:b/>
                <w:bCs/>
                <w:sz w:val="24"/>
                <w:szCs w:val="24"/>
                <w:lang w:val="ru-RU"/>
              </w:rPr>
              <w:t xml:space="preserve">и </w:t>
            </w:r>
            <w:r w:rsidRPr="00FF15A8">
              <w:rPr>
                <w:rFonts w:ascii="Times New Roman" w:eastAsia="Times New Roman" w:hAnsi="Times New Roman" w:cs="Times New Roman"/>
                <w:b/>
                <w:bCs/>
                <w:sz w:val="24"/>
                <w:szCs w:val="24"/>
              </w:rPr>
              <w:t>3)</w:t>
            </w:r>
          </w:p>
        </w:tc>
        <w:tc>
          <w:tcPr>
            <w:tcW w:w="596"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8154</w:t>
            </w:r>
          </w:p>
        </w:tc>
        <w:tc>
          <w:tcPr>
            <w:tcW w:w="598" w:type="pct"/>
            <w:shd w:val="clear" w:color="auto" w:fill="auto"/>
            <w:noWrap/>
            <w:vAlign w:val="center"/>
            <w:hideMark/>
          </w:tcPr>
          <w:p w:rsidR="007E508A" w:rsidRPr="00FF15A8" w:rsidRDefault="007E508A" w:rsidP="00681D7C">
            <w:pPr>
              <w:spacing w:after="0" w:line="276" w:lineRule="auto"/>
              <w:ind w:left="-106"/>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17040</w:t>
            </w:r>
          </w:p>
        </w:tc>
        <w:tc>
          <w:tcPr>
            <w:tcW w:w="597"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7479</w:t>
            </w:r>
          </w:p>
        </w:tc>
        <w:tc>
          <w:tcPr>
            <w:tcW w:w="672" w:type="pct"/>
            <w:shd w:val="clear" w:color="auto" w:fill="auto"/>
            <w:noWrap/>
            <w:vAlign w:val="center"/>
            <w:hideMark/>
          </w:tcPr>
          <w:p w:rsidR="007E508A" w:rsidRPr="00FF15A8" w:rsidRDefault="007E508A" w:rsidP="00681D7C">
            <w:pPr>
              <w:spacing w:after="0" w:line="276" w:lineRule="auto"/>
              <w:ind w:left="-106"/>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14806,8</w:t>
            </w:r>
          </w:p>
        </w:tc>
        <w:tc>
          <w:tcPr>
            <w:tcW w:w="597"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6000</w:t>
            </w:r>
          </w:p>
        </w:tc>
        <w:tc>
          <w:tcPr>
            <w:tcW w:w="596" w:type="pct"/>
            <w:shd w:val="clear" w:color="auto" w:fill="auto"/>
            <w:noWrap/>
            <w:vAlign w:val="center"/>
            <w:hideMark/>
          </w:tcPr>
          <w:p w:rsidR="007E508A" w:rsidRPr="00FF15A8" w:rsidRDefault="007E508A" w:rsidP="00681D7C">
            <w:pPr>
              <w:spacing w:after="0" w:line="276" w:lineRule="auto"/>
              <w:ind w:left="-108"/>
              <w:jc w:val="center"/>
              <w:rPr>
                <w:rFonts w:ascii="Times New Roman" w:eastAsia="Times New Roman" w:hAnsi="Times New Roman" w:cs="Times New Roman"/>
                <w:sz w:val="24"/>
                <w:szCs w:val="24"/>
              </w:rPr>
            </w:pPr>
            <w:r w:rsidRPr="00FF15A8">
              <w:rPr>
                <w:rFonts w:ascii="Times New Roman" w:eastAsia="Times New Roman" w:hAnsi="Times New Roman" w:cs="Times New Roman"/>
                <w:sz w:val="24"/>
                <w:szCs w:val="24"/>
              </w:rPr>
              <w:t>10393,1</w:t>
            </w:r>
          </w:p>
        </w:tc>
      </w:tr>
      <w:tr w:rsidR="007E508A" w:rsidRPr="00FF15A8" w:rsidTr="00681D7C">
        <w:trPr>
          <w:trHeight w:val="236"/>
        </w:trPr>
        <w:tc>
          <w:tcPr>
            <w:tcW w:w="301" w:type="pct"/>
            <w:shd w:val="clear" w:color="auto" w:fill="auto"/>
            <w:vAlign w:val="center"/>
            <w:hideMark/>
          </w:tcPr>
          <w:p w:rsidR="007E508A" w:rsidRPr="00FF15A8" w:rsidRDefault="007E508A" w:rsidP="00681D7C">
            <w:pPr>
              <w:spacing w:after="0" w:line="276" w:lineRule="auto"/>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 </w:t>
            </w:r>
          </w:p>
        </w:tc>
        <w:tc>
          <w:tcPr>
            <w:tcW w:w="1043" w:type="pct"/>
            <w:shd w:val="clear" w:color="auto" w:fill="auto"/>
            <w:vAlign w:val="center"/>
            <w:hideMark/>
          </w:tcPr>
          <w:p w:rsidR="007E508A" w:rsidRPr="00341182" w:rsidRDefault="007E508A" w:rsidP="00681D7C">
            <w:pPr>
              <w:spacing w:after="0" w:line="276"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ВСЕГО</w:t>
            </w:r>
          </w:p>
        </w:tc>
        <w:tc>
          <w:tcPr>
            <w:tcW w:w="596"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183181</w:t>
            </w:r>
          </w:p>
        </w:tc>
        <w:tc>
          <w:tcPr>
            <w:tcW w:w="598" w:type="pct"/>
            <w:shd w:val="clear" w:color="auto" w:fill="auto"/>
            <w:noWrap/>
            <w:vAlign w:val="center"/>
            <w:hideMark/>
          </w:tcPr>
          <w:p w:rsidR="007E508A" w:rsidRPr="00FF15A8" w:rsidRDefault="007E508A" w:rsidP="00681D7C">
            <w:pPr>
              <w:spacing w:after="0" w:line="276" w:lineRule="auto"/>
              <w:ind w:left="-106"/>
              <w:jc w:val="center"/>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130027,9</w:t>
            </w:r>
          </w:p>
        </w:tc>
        <w:tc>
          <w:tcPr>
            <w:tcW w:w="597"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150781</w:t>
            </w:r>
          </w:p>
        </w:tc>
        <w:tc>
          <w:tcPr>
            <w:tcW w:w="672" w:type="pct"/>
            <w:shd w:val="clear" w:color="auto" w:fill="auto"/>
            <w:noWrap/>
            <w:vAlign w:val="center"/>
            <w:hideMark/>
          </w:tcPr>
          <w:p w:rsidR="007E508A" w:rsidRPr="00FF15A8" w:rsidRDefault="007E508A" w:rsidP="00681D7C">
            <w:pPr>
              <w:spacing w:after="0" w:line="276" w:lineRule="auto"/>
              <w:ind w:left="-106"/>
              <w:jc w:val="center"/>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107896,6</w:t>
            </w:r>
          </w:p>
        </w:tc>
        <w:tc>
          <w:tcPr>
            <w:tcW w:w="597" w:type="pct"/>
            <w:shd w:val="clear" w:color="auto" w:fill="auto"/>
            <w:noWrap/>
            <w:vAlign w:val="center"/>
            <w:hideMark/>
          </w:tcPr>
          <w:p w:rsidR="007E508A" w:rsidRPr="00FF15A8" w:rsidRDefault="007E508A" w:rsidP="00681D7C">
            <w:pPr>
              <w:spacing w:after="0" w:line="276" w:lineRule="auto"/>
              <w:jc w:val="center"/>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86516</w:t>
            </w:r>
          </w:p>
        </w:tc>
        <w:tc>
          <w:tcPr>
            <w:tcW w:w="596" w:type="pct"/>
            <w:shd w:val="clear" w:color="auto" w:fill="auto"/>
            <w:noWrap/>
            <w:vAlign w:val="center"/>
            <w:hideMark/>
          </w:tcPr>
          <w:p w:rsidR="007E508A" w:rsidRPr="00FF15A8" w:rsidRDefault="007E508A" w:rsidP="00681D7C">
            <w:pPr>
              <w:spacing w:after="0" w:line="276" w:lineRule="auto"/>
              <w:ind w:left="-108"/>
              <w:jc w:val="center"/>
              <w:rPr>
                <w:rFonts w:ascii="Times New Roman" w:eastAsia="Times New Roman" w:hAnsi="Times New Roman" w:cs="Times New Roman"/>
                <w:b/>
                <w:bCs/>
                <w:sz w:val="24"/>
                <w:szCs w:val="24"/>
              </w:rPr>
            </w:pPr>
            <w:r w:rsidRPr="00FF15A8">
              <w:rPr>
                <w:rFonts w:ascii="Times New Roman" w:eastAsia="Times New Roman" w:hAnsi="Times New Roman" w:cs="Times New Roman"/>
                <w:b/>
                <w:bCs/>
                <w:sz w:val="24"/>
                <w:szCs w:val="24"/>
              </w:rPr>
              <w:t>70141,6</w:t>
            </w:r>
          </w:p>
        </w:tc>
      </w:tr>
    </w:tbl>
    <w:p w:rsidR="007E508A" w:rsidRPr="001769F4" w:rsidRDefault="007E508A" w:rsidP="007E508A">
      <w:pPr>
        <w:spacing w:before="120" w:after="120" w:line="276" w:lineRule="auto"/>
        <w:ind w:firstLine="709"/>
        <w:jc w:val="both"/>
        <w:rPr>
          <w:rFonts w:ascii="Times New Roman" w:eastAsia="Times New Roman" w:hAnsi="Times New Roman" w:cs="Times New Roman"/>
          <w:i/>
          <w:sz w:val="20"/>
          <w:szCs w:val="20"/>
          <w:lang w:val="ru-RU" w:eastAsia="ru-RU"/>
        </w:rPr>
      </w:pPr>
      <w:r>
        <w:rPr>
          <w:rFonts w:ascii="Times New Roman" w:hAnsi="Times New Roman" w:cs="Times New Roman"/>
          <w:b/>
          <w:i/>
          <w:sz w:val="20"/>
          <w:szCs w:val="20"/>
          <w:lang w:val="ru-RU" w:eastAsia="ro-RO"/>
        </w:rPr>
        <w:t>Источник</w:t>
      </w:r>
      <w:r w:rsidRPr="00705194">
        <w:rPr>
          <w:rFonts w:ascii="Times New Roman" w:hAnsi="Times New Roman" w:cs="Times New Roman"/>
          <w:b/>
          <w:i/>
          <w:sz w:val="20"/>
          <w:szCs w:val="20"/>
          <w:lang w:eastAsia="ro-RO"/>
        </w:rPr>
        <w:t>:</w:t>
      </w:r>
      <w:r>
        <w:rPr>
          <w:rFonts w:ascii="Times New Roman" w:hAnsi="Times New Roman" w:cs="Times New Roman"/>
          <w:i/>
          <w:sz w:val="20"/>
          <w:szCs w:val="20"/>
          <w:lang w:val="ru-RU"/>
        </w:rPr>
        <w:t xml:space="preserve">Отчеты о распределении </w:t>
      </w:r>
      <w:r w:rsidRPr="00C61968">
        <w:rPr>
          <w:rFonts w:ascii="Times New Roman" w:hAnsi="Times New Roman" w:cs="Times New Roman"/>
          <w:i/>
          <w:sz w:val="20"/>
          <w:szCs w:val="20"/>
          <w:lang w:val="ru-RU"/>
        </w:rPr>
        <w:t>материальной помощи</w:t>
      </w:r>
      <w:r w:rsidRPr="001769F4">
        <w:rPr>
          <w:rFonts w:ascii="Times New Roman" w:eastAsia="Times New Roman" w:hAnsi="Times New Roman" w:cs="Times New Roman"/>
          <w:i/>
          <w:sz w:val="20"/>
          <w:szCs w:val="20"/>
          <w:lang w:val="ru-RU" w:eastAsia="ru-RU"/>
        </w:rPr>
        <w:t>и</w:t>
      </w:r>
      <w:r>
        <w:rPr>
          <w:rFonts w:ascii="Times New Roman" w:eastAsia="Times New Roman" w:hAnsi="Times New Roman" w:cs="Times New Roman"/>
          <w:i/>
          <w:sz w:val="20"/>
          <w:szCs w:val="20"/>
          <w:lang w:val="ru-RU" w:eastAsia="ru-RU"/>
        </w:rPr>
        <w:t xml:space="preserve">з </w:t>
      </w:r>
      <w:r w:rsidRPr="001769F4">
        <w:rPr>
          <w:rFonts w:ascii="Times New Roman" w:eastAsia="Times New Roman" w:hAnsi="Times New Roman" w:cs="Times New Roman"/>
          <w:i/>
          <w:sz w:val="20"/>
          <w:szCs w:val="20"/>
          <w:lang w:val="ru-RU" w:eastAsia="ru-RU"/>
        </w:rPr>
        <w:t>Республиканск</w:t>
      </w:r>
      <w:r>
        <w:rPr>
          <w:rFonts w:ascii="Times New Roman" w:eastAsia="Times New Roman" w:hAnsi="Times New Roman" w:cs="Times New Roman"/>
          <w:i/>
          <w:sz w:val="20"/>
          <w:szCs w:val="20"/>
          <w:lang w:val="ru-RU" w:eastAsia="ru-RU"/>
        </w:rPr>
        <w:t>ого</w:t>
      </w:r>
      <w:r w:rsidRPr="001769F4">
        <w:rPr>
          <w:rFonts w:ascii="Times New Roman" w:eastAsia="Times New Roman" w:hAnsi="Times New Roman" w:cs="Times New Roman"/>
          <w:i/>
          <w:sz w:val="20"/>
          <w:szCs w:val="20"/>
          <w:lang w:val="ru-RU" w:eastAsia="ru-RU"/>
        </w:rPr>
        <w:t xml:space="preserve"> фонд</w:t>
      </w:r>
      <w:r>
        <w:rPr>
          <w:rFonts w:ascii="Times New Roman" w:eastAsia="Times New Roman" w:hAnsi="Times New Roman" w:cs="Times New Roman"/>
          <w:i/>
          <w:sz w:val="20"/>
          <w:szCs w:val="20"/>
          <w:lang w:val="ru-RU" w:eastAsia="ru-RU"/>
        </w:rPr>
        <w:t>а</w:t>
      </w:r>
      <w:r w:rsidRPr="001769F4">
        <w:rPr>
          <w:rFonts w:ascii="Times New Roman" w:eastAsia="Times New Roman" w:hAnsi="Times New Roman" w:cs="Times New Roman"/>
          <w:i/>
          <w:sz w:val="20"/>
          <w:szCs w:val="20"/>
          <w:lang w:val="ru-RU" w:eastAsia="ru-RU"/>
        </w:rPr>
        <w:t xml:space="preserve"> и местны</w:t>
      </w:r>
      <w:r>
        <w:rPr>
          <w:rFonts w:ascii="Times New Roman" w:eastAsia="Times New Roman" w:hAnsi="Times New Roman" w:cs="Times New Roman"/>
          <w:i/>
          <w:sz w:val="20"/>
          <w:szCs w:val="20"/>
          <w:lang w:val="ru-RU" w:eastAsia="ru-RU"/>
        </w:rPr>
        <w:t>х</w:t>
      </w:r>
      <w:r w:rsidRPr="001769F4">
        <w:rPr>
          <w:rFonts w:ascii="Times New Roman" w:eastAsia="Times New Roman" w:hAnsi="Times New Roman" w:cs="Times New Roman"/>
          <w:i/>
          <w:sz w:val="20"/>
          <w:szCs w:val="20"/>
          <w:lang w:val="ru-RU" w:eastAsia="ru-RU"/>
        </w:rPr>
        <w:t xml:space="preserve"> фонд</w:t>
      </w:r>
      <w:r>
        <w:rPr>
          <w:rFonts w:ascii="Times New Roman" w:eastAsia="Times New Roman" w:hAnsi="Times New Roman" w:cs="Times New Roman"/>
          <w:i/>
          <w:sz w:val="20"/>
          <w:szCs w:val="20"/>
          <w:lang w:val="ru-RU" w:eastAsia="ru-RU"/>
        </w:rPr>
        <w:t>ов</w:t>
      </w:r>
      <w:r w:rsidRPr="001769F4">
        <w:rPr>
          <w:rFonts w:ascii="Times New Roman" w:eastAsia="Times New Roman" w:hAnsi="Times New Roman" w:cs="Times New Roman"/>
          <w:i/>
          <w:sz w:val="20"/>
          <w:szCs w:val="20"/>
          <w:lang w:val="ru-RU" w:eastAsia="ru-RU"/>
        </w:rPr>
        <w:t xml:space="preserve"> социальной поддержки населения</w:t>
      </w:r>
      <w:r>
        <w:rPr>
          <w:rFonts w:ascii="Times New Roman" w:eastAsia="Times New Roman" w:hAnsi="Times New Roman" w:cs="Times New Roman"/>
          <w:i/>
          <w:sz w:val="20"/>
          <w:szCs w:val="20"/>
          <w:lang w:val="ru-RU" w:eastAsia="ru-RU"/>
        </w:rPr>
        <w:t xml:space="preserve"> социально уязвимым лицам за период </w:t>
      </w:r>
      <w:r w:rsidRPr="00520693">
        <w:rPr>
          <w:rFonts w:ascii="Times New Roman" w:hAnsi="Times New Roman" w:cs="Times New Roman"/>
          <w:i/>
          <w:sz w:val="20"/>
          <w:szCs w:val="20"/>
        </w:rPr>
        <w:t>2015-2017</w:t>
      </w:r>
      <w:r>
        <w:rPr>
          <w:rFonts w:ascii="Times New Roman" w:hAnsi="Times New Roman" w:cs="Times New Roman"/>
          <w:i/>
          <w:sz w:val="20"/>
          <w:szCs w:val="20"/>
          <w:lang w:val="ru-RU"/>
        </w:rPr>
        <w:t xml:space="preserve"> годов</w:t>
      </w:r>
      <w:r w:rsidRPr="00520693">
        <w:rPr>
          <w:rFonts w:ascii="Times New Roman" w:hAnsi="Times New Roman" w:cs="Times New Roman"/>
          <w:i/>
          <w:sz w:val="20"/>
          <w:szCs w:val="20"/>
        </w:rPr>
        <w:t xml:space="preserve"> (9</w:t>
      </w:r>
      <w:r>
        <w:rPr>
          <w:rFonts w:ascii="Times New Roman" w:hAnsi="Times New Roman" w:cs="Times New Roman"/>
          <w:i/>
          <w:sz w:val="20"/>
          <w:szCs w:val="20"/>
          <w:lang w:val="ru-RU"/>
        </w:rPr>
        <w:t xml:space="preserve"> месяцев).</w:t>
      </w:r>
    </w:p>
    <w:p w:rsidR="007E508A" w:rsidRDefault="007E508A" w:rsidP="007E508A">
      <w:pPr>
        <w:pStyle w:val="Text"/>
        <w:spacing w:after="0"/>
        <w:rPr>
          <w:lang w:val="ru-RU"/>
        </w:rPr>
      </w:pPr>
      <w:r>
        <w:rPr>
          <w:lang w:val="ru-RU"/>
        </w:rPr>
        <w:t>Необходимо подчеркнуть, что нормативные акты</w:t>
      </w:r>
      <w:r w:rsidRPr="00705194">
        <w:rPr>
          <w:rStyle w:val="FootnoteReference"/>
        </w:rPr>
        <w:footnoteReference w:id="16"/>
      </w:r>
      <w:r>
        <w:rPr>
          <w:lang w:val="ru-RU"/>
        </w:rPr>
        <w:t xml:space="preserve">предусматривают выделение </w:t>
      </w:r>
      <w:r w:rsidRPr="00C61968">
        <w:rPr>
          <w:lang w:val="ru-RU"/>
        </w:rPr>
        <w:t>материальной помощи</w:t>
      </w:r>
      <w:r>
        <w:rPr>
          <w:lang w:val="ru-RU"/>
        </w:rPr>
        <w:t xml:space="preserve"> как на </w:t>
      </w:r>
      <w:r w:rsidRPr="00C61968">
        <w:rPr>
          <w:rFonts w:eastAsia="Times New Roman"/>
          <w:lang w:val="ru-RU"/>
        </w:rPr>
        <w:t>основе решений административных советов</w:t>
      </w:r>
      <w:r>
        <w:rPr>
          <w:rFonts w:eastAsia="Times New Roman"/>
          <w:lang w:val="ru-RU"/>
        </w:rPr>
        <w:t xml:space="preserve">, так и на основании </w:t>
      </w:r>
      <w:r w:rsidRPr="00C61968">
        <w:rPr>
          <w:rFonts w:eastAsia="Times New Roman"/>
          <w:lang w:val="ru-RU"/>
        </w:rPr>
        <w:t>приказ</w:t>
      </w:r>
      <w:r>
        <w:rPr>
          <w:rFonts w:eastAsia="Times New Roman"/>
          <w:lang w:val="ru-RU"/>
        </w:rPr>
        <w:t>ов</w:t>
      </w:r>
      <w:r w:rsidRPr="00C61968">
        <w:rPr>
          <w:rFonts w:eastAsia="Times New Roman"/>
          <w:lang w:val="ru-RU"/>
        </w:rPr>
        <w:t xml:space="preserve"> исполнительного директора</w:t>
      </w:r>
      <w:r>
        <w:rPr>
          <w:rFonts w:eastAsia="Times New Roman"/>
          <w:lang w:val="ru-RU"/>
        </w:rPr>
        <w:t xml:space="preserve"> местного фонда</w:t>
      </w:r>
      <w:r w:rsidRPr="00C61968">
        <w:rPr>
          <w:rFonts w:eastAsia="Times New Roman"/>
          <w:lang w:val="ru-RU"/>
        </w:rPr>
        <w:t>.</w:t>
      </w:r>
      <w:r>
        <w:rPr>
          <w:rFonts w:eastAsia="Times New Roman"/>
          <w:lang w:val="ru-RU"/>
        </w:rPr>
        <w:t xml:space="preserve"> Так, заявление и набор документов подготавливаются для рассмотрения </w:t>
      </w:r>
      <w:r w:rsidRPr="00C61968">
        <w:rPr>
          <w:rFonts w:eastAsia="Times New Roman"/>
          <w:lang w:val="ru-RU"/>
        </w:rPr>
        <w:t>исполнительн</w:t>
      </w:r>
      <w:r>
        <w:rPr>
          <w:rFonts w:eastAsia="Times New Roman"/>
          <w:lang w:val="ru-RU"/>
        </w:rPr>
        <w:t>ым</w:t>
      </w:r>
      <w:r w:rsidRPr="00C61968">
        <w:rPr>
          <w:rFonts w:eastAsia="Times New Roman"/>
          <w:lang w:val="ru-RU"/>
        </w:rPr>
        <w:t xml:space="preserve"> директор</w:t>
      </w:r>
      <w:r>
        <w:rPr>
          <w:rFonts w:eastAsia="Times New Roman"/>
          <w:lang w:val="ru-RU"/>
        </w:rPr>
        <w:t xml:space="preserve">ом или в рамках заседания </w:t>
      </w:r>
      <w:r w:rsidRPr="00E75EAD">
        <w:rPr>
          <w:rFonts w:eastAsia="Times New Roman"/>
          <w:lang w:val="ru-RU"/>
        </w:rPr>
        <w:t xml:space="preserve">соответствующего </w:t>
      </w:r>
      <w:r w:rsidRPr="00C61968">
        <w:rPr>
          <w:rFonts w:eastAsia="Times New Roman"/>
          <w:lang w:val="ru-RU"/>
        </w:rPr>
        <w:t>административн</w:t>
      </w:r>
      <w:r>
        <w:rPr>
          <w:rFonts w:eastAsia="Times New Roman"/>
          <w:lang w:val="ru-RU"/>
        </w:rPr>
        <w:t>ого</w:t>
      </w:r>
      <w:r w:rsidRPr="00C61968">
        <w:rPr>
          <w:rFonts w:eastAsia="Times New Roman"/>
          <w:lang w:val="ru-RU"/>
        </w:rPr>
        <w:t xml:space="preserve"> совет</w:t>
      </w:r>
      <w:r>
        <w:rPr>
          <w:rFonts w:eastAsia="Times New Roman"/>
          <w:lang w:val="ru-RU"/>
        </w:rPr>
        <w:t>а.</w:t>
      </w:r>
    </w:p>
    <w:p w:rsidR="007E508A" w:rsidRPr="00705194" w:rsidRDefault="007E508A" w:rsidP="007E508A">
      <w:pPr>
        <w:pStyle w:val="Text"/>
        <w:spacing w:after="0"/>
      </w:pPr>
      <w:r w:rsidRPr="00E75EAD">
        <w:rPr>
          <w:rFonts w:eastAsia="Times New Roman"/>
          <w:lang w:val="ru-RU"/>
        </w:rPr>
        <w:t>В результате</w:t>
      </w:r>
      <w:r>
        <w:rPr>
          <w:rFonts w:eastAsia="Times New Roman"/>
          <w:lang w:val="ru-RU"/>
        </w:rPr>
        <w:t>,</w:t>
      </w:r>
      <w:r>
        <w:rPr>
          <w:lang w:val="ru-RU"/>
        </w:rPr>
        <w:t xml:space="preserve">в зависимости от материального положения заявителя, </w:t>
      </w:r>
      <w:r w:rsidRPr="00C61968">
        <w:rPr>
          <w:rFonts w:eastAsia="Times New Roman"/>
          <w:lang w:val="ru-RU"/>
        </w:rPr>
        <w:t>административн</w:t>
      </w:r>
      <w:r>
        <w:rPr>
          <w:rFonts w:eastAsia="Times New Roman"/>
          <w:lang w:val="ru-RU"/>
        </w:rPr>
        <w:t>ый</w:t>
      </w:r>
      <w:r w:rsidRPr="00C61968">
        <w:rPr>
          <w:rFonts w:eastAsia="Times New Roman"/>
          <w:lang w:val="ru-RU"/>
        </w:rPr>
        <w:t xml:space="preserve"> совет</w:t>
      </w:r>
      <w:r>
        <w:rPr>
          <w:rFonts w:eastAsia="Times New Roman"/>
          <w:lang w:val="ru-RU"/>
        </w:rPr>
        <w:t xml:space="preserve"> соответствующих фондов определяет вид, формы и размер </w:t>
      </w:r>
      <w:r w:rsidRPr="00E75EAD">
        <w:rPr>
          <w:rFonts w:eastAsia="Times New Roman"/>
          <w:lang w:val="ru-RU"/>
        </w:rPr>
        <w:t>материальной помощи</w:t>
      </w:r>
      <w:r>
        <w:rPr>
          <w:rFonts w:eastAsia="Times New Roman"/>
          <w:lang w:val="ru-RU"/>
        </w:rPr>
        <w:t xml:space="preserve"> путем принятия </w:t>
      </w:r>
      <w:r w:rsidRPr="00E75EAD">
        <w:rPr>
          <w:rFonts w:eastAsia="Times New Roman"/>
          <w:lang w:val="ru-RU"/>
        </w:rPr>
        <w:t xml:space="preserve">соответствующего </w:t>
      </w:r>
      <w:r>
        <w:rPr>
          <w:rFonts w:eastAsia="Times New Roman"/>
          <w:lang w:val="ru-RU"/>
        </w:rPr>
        <w:t>решения</w:t>
      </w:r>
      <w:r w:rsidRPr="00705194">
        <w:t xml:space="preserve">. </w:t>
      </w:r>
    </w:p>
    <w:p w:rsidR="007E508A" w:rsidRPr="00E34B8D" w:rsidRDefault="007E508A" w:rsidP="007E508A">
      <w:pPr>
        <w:pStyle w:val="Text"/>
        <w:spacing w:after="0"/>
        <w:rPr>
          <w:lang w:val="ru-RU"/>
        </w:rPr>
      </w:pPr>
      <w:r>
        <w:rPr>
          <w:lang w:val="ru-RU"/>
        </w:rPr>
        <w:t xml:space="preserve">Как правило, заявления просителей </w:t>
      </w:r>
      <w:r w:rsidRPr="00E75EAD">
        <w:rPr>
          <w:lang w:val="ru-RU"/>
        </w:rPr>
        <w:t>материальной помощи</w:t>
      </w:r>
      <w:r>
        <w:rPr>
          <w:lang w:val="ru-RU"/>
        </w:rPr>
        <w:t xml:space="preserve"> удовлетворяются из местного фонда по месту их проживания путем решения </w:t>
      </w:r>
      <w:r w:rsidRPr="00C61968">
        <w:rPr>
          <w:rFonts w:eastAsia="Times New Roman"/>
          <w:lang w:val="ru-RU"/>
        </w:rPr>
        <w:t>административн</w:t>
      </w:r>
      <w:r>
        <w:rPr>
          <w:rFonts w:eastAsia="Times New Roman"/>
          <w:lang w:val="ru-RU"/>
        </w:rPr>
        <w:t>ого</w:t>
      </w:r>
      <w:r w:rsidRPr="00C61968">
        <w:rPr>
          <w:rFonts w:eastAsia="Times New Roman"/>
          <w:lang w:val="ru-RU"/>
        </w:rPr>
        <w:t xml:space="preserve"> совет</w:t>
      </w:r>
      <w:r>
        <w:rPr>
          <w:rFonts w:eastAsia="Times New Roman"/>
          <w:lang w:val="ru-RU"/>
        </w:rPr>
        <w:t>а</w:t>
      </w:r>
      <w:r w:rsidRPr="00705194">
        <w:t xml:space="preserve">. </w:t>
      </w:r>
      <w:r w:rsidRPr="00E34B8D">
        <w:rPr>
          <w:rFonts w:eastAsia="Times New Roman"/>
          <w:lang w:val="ru-RU" w:eastAsia="ru-RU"/>
        </w:rPr>
        <w:t>Вместе с тем</w:t>
      </w:r>
      <w:r>
        <w:rPr>
          <w:rFonts w:eastAsia="Times New Roman"/>
          <w:lang w:val="ru-RU" w:eastAsia="ru-RU"/>
        </w:rPr>
        <w:t xml:space="preserve"> указывается, что некоторые местные фонды предоставляют материальную помощь и приказом </w:t>
      </w:r>
      <w:r w:rsidRPr="00C61968">
        <w:rPr>
          <w:rFonts w:eastAsia="Times New Roman"/>
          <w:lang w:val="ru-RU"/>
        </w:rPr>
        <w:t>исполнительн</w:t>
      </w:r>
      <w:r>
        <w:rPr>
          <w:rFonts w:eastAsia="Times New Roman"/>
          <w:lang w:val="ru-RU"/>
        </w:rPr>
        <w:t>ого</w:t>
      </w:r>
      <w:r w:rsidRPr="00C61968">
        <w:rPr>
          <w:rFonts w:eastAsia="Times New Roman"/>
          <w:lang w:val="ru-RU"/>
        </w:rPr>
        <w:t xml:space="preserve"> директор</w:t>
      </w:r>
      <w:r>
        <w:rPr>
          <w:rFonts w:eastAsia="Times New Roman"/>
          <w:lang w:val="ru-RU"/>
        </w:rPr>
        <w:t xml:space="preserve">а. </w:t>
      </w:r>
      <w:r>
        <w:rPr>
          <w:rFonts w:eastAsia="Times New Roman"/>
          <w:lang w:val="ru-RU" w:eastAsia="ru-RU"/>
        </w:rPr>
        <w:t xml:space="preserve">Отмечается, что максимально допустимые размеры для предоставления помощи посредством приказов установлены местными </w:t>
      </w:r>
      <w:r w:rsidRPr="00C61968">
        <w:rPr>
          <w:rFonts w:eastAsia="Times New Roman"/>
          <w:lang w:val="ru-RU"/>
        </w:rPr>
        <w:t>административн</w:t>
      </w:r>
      <w:r>
        <w:rPr>
          <w:rFonts w:eastAsia="Times New Roman"/>
          <w:lang w:val="ru-RU"/>
        </w:rPr>
        <w:t>ыми</w:t>
      </w:r>
      <w:r w:rsidRPr="00C61968">
        <w:rPr>
          <w:rFonts w:eastAsia="Times New Roman"/>
          <w:lang w:val="ru-RU"/>
        </w:rPr>
        <w:t xml:space="preserve"> совет</w:t>
      </w:r>
      <w:r>
        <w:rPr>
          <w:rFonts w:eastAsia="Times New Roman"/>
          <w:lang w:val="ru-RU"/>
        </w:rPr>
        <w:t>ами.</w:t>
      </w:r>
      <w:r w:rsidRPr="00E34B8D">
        <w:rPr>
          <w:rStyle w:val="FontStyle22"/>
          <w:rFonts w:eastAsia="Times New Roman"/>
          <w:lang w:val="ru-RU" w:eastAsia="ro-RO"/>
        </w:rPr>
        <w:t xml:space="preserve">Необходимо отметить, </w:t>
      </w:r>
      <w:r>
        <w:rPr>
          <w:lang w:val="ru-RU" w:eastAsia="ru-RU"/>
        </w:rPr>
        <w:t xml:space="preserve">что в рамках этого же фонда размер </w:t>
      </w:r>
      <w:r w:rsidRPr="00E34B8D">
        <w:rPr>
          <w:lang w:val="ru-RU" w:eastAsia="ru-RU"/>
        </w:rPr>
        <w:t>материальной помощи</w:t>
      </w:r>
      <w:r>
        <w:rPr>
          <w:lang w:val="ru-RU" w:eastAsia="ru-RU"/>
        </w:rPr>
        <w:t xml:space="preserve"> является различным в зависимости от того, кто принимает решение о ее предоставлении. Нормативная база не предусматривает по каким ситуациям и на каком уровне должны быть рассмотрены и удовлетворены заявления. Так, по усмотрению специалиста фонда, заявления предлагаются для рассмотрения </w:t>
      </w:r>
      <w:r w:rsidRPr="00C61968">
        <w:rPr>
          <w:rFonts w:eastAsia="Times New Roman"/>
          <w:lang w:val="ru-RU"/>
        </w:rPr>
        <w:t>административн</w:t>
      </w:r>
      <w:r>
        <w:rPr>
          <w:rFonts w:eastAsia="Times New Roman"/>
          <w:lang w:val="ru-RU"/>
        </w:rPr>
        <w:t>ыми</w:t>
      </w:r>
      <w:r w:rsidRPr="00C61968">
        <w:rPr>
          <w:rFonts w:eastAsia="Times New Roman"/>
          <w:lang w:val="ru-RU"/>
        </w:rPr>
        <w:t xml:space="preserve"> совет</w:t>
      </w:r>
      <w:r>
        <w:rPr>
          <w:rFonts w:eastAsia="Times New Roman"/>
          <w:lang w:val="ru-RU"/>
        </w:rPr>
        <w:t>амиили</w:t>
      </w:r>
      <w:r w:rsidRPr="00C61968">
        <w:rPr>
          <w:rFonts w:eastAsia="Times New Roman"/>
          <w:lang w:val="ru-RU"/>
        </w:rPr>
        <w:t xml:space="preserve"> исполнительн</w:t>
      </w:r>
      <w:r>
        <w:rPr>
          <w:rFonts w:eastAsia="Times New Roman"/>
          <w:lang w:val="ru-RU"/>
        </w:rPr>
        <w:t>ым</w:t>
      </w:r>
      <w:r w:rsidRPr="00C61968">
        <w:rPr>
          <w:rFonts w:eastAsia="Times New Roman"/>
          <w:lang w:val="ru-RU"/>
        </w:rPr>
        <w:t xml:space="preserve"> директор</w:t>
      </w:r>
      <w:r>
        <w:rPr>
          <w:rFonts w:eastAsia="Times New Roman"/>
          <w:lang w:val="ru-RU"/>
        </w:rPr>
        <w:t xml:space="preserve">ом. </w:t>
      </w:r>
    </w:p>
    <w:p w:rsidR="007E508A" w:rsidRPr="007578D5" w:rsidRDefault="007E508A" w:rsidP="007E508A">
      <w:pPr>
        <w:pStyle w:val="Text"/>
        <w:spacing w:after="0"/>
        <w:rPr>
          <w:lang w:val="ru-RU"/>
        </w:rPr>
      </w:pPr>
      <w:r>
        <w:rPr>
          <w:lang w:val="ru-RU"/>
        </w:rPr>
        <w:t xml:space="preserve">Согласно информации, представленной </w:t>
      </w:r>
      <w:r w:rsidRPr="007578D5">
        <w:rPr>
          <w:rFonts w:eastAsia="Calibri"/>
          <w:lang w:val="ru-RU"/>
        </w:rPr>
        <w:t>аудиторск</w:t>
      </w:r>
      <w:r>
        <w:rPr>
          <w:rFonts w:eastAsia="Calibri"/>
          <w:lang w:val="ru-RU"/>
        </w:rPr>
        <w:t xml:space="preserve">ой группе, в течение </w:t>
      </w:r>
      <w:r w:rsidRPr="00705194">
        <w:t xml:space="preserve">2015-2017 </w:t>
      </w:r>
      <w:r>
        <w:rPr>
          <w:lang w:val="ru-RU"/>
        </w:rPr>
        <w:t xml:space="preserve">годов </w:t>
      </w:r>
      <w:r w:rsidRPr="00705194">
        <w:t>(9</w:t>
      </w:r>
      <w:r>
        <w:rPr>
          <w:lang w:val="ru-RU"/>
        </w:rPr>
        <w:t xml:space="preserve"> месяцев) 11 местных фондов предоставляли материальную помощь на основании приказов </w:t>
      </w:r>
      <w:r w:rsidRPr="00C61968">
        <w:rPr>
          <w:rFonts w:eastAsia="Times New Roman"/>
          <w:lang w:val="ru-RU"/>
        </w:rPr>
        <w:t>исполнительн</w:t>
      </w:r>
      <w:r>
        <w:rPr>
          <w:rFonts w:eastAsia="Times New Roman"/>
          <w:lang w:val="ru-RU"/>
        </w:rPr>
        <w:t>ого</w:t>
      </w:r>
      <w:r w:rsidRPr="00C61968">
        <w:rPr>
          <w:rFonts w:eastAsia="Times New Roman"/>
          <w:lang w:val="ru-RU"/>
        </w:rPr>
        <w:t xml:space="preserve"> директор</w:t>
      </w:r>
      <w:r>
        <w:rPr>
          <w:rFonts w:eastAsia="Times New Roman"/>
          <w:lang w:val="ru-RU"/>
        </w:rPr>
        <w:t xml:space="preserve">а. Так, </w:t>
      </w:r>
      <w:r w:rsidRPr="00C61968">
        <w:rPr>
          <w:rFonts w:eastAsia="Times New Roman"/>
          <w:lang w:val="ru-RU"/>
        </w:rPr>
        <w:t>административн</w:t>
      </w:r>
      <w:r>
        <w:rPr>
          <w:rFonts w:eastAsia="Times New Roman"/>
          <w:lang w:val="ru-RU"/>
        </w:rPr>
        <w:t>ые</w:t>
      </w:r>
      <w:r w:rsidRPr="00C61968">
        <w:rPr>
          <w:rFonts w:eastAsia="Times New Roman"/>
          <w:lang w:val="ru-RU"/>
        </w:rPr>
        <w:t xml:space="preserve"> совет</w:t>
      </w:r>
      <w:r>
        <w:rPr>
          <w:rFonts w:eastAsia="Times New Roman"/>
          <w:lang w:val="ru-RU"/>
        </w:rPr>
        <w:t xml:space="preserve">ы соответствующих фондов принимали решения об оказании </w:t>
      </w:r>
      <w:r w:rsidRPr="007578D5">
        <w:rPr>
          <w:rFonts w:eastAsia="Times New Roman"/>
          <w:lang w:val="ru-RU"/>
        </w:rPr>
        <w:t>материальной помощи</w:t>
      </w:r>
      <w:r>
        <w:rPr>
          <w:rFonts w:eastAsia="Times New Roman"/>
          <w:lang w:val="ru-RU"/>
        </w:rPr>
        <w:t xml:space="preserve"> на основании </w:t>
      </w:r>
      <w:r>
        <w:rPr>
          <w:rFonts w:eastAsia="Times New Roman"/>
          <w:lang w:val="ru-RU"/>
        </w:rPr>
        <w:lastRenderedPageBreak/>
        <w:t xml:space="preserve">приказов, подписанных </w:t>
      </w:r>
      <w:r w:rsidRPr="00C61968">
        <w:rPr>
          <w:rFonts w:eastAsia="Times New Roman"/>
          <w:lang w:val="ru-RU"/>
        </w:rPr>
        <w:t>исполнительн</w:t>
      </w:r>
      <w:r>
        <w:rPr>
          <w:rFonts w:eastAsia="Times New Roman"/>
          <w:lang w:val="ru-RU"/>
        </w:rPr>
        <w:t>ыми</w:t>
      </w:r>
      <w:r w:rsidRPr="00C61968">
        <w:rPr>
          <w:rFonts w:eastAsia="Times New Roman"/>
          <w:lang w:val="ru-RU"/>
        </w:rPr>
        <w:t xml:space="preserve"> директор</w:t>
      </w:r>
      <w:r>
        <w:rPr>
          <w:rFonts w:eastAsia="Times New Roman"/>
          <w:lang w:val="ru-RU"/>
        </w:rPr>
        <w:t>ами, информация представлена в таблице №3.</w:t>
      </w:r>
    </w:p>
    <w:p w:rsidR="007E508A" w:rsidRPr="004A170A" w:rsidRDefault="007E508A" w:rsidP="007E508A">
      <w:pPr>
        <w:pStyle w:val="ListParagraph"/>
        <w:spacing w:after="0" w:line="276" w:lineRule="auto"/>
        <w:ind w:left="0" w:firstLine="709"/>
        <w:jc w:val="right"/>
        <w:rPr>
          <w:rFonts w:ascii="Times New Roman" w:hAnsi="Times New Roman" w:cs="Times New Roman"/>
          <w:b/>
          <w:i/>
          <w:sz w:val="24"/>
          <w:szCs w:val="24"/>
        </w:rPr>
      </w:pPr>
      <w:r>
        <w:rPr>
          <w:rFonts w:ascii="Times New Roman" w:hAnsi="Times New Roman" w:cs="Times New Roman"/>
          <w:b/>
          <w:i/>
          <w:sz w:val="24"/>
          <w:szCs w:val="24"/>
          <w:lang w:val="ru-RU"/>
        </w:rPr>
        <w:t>Таблица №</w:t>
      </w:r>
      <w:r w:rsidRPr="004A170A">
        <w:rPr>
          <w:rFonts w:ascii="Times New Roman" w:hAnsi="Times New Roman" w:cs="Times New Roman"/>
          <w:b/>
          <w:i/>
          <w:sz w:val="24"/>
          <w:szCs w:val="24"/>
        </w:rPr>
        <w:t>3</w:t>
      </w:r>
    </w:p>
    <w:p w:rsidR="007E508A" w:rsidRDefault="007E508A" w:rsidP="007E508A">
      <w:pPr>
        <w:pStyle w:val="ListParagraph"/>
        <w:spacing w:after="0" w:line="276" w:lineRule="auto"/>
        <w:ind w:left="0"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Размер </w:t>
      </w:r>
      <w:r w:rsidRPr="00707546">
        <w:rPr>
          <w:rFonts w:ascii="Times New Roman" w:hAnsi="Times New Roman" w:cs="Times New Roman"/>
          <w:b/>
          <w:sz w:val="24"/>
          <w:szCs w:val="24"/>
          <w:lang w:val="ru-RU"/>
        </w:rPr>
        <w:t>материальной помощи</w:t>
      </w:r>
      <w:r>
        <w:rPr>
          <w:rFonts w:ascii="Times New Roman" w:hAnsi="Times New Roman" w:cs="Times New Roman"/>
          <w:b/>
          <w:sz w:val="24"/>
          <w:szCs w:val="24"/>
          <w:lang w:val="ru-RU"/>
        </w:rPr>
        <w:t xml:space="preserve">, предоставляемой на основании приказов </w:t>
      </w:r>
      <w:r w:rsidRPr="00707546">
        <w:rPr>
          <w:rFonts w:ascii="Times New Roman" w:hAnsi="Times New Roman" w:cs="Times New Roman"/>
          <w:b/>
          <w:sz w:val="24"/>
          <w:szCs w:val="24"/>
          <w:lang w:val="ru-RU"/>
        </w:rPr>
        <w:t>исполнительны</w:t>
      </w:r>
      <w:r>
        <w:rPr>
          <w:rFonts w:ascii="Times New Roman" w:hAnsi="Times New Roman" w:cs="Times New Roman"/>
          <w:b/>
          <w:sz w:val="24"/>
          <w:szCs w:val="24"/>
          <w:lang w:val="ru-RU"/>
        </w:rPr>
        <w:t>х</w:t>
      </w:r>
      <w:r w:rsidRPr="00707546">
        <w:rPr>
          <w:rFonts w:ascii="Times New Roman" w:hAnsi="Times New Roman" w:cs="Times New Roman"/>
          <w:b/>
          <w:sz w:val="24"/>
          <w:szCs w:val="24"/>
          <w:lang w:val="ru-RU"/>
        </w:rPr>
        <w:t xml:space="preserve"> директоро</w:t>
      </w:r>
      <w:r>
        <w:rPr>
          <w:rFonts w:ascii="Times New Roman" w:hAnsi="Times New Roman" w:cs="Times New Roman"/>
          <w:b/>
          <w:sz w:val="24"/>
          <w:szCs w:val="24"/>
          <w:lang w:val="ru-RU"/>
        </w:rPr>
        <w:t>в</w:t>
      </w:r>
    </w:p>
    <w:p w:rsidR="007E508A" w:rsidRPr="00707546" w:rsidRDefault="007E508A" w:rsidP="007E508A">
      <w:pPr>
        <w:pStyle w:val="ListParagraph"/>
        <w:spacing w:after="0" w:line="276" w:lineRule="auto"/>
        <w:ind w:left="0" w:firstLine="709"/>
        <w:jc w:val="both"/>
        <w:rPr>
          <w:rFonts w:ascii="Times New Roman" w:hAnsi="Times New Roman" w:cs="Times New Roman"/>
          <w:b/>
          <w:sz w:val="12"/>
          <w:szCs w:val="12"/>
        </w:rPr>
      </w:pPr>
    </w:p>
    <w:tbl>
      <w:tblPr>
        <w:tblStyle w:val="TableGrid"/>
        <w:tblW w:w="0" w:type="auto"/>
        <w:tblLook w:val="04A0"/>
      </w:tblPr>
      <w:tblGrid>
        <w:gridCol w:w="4607"/>
        <w:gridCol w:w="4635"/>
      </w:tblGrid>
      <w:tr w:rsidR="007E508A" w:rsidRPr="00497471" w:rsidTr="00681D7C">
        <w:tc>
          <w:tcPr>
            <w:tcW w:w="4675" w:type="dxa"/>
          </w:tcPr>
          <w:p w:rsidR="007E508A" w:rsidRPr="00497471" w:rsidRDefault="007E508A" w:rsidP="00681D7C">
            <w:pPr>
              <w:rPr>
                <w:rFonts w:ascii="Times New Roman" w:hAnsi="Times New Roman" w:cs="Times New Roman"/>
                <w:b/>
                <w:sz w:val="24"/>
                <w:szCs w:val="24"/>
              </w:rPr>
            </w:pPr>
            <w:r>
              <w:rPr>
                <w:rFonts w:ascii="Times New Roman" w:hAnsi="Times New Roman" w:cs="Times New Roman"/>
                <w:b/>
                <w:sz w:val="24"/>
                <w:szCs w:val="24"/>
                <w:lang w:val="ru-RU"/>
              </w:rPr>
              <w:t>Размер</w:t>
            </w:r>
          </w:p>
        </w:tc>
        <w:tc>
          <w:tcPr>
            <w:tcW w:w="4675" w:type="dxa"/>
          </w:tcPr>
          <w:p w:rsidR="007E508A" w:rsidRPr="00497471" w:rsidRDefault="007E508A" w:rsidP="00681D7C">
            <w:pPr>
              <w:rPr>
                <w:rFonts w:ascii="Times New Roman" w:hAnsi="Times New Roman" w:cs="Times New Roman"/>
                <w:b/>
                <w:sz w:val="24"/>
                <w:szCs w:val="24"/>
              </w:rPr>
            </w:pPr>
            <w:r>
              <w:rPr>
                <w:rFonts w:ascii="Times New Roman" w:hAnsi="Times New Roman" w:cs="Times New Roman"/>
                <w:b/>
                <w:sz w:val="24"/>
                <w:szCs w:val="24"/>
                <w:lang w:val="ru-RU"/>
              </w:rPr>
              <w:t xml:space="preserve">Местный фонд </w:t>
            </w:r>
          </w:p>
        </w:tc>
      </w:tr>
      <w:tr w:rsidR="007E508A" w:rsidRPr="00497471" w:rsidTr="00681D7C">
        <w:tc>
          <w:tcPr>
            <w:tcW w:w="4675" w:type="dxa"/>
          </w:tcPr>
          <w:p w:rsidR="007E508A" w:rsidRPr="00707546" w:rsidRDefault="007E508A" w:rsidP="00681D7C">
            <w:pPr>
              <w:rPr>
                <w:rFonts w:ascii="Times New Roman" w:hAnsi="Times New Roman" w:cs="Times New Roman"/>
                <w:sz w:val="24"/>
                <w:szCs w:val="24"/>
                <w:lang w:val="ru-RU"/>
              </w:rPr>
            </w:pPr>
            <w:r>
              <w:rPr>
                <w:rFonts w:ascii="Times New Roman" w:hAnsi="Times New Roman" w:cs="Times New Roman"/>
                <w:b/>
                <w:bCs/>
                <w:sz w:val="24"/>
                <w:szCs w:val="24"/>
                <w:lang w:val="ru-RU"/>
              </w:rPr>
              <w:t>до</w:t>
            </w:r>
            <w:r w:rsidRPr="00497471">
              <w:rPr>
                <w:rFonts w:ascii="Times New Roman" w:hAnsi="Times New Roman" w:cs="Times New Roman"/>
                <w:b/>
                <w:bCs/>
                <w:sz w:val="24"/>
                <w:szCs w:val="24"/>
              </w:rPr>
              <w:t xml:space="preserve"> 1500 </w:t>
            </w:r>
            <w:r>
              <w:rPr>
                <w:rFonts w:ascii="Times New Roman" w:hAnsi="Times New Roman" w:cs="Times New Roman"/>
                <w:b/>
                <w:bCs/>
                <w:sz w:val="24"/>
                <w:szCs w:val="24"/>
                <w:lang w:val="ru-RU"/>
              </w:rPr>
              <w:t>леев</w:t>
            </w:r>
          </w:p>
        </w:tc>
        <w:tc>
          <w:tcPr>
            <w:tcW w:w="4675" w:type="dxa"/>
          </w:tcPr>
          <w:p w:rsidR="007E508A" w:rsidRPr="00497471" w:rsidRDefault="007E508A" w:rsidP="00681D7C">
            <w:pPr>
              <w:rPr>
                <w:rFonts w:ascii="Times New Roman" w:hAnsi="Times New Roman" w:cs="Times New Roman"/>
                <w:sz w:val="24"/>
                <w:szCs w:val="24"/>
              </w:rPr>
            </w:pPr>
            <w:r>
              <w:rPr>
                <w:rFonts w:ascii="Times New Roman" w:hAnsi="Times New Roman" w:cs="Times New Roman"/>
                <w:sz w:val="24"/>
                <w:szCs w:val="24"/>
                <w:lang w:val="ru-RU"/>
              </w:rPr>
              <w:t xml:space="preserve">МФСынджерей </w:t>
            </w:r>
          </w:p>
        </w:tc>
      </w:tr>
      <w:tr w:rsidR="007E508A" w:rsidRPr="00497471" w:rsidTr="00681D7C">
        <w:tc>
          <w:tcPr>
            <w:tcW w:w="4675" w:type="dxa"/>
          </w:tcPr>
          <w:p w:rsidR="007E508A" w:rsidRPr="00707546" w:rsidRDefault="007E508A" w:rsidP="00681D7C">
            <w:pPr>
              <w:rPr>
                <w:rFonts w:ascii="Times New Roman" w:hAnsi="Times New Roman" w:cs="Times New Roman"/>
                <w:sz w:val="24"/>
                <w:szCs w:val="24"/>
                <w:lang w:val="ru-RU"/>
              </w:rPr>
            </w:pPr>
            <w:r w:rsidRPr="00497471">
              <w:rPr>
                <w:rFonts w:ascii="Times New Roman" w:hAnsi="Times New Roman" w:cs="Times New Roman"/>
                <w:b/>
                <w:bCs/>
                <w:sz w:val="24"/>
                <w:szCs w:val="24"/>
              </w:rPr>
              <w:t xml:space="preserve">700 </w:t>
            </w:r>
            <w:r>
              <w:rPr>
                <w:rFonts w:ascii="Times New Roman" w:hAnsi="Times New Roman" w:cs="Times New Roman"/>
                <w:b/>
                <w:bCs/>
                <w:sz w:val="24"/>
                <w:szCs w:val="24"/>
                <w:lang w:val="ru-RU"/>
              </w:rPr>
              <w:t xml:space="preserve">и </w:t>
            </w:r>
            <w:r w:rsidRPr="00497471">
              <w:rPr>
                <w:rFonts w:ascii="Times New Roman" w:hAnsi="Times New Roman" w:cs="Times New Roman"/>
                <w:b/>
                <w:bCs/>
                <w:sz w:val="24"/>
                <w:szCs w:val="24"/>
              </w:rPr>
              <w:t xml:space="preserve">1000 </w:t>
            </w:r>
            <w:r>
              <w:rPr>
                <w:rFonts w:ascii="Times New Roman" w:hAnsi="Times New Roman" w:cs="Times New Roman"/>
                <w:b/>
                <w:bCs/>
                <w:sz w:val="24"/>
                <w:szCs w:val="24"/>
                <w:lang w:val="ru-RU"/>
              </w:rPr>
              <w:t>леев</w:t>
            </w:r>
          </w:p>
        </w:tc>
        <w:tc>
          <w:tcPr>
            <w:tcW w:w="4675" w:type="dxa"/>
          </w:tcPr>
          <w:p w:rsidR="007E508A" w:rsidRPr="00497471" w:rsidRDefault="007E508A" w:rsidP="00681D7C">
            <w:pPr>
              <w:rPr>
                <w:rFonts w:ascii="Times New Roman" w:hAnsi="Times New Roman" w:cs="Times New Roman"/>
                <w:sz w:val="24"/>
                <w:szCs w:val="24"/>
              </w:rPr>
            </w:pPr>
            <w:r>
              <w:rPr>
                <w:rFonts w:ascii="Times New Roman" w:hAnsi="Times New Roman" w:cs="Times New Roman"/>
                <w:sz w:val="24"/>
                <w:szCs w:val="24"/>
                <w:lang w:val="ru-RU"/>
              </w:rPr>
              <w:t xml:space="preserve">МФОрхей </w:t>
            </w:r>
          </w:p>
        </w:tc>
      </w:tr>
      <w:tr w:rsidR="007E508A" w:rsidRPr="00497471" w:rsidTr="00681D7C">
        <w:tc>
          <w:tcPr>
            <w:tcW w:w="4675" w:type="dxa"/>
          </w:tcPr>
          <w:p w:rsidR="007E508A" w:rsidRPr="00497471" w:rsidRDefault="007E508A" w:rsidP="00681D7C">
            <w:pPr>
              <w:rPr>
                <w:rFonts w:ascii="Times New Roman" w:hAnsi="Times New Roman" w:cs="Times New Roman"/>
                <w:sz w:val="24"/>
                <w:szCs w:val="24"/>
              </w:rPr>
            </w:pPr>
            <w:r>
              <w:rPr>
                <w:rFonts w:ascii="Times New Roman" w:hAnsi="Times New Roman" w:cs="Times New Roman"/>
                <w:b/>
                <w:bCs/>
                <w:sz w:val="24"/>
                <w:szCs w:val="24"/>
              </w:rPr>
              <w:t xml:space="preserve">600 - 800 </w:t>
            </w:r>
            <w:r>
              <w:rPr>
                <w:rFonts w:ascii="Times New Roman" w:hAnsi="Times New Roman" w:cs="Times New Roman"/>
                <w:b/>
                <w:bCs/>
                <w:sz w:val="24"/>
                <w:szCs w:val="24"/>
                <w:lang w:val="ru-RU"/>
              </w:rPr>
              <w:t>леев</w:t>
            </w:r>
          </w:p>
        </w:tc>
        <w:tc>
          <w:tcPr>
            <w:tcW w:w="4675" w:type="dxa"/>
          </w:tcPr>
          <w:p w:rsidR="007E508A" w:rsidRPr="00497471" w:rsidRDefault="007E508A" w:rsidP="00681D7C">
            <w:pPr>
              <w:rPr>
                <w:rFonts w:ascii="Times New Roman" w:hAnsi="Times New Roman" w:cs="Times New Roman"/>
                <w:sz w:val="24"/>
                <w:szCs w:val="24"/>
              </w:rPr>
            </w:pPr>
            <w:r>
              <w:rPr>
                <w:rFonts w:ascii="Times New Roman" w:hAnsi="Times New Roman" w:cs="Times New Roman"/>
                <w:sz w:val="24"/>
                <w:szCs w:val="24"/>
                <w:lang w:val="ru-RU"/>
              </w:rPr>
              <w:t>МФДрокия</w:t>
            </w:r>
            <w:r w:rsidRPr="00497471">
              <w:rPr>
                <w:rFonts w:ascii="Times New Roman" w:hAnsi="Times New Roman" w:cs="Times New Roman"/>
                <w:sz w:val="24"/>
                <w:szCs w:val="24"/>
              </w:rPr>
              <w:t xml:space="preserve">, </w:t>
            </w:r>
            <w:r>
              <w:rPr>
                <w:rFonts w:ascii="Times New Roman" w:hAnsi="Times New Roman" w:cs="Times New Roman"/>
                <w:sz w:val="24"/>
                <w:szCs w:val="24"/>
                <w:lang w:val="ru-RU"/>
              </w:rPr>
              <w:t>Бричень</w:t>
            </w:r>
          </w:p>
        </w:tc>
      </w:tr>
      <w:tr w:rsidR="007E508A" w:rsidRPr="00497471" w:rsidTr="00681D7C">
        <w:tc>
          <w:tcPr>
            <w:tcW w:w="4675" w:type="dxa"/>
          </w:tcPr>
          <w:p w:rsidR="007E508A" w:rsidRPr="00497471" w:rsidRDefault="007E508A" w:rsidP="00681D7C">
            <w:pPr>
              <w:rPr>
                <w:rFonts w:ascii="Times New Roman" w:hAnsi="Times New Roman" w:cs="Times New Roman"/>
                <w:sz w:val="24"/>
                <w:szCs w:val="24"/>
              </w:rPr>
            </w:pPr>
            <w:r w:rsidRPr="00497471">
              <w:rPr>
                <w:rFonts w:ascii="Times New Roman" w:hAnsi="Times New Roman" w:cs="Times New Roman"/>
                <w:b/>
                <w:bCs/>
                <w:sz w:val="24"/>
                <w:szCs w:val="24"/>
              </w:rPr>
              <w:t xml:space="preserve">300 - 600 </w:t>
            </w:r>
            <w:r>
              <w:rPr>
                <w:rFonts w:ascii="Times New Roman" w:hAnsi="Times New Roman" w:cs="Times New Roman"/>
                <w:b/>
                <w:bCs/>
                <w:sz w:val="24"/>
                <w:szCs w:val="24"/>
                <w:lang w:val="ru-RU"/>
              </w:rPr>
              <w:t>леев</w:t>
            </w:r>
          </w:p>
        </w:tc>
        <w:tc>
          <w:tcPr>
            <w:tcW w:w="4675" w:type="dxa"/>
          </w:tcPr>
          <w:p w:rsidR="007E508A" w:rsidRPr="00497471" w:rsidRDefault="007E508A" w:rsidP="00681D7C">
            <w:pPr>
              <w:rPr>
                <w:rFonts w:ascii="Times New Roman" w:hAnsi="Times New Roman" w:cs="Times New Roman"/>
                <w:sz w:val="24"/>
                <w:szCs w:val="24"/>
              </w:rPr>
            </w:pPr>
            <w:r>
              <w:rPr>
                <w:rFonts w:ascii="Times New Roman" w:hAnsi="Times New Roman" w:cs="Times New Roman"/>
                <w:sz w:val="24"/>
                <w:szCs w:val="24"/>
                <w:lang w:val="ru-RU"/>
              </w:rPr>
              <w:t>МФТеленешть</w:t>
            </w:r>
          </w:p>
        </w:tc>
      </w:tr>
      <w:tr w:rsidR="007E508A" w:rsidRPr="00497471" w:rsidTr="00681D7C">
        <w:tc>
          <w:tcPr>
            <w:tcW w:w="4675" w:type="dxa"/>
          </w:tcPr>
          <w:p w:rsidR="007E508A" w:rsidRPr="00497471" w:rsidRDefault="007E508A" w:rsidP="00681D7C">
            <w:pPr>
              <w:rPr>
                <w:rFonts w:ascii="Times New Roman" w:hAnsi="Times New Roman" w:cs="Times New Roman"/>
                <w:sz w:val="24"/>
                <w:szCs w:val="24"/>
              </w:rPr>
            </w:pPr>
            <w:r w:rsidRPr="00497471">
              <w:rPr>
                <w:rFonts w:ascii="Times New Roman" w:hAnsi="Times New Roman" w:cs="Times New Roman"/>
                <w:b/>
                <w:bCs/>
                <w:sz w:val="24"/>
                <w:szCs w:val="24"/>
              </w:rPr>
              <w:t xml:space="preserve">500 </w:t>
            </w:r>
            <w:r>
              <w:rPr>
                <w:rFonts w:ascii="Times New Roman" w:hAnsi="Times New Roman" w:cs="Times New Roman"/>
                <w:b/>
                <w:bCs/>
                <w:sz w:val="24"/>
                <w:szCs w:val="24"/>
                <w:lang w:val="ru-RU"/>
              </w:rPr>
              <w:t>леев</w:t>
            </w:r>
          </w:p>
        </w:tc>
        <w:tc>
          <w:tcPr>
            <w:tcW w:w="4675" w:type="dxa"/>
          </w:tcPr>
          <w:p w:rsidR="007E508A" w:rsidRPr="00497471" w:rsidRDefault="007E508A" w:rsidP="00681D7C">
            <w:pPr>
              <w:rPr>
                <w:rFonts w:ascii="Times New Roman" w:hAnsi="Times New Roman" w:cs="Times New Roman"/>
                <w:sz w:val="24"/>
                <w:szCs w:val="24"/>
              </w:rPr>
            </w:pPr>
            <w:r>
              <w:rPr>
                <w:rFonts w:ascii="Times New Roman" w:hAnsi="Times New Roman" w:cs="Times New Roman"/>
                <w:sz w:val="24"/>
                <w:szCs w:val="24"/>
                <w:lang w:val="ru-RU"/>
              </w:rPr>
              <w:t xml:space="preserve">Муниц.фондКишинэу </w:t>
            </w:r>
          </w:p>
        </w:tc>
      </w:tr>
      <w:tr w:rsidR="007E508A" w:rsidRPr="00497471" w:rsidTr="00681D7C">
        <w:tc>
          <w:tcPr>
            <w:tcW w:w="4675" w:type="dxa"/>
          </w:tcPr>
          <w:p w:rsidR="007E508A" w:rsidRPr="00497471" w:rsidRDefault="007E508A" w:rsidP="00681D7C">
            <w:pPr>
              <w:rPr>
                <w:rFonts w:ascii="Times New Roman" w:hAnsi="Times New Roman" w:cs="Times New Roman"/>
                <w:sz w:val="24"/>
                <w:szCs w:val="24"/>
              </w:rPr>
            </w:pPr>
            <w:r>
              <w:rPr>
                <w:rFonts w:ascii="Times New Roman" w:hAnsi="Times New Roman" w:cs="Times New Roman"/>
                <w:b/>
                <w:bCs/>
                <w:sz w:val="24"/>
                <w:szCs w:val="24"/>
                <w:lang w:val="ru-RU"/>
              </w:rPr>
              <w:t>до</w:t>
            </w:r>
            <w:r w:rsidRPr="00497471">
              <w:rPr>
                <w:rFonts w:ascii="Times New Roman" w:hAnsi="Times New Roman" w:cs="Times New Roman"/>
                <w:b/>
                <w:bCs/>
                <w:sz w:val="24"/>
                <w:szCs w:val="24"/>
              </w:rPr>
              <w:t xml:space="preserve"> 500 </w:t>
            </w:r>
            <w:r>
              <w:rPr>
                <w:rFonts w:ascii="Times New Roman" w:hAnsi="Times New Roman" w:cs="Times New Roman"/>
                <w:b/>
                <w:bCs/>
                <w:sz w:val="24"/>
                <w:szCs w:val="24"/>
                <w:lang w:val="ru-RU"/>
              </w:rPr>
              <w:t>леев</w:t>
            </w:r>
          </w:p>
        </w:tc>
        <w:tc>
          <w:tcPr>
            <w:tcW w:w="4675" w:type="dxa"/>
          </w:tcPr>
          <w:p w:rsidR="007E508A" w:rsidRPr="00497471" w:rsidRDefault="007E508A" w:rsidP="00681D7C">
            <w:pPr>
              <w:rPr>
                <w:rFonts w:ascii="Times New Roman" w:hAnsi="Times New Roman" w:cs="Times New Roman"/>
                <w:sz w:val="24"/>
                <w:szCs w:val="24"/>
              </w:rPr>
            </w:pPr>
            <w:r>
              <w:rPr>
                <w:rFonts w:ascii="Times New Roman" w:hAnsi="Times New Roman" w:cs="Times New Roman"/>
                <w:sz w:val="24"/>
                <w:szCs w:val="24"/>
                <w:lang w:val="ru-RU"/>
              </w:rPr>
              <w:t>МФРезина</w:t>
            </w:r>
            <w:r w:rsidRPr="00497471">
              <w:rPr>
                <w:rFonts w:ascii="Times New Roman" w:hAnsi="Times New Roman" w:cs="Times New Roman"/>
                <w:sz w:val="24"/>
                <w:szCs w:val="24"/>
              </w:rPr>
              <w:t>,</w:t>
            </w:r>
            <w:r>
              <w:rPr>
                <w:rFonts w:ascii="Times New Roman" w:hAnsi="Times New Roman" w:cs="Times New Roman"/>
                <w:sz w:val="24"/>
                <w:szCs w:val="24"/>
                <w:lang w:val="ru-RU"/>
              </w:rPr>
              <w:t xml:space="preserve"> Криулень</w:t>
            </w:r>
            <w:r w:rsidRPr="00497471">
              <w:rPr>
                <w:rFonts w:ascii="Times New Roman" w:hAnsi="Times New Roman" w:cs="Times New Roman"/>
                <w:sz w:val="24"/>
                <w:szCs w:val="24"/>
              </w:rPr>
              <w:t xml:space="preserve">, </w:t>
            </w:r>
            <w:r>
              <w:rPr>
                <w:rFonts w:ascii="Times New Roman" w:hAnsi="Times New Roman" w:cs="Times New Roman"/>
                <w:sz w:val="24"/>
                <w:szCs w:val="24"/>
                <w:lang w:val="ru-RU"/>
              </w:rPr>
              <w:t>Унгень</w:t>
            </w:r>
          </w:p>
        </w:tc>
      </w:tr>
      <w:tr w:rsidR="007E508A" w:rsidRPr="00497471" w:rsidTr="00681D7C">
        <w:tc>
          <w:tcPr>
            <w:tcW w:w="4675" w:type="dxa"/>
          </w:tcPr>
          <w:p w:rsidR="007E508A" w:rsidRPr="00497471" w:rsidRDefault="007E508A" w:rsidP="00681D7C">
            <w:pPr>
              <w:rPr>
                <w:rFonts w:ascii="Times New Roman" w:hAnsi="Times New Roman" w:cs="Times New Roman"/>
                <w:sz w:val="24"/>
                <w:szCs w:val="24"/>
              </w:rPr>
            </w:pPr>
            <w:r>
              <w:rPr>
                <w:rFonts w:ascii="Times New Roman" w:hAnsi="Times New Roman" w:cs="Times New Roman"/>
                <w:b/>
                <w:bCs/>
                <w:sz w:val="24"/>
                <w:szCs w:val="24"/>
                <w:lang w:val="ru-RU"/>
              </w:rPr>
              <w:t>до</w:t>
            </w:r>
            <w:r w:rsidRPr="00497471">
              <w:rPr>
                <w:rFonts w:ascii="Times New Roman" w:hAnsi="Times New Roman" w:cs="Times New Roman"/>
                <w:b/>
                <w:bCs/>
                <w:sz w:val="24"/>
                <w:szCs w:val="24"/>
              </w:rPr>
              <w:t xml:space="preserve"> 300 </w:t>
            </w:r>
            <w:r>
              <w:rPr>
                <w:rFonts w:ascii="Times New Roman" w:hAnsi="Times New Roman" w:cs="Times New Roman"/>
                <w:b/>
                <w:bCs/>
                <w:sz w:val="24"/>
                <w:szCs w:val="24"/>
                <w:lang w:val="ru-RU"/>
              </w:rPr>
              <w:t xml:space="preserve">леев </w:t>
            </w:r>
          </w:p>
        </w:tc>
        <w:tc>
          <w:tcPr>
            <w:tcW w:w="4675" w:type="dxa"/>
          </w:tcPr>
          <w:p w:rsidR="007E508A" w:rsidRPr="00497471" w:rsidRDefault="007E508A" w:rsidP="00681D7C">
            <w:pPr>
              <w:rPr>
                <w:rFonts w:ascii="Times New Roman" w:hAnsi="Times New Roman" w:cs="Times New Roman"/>
                <w:sz w:val="24"/>
                <w:szCs w:val="24"/>
              </w:rPr>
            </w:pPr>
            <w:r>
              <w:rPr>
                <w:rFonts w:ascii="Times New Roman" w:hAnsi="Times New Roman" w:cs="Times New Roman"/>
                <w:sz w:val="24"/>
                <w:szCs w:val="24"/>
                <w:lang w:val="ru-RU"/>
              </w:rPr>
              <w:t>Муниц.фондБэлць</w:t>
            </w:r>
            <w:r w:rsidRPr="00497471">
              <w:rPr>
                <w:rFonts w:ascii="Times New Roman" w:hAnsi="Times New Roman" w:cs="Times New Roman"/>
                <w:sz w:val="24"/>
                <w:szCs w:val="24"/>
              </w:rPr>
              <w:t xml:space="preserve">, </w:t>
            </w:r>
            <w:r>
              <w:rPr>
                <w:rFonts w:ascii="Times New Roman" w:hAnsi="Times New Roman" w:cs="Times New Roman"/>
                <w:sz w:val="24"/>
                <w:szCs w:val="24"/>
                <w:lang w:val="ru-RU"/>
              </w:rPr>
              <w:t>Сорока</w:t>
            </w:r>
          </w:p>
        </w:tc>
      </w:tr>
    </w:tbl>
    <w:p w:rsidR="007E508A" w:rsidRPr="00497471" w:rsidRDefault="007E508A" w:rsidP="007E508A">
      <w:pPr>
        <w:pStyle w:val="ListParagraph"/>
        <w:spacing w:before="120" w:after="120" w:line="276" w:lineRule="auto"/>
        <w:ind w:left="0" w:firstLine="709"/>
        <w:jc w:val="both"/>
        <w:rPr>
          <w:rFonts w:ascii="Times New Roman" w:hAnsi="Times New Roman" w:cs="Times New Roman"/>
          <w:i/>
          <w:sz w:val="20"/>
          <w:szCs w:val="20"/>
        </w:rPr>
      </w:pPr>
      <w:r>
        <w:rPr>
          <w:rFonts w:ascii="Times New Roman" w:hAnsi="Times New Roman" w:cs="Times New Roman"/>
          <w:b/>
          <w:i/>
          <w:sz w:val="20"/>
          <w:szCs w:val="20"/>
          <w:lang w:val="ru-RU"/>
        </w:rPr>
        <w:t>Источник</w:t>
      </w:r>
      <w:r w:rsidRPr="00BB3CA2">
        <w:rPr>
          <w:rFonts w:ascii="Times New Roman" w:hAnsi="Times New Roman" w:cs="Times New Roman"/>
          <w:b/>
          <w:i/>
          <w:sz w:val="20"/>
          <w:szCs w:val="20"/>
          <w:lang w:val="ru-RU"/>
        </w:rPr>
        <w:t xml:space="preserve">. </w:t>
      </w:r>
      <w:r>
        <w:rPr>
          <w:rFonts w:ascii="Times New Roman" w:hAnsi="Times New Roman" w:cs="Times New Roman"/>
          <w:i/>
          <w:sz w:val="20"/>
          <w:szCs w:val="20"/>
          <w:lang w:val="ru-RU"/>
        </w:rPr>
        <w:t>Информациясобрана</w:t>
      </w:r>
      <w:r w:rsidRPr="002610E4">
        <w:rPr>
          <w:rFonts w:ascii="Times New Roman" w:eastAsia="Calibri" w:hAnsi="Times New Roman" w:cs="Times New Roman"/>
          <w:i/>
          <w:sz w:val="20"/>
          <w:szCs w:val="20"/>
          <w:lang w:val="ru-RU"/>
        </w:rPr>
        <w:t>аудиторск</w:t>
      </w:r>
      <w:r>
        <w:rPr>
          <w:rFonts w:ascii="Times New Roman" w:eastAsia="Calibri" w:hAnsi="Times New Roman" w:cs="Times New Roman"/>
          <w:i/>
          <w:sz w:val="20"/>
          <w:szCs w:val="20"/>
          <w:lang w:val="ru-RU"/>
        </w:rPr>
        <w:t>ойгруппойнаоснованиивопросников</w:t>
      </w:r>
      <w:r w:rsidRPr="002610E4">
        <w:rPr>
          <w:rFonts w:ascii="Times New Roman" w:eastAsia="Calibri" w:hAnsi="Times New Roman" w:cs="Times New Roman"/>
          <w:i/>
          <w:sz w:val="20"/>
          <w:szCs w:val="20"/>
          <w:lang w:val="ru-RU"/>
        </w:rPr>
        <w:t xml:space="preserve">, </w:t>
      </w:r>
      <w:r>
        <w:rPr>
          <w:rFonts w:ascii="Times New Roman" w:eastAsia="Calibri" w:hAnsi="Times New Roman" w:cs="Times New Roman"/>
          <w:i/>
          <w:sz w:val="20"/>
          <w:szCs w:val="20"/>
          <w:lang w:val="ru-RU"/>
        </w:rPr>
        <w:t>направленныхместнымфондам</w:t>
      </w:r>
      <w:r>
        <w:rPr>
          <w:rFonts w:ascii="Times New Roman" w:hAnsi="Times New Roman" w:cs="Times New Roman"/>
          <w:i/>
          <w:sz w:val="20"/>
          <w:szCs w:val="20"/>
        </w:rPr>
        <w:t>.</w:t>
      </w:r>
    </w:p>
    <w:p w:rsidR="007E508A" w:rsidRDefault="007E508A" w:rsidP="007E508A">
      <w:pPr>
        <w:spacing w:after="0" w:line="276" w:lineRule="auto"/>
        <w:ind w:firstLine="709"/>
        <w:contextualSpacing/>
        <w:jc w:val="both"/>
        <w:rPr>
          <w:rFonts w:ascii="Times New Roman" w:eastAsia="Calibri" w:hAnsi="Times New Roman" w:cs="Times New Roman"/>
          <w:sz w:val="28"/>
          <w:szCs w:val="28"/>
          <w:lang w:val="ru-RU"/>
        </w:rPr>
      </w:pPr>
      <w:r>
        <w:rPr>
          <w:rFonts w:ascii="Times New Roman" w:hAnsi="Times New Roman" w:cs="Times New Roman"/>
          <w:sz w:val="28"/>
          <w:szCs w:val="28"/>
          <w:lang w:val="ru-RU"/>
        </w:rPr>
        <w:t xml:space="preserve">Так, количество и сумма </w:t>
      </w:r>
      <w:r w:rsidRPr="002610E4">
        <w:rPr>
          <w:rFonts w:ascii="Times New Roman" w:hAnsi="Times New Roman" w:cs="Times New Roman"/>
          <w:sz w:val="28"/>
          <w:szCs w:val="28"/>
          <w:lang w:val="ru-RU"/>
        </w:rPr>
        <w:t>материальной помощи</w:t>
      </w:r>
      <w:r>
        <w:rPr>
          <w:rFonts w:ascii="Times New Roman" w:hAnsi="Times New Roman" w:cs="Times New Roman"/>
          <w:sz w:val="28"/>
          <w:szCs w:val="28"/>
          <w:lang w:val="ru-RU"/>
        </w:rPr>
        <w:t xml:space="preserve">, предоставленной приказами </w:t>
      </w:r>
      <w:r w:rsidRPr="002610E4">
        <w:rPr>
          <w:rFonts w:ascii="Times New Roman" w:hAnsi="Times New Roman" w:cs="Times New Roman"/>
          <w:sz w:val="28"/>
          <w:szCs w:val="28"/>
          <w:lang w:val="ru-RU"/>
        </w:rPr>
        <w:t>исполнительн</w:t>
      </w:r>
      <w:r>
        <w:rPr>
          <w:rFonts w:ascii="Times New Roman" w:hAnsi="Times New Roman" w:cs="Times New Roman"/>
          <w:sz w:val="28"/>
          <w:szCs w:val="28"/>
          <w:lang w:val="ru-RU"/>
        </w:rPr>
        <w:t>ых</w:t>
      </w:r>
      <w:r w:rsidRPr="002610E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 xml:space="preserve">ов по местным фондам за период </w:t>
      </w:r>
      <w:r w:rsidRPr="00705194">
        <w:rPr>
          <w:rFonts w:ascii="Times New Roman" w:hAnsi="Times New Roman" w:cs="Times New Roman"/>
          <w:sz w:val="28"/>
          <w:szCs w:val="28"/>
        </w:rPr>
        <w:t>2015-2017</w:t>
      </w:r>
      <w:r>
        <w:rPr>
          <w:rFonts w:ascii="Times New Roman" w:hAnsi="Times New Roman" w:cs="Times New Roman"/>
          <w:sz w:val="28"/>
          <w:szCs w:val="28"/>
          <w:lang w:val="ru-RU"/>
        </w:rPr>
        <w:t xml:space="preserve"> годов</w:t>
      </w:r>
      <w:r w:rsidRPr="00705194">
        <w:rPr>
          <w:rFonts w:ascii="Times New Roman" w:hAnsi="Times New Roman" w:cs="Times New Roman"/>
          <w:sz w:val="28"/>
          <w:szCs w:val="28"/>
        </w:rPr>
        <w:t xml:space="preserve"> (9</w:t>
      </w:r>
      <w:r>
        <w:rPr>
          <w:rFonts w:ascii="Times New Roman" w:hAnsi="Times New Roman" w:cs="Times New Roman"/>
          <w:sz w:val="28"/>
          <w:szCs w:val="28"/>
          <w:lang w:val="ru-RU"/>
        </w:rPr>
        <w:t xml:space="preserve"> месяцев), проанализированные</w:t>
      </w:r>
      <w:r w:rsidRPr="002610E4">
        <w:rPr>
          <w:rFonts w:ascii="Times New Roman" w:eastAsia="Calibri" w:hAnsi="Times New Roman" w:cs="Times New Roman"/>
          <w:sz w:val="28"/>
          <w:szCs w:val="28"/>
          <w:lang w:val="ru-RU"/>
        </w:rPr>
        <w:t>аудиторск</w:t>
      </w:r>
      <w:r>
        <w:rPr>
          <w:rFonts w:ascii="Times New Roman" w:eastAsia="Calibri" w:hAnsi="Times New Roman" w:cs="Times New Roman"/>
          <w:sz w:val="28"/>
          <w:szCs w:val="28"/>
          <w:lang w:val="ru-RU"/>
        </w:rPr>
        <w:t>ой группой, представлены в таблице №4.</w:t>
      </w:r>
    </w:p>
    <w:p w:rsidR="007E508A" w:rsidRPr="00900412" w:rsidRDefault="007E508A" w:rsidP="007E508A">
      <w:pPr>
        <w:spacing w:after="0" w:line="276" w:lineRule="auto"/>
        <w:ind w:firstLine="709"/>
        <w:contextualSpacing/>
        <w:jc w:val="both"/>
        <w:rPr>
          <w:rFonts w:ascii="Times New Roman" w:hAnsi="Times New Roman" w:cs="Times New Roman"/>
          <w:sz w:val="28"/>
          <w:szCs w:val="28"/>
          <w:lang w:val="ru-RU"/>
        </w:rPr>
      </w:pPr>
      <w:r>
        <w:rPr>
          <w:rFonts w:ascii="Times New Roman" w:eastAsia="Calibri" w:hAnsi="Times New Roman" w:cs="Times New Roman"/>
          <w:sz w:val="28"/>
          <w:szCs w:val="28"/>
          <w:lang w:val="ru-RU"/>
        </w:rPr>
        <w:t xml:space="preserve">В рамках анализа </w:t>
      </w:r>
      <w:r>
        <w:rPr>
          <w:rFonts w:ascii="Times New Roman" w:hAnsi="Times New Roman" w:cs="Times New Roman"/>
          <w:sz w:val="28"/>
          <w:szCs w:val="28"/>
          <w:lang w:val="ru-RU"/>
        </w:rPr>
        <w:t xml:space="preserve">количества и суммы </w:t>
      </w:r>
      <w:r w:rsidRPr="002610E4">
        <w:rPr>
          <w:rFonts w:ascii="Times New Roman" w:hAnsi="Times New Roman" w:cs="Times New Roman"/>
          <w:sz w:val="28"/>
          <w:szCs w:val="28"/>
          <w:lang w:val="ru-RU"/>
        </w:rPr>
        <w:t>материальной помощи</w:t>
      </w:r>
      <w:r>
        <w:rPr>
          <w:rFonts w:ascii="Times New Roman" w:hAnsi="Times New Roman" w:cs="Times New Roman"/>
          <w:sz w:val="28"/>
          <w:szCs w:val="28"/>
          <w:lang w:val="ru-RU"/>
        </w:rPr>
        <w:t xml:space="preserve">, предоставленной приказами </w:t>
      </w:r>
      <w:r w:rsidRPr="002610E4">
        <w:rPr>
          <w:rFonts w:ascii="Times New Roman" w:hAnsi="Times New Roman" w:cs="Times New Roman"/>
          <w:sz w:val="28"/>
          <w:szCs w:val="28"/>
          <w:lang w:val="ru-RU"/>
        </w:rPr>
        <w:t>исполнительн</w:t>
      </w:r>
      <w:r>
        <w:rPr>
          <w:rFonts w:ascii="Times New Roman" w:hAnsi="Times New Roman" w:cs="Times New Roman"/>
          <w:sz w:val="28"/>
          <w:szCs w:val="28"/>
          <w:lang w:val="ru-RU"/>
        </w:rPr>
        <w:t>ых</w:t>
      </w:r>
      <w:r w:rsidRPr="002610E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 xml:space="preserve">ов по местным фондам, проведенного </w:t>
      </w:r>
      <w:r w:rsidRPr="002610E4">
        <w:rPr>
          <w:rFonts w:ascii="Times New Roman" w:eastAsia="Calibri" w:hAnsi="Times New Roman" w:cs="Times New Roman"/>
          <w:sz w:val="28"/>
          <w:szCs w:val="28"/>
          <w:lang w:val="ru-RU"/>
        </w:rPr>
        <w:t>аудиторск</w:t>
      </w:r>
      <w:r>
        <w:rPr>
          <w:rFonts w:ascii="Times New Roman" w:eastAsia="Calibri" w:hAnsi="Times New Roman" w:cs="Times New Roman"/>
          <w:sz w:val="28"/>
          <w:szCs w:val="28"/>
          <w:lang w:val="ru-RU"/>
        </w:rPr>
        <w:t xml:space="preserve">ой группой, установлено, что до </w:t>
      </w:r>
      <w:r w:rsidRPr="00097427">
        <w:rPr>
          <w:rFonts w:ascii="Times New Roman" w:hAnsi="Times New Roman" w:cs="Times New Roman"/>
          <w:sz w:val="28"/>
          <w:szCs w:val="32"/>
        </w:rPr>
        <w:t>27%</w:t>
      </w:r>
      <w:r>
        <w:rPr>
          <w:rFonts w:ascii="Times New Roman" w:hAnsi="Times New Roman" w:cs="Times New Roman"/>
          <w:sz w:val="28"/>
          <w:szCs w:val="32"/>
          <w:lang w:val="ru-RU"/>
        </w:rPr>
        <w:t xml:space="preserve"> из средств этих фондов были </w:t>
      </w:r>
      <w:r w:rsidRPr="00900412">
        <w:rPr>
          <w:rFonts w:ascii="Times New Roman" w:hAnsi="Times New Roman" w:cs="Times New Roman"/>
          <w:sz w:val="28"/>
          <w:szCs w:val="32"/>
          <w:lang w:val="ru-RU"/>
        </w:rPr>
        <w:t>установлены</w:t>
      </w:r>
      <w:r>
        <w:rPr>
          <w:rFonts w:ascii="Times New Roman" w:hAnsi="Times New Roman" w:cs="Times New Roman"/>
          <w:sz w:val="28"/>
          <w:szCs w:val="32"/>
          <w:lang w:val="ru-RU"/>
        </w:rPr>
        <w:t xml:space="preserve"> и предоставлены решениями одного лица. </w:t>
      </w:r>
    </w:p>
    <w:p w:rsidR="007E508A" w:rsidRPr="00097427" w:rsidRDefault="007E508A" w:rsidP="007E508A">
      <w:pPr>
        <w:pStyle w:val="ListParagraph"/>
        <w:spacing w:after="0" w:line="276" w:lineRule="auto"/>
        <w:ind w:left="0" w:firstLine="709"/>
        <w:jc w:val="right"/>
        <w:rPr>
          <w:rFonts w:ascii="Times New Roman" w:hAnsi="Times New Roman" w:cs="Times New Roman"/>
          <w:b/>
          <w:i/>
          <w:sz w:val="24"/>
          <w:szCs w:val="24"/>
        </w:rPr>
      </w:pPr>
      <w:r>
        <w:rPr>
          <w:rFonts w:ascii="Times New Roman" w:hAnsi="Times New Roman" w:cs="Times New Roman"/>
          <w:b/>
          <w:i/>
          <w:sz w:val="24"/>
          <w:szCs w:val="24"/>
          <w:lang w:val="ru-RU"/>
        </w:rPr>
        <w:t>Таблица</w:t>
      </w:r>
      <w:r w:rsidRPr="00BB3CA2">
        <w:rPr>
          <w:rFonts w:ascii="Times New Roman" w:hAnsi="Times New Roman" w:cs="Times New Roman"/>
          <w:b/>
          <w:i/>
          <w:sz w:val="24"/>
          <w:szCs w:val="24"/>
          <w:lang w:val="ru-RU"/>
        </w:rPr>
        <w:t xml:space="preserve"> №</w:t>
      </w:r>
      <w:r>
        <w:rPr>
          <w:rFonts w:ascii="Times New Roman" w:hAnsi="Times New Roman" w:cs="Times New Roman"/>
          <w:b/>
          <w:i/>
          <w:sz w:val="24"/>
          <w:szCs w:val="24"/>
        </w:rPr>
        <w:t>4</w:t>
      </w:r>
    </w:p>
    <w:p w:rsidR="007E508A" w:rsidRPr="00900412" w:rsidRDefault="007E508A" w:rsidP="007E508A">
      <w:pPr>
        <w:pStyle w:val="ListParagraph"/>
        <w:spacing w:after="0" w:line="276" w:lineRule="auto"/>
        <w:ind w:left="0" w:firstLine="709"/>
        <w:jc w:val="center"/>
        <w:rPr>
          <w:rFonts w:ascii="Times New Roman" w:hAnsi="Times New Roman" w:cs="Times New Roman"/>
          <w:b/>
          <w:sz w:val="24"/>
          <w:szCs w:val="24"/>
        </w:rPr>
      </w:pPr>
      <w:r w:rsidRPr="00900412">
        <w:rPr>
          <w:rFonts w:ascii="Times New Roman" w:hAnsi="Times New Roman" w:cs="Times New Roman"/>
          <w:b/>
          <w:sz w:val="24"/>
          <w:szCs w:val="24"/>
        </w:rPr>
        <w:t xml:space="preserve">Количество, сумма и удельный вес материальной помощи, предоставленной приказами исполнительных директоров </w:t>
      </w:r>
    </w:p>
    <w:tbl>
      <w:tblPr>
        <w:tblStyle w:val="TableGrid"/>
        <w:tblW w:w="5000" w:type="pct"/>
        <w:tblLook w:val="04A0"/>
      </w:tblPr>
      <w:tblGrid>
        <w:gridCol w:w="887"/>
        <w:gridCol w:w="1453"/>
        <w:gridCol w:w="2212"/>
        <w:gridCol w:w="2560"/>
        <w:gridCol w:w="2130"/>
      </w:tblGrid>
      <w:tr w:rsidR="007E508A" w:rsidRPr="00705194" w:rsidTr="00681D7C">
        <w:tc>
          <w:tcPr>
            <w:tcW w:w="1213" w:type="pct"/>
            <w:vAlign w:val="center"/>
          </w:tcPr>
          <w:p w:rsidR="007E508A" w:rsidRPr="00705194" w:rsidRDefault="007E508A" w:rsidP="00681D7C">
            <w:pPr>
              <w:pStyle w:val="ListParagraph"/>
              <w:spacing w:line="276" w:lineRule="auto"/>
              <w:ind w:left="0"/>
              <w:jc w:val="center"/>
              <w:rPr>
                <w:rFonts w:ascii="Times New Roman" w:hAnsi="Times New Roman" w:cs="Times New Roman"/>
              </w:rPr>
            </w:pPr>
            <w:r w:rsidRPr="00705194">
              <w:rPr>
                <w:rFonts w:ascii="Times New Roman" w:hAnsi="Times New Roman" w:cs="Times New Roman"/>
              </w:rPr>
              <w:t xml:space="preserve">2015-2017 (9 </w:t>
            </w:r>
            <w:r>
              <w:rPr>
                <w:rFonts w:ascii="Times New Roman" w:hAnsi="Times New Roman" w:cs="Times New Roman"/>
                <w:lang w:val="ru-RU"/>
              </w:rPr>
              <w:t>месяцев</w:t>
            </w:r>
            <w:r w:rsidRPr="00705194">
              <w:rPr>
                <w:rFonts w:ascii="Times New Roman" w:hAnsi="Times New Roman" w:cs="Times New Roman"/>
              </w:rPr>
              <w:t>)</w:t>
            </w:r>
          </w:p>
        </w:tc>
        <w:tc>
          <w:tcPr>
            <w:tcW w:w="983" w:type="pct"/>
            <w:vAlign w:val="center"/>
          </w:tcPr>
          <w:p w:rsidR="007E508A" w:rsidRPr="00900412" w:rsidRDefault="007E508A" w:rsidP="00681D7C">
            <w:pPr>
              <w:pStyle w:val="ListParagraph"/>
              <w:spacing w:line="276" w:lineRule="auto"/>
              <w:ind w:left="0"/>
              <w:jc w:val="center"/>
              <w:rPr>
                <w:rFonts w:ascii="Times New Roman" w:hAnsi="Times New Roman" w:cs="Times New Roman"/>
                <w:lang w:val="ru-RU"/>
              </w:rPr>
            </w:pPr>
            <w:r>
              <w:rPr>
                <w:rFonts w:ascii="Times New Roman" w:hAnsi="Times New Roman" w:cs="Times New Roman"/>
                <w:lang w:val="ru-RU"/>
              </w:rPr>
              <w:t xml:space="preserve">Общая сумма предоставленной </w:t>
            </w:r>
            <w:r w:rsidRPr="00900412">
              <w:rPr>
                <w:rFonts w:ascii="Times New Roman" w:hAnsi="Times New Roman" w:cs="Times New Roman"/>
                <w:lang w:val="ru-RU"/>
              </w:rPr>
              <w:t>материальной помощи</w:t>
            </w:r>
          </w:p>
          <w:p w:rsidR="007E508A" w:rsidRPr="00705194" w:rsidRDefault="007E508A" w:rsidP="00681D7C">
            <w:pPr>
              <w:pStyle w:val="ListParagraph"/>
              <w:spacing w:line="276" w:lineRule="auto"/>
              <w:ind w:left="0"/>
              <w:jc w:val="center"/>
              <w:rPr>
                <w:rFonts w:ascii="Times New Roman" w:hAnsi="Times New Roman" w:cs="Times New Roman"/>
              </w:rPr>
            </w:pPr>
            <w:r w:rsidRPr="00705194">
              <w:rPr>
                <w:rFonts w:ascii="Times New Roman" w:hAnsi="Times New Roman" w:cs="Times New Roman"/>
              </w:rPr>
              <w:t xml:space="preserve"> (</w:t>
            </w:r>
            <w:r w:rsidRPr="0091352D">
              <w:rPr>
                <w:rFonts w:ascii="Times New Roman" w:hAnsi="Times New Roman" w:cs="Times New Roman"/>
                <w:spacing w:val="-4"/>
                <w:lang w:val="ru-RU"/>
              </w:rPr>
              <w:t>тыс. леев</w:t>
            </w:r>
            <w:r w:rsidRPr="00705194">
              <w:rPr>
                <w:rFonts w:ascii="Times New Roman" w:hAnsi="Times New Roman" w:cs="Times New Roman"/>
              </w:rPr>
              <w:t>)</w:t>
            </w:r>
          </w:p>
        </w:tc>
        <w:tc>
          <w:tcPr>
            <w:tcW w:w="834" w:type="pct"/>
            <w:vAlign w:val="center"/>
          </w:tcPr>
          <w:p w:rsidR="007E508A" w:rsidRPr="0091352D" w:rsidRDefault="007E508A" w:rsidP="00681D7C">
            <w:pPr>
              <w:pStyle w:val="ListParagraph"/>
              <w:spacing w:line="276" w:lineRule="auto"/>
              <w:ind w:left="0"/>
              <w:jc w:val="center"/>
              <w:rPr>
                <w:rFonts w:ascii="Times New Roman" w:hAnsi="Times New Roman" w:cs="Times New Roman"/>
                <w:lang w:val="ru-RU"/>
              </w:rPr>
            </w:pPr>
            <w:r>
              <w:rPr>
                <w:rFonts w:ascii="Times New Roman" w:hAnsi="Times New Roman" w:cs="Times New Roman"/>
                <w:lang w:val="ru-RU"/>
              </w:rPr>
              <w:t>Кол</w:t>
            </w:r>
            <w:r w:rsidRPr="0091352D">
              <w:rPr>
                <w:rFonts w:ascii="Times New Roman" w:hAnsi="Times New Roman" w:cs="Times New Roman"/>
                <w:lang w:val="ru-RU"/>
              </w:rPr>
              <w:t>-</w:t>
            </w:r>
            <w:r>
              <w:rPr>
                <w:rFonts w:ascii="Times New Roman" w:hAnsi="Times New Roman" w:cs="Times New Roman"/>
                <w:lang w:val="ru-RU"/>
              </w:rPr>
              <w:t>во</w:t>
            </w:r>
            <w:r w:rsidRPr="0091352D">
              <w:rPr>
                <w:rFonts w:ascii="Times New Roman" w:hAnsi="Times New Roman" w:cs="Times New Roman"/>
                <w:lang w:val="ru-RU"/>
              </w:rPr>
              <w:t xml:space="preserve"> материальной помощи, </w:t>
            </w:r>
            <w:r>
              <w:rPr>
                <w:rFonts w:ascii="Times New Roman" w:hAnsi="Times New Roman" w:cs="Times New Roman"/>
                <w:lang w:val="ru-RU"/>
              </w:rPr>
              <w:t>предоставленнойприказами</w:t>
            </w:r>
          </w:p>
        </w:tc>
        <w:tc>
          <w:tcPr>
            <w:tcW w:w="986" w:type="pct"/>
            <w:vAlign w:val="center"/>
          </w:tcPr>
          <w:p w:rsidR="007E508A" w:rsidRPr="00705194" w:rsidRDefault="007E508A" w:rsidP="00681D7C">
            <w:pPr>
              <w:pStyle w:val="ListParagraph"/>
              <w:spacing w:line="276" w:lineRule="auto"/>
              <w:ind w:left="0"/>
              <w:jc w:val="center"/>
              <w:rPr>
                <w:rFonts w:ascii="Times New Roman" w:hAnsi="Times New Roman" w:cs="Times New Roman"/>
              </w:rPr>
            </w:pPr>
            <w:r>
              <w:rPr>
                <w:rFonts w:ascii="Times New Roman" w:hAnsi="Times New Roman" w:cs="Times New Roman"/>
                <w:lang w:val="ru-RU"/>
              </w:rPr>
              <w:t>Сумма</w:t>
            </w:r>
            <w:r w:rsidRPr="0091352D">
              <w:rPr>
                <w:rFonts w:ascii="Times New Roman" w:hAnsi="Times New Roman" w:cs="Times New Roman"/>
                <w:lang w:val="ru-RU"/>
              </w:rPr>
              <w:t xml:space="preserve"> материальной помощи, </w:t>
            </w:r>
            <w:r>
              <w:rPr>
                <w:rFonts w:ascii="Times New Roman" w:hAnsi="Times New Roman" w:cs="Times New Roman"/>
                <w:lang w:val="ru-RU"/>
              </w:rPr>
              <w:t>предоставленнойприказами</w:t>
            </w:r>
            <w:r w:rsidRPr="00705194">
              <w:rPr>
                <w:rFonts w:ascii="Times New Roman" w:hAnsi="Times New Roman" w:cs="Times New Roman"/>
              </w:rPr>
              <w:t>(</w:t>
            </w:r>
            <w:r w:rsidRPr="0091352D">
              <w:rPr>
                <w:rFonts w:ascii="Times New Roman" w:hAnsi="Times New Roman" w:cs="Times New Roman"/>
                <w:spacing w:val="-4"/>
                <w:lang w:val="ru-RU"/>
              </w:rPr>
              <w:t>тыс. леев</w:t>
            </w:r>
            <w:r w:rsidRPr="00705194">
              <w:rPr>
                <w:rFonts w:ascii="Times New Roman" w:hAnsi="Times New Roman" w:cs="Times New Roman"/>
              </w:rPr>
              <w:t>)</w:t>
            </w:r>
          </w:p>
        </w:tc>
        <w:tc>
          <w:tcPr>
            <w:tcW w:w="983" w:type="pct"/>
            <w:vAlign w:val="center"/>
          </w:tcPr>
          <w:p w:rsidR="007E508A" w:rsidRPr="00705194" w:rsidRDefault="007E508A" w:rsidP="00681D7C">
            <w:pPr>
              <w:pStyle w:val="ListParagraph"/>
              <w:spacing w:line="276" w:lineRule="auto"/>
              <w:ind w:left="0" w:right="-107"/>
              <w:jc w:val="center"/>
              <w:rPr>
                <w:rFonts w:ascii="Times New Roman" w:hAnsi="Times New Roman" w:cs="Times New Roman"/>
              </w:rPr>
            </w:pPr>
            <w:r w:rsidRPr="0091352D">
              <w:rPr>
                <w:rFonts w:ascii="Times New Roman" w:hAnsi="Times New Roman" w:cs="Times New Roman"/>
                <w:lang w:val="ru-RU"/>
              </w:rPr>
              <w:t xml:space="preserve">Удельный вес </w:t>
            </w:r>
            <w:r w:rsidRPr="00705194">
              <w:rPr>
                <w:rFonts w:ascii="Times New Roman" w:hAnsi="Times New Roman" w:cs="Times New Roman"/>
              </w:rPr>
              <w:t>(%)</w:t>
            </w:r>
            <w:r w:rsidRPr="0091352D">
              <w:rPr>
                <w:rFonts w:ascii="Times New Roman" w:hAnsi="Times New Roman" w:cs="Times New Roman"/>
                <w:lang w:val="ru-RU"/>
              </w:rPr>
              <w:t xml:space="preserve">материальной помощи, </w:t>
            </w:r>
            <w:r>
              <w:rPr>
                <w:rFonts w:ascii="Times New Roman" w:hAnsi="Times New Roman" w:cs="Times New Roman"/>
                <w:lang w:val="ru-RU"/>
              </w:rPr>
              <w:t>предоставленнойприказами</w:t>
            </w:r>
          </w:p>
        </w:tc>
      </w:tr>
      <w:tr w:rsidR="007E508A" w:rsidRPr="00705194" w:rsidTr="00681D7C">
        <w:tc>
          <w:tcPr>
            <w:tcW w:w="1213" w:type="pct"/>
          </w:tcPr>
          <w:p w:rsidR="007E508A" w:rsidRPr="00705194" w:rsidRDefault="007E508A" w:rsidP="00681D7C">
            <w:pPr>
              <w:pStyle w:val="ListParagraph"/>
              <w:spacing w:line="276" w:lineRule="auto"/>
              <w:ind w:left="0"/>
              <w:jc w:val="both"/>
              <w:rPr>
                <w:rFonts w:ascii="Times New Roman" w:hAnsi="Times New Roman" w:cs="Times New Roman"/>
              </w:rPr>
            </w:pPr>
            <w:r>
              <w:rPr>
                <w:rFonts w:ascii="Times New Roman" w:hAnsi="Times New Roman" w:cs="Times New Roman"/>
                <w:lang w:val="ru-RU"/>
              </w:rPr>
              <w:t>Муниц. фонд Кишинэу</w:t>
            </w:r>
          </w:p>
        </w:tc>
        <w:tc>
          <w:tcPr>
            <w:tcW w:w="983" w:type="pct"/>
          </w:tcPr>
          <w:p w:rsidR="007E508A" w:rsidRPr="00705194" w:rsidRDefault="007E508A" w:rsidP="00681D7C">
            <w:pPr>
              <w:pStyle w:val="ListParagraph"/>
              <w:spacing w:line="276" w:lineRule="auto"/>
              <w:ind w:left="0"/>
              <w:jc w:val="center"/>
              <w:rPr>
                <w:rFonts w:ascii="Times New Roman" w:hAnsi="Times New Roman" w:cs="Times New Roman"/>
                <w:sz w:val="24"/>
                <w:szCs w:val="24"/>
              </w:rPr>
            </w:pPr>
            <w:r w:rsidRPr="00705194">
              <w:rPr>
                <w:rFonts w:ascii="Times New Roman" w:hAnsi="Times New Roman" w:cs="Times New Roman"/>
                <w:sz w:val="24"/>
                <w:szCs w:val="24"/>
              </w:rPr>
              <w:t>64929,1</w:t>
            </w:r>
          </w:p>
        </w:tc>
        <w:tc>
          <w:tcPr>
            <w:tcW w:w="834" w:type="pct"/>
          </w:tcPr>
          <w:p w:rsidR="007E508A" w:rsidRPr="00705194" w:rsidRDefault="007E508A" w:rsidP="00681D7C">
            <w:pPr>
              <w:pStyle w:val="ListParagraph"/>
              <w:spacing w:line="276" w:lineRule="auto"/>
              <w:ind w:left="0"/>
              <w:jc w:val="center"/>
              <w:rPr>
                <w:rFonts w:ascii="Times New Roman" w:hAnsi="Times New Roman" w:cs="Times New Roman"/>
                <w:sz w:val="24"/>
                <w:szCs w:val="24"/>
              </w:rPr>
            </w:pPr>
            <w:r w:rsidRPr="00705194">
              <w:rPr>
                <w:rFonts w:ascii="Times New Roman" w:hAnsi="Times New Roman" w:cs="Times New Roman"/>
                <w:sz w:val="24"/>
                <w:szCs w:val="24"/>
              </w:rPr>
              <w:t>24491</w:t>
            </w:r>
          </w:p>
        </w:tc>
        <w:tc>
          <w:tcPr>
            <w:tcW w:w="986" w:type="pct"/>
          </w:tcPr>
          <w:p w:rsidR="007E508A" w:rsidRPr="00705194" w:rsidRDefault="007E508A" w:rsidP="00681D7C">
            <w:pPr>
              <w:pStyle w:val="ListParagraph"/>
              <w:spacing w:line="276" w:lineRule="auto"/>
              <w:ind w:left="0"/>
              <w:jc w:val="center"/>
              <w:rPr>
                <w:rFonts w:ascii="Times New Roman" w:hAnsi="Times New Roman" w:cs="Times New Roman"/>
                <w:sz w:val="24"/>
                <w:szCs w:val="24"/>
              </w:rPr>
            </w:pPr>
            <w:r w:rsidRPr="00705194">
              <w:rPr>
                <w:rFonts w:ascii="Times New Roman" w:hAnsi="Times New Roman" w:cs="Times New Roman"/>
                <w:sz w:val="24"/>
                <w:szCs w:val="24"/>
              </w:rPr>
              <w:t>12245,5</w:t>
            </w:r>
          </w:p>
        </w:tc>
        <w:tc>
          <w:tcPr>
            <w:tcW w:w="983" w:type="pct"/>
          </w:tcPr>
          <w:p w:rsidR="007E508A" w:rsidRPr="00705194" w:rsidRDefault="007E508A" w:rsidP="00681D7C">
            <w:pPr>
              <w:pStyle w:val="ListParagraph"/>
              <w:spacing w:line="276" w:lineRule="auto"/>
              <w:ind w:left="0"/>
              <w:jc w:val="center"/>
              <w:rPr>
                <w:rFonts w:ascii="Times New Roman" w:hAnsi="Times New Roman" w:cs="Times New Roman"/>
                <w:sz w:val="24"/>
                <w:szCs w:val="24"/>
              </w:rPr>
            </w:pPr>
            <w:r w:rsidRPr="00705194">
              <w:rPr>
                <w:rFonts w:ascii="Times New Roman" w:hAnsi="Times New Roman" w:cs="Times New Roman"/>
                <w:sz w:val="24"/>
                <w:szCs w:val="24"/>
              </w:rPr>
              <w:t>18,9</w:t>
            </w:r>
          </w:p>
        </w:tc>
      </w:tr>
      <w:tr w:rsidR="007E508A" w:rsidRPr="00705194" w:rsidTr="00681D7C">
        <w:tc>
          <w:tcPr>
            <w:tcW w:w="1213" w:type="pct"/>
          </w:tcPr>
          <w:p w:rsidR="007E508A" w:rsidRPr="00705194" w:rsidRDefault="007E508A" w:rsidP="00681D7C">
            <w:pPr>
              <w:pStyle w:val="ListParagraph"/>
              <w:spacing w:line="276" w:lineRule="auto"/>
              <w:ind w:left="0"/>
              <w:jc w:val="both"/>
              <w:rPr>
                <w:rFonts w:ascii="Times New Roman" w:hAnsi="Times New Roman" w:cs="Times New Roman"/>
              </w:rPr>
            </w:pPr>
            <w:r>
              <w:rPr>
                <w:rFonts w:ascii="Times New Roman" w:hAnsi="Times New Roman" w:cs="Times New Roman"/>
                <w:lang w:val="ru-RU"/>
              </w:rPr>
              <w:t xml:space="preserve">Мун. фонд </w:t>
            </w:r>
            <w:r>
              <w:rPr>
                <w:rFonts w:ascii="Times New Roman" w:hAnsi="Times New Roman" w:cs="Times New Roman"/>
                <w:lang w:val="ru-RU"/>
              </w:rPr>
              <w:lastRenderedPageBreak/>
              <w:t>Бэлць</w:t>
            </w:r>
          </w:p>
        </w:tc>
        <w:tc>
          <w:tcPr>
            <w:tcW w:w="983" w:type="pct"/>
          </w:tcPr>
          <w:p w:rsidR="007E508A" w:rsidRPr="00705194" w:rsidRDefault="007E508A" w:rsidP="00681D7C">
            <w:pPr>
              <w:pStyle w:val="ListParagraph"/>
              <w:spacing w:line="276" w:lineRule="auto"/>
              <w:ind w:left="0"/>
              <w:jc w:val="center"/>
              <w:rPr>
                <w:rFonts w:ascii="Times New Roman" w:hAnsi="Times New Roman" w:cs="Times New Roman"/>
                <w:sz w:val="24"/>
                <w:szCs w:val="24"/>
              </w:rPr>
            </w:pPr>
            <w:r w:rsidRPr="00705194">
              <w:rPr>
                <w:rFonts w:ascii="Times New Roman" w:hAnsi="Times New Roman" w:cs="Times New Roman"/>
                <w:sz w:val="24"/>
                <w:szCs w:val="24"/>
              </w:rPr>
              <w:lastRenderedPageBreak/>
              <w:t>11328,9</w:t>
            </w:r>
          </w:p>
        </w:tc>
        <w:tc>
          <w:tcPr>
            <w:tcW w:w="834" w:type="pct"/>
          </w:tcPr>
          <w:p w:rsidR="007E508A" w:rsidRPr="00705194" w:rsidRDefault="007E508A" w:rsidP="00681D7C">
            <w:pPr>
              <w:pStyle w:val="ListParagraph"/>
              <w:spacing w:line="276" w:lineRule="auto"/>
              <w:ind w:left="0"/>
              <w:jc w:val="center"/>
              <w:rPr>
                <w:rFonts w:ascii="Times New Roman" w:hAnsi="Times New Roman" w:cs="Times New Roman"/>
                <w:sz w:val="24"/>
                <w:szCs w:val="24"/>
              </w:rPr>
            </w:pPr>
            <w:r w:rsidRPr="00705194">
              <w:rPr>
                <w:rFonts w:ascii="Times New Roman" w:hAnsi="Times New Roman" w:cs="Times New Roman"/>
                <w:sz w:val="24"/>
                <w:szCs w:val="24"/>
              </w:rPr>
              <w:t>2789</w:t>
            </w:r>
          </w:p>
        </w:tc>
        <w:tc>
          <w:tcPr>
            <w:tcW w:w="986" w:type="pct"/>
          </w:tcPr>
          <w:p w:rsidR="007E508A" w:rsidRPr="00705194" w:rsidRDefault="007E508A" w:rsidP="00681D7C">
            <w:pPr>
              <w:pStyle w:val="ListParagraph"/>
              <w:spacing w:line="276" w:lineRule="auto"/>
              <w:ind w:left="0"/>
              <w:jc w:val="center"/>
              <w:rPr>
                <w:rFonts w:ascii="Times New Roman" w:hAnsi="Times New Roman" w:cs="Times New Roman"/>
                <w:sz w:val="24"/>
                <w:szCs w:val="24"/>
              </w:rPr>
            </w:pPr>
            <w:r w:rsidRPr="00705194">
              <w:rPr>
                <w:rFonts w:ascii="Times New Roman" w:hAnsi="Times New Roman" w:cs="Times New Roman"/>
                <w:sz w:val="24"/>
                <w:szCs w:val="24"/>
              </w:rPr>
              <w:t>866,9</w:t>
            </w:r>
          </w:p>
        </w:tc>
        <w:tc>
          <w:tcPr>
            <w:tcW w:w="983" w:type="pct"/>
          </w:tcPr>
          <w:p w:rsidR="007E508A" w:rsidRPr="00705194" w:rsidRDefault="007E508A" w:rsidP="00681D7C">
            <w:pPr>
              <w:pStyle w:val="ListParagraph"/>
              <w:spacing w:line="276" w:lineRule="auto"/>
              <w:ind w:left="0"/>
              <w:jc w:val="center"/>
              <w:rPr>
                <w:rFonts w:ascii="Times New Roman" w:hAnsi="Times New Roman" w:cs="Times New Roman"/>
                <w:sz w:val="24"/>
                <w:szCs w:val="24"/>
              </w:rPr>
            </w:pPr>
            <w:r w:rsidRPr="00705194">
              <w:rPr>
                <w:rFonts w:ascii="Times New Roman" w:hAnsi="Times New Roman" w:cs="Times New Roman"/>
                <w:sz w:val="24"/>
                <w:szCs w:val="24"/>
              </w:rPr>
              <w:t>7,8</w:t>
            </w:r>
          </w:p>
        </w:tc>
      </w:tr>
      <w:tr w:rsidR="007E508A" w:rsidRPr="00705194" w:rsidTr="00681D7C">
        <w:tc>
          <w:tcPr>
            <w:tcW w:w="1213" w:type="pct"/>
          </w:tcPr>
          <w:p w:rsidR="007E508A" w:rsidRPr="00705194" w:rsidRDefault="007E508A" w:rsidP="00681D7C">
            <w:pPr>
              <w:pStyle w:val="ListParagraph"/>
              <w:spacing w:line="276" w:lineRule="auto"/>
              <w:ind w:left="0"/>
              <w:jc w:val="both"/>
              <w:rPr>
                <w:rFonts w:ascii="Times New Roman" w:hAnsi="Times New Roman" w:cs="Times New Roman"/>
              </w:rPr>
            </w:pPr>
            <w:r>
              <w:rPr>
                <w:rFonts w:ascii="Times New Roman" w:hAnsi="Times New Roman" w:cs="Times New Roman"/>
                <w:lang w:val="ru-RU"/>
              </w:rPr>
              <w:lastRenderedPageBreak/>
              <w:t>МФ Орхей</w:t>
            </w:r>
          </w:p>
        </w:tc>
        <w:tc>
          <w:tcPr>
            <w:tcW w:w="983" w:type="pct"/>
          </w:tcPr>
          <w:p w:rsidR="007E508A" w:rsidRPr="00705194" w:rsidRDefault="007E508A" w:rsidP="00681D7C">
            <w:pPr>
              <w:pStyle w:val="ListParagraph"/>
              <w:spacing w:line="276" w:lineRule="auto"/>
              <w:ind w:left="0"/>
              <w:jc w:val="center"/>
              <w:rPr>
                <w:rFonts w:ascii="Times New Roman" w:hAnsi="Times New Roman" w:cs="Times New Roman"/>
                <w:sz w:val="24"/>
                <w:szCs w:val="24"/>
              </w:rPr>
            </w:pPr>
            <w:r w:rsidRPr="00705194">
              <w:rPr>
                <w:rFonts w:ascii="Times New Roman" w:hAnsi="Times New Roman" w:cs="Times New Roman"/>
                <w:sz w:val="24"/>
                <w:szCs w:val="24"/>
              </w:rPr>
              <w:t>10162,2</w:t>
            </w:r>
          </w:p>
        </w:tc>
        <w:tc>
          <w:tcPr>
            <w:tcW w:w="834" w:type="pct"/>
          </w:tcPr>
          <w:p w:rsidR="007E508A" w:rsidRPr="00705194" w:rsidRDefault="007E508A" w:rsidP="00681D7C">
            <w:pPr>
              <w:pStyle w:val="ListParagraph"/>
              <w:spacing w:line="276" w:lineRule="auto"/>
              <w:ind w:left="0"/>
              <w:jc w:val="center"/>
              <w:rPr>
                <w:rFonts w:ascii="Times New Roman" w:hAnsi="Times New Roman" w:cs="Times New Roman"/>
                <w:sz w:val="24"/>
                <w:szCs w:val="24"/>
              </w:rPr>
            </w:pPr>
            <w:r w:rsidRPr="00705194">
              <w:rPr>
                <w:rFonts w:ascii="Times New Roman" w:hAnsi="Times New Roman" w:cs="Times New Roman"/>
                <w:sz w:val="24"/>
                <w:szCs w:val="24"/>
              </w:rPr>
              <w:t>4680</w:t>
            </w:r>
          </w:p>
        </w:tc>
        <w:tc>
          <w:tcPr>
            <w:tcW w:w="986" w:type="pct"/>
          </w:tcPr>
          <w:p w:rsidR="007E508A" w:rsidRPr="00705194" w:rsidRDefault="007E508A" w:rsidP="00681D7C">
            <w:pPr>
              <w:pStyle w:val="ListParagraph"/>
              <w:spacing w:line="276" w:lineRule="auto"/>
              <w:ind w:left="0"/>
              <w:jc w:val="center"/>
              <w:rPr>
                <w:rFonts w:ascii="Times New Roman" w:hAnsi="Times New Roman" w:cs="Times New Roman"/>
                <w:sz w:val="24"/>
                <w:szCs w:val="24"/>
              </w:rPr>
            </w:pPr>
            <w:r w:rsidRPr="00705194">
              <w:rPr>
                <w:rFonts w:ascii="Times New Roman" w:hAnsi="Times New Roman" w:cs="Times New Roman"/>
                <w:sz w:val="24"/>
                <w:szCs w:val="24"/>
              </w:rPr>
              <w:t>2777,6</w:t>
            </w:r>
          </w:p>
        </w:tc>
        <w:tc>
          <w:tcPr>
            <w:tcW w:w="983" w:type="pct"/>
          </w:tcPr>
          <w:p w:rsidR="007E508A" w:rsidRPr="00705194" w:rsidRDefault="007E508A" w:rsidP="00681D7C">
            <w:pPr>
              <w:pStyle w:val="ListParagraph"/>
              <w:spacing w:line="276" w:lineRule="auto"/>
              <w:ind w:left="0"/>
              <w:jc w:val="center"/>
              <w:rPr>
                <w:rFonts w:ascii="Times New Roman" w:hAnsi="Times New Roman" w:cs="Times New Roman"/>
                <w:sz w:val="24"/>
                <w:szCs w:val="24"/>
              </w:rPr>
            </w:pPr>
            <w:r w:rsidRPr="00705194">
              <w:rPr>
                <w:rFonts w:ascii="Times New Roman" w:hAnsi="Times New Roman" w:cs="Times New Roman"/>
                <w:sz w:val="24"/>
                <w:szCs w:val="24"/>
              </w:rPr>
              <w:t>27,3</w:t>
            </w:r>
          </w:p>
        </w:tc>
      </w:tr>
    </w:tbl>
    <w:p w:rsidR="007E508A" w:rsidRPr="00C61968" w:rsidRDefault="007E508A" w:rsidP="007E508A">
      <w:pPr>
        <w:spacing w:before="120" w:after="120" w:line="276" w:lineRule="auto"/>
        <w:ind w:firstLine="709"/>
        <w:jc w:val="both"/>
        <w:rPr>
          <w:rFonts w:ascii="Times New Roman" w:hAnsi="Times New Roman" w:cs="Times New Roman"/>
          <w:i/>
          <w:sz w:val="20"/>
          <w:szCs w:val="20"/>
          <w:lang w:val="ru-RU"/>
        </w:rPr>
      </w:pPr>
      <w:r>
        <w:rPr>
          <w:rFonts w:ascii="Times New Roman" w:hAnsi="Times New Roman" w:cs="Times New Roman"/>
          <w:b/>
          <w:i/>
          <w:sz w:val="20"/>
          <w:szCs w:val="20"/>
          <w:lang w:val="ru-RU" w:eastAsia="ro-RO"/>
        </w:rPr>
        <w:t>Источник</w:t>
      </w:r>
      <w:r w:rsidRPr="00705194">
        <w:rPr>
          <w:rFonts w:ascii="Times New Roman" w:hAnsi="Times New Roman" w:cs="Times New Roman"/>
          <w:b/>
          <w:i/>
          <w:sz w:val="20"/>
          <w:szCs w:val="20"/>
          <w:lang w:eastAsia="ro-RO"/>
        </w:rPr>
        <w:t>:</w:t>
      </w:r>
      <w:r w:rsidRPr="00C61968">
        <w:rPr>
          <w:rFonts w:ascii="Times New Roman" w:hAnsi="Times New Roman" w:cs="Times New Roman"/>
          <w:i/>
          <w:sz w:val="20"/>
          <w:szCs w:val="20"/>
          <w:lang w:val="ru-RU"/>
        </w:rPr>
        <w:t xml:space="preserve">Отчеты о распределении материальной помощи и данные выписок из </w:t>
      </w:r>
      <w:r w:rsidRPr="00C61968">
        <w:rPr>
          <w:rFonts w:ascii="Times New Roman" w:hAnsi="Times New Roman" w:cs="Times New Roman"/>
          <w:bCs/>
          <w:i/>
          <w:sz w:val="20"/>
          <w:szCs w:val="20"/>
          <w:lang w:val="ru-RU" w:eastAsia="ro-RO"/>
        </w:rPr>
        <w:t>информационной системы.</w:t>
      </w:r>
    </w:p>
    <w:p w:rsidR="007E508A" w:rsidRPr="0091352D" w:rsidRDefault="007E508A" w:rsidP="007E508A">
      <w:pPr>
        <w:pStyle w:val="ListParagraph"/>
        <w:spacing w:after="0" w:line="276"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этих условиях размер </w:t>
      </w:r>
      <w:r w:rsidRPr="0091352D">
        <w:rPr>
          <w:rFonts w:ascii="Times New Roman" w:hAnsi="Times New Roman" w:cs="Times New Roman"/>
          <w:sz w:val="28"/>
          <w:szCs w:val="28"/>
          <w:lang w:val="ru-RU"/>
        </w:rPr>
        <w:t>материальной помощи</w:t>
      </w:r>
      <w:r>
        <w:rPr>
          <w:rFonts w:ascii="Times New Roman" w:hAnsi="Times New Roman" w:cs="Times New Roman"/>
          <w:sz w:val="28"/>
          <w:szCs w:val="28"/>
          <w:lang w:val="ru-RU"/>
        </w:rPr>
        <w:t xml:space="preserve">, предоставляемой заявителям в рамках соответствующих фондов, зависит от решения специалиста фонда, основанного на его восприятии касательно условий, материального </w:t>
      </w:r>
      <w:r>
        <w:rPr>
          <w:rFonts w:ascii="Times New Roman" w:eastAsia="Times New Roman" w:hAnsi="Times New Roman" w:cs="Times New Roman"/>
          <w:sz w:val="28"/>
          <w:szCs w:val="28"/>
          <w:lang w:val="ru-RU" w:eastAsia="ru-RU"/>
        </w:rPr>
        <w:t xml:space="preserve">положения и состояния здоровья (диагноза) заявителя. Этот факт в некоторых ситуациях не благоприятствует </w:t>
      </w:r>
      <w:r w:rsidRPr="0091352D">
        <w:rPr>
          <w:rFonts w:ascii="Times New Roman" w:eastAsia="Times New Roman" w:hAnsi="Times New Roman" w:cs="Times New Roman"/>
          <w:bCs/>
          <w:sz w:val="28"/>
          <w:szCs w:val="28"/>
          <w:lang w:val="ru-RU" w:eastAsia="ru-RU"/>
        </w:rPr>
        <w:t>бенефициар</w:t>
      </w:r>
      <w:r>
        <w:rPr>
          <w:rFonts w:ascii="Times New Roman" w:eastAsia="Times New Roman" w:hAnsi="Times New Roman" w:cs="Times New Roman"/>
          <w:bCs/>
          <w:sz w:val="28"/>
          <w:szCs w:val="28"/>
          <w:lang w:val="ru-RU" w:eastAsia="ru-RU"/>
        </w:rPr>
        <w:t>ам</w:t>
      </w:r>
      <w:r>
        <w:rPr>
          <w:rFonts w:ascii="Times New Roman" w:eastAsia="Times New Roman" w:hAnsi="Times New Roman" w:cs="Times New Roman"/>
          <w:sz w:val="28"/>
          <w:szCs w:val="28"/>
          <w:lang w:val="ru-RU" w:eastAsia="ru-RU"/>
        </w:rPr>
        <w:t xml:space="preserve">, так как размер </w:t>
      </w:r>
      <w:r w:rsidRPr="0091352D">
        <w:rPr>
          <w:rFonts w:ascii="Times New Roman" w:eastAsia="Times New Roman" w:hAnsi="Times New Roman" w:cs="Times New Roman"/>
          <w:sz w:val="28"/>
          <w:szCs w:val="28"/>
          <w:lang w:val="ru-RU" w:eastAsia="ru-RU"/>
        </w:rPr>
        <w:t>материальной помощи</w:t>
      </w:r>
      <w:r>
        <w:rPr>
          <w:rFonts w:ascii="Times New Roman" w:eastAsia="Times New Roman" w:hAnsi="Times New Roman" w:cs="Times New Roman"/>
          <w:sz w:val="28"/>
          <w:szCs w:val="28"/>
          <w:lang w:val="ru-RU" w:eastAsia="ru-RU"/>
        </w:rPr>
        <w:t xml:space="preserve">, установленный на основании приказа, является несущественным, и </w:t>
      </w:r>
      <w:r>
        <w:rPr>
          <w:rFonts w:ascii="Times New Roman" w:eastAsia="Times New Roman" w:hAnsi="Times New Roman" w:cs="Times New Roman"/>
          <w:bCs/>
          <w:sz w:val="28"/>
          <w:szCs w:val="28"/>
          <w:lang w:val="ru-RU" w:eastAsia="ru-RU"/>
        </w:rPr>
        <w:t>бенефициары могут быть лишены права получить более значимую материальную помощь, с большим результатом, предоставляемую на основании решения а</w:t>
      </w:r>
      <w:r w:rsidRPr="0052165B">
        <w:rPr>
          <w:rFonts w:ascii="Times New Roman" w:eastAsia="Times New Roman" w:hAnsi="Times New Roman" w:cs="Times New Roman"/>
          <w:bCs/>
          <w:sz w:val="28"/>
          <w:szCs w:val="28"/>
          <w:lang w:val="ru-RU" w:eastAsia="ru-RU"/>
        </w:rPr>
        <w:t>дминистративного совета</w:t>
      </w:r>
      <w:r>
        <w:rPr>
          <w:rFonts w:ascii="Times New Roman" w:eastAsia="Times New Roman" w:hAnsi="Times New Roman" w:cs="Times New Roman"/>
          <w:bCs/>
          <w:sz w:val="28"/>
          <w:szCs w:val="28"/>
          <w:lang w:val="ru-RU" w:eastAsia="ru-RU"/>
        </w:rPr>
        <w:t xml:space="preserve">. В то же время отмечается, что такой же размер </w:t>
      </w:r>
      <w:r w:rsidRPr="0052165B">
        <w:rPr>
          <w:rFonts w:ascii="Times New Roman" w:eastAsia="Times New Roman" w:hAnsi="Times New Roman" w:cs="Times New Roman"/>
          <w:bCs/>
          <w:sz w:val="28"/>
          <w:szCs w:val="28"/>
          <w:lang w:val="ru-RU" w:eastAsia="ru-RU"/>
        </w:rPr>
        <w:t>материальной помощи</w:t>
      </w:r>
      <w:r>
        <w:rPr>
          <w:rFonts w:ascii="Times New Roman" w:eastAsia="Times New Roman" w:hAnsi="Times New Roman" w:cs="Times New Roman"/>
          <w:bCs/>
          <w:sz w:val="28"/>
          <w:szCs w:val="28"/>
          <w:lang w:val="ru-RU" w:eastAsia="ru-RU"/>
        </w:rPr>
        <w:t xml:space="preserve"> в рамках некоторых местных фондов предоставляется на основании решения а</w:t>
      </w:r>
      <w:r w:rsidRPr="0052165B">
        <w:rPr>
          <w:rFonts w:ascii="Times New Roman" w:eastAsia="Times New Roman" w:hAnsi="Times New Roman" w:cs="Times New Roman"/>
          <w:bCs/>
          <w:sz w:val="28"/>
          <w:szCs w:val="28"/>
          <w:lang w:val="ru-RU" w:eastAsia="ru-RU"/>
        </w:rPr>
        <w:t>дминистративного совета</w:t>
      </w:r>
      <w:r>
        <w:rPr>
          <w:rFonts w:ascii="Times New Roman" w:eastAsia="Times New Roman" w:hAnsi="Times New Roman" w:cs="Times New Roman"/>
          <w:bCs/>
          <w:sz w:val="28"/>
          <w:szCs w:val="28"/>
          <w:lang w:val="ru-RU" w:eastAsia="ru-RU"/>
        </w:rPr>
        <w:t>, а в других фондах – на основании решения одного лица.</w:t>
      </w:r>
    </w:p>
    <w:p w:rsidR="007E508A" w:rsidRPr="0052165B" w:rsidRDefault="007E508A" w:rsidP="007E508A">
      <w:pPr>
        <w:pStyle w:val="Text"/>
        <w:spacing w:after="0"/>
        <w:rPr>
          <w:lang w:val="ru-RU"/>
        </w:rPr>
      </w:pPr>
      <w:r>
        <w:rPr>
          <w:lang w:val="ru-RU"/>
        </w:rPr>
        <w:t xml:space="preserve">Несмотря на то, что нормативная база предусматривает предоставление Республиканским фондом </w:t>
      </w:r>
      <w:r w:rsidRPr="0091352D">
        <w:rPr>
          <w:lang w:val="ru-RU"/>
        </w:rPr>
        <w:t>материальной помощи</w:t>
      </w:r>
      <w:r>
        <w:rPr>
          <w:lang w:val="ru-RU"/>
        </w:rPr>
        <w:t xml:space="preserve"> в особых случаях, однако это точно не установлено. Так, в рамках проверки дел относительно выдачи </w:t>
      </w:r>
      <w:r w:rsidRPr="0052165B">
        <w:rPr>
          <w:lang w:val="ru-RU"/>
        </w:rPr>
        <w:t>материальной помощи</w:t>
      </w:r>
      <w:r w:rsidRPr="0052165B">
        <w:rPr>
          <w:rFonts w:eastAsia="Calibri"/>
          <w:lang w:val="ru-RU"/>
        </w:rPr>
        <w:t xml:space="preserve">аудиторская группа </w:t>
      </w:r>
      <w:r>
        <w:rPr>
          <w:lang w:val="ru-RU"/>
        </w:rPr>
        <w:t>констатировала, что она предоставлялась в различных ситуациях: при болезни, пожарах, смерти.</w:t>
      </w:r>
    </w:p>
    <w:p w:rsidR="007E508A" w:rsidRPr="0052165B" w:rsidRDefault="007E508A" w:rsidP="007E508A">
      <w:pPr>
        <w:pStyle w:val="Text"/>
        <w:spacing w:after="0"/>
        <w:rPr>
          <w:lang w:val="ru-RU"/>
        </w:rPr>
      </w:pPr>
      <w:r>
        <w:rPr>
          <w:lang w:val="ru-RU"/>
        </w:rPr>
        <w:t>Втечение</w:t>
      </w:r>
      <w:r w:rsidRPr="00705194">
        <w:t>2015-2017</w:t>
      </w:r>
      <w:r>
        <w:rPr>
          <w:lang w:val="ru-RU"/>
        </w:rPr>
        <w:t xml:space="preserve"> годов</w:t>
      </w:r>
      <w:r w:rsidRPr="00705194">
        <w:t xml:space="preserve"> (9</w:t>
      </w:r>
      <w:r>
        <w:rPr>
          <w:lang w:val="ru-RU"/>
        </w:rPr>
        <w:t xml:space="preserve"> месяцев) Республиканский фонд предоставил </w:t>
      </w:r>
      <w:r w:rsidRPr="0091352D">
        <w:rPr>
          <w:lang w:val="ru-RU"/>
        </w:rPr>
        <w:t>материальн</w:t>
      </w:r>
      <w:r>
        <w:rPr>
          <w:lang w:val="ru-RU"/>
        </w:rPr>
        <w:t>ую</w:t>
      </w:r>
      <w:r w:rsidRPr="0091352D">
        <w:rPr>
          <w:lang w:val="ru-RU"/>
        </w:rPr>
        <w:t xml:space="preserve"> помощ</w:t>
      </w:r>
      <w:r>
        <w:rPr>
          <w:lang w:val="ru-RU"/>
        </w:rPr>
        <w:t xml:space="preserve">ь в </w:t>
      </w:r>
      <w:r w:rsidRPr="00705194">
        <w:t>6250</w:t>
      </w:r>
      <w:r>
        <w:rPr>
          <w:lang w:val="ru-RU"/>
        </w:rPr>
        <w:t xml:space="preserve"> случаях, были удовлетворены заявления, внесенные заявителями из различных районов. Так, наибольшее число заявлений поступило в Республиканский фонд от заявителей из </w:t>
      </w:r>
      <w:r w:rsidRPr="00680EA4">
        <w:rPr>
          <w:lang w:val="ru-RU"/>
        </w:rPr>
        <w:t>мун</w:t>
      </w:r>
      <w:r>
        <w:rPr>
          <w:lang w:val="ru-RU"/>
        </w:rPr>
        <w:t>иципия</w:t>
      </w:r>
      <w:r w:rsidRPr="00680EA4">
        <w:rPr>
          <w:lang w:val="ru-RU"/>
        </w:rPr>
        <w:t xml:space="preserve"> Кишинэу</w:t>
      </w:r>
      <w:r>
        <w:rPr>
          <w:lang w:val="ru-RU"/>
        </w:rPr>
        <w:t xml:space="preserve">, </w:t>
      </w:r>
      <w:r w:rsidRPr="00680EA4">
        <w:rPr>
          <w:lang w:val="ru-RU"/>
        </w:rPr>
        <w:t xml:space="preserve">удельный вес </w:t>
      </w:r>
      <w:r>
        <w:rPr>
          <w:lang w:val="ru-RU"/>
        </w:rPr>
        <w:t xml:space="preserve">которых составил </w:t>
      </w:r>
      <w:r w:rsidRPr="00705194">
        <w:t>50%.</w:t>
      </w:r>
    </w:p>
    <w:p w:rsidR="007E508A" w:rsidRPr="00680EA4" w:rsidRDefault="007E508A" w:rsidP="007E508A">
      <w:pPr>
        <w:pStyle w:val="Text"/>
        <w:spacing w:after="0"/>
        <w:rPr>
          <w:lang w:val="ru-RU"/>
        </w:rPr>
      </w:pPr>
      <w:r w:rsidRPr="00680EA4">
        <w:rPr>
          <w:rStyle w:val="FontStyle22"/>
          <w:lang w:val="ru-RU" w:eastAsia="ro-RO"/>
        </w:rPr>
        <w:t xml:space="preserve">Необходимо отметить, </w:t>
      </w:r>
      <w:r>
        <w:rPr>
          <w:lang w:val="ru-RU"/>
        </w:rPr>
        <w:t xml:space="preserve">что специфическими </w:t>
      </w:r>
      <w:r w:rsidRPr="00680EA4">
        <w:rPr>
          <w:lang w:val="ru-RU"/>
        </w:rPr>
        <w:t>расход</w:t>
      </w:r>
      <w:r>
        <w:rPr>
          <w:lang w:val="ru-RU"/>
        </w:rPr>
        <w:t xml:space="preserve">ами только Республиканского фонда являются </w:t>
      </w:r>
      <w:r w:rsidRPr="00680EA4">
        <w:rPr>
          <w:lang w:val="ru-RU"/>
        </w:rPr>
        <w:t>расход</w:t>
      </w:r>
      <w:r>
        <w:rPr>
          <w:lang w:val="ru-RU"/>
        </w:rPr>
        <w:t xml:space="preserve">ы, связанные с оказанием </w:t>
      </w:r>
      <w:r w:rsidRPr="00680EA4">
        <w:rPr>
          <w:lang w:val="ru-RU"/>
        </w:rPr>
        <w:t>материальной помощи</w:t>
      </w:r>
      <w:r>
        <w:rPr>
          <w:lang w:val="ru-RU"/>
        </w:rPr>
        <w:t xml:space="preserve"> в случае перевозки тела умерших родственников за границей страны. В то же время, при ситуации болезни или пожара установлено оказание </w:t>
      </w:r>
      <w:r w:rsidRPr="00680EA4">
        <w:rPr>
          <w:lang w:val="ru-RU"/>
        </w:rPr>
        <w:t>материальной помощи</w:t>
      </w:r>
      <w:r>
        <w:rPr>
          <w:lang w:val="ru-RU"/>
        </w:rPr>
        <w:t xml:space="preserve"> как из Республиканского фонда, так и из местных фондов. Так, отмечается, что, как обычно, </w:t>
      </w:r>
      <w:r>
        <w:rPr>
          <w:bCs/>
          <w:lang w:val="ru-RU"/>
        </w:rPr>
        <w:t xml:space="preserve">бенефициары обращаются по месту их проживания, а местный фонд, в зависимости от сложности ситуации, принимает решение о перенаправлении петиции в </w:t>
      </w:r>
      <w:r>
        <w:rPr>
          <w:lang w:val="ru-RU"/>
        </w:rPr>
        <w:t xml:space="preserve">Республиканский фонд. Однако были </w:t>
      </w:r>
      <w:r w:rsidRPr="00D83381">
        <w:rPr>
          <w:lang w:val="ru-RU"/>
        </w:rPr>
        <w:t>установлены</w:t>
      </w:r>
      <w:r>
        <w:rPr>
          <w:lang w:val="ru-RU"/>
        </w:rPr>
        <w:t xml:space="preserve"> и случаи, в которых </w:t>
      </w:r>
      <w:r>
        <w:rPr>
          <w:bCs/>
          <w:lang w:val="ru-RU"/>
        </w:rPr>
        <w:t xml:space="preserve">бенефициары просят материальную помощь непосредственно от </w:t>
      </w:r>
      <w:r>
        <w:rPr>
          <w:lang w:val="ru-RU"/>
        </w:rPr>
        <w:t>Республиканского фонда.</w:t>
      </w:r>
    </w:p>
    <w:p w:rsidR="007E508A" w:rsidRPr="00F502B0" w:rsidRDefault="007E508A" w:rsidP="007E508A">
      <w:pPr>
        <w:pStyle w:val="Text"/>
        <w:spacing w:after="0"/>
        <w:rPr>
          <w:lang w:val="ru-RU"/>
        </w:rPr>
      </w:pPr>
      <w:r>
        <w:rPr>
          <w:lang w:val="ru-RU"/>
        </w:rPr>
        <w:lastRenderedPageBreak/>
        <w:t xml:space="preserve">В рамках анализа размера предоставленной </w:t>
      </w:r>
      <w:r w:rsidRPr="00D83381">
        <w:rPr>
          <w:lang w:val="ru-RU"/>
        </w:rPr>
        <w:t>материальной помощи</w:t>
      </w:r>
      <w:r w:rsidRPr="00D83381">
        <w:rPr>
          <w:rFonts w:eastAsia="Calibri"/>
          <w:lang w:val="ru-RU"/>
        </w:rPr>
        <w:t xml:space="preserve">аудиторская группа </w:t>
      </w:r>
      <w:r>
        <w:rPr>
          <w:lang w:val="ru-RU"/>
        </w:rPr>
        <w:t xml:space="preserve">установила, что размер ее является различным даже и в аналогичных ситуациях. Так, для тех же категорий </w:t>
      </w:r>
      <w:r w:rsidRPr="00F502B0">
        <w:rPr>
          <w:bCs/>
          <w:lang w:val="ru-RU"/>
        </w:rPr>
        <w:t>бенефициаров</w:t>
      </w:r>
      <w:r>
        <w:rPr>
          <w:lang w:val="ru-RU"/>
        </w:rPr>
        <w:t xml:space="preserve"> средний размер </w:t>
      </w:r>
      <w:r w:rsidRPr="00F502B0">
        <w:rPr>
          <w:lang w:val="ru-RU"/>
        </w:rPr>
        <w:t>материальной помощи</w:t>
      </w:r>
      <w:r>
        <w:rPr>
          <w:lang w:val="ru-RU"/>
        </w:rPr>
        <w:t xml:space="preserve"> был от 2 до 10 раз больше в зависимостиот фонда, из которого предоставляется.</w:t>
      </w:r>
    </w:p>
    <w:p w:rsidR="007E508A" w:rsidRPr="00F502B0" w:rsidRDefault="007E508A" w:rsidP="007E508A">
      <w:pPr>
        <w:spacing w:after="0" w:line="276"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были </w:t>
      </w:r>
      <w:r w:rsidRPr="00F502B0">
        <w:rPr>
          <w:rFonts w:ascii="Times New Roman" w:hAnsi="Times New Roman" w:cs="Times New Roman"/>
          <w:sz w:val="28"/>
          <w:szCs w:val="28"/>
          <w:lang w:val="ru-RU"/>
        </w:rPr>
        <w:t>установлены</w:t>
      </w:r>
      <w:r>
        <w:rPr>
          <w:rFonts w:ascii="Times New Roman" w:hAnsi="Times New Roman" w:cs="Times New Roman"/>
          <w:sz w:val="28"/>
          <w:szCs w:val="28"/>
          <w:lang w:val="ru-RU"/>
        </w:rPr>
        <w:t xml:space="preserve"> ситуации, в которых лицам, включенным в ту же категорию с аналогичным материальным </w:t>
      </w:r>
      <w:r w:rsidRPr="00F502B0">
        <w:rPr>
          <w:rFonts w:ascii="Times New Roman" w:eastAsia="Times New Roman" w:hAnsi="Times New Roman" w:cs="Times New Roman"/>
          <w:sz w:val="28"/>
          <w:szCs w:val="28"/>
          <w:lang w:val="ru-RU" w:eastAsia="ru-RU"/>
        </w:rPr>
        <w:t>положение</w:t>
      </w:r>
      <w:r>
        <w:rPr>
          <w:rFonts w:ascii="Times New Roman" w:hAnsi="Times New Roman" w:cs="Times New Roman"/>
          <w:sz w:val="28"/>
          <w:szCs w:val="28"/>
          <w:lang w:val="ru-RU"/>
        </w:rPr>
        <w:t xml:space="preserve">м, при заболевании раком предоставлялась материальная помощь в размере от 500 леев до 7 </w:t>
      </w:r>
      <w:r w:rsidRPr="00F502B0">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Также, были констатирова</w:t>
      </w:r>
      <w:r w:rsidRPr="00F502B0">
        <w:rPr>
          <w:rFonts w:ascii="Times New Roman" w:hAnsi="Times New Roman" w:cs="Times New Roman"/>
          <w:sz w:val="28"/>
          <w:szCs w:val="28"/>
          <w:lang w:val="ru-RU"/>
        </w:rPr>
        <w:t>ны</w:t>
      </w:r>
      <w:r>
        <w:rPr>
          <w:rFonts w:ascii="Times New Roman" w:hAnsi="Times New Roman" w:cs="Times New Roman"/>
          <w:sz w:val="28"/>
          <w:szCs w:val="28"/>
          <w:lang w:val="ru-RU"/>
        </w:rPr>
        <w:t xml:space="preserve"> ситуации, в которых заявителям в рамках одного и того же фонда с аналогичными диагностическими показаниями и материальным </w:t>
      </w:r>
      <w:r w:rsidRPr="00F502B0">
        <w:rPr>
          <w:rFonts w:ascii="Times New Roman" w:eastAsia="Times New Roman" w:hAnsi="Times New Roman" w:cs="Times New Roman"/>
          <w:sz w:val="28"/>
          <w:szCs w:val="28"/>
          <w:lang w:val="ru-RU" w:eastAsia="ru-RU"/>
        </w:rPr>
        <w:t>положение</w:t>
      </w:r>
      <w:r>
        <w:rPr>
          <w:rFonts w:ascii="Times New Roman" w:hAnsi="Times New Roman" w:cs="Times New Roman"/>
          <w:sz w:val="28"/>
          <w:szCs w:val="28"/>
          <w:lang w:val="ru-RU"/>
        </w:rPr>
        <w:t>м предоставлялась материальная помощь в различных размерах.</w:t>
      </w:r>
    </w:p>
    <w:p w:rsidR="007E508A" w:rsidRPr="002903E9" w:rsidRDefault="007E508A" w:rsidP="007E508A">
      <w:pPr>
        <w:spacing w:after="0" w:line="276" w:lineRule="auto"/>
        <w:ind w:firstLine="709"/>
        <w:contextualSpacing/>
        <w:jc w:val="both"/>
        <w:rPr>
          <w:rFonts w:ascii="Times New Roman" w:hAnsi="Times New Roman" w:cs="Times New Roman"/>
          <w:i/>
          <w:sz w:val="28"/>
          <w:szCs w:val="28"/>
          <w:lang w:val="ru-RU"/>
        </w:rPr>
      </w:pPr>
      <w:r w:rsidRPr="00F502B0">
        <w:rPr>
          <w:rFonts w:ascii="Times New Roman" w:eastAsia="Times New Roman" w:hAnsi="Times New Roman" w:cs="Times New Roman"/>
          <w:sz w:val="28"/>
          <w:szCs w:val="28"/>
          <w:lang w:val="ru-RU"/>
        </w:rPr>
        <w:t xml:space="preserve">В результате </w:t>
      </w:r>
      <w:r>
        <w:rPr>
          <w:rFonts w:ascii="Times New Roman" w:eastAsia="Calibri" w:hAnsi="Times New Roman" w:cs="Times New Roman"/>
          <w:sz w:val="28"/>
          <w:szCs w:val="28"/>
          <w:lang w:val="ru-RU"/>
        </w:rPr>
        <w:t xml:space="preserve">анализа размера </w:t>
      </w:r>
      <w:r w:rsidRPr="00F502B0">
        <w:rPr>
          <w:rFonts w:ascii="Times New Roman" w:eastAsia="Calibri" w:hAnsi="Times New Roman" w:cs="Times New Roman"/>
          <w:sz w:val="28"/>
          <w:szCs w:val="28"/>
          <w:lang w:val="ru-RU"/>
        </w:rPr>
        <w:t>материальной помощи</w:t>
      </w:r>
      <w:r>
        <w:rPr>
          <w:rFonts w:ascii="Times New Roman" w:eastAsia="Calibri" w:hAnsi="Times New Roman" w:cs="Times New Roman"/>
          <w:sz w:val="28"/>
          <w:szCs w:val="28"/>
          <w:lang w:val="ru-RU"/>
        </w:rPr>
        <w:t xml:space="preserve"> установлено, что средний размер </w:t>
      </w:r>
      <w:r w:rsidRPr="00DB695D">
        <w:rPr>
          <w:rFonts w:ascii="Times New Roman" w:eastAsia="Calibri" w:hAnsi="Times New Roman" w:cs="Times New Roman"/>
          <w:sz w:val="28"/>
          <w:szCs w:val="28"/>
          <w:lang w:val="ru-RU"/>
        </w:rPr>
        <w:t>материальной помощи</w:t>
      </w:r>
      <w:r>
        <w:rPr>
          <w:rFonts w:ascii="Times New Roman" w:eastAsia="Calibri" w:hAnsi="Times New Roman" w:cs="Times New Roman"/>
          <w:sz w:val="28"/>
          <w:szCs w:val="28"/>
          <w:lang w:val="ru-RU"/>
        </w:rPr>
        <w:t xml:space="preserve">, предоставленной из </w:t>
      </w:r>
      <w:r w:rsidRPr="00DB695D">
        <w:rPr>
          <w:rFonts w:ascii="Times New Roman" w:eastAsia="Calibri" w:hAnsi="Times New Roman" w:cs="Times New Roman"/>
          <w:sz w:val="28"/>
          <w:szCs w:val="28"/>
          <w:lang w:val="ru-RU"/>
        </w:rPr>
        <w:t>Республиканского фонда</w:t>
      </w:r>
      <w:r>
        <w:rPr>
          <w:rFonts w:ascii="Times New Roman" w:eastAsia="Calibri" w:hAnsi="Times New Roman" w:cs="Times New Roman"/>
          <w:sz w:val="28"/>
          <w:szCs w:val="28"/>
          <w:lang w:val="ru-RU"/>
        </w:rPr>
        <w:t xml:space="preserve">, достигает </w:t>
      </w:r>
      <w:r w:rsidRPr="00705194">
        <w:rPr>
          <w:rFonts w:ascii="Times New Roman" w:hAnsi="Times New Roman" w:cs="Times New Roman"/>
          <w:sz w:val="28"/>
          <w:szCs w:val="28"/>
        </w:rPr>
        <w:t>3700</w:t>
      </w:r>
      <w:r>
        <w:rPr>
          <w:rFonts w:ascii="Times New Roman" w:hAnsi="Times New Roman" w:cs="Times New Roman"/>
          <w:sz w:val="28"/>
          <w:szCs w:val="28"/>
          <w:lang w:val="ru-RU"/>
        </w:rPr>
        <w:t xml:space="preserve"> леев (минимум 500 леев, максимум </w:t>
      </w:r>
      <w:r w:rsidRPr="00705194">
        <w:rPr>
          <w:rFonts w:ascii="Times New Roman" w:hAnsi="Times New Roman" w:cs="Times New Roman"/>
          <w:sz w:val="28"/>
          <w:szCs w:val="28"/>
        </w:rPr>
        <w:t>70</w:t>
      </w:r>
      <w:r w:rsidRPr="00DB695D">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w:t>
      </w:r>
      <w:r w:rsidRPr="002A4EEA">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Одновременно, местные фонды предоставляют помощь, средний размер которой варьирует между </w:t>
      </w:r>
      <w:r w:rsidRPr="00705194">
        <w:rPr>
          <w:rFonts w:ascii="Times New Roman" w:hAnsi="Times New Roman" w:cs="Times New Roman"/>
          <w:sz w:val="28"/>
          <w:szCs w:val="28"/>
        </w:rPr>
        <w:t>620</w:t>
      </w:r>
      <w:r>
        <w:rPr>
          <w:rFonts w:ascii="Times New Roman" w:hAnsi="Times New Roman" w:cs="Times New Roman"/>
          <w:sz w:val="28"/>
          <w:szCs w:val="28"/>
          <w:lang w:val="ru-RU"/>
        </w:rPr>
        <w:t xml:space="preserve">и </w:t>
      </w:r>
      <w:r>
        <w:rPr>
          <w:rFonts w:ascii="Times New Roman" w:hAnsi="Times New Roman" w:cs="Times New Roman"/>
          <w:sz w:val="28"/>
          <w:szCs w:val="28"/>
        </w:rPr>
        <w:t>18</w:t>
      </w:r>
      <w:r w:rsidRPr="00705194">
        <w:rPr>
          <w:rFonts w:ascii="Times New Roman" w:hAnsi="Times New Roman" w:cs="Times New Roman"/>
          <w:sz w:val="28"/>
          <w:szCs w:val="28"/>
        </w:rPr>
        <w:t>00</w:t>
      </w:r>
      <w:r>
        <w:rPr>
          <w:rFonts w:ascii="Times New Roman" w:hAnsi="Times New Roman" w:cs="Times New Roman"/>
          <w:sz w:val="28"/>
          <w:szCs w:val="28"/>
          <w:lang w:val="ru-RU"/>
        </w:rPr>
        <w:t xml:space="preserve"> леями (минимум 350 леев, максимум 1</w:t>
      </w:r>
      <w:r w:rsidRPr="00705194">
        <w:rPr>
          <w:rFonts w:ascii="Times New Roman" w:hAnsi="Times New Roman" w:cs="Times New Roman"/>
          <w:sz w:val="28"/>
          <w:szCs w:val="28"/>
        </w:rPr>
        <w:t>0</w:t>
      </w:r>
      <w:r>
        <w:rPr>
          <w:rFonts w:ascii="Times New Roman" w:hAnsi="Times New Roman" w:cs="Times New Roman"/>
          <w:sz w:val="28"/>
          <w:szCs w:val="28"/>
          <w:lang w:val="ru-RU"/>
        </w:rPr>
        <w:t xml:space="preserve"> т</w:t>
      </w:r>
      <w:r w:rsidRPr="00DB695D">
        <w:rPr>
          <w:rFonts w:ascii="Times New Roman" w:hAnsi="Times New Roman" w:cs="Times New Roman"/>
          <w:spacing w:val="-4"/>
          <w:sz w:val="28"/>
          <w:szCs w:val="28"/>
          <w:lang w:val="ru-RU"/>
        </w:rPr>
        <w:t>ыс. леев</w:t>
      </w:r>
      <w:r>
        <w:rPr>
          <w:rFonts w:ascii="Times New Roman" w:hAnsi="Times New Roman" w:cs="Times New Roman"/>
          <w:sz w:val="28"/>
          <w:szCs w:val="28"/>
          <w:lang w:val="ru-RU"/>
        </w:rPr>
        <w:t>)</w:t>
      </w:r>
      <w:r w:rsidRPr="002A4EEA">
        <w:rPr>
          <w:rFonts w:ascii="Times New Roman" w:eastAsia="Calibri" w:hAnsi="Times New Roman" w:cs="Times New Roman"/>
          <w:sz w:val="28"/>
          <w:szCs w:val="28"/>
        </w:rPr>
        <w:t>.</w:t>
      </w:r>
      <w:r w:rsidRPr="00DB695D">
        <w:rPr>
          <w:rFonts w:ascii="Times New Roman" w:eastAsia="Times New Roman" w:hAnsi="Times New Roman" w:cs="Times New Roman"/>
          <w:sz w:val="28"/>
          <w:szCs w:val="28"/>
          <w:lang w:val="ru-RU" w:eastAsia="ru-RU"/>
        </w:rPr>
        <w:t>Вместе с тем</w:t>
      </w:r>
      <w:r>
        <w:rPr>
          <w:rFonts w:ascii="Times New Roman" w:eastAsia="Calibri" w:hAnsi="Times New Roman" w:cs="Times New Roman"/>
          <w:sz w:val="28"/>
          <w:szCs w:val="28"/>
          <w:lang w:val="ru-RU"/>
        </w:rPr>
        <w:t xml:space="preserve">, средний размер </w:t>
      </w:r>
      <w:r w:rsidRPr="00DB695D">
        <w:rPr>
          <w:rFonts w:ascii="Times New Roman" w:eastAsia="Calibri" w:hAnsi="Times New Roman" w:cs="Times New Roman"/>
          <w:sz w:val="28"/>
          <w:szCs w:val="28"/>
          <w:lang w:val="ru-RU"/>
        </w:rPr>
        <w:t>материальной помощи</w:t>
      </w:r>
      <w:r>
        <w:rPr>
          <w:rFonts w:ascii="Times New Roman" w:eastAsia="Calibri" w:hAnsi="Times New Roman" w:cs="Times New Roman"/>
          <w:sz w:val="28"/>
          <w:szCs w:val="28"/>
          <w:lang w:val="ru-RU"/>
        </w:rPr>
        <w:t xml:space="preserve">, предоставленной из </w:t>
      </w:r>
      <w:r w:rsidRPr="00DB695D">
        <w:rPr>
          <w:rFonts w:ascii="Times New Roman" w:eastAsia="Calibri" w:hAnsi="Times New Roman" w:cs="Times New Roman"/>
          <w:sz w:val="28"/>
          <w:szCs w:val="28"/>
          <w:lang w:val="ru-RU"/>
        </w:rPr>
        <w:t>му</w:t>
      </w:r>
      <w:r>
        <w:rPr>
          <w:rFonts w:ascii="Times New Roman" w:eastAsia="Calibri" w:hAnsi="Times New Roman" w:cs="Times New Roman"/>
          <w:sz w:val="28"/>
          <w:szCs w:val="28"/>
          <w:lang w:val="ru-RU"/>
        </w:rPr>
        <w:t xml:space="preserve">ниципального фонда </w:t>
      </w:r>
      <w:r w:rsidRPr="00DB695D">
        <w:rPr>
          <w:rFonts w:ascii="Times New Roman" w:eastAsia="Calibri" w:hAnsi="Times New Roman" w:cs="Times New Roman"/>
          <w:sz w:val="28"/>
          <w:szCs w:val="28"/>
          <w:lang w:val="ru-RU"/>
        </w:rPr>
        <w:t>Кишинэу</w:t>
      </w:r>
      <w:r>
        <w:rPr>
          <w:rFonts w:ascii="Times New Roman" w:eastAsia="Calibri" w:hAnsi="Times New Roman" w:cs="Times New Roman"/>
          <w:sz w:val="28"/>
          <w:szCs w:val="28"/>
          <w:lang w:val="ru-RU"/>
        </w:rPr>
        <w:t xml:space="preserve">, колеблется между </w:t>
      </w:r>
      <w:r w:rsidRPr="00705194">
        <w:rPr>
          <w:rFonts w:ascii="Times New Roman" w:hAnsi="Times New Roman" w:cs="Times New Roman"/>
          <w:sz w:val="28"/>
          <w:szCs w:val="28"/>
        </w:rPr>
        <w:t>5802</w:t>
      </w:r>
      <w:r>
        <w:rPr>
          <w:rFonts w:ascii="Times New Roman" w:hAnsi="Times New Roman" w:cs="Times New Roman"/>
          <w:sz w:val="28"/>
          <w:szCs w:val="28"/>
        </w:rPr>
        <w:t>1</w:t>
      </w:r>
      <w:r w:rsidRPr="00705194">
        <w:rPr>
          <w:rFonts w:ascii="Times New Roman" w:hAnsi="Times New Roman" w:cs="Times New Roman"/>
          <w:sz w:val="28"/>
          <w:szCs w:val="28"/>
        </w:rPr>
        <w:t>60</w:t>
      </w:r>
      <w:r>
        <w:rPr>
          <w:rFonts w:ascii="Times New Roman" w:hAnsi="Times New Roman" w:cs="Times New Roman"/>
          <w:sz w:val="28"/>
          <w:szCs w:val="28"/>
          <w:lang w:val="ru-RU"/>
        </w:rPr>
        <w:t xml:space="preserve"> леев(минимум 350 леев, максимум 1</w:t>
      </w:r>
      <w:r w:rsidRPr="00705194">
        <w:rPr>
          <w:rFonts w:ascii="Times New Roman" w:hAnsi="Times New Roman" w:cs="Times New Roman"/>
          <w:sz w:val="28"/>
          <w:szCs w:val="28"/>
        </w:rPr>
        <w:t>0</w:t>
      </w:r>
      <w:r w:rsidRPr="00DB695D">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xml:space="preserve">) (фактически размер больше, так как на </w:t>
      </w:r>
      <w:r w:rsidRPr="00DB695D">
        <w:rPr>
          <w:rFonts w:ascii="Times New Roman" w:eastAsia="Times New Roman" w:hAnsi="Times New Roman" w:cs="Times New Roman"/>
          <w:sz w:val="28"/>
          <w:szCs w:val="28"/>
          <w:lang w:val="ru-RU" w:eastAsia="ru-RU"/>
        </w:rPr>
        <w:t>показател</w:t>
      </w:r>
      <w:r>
        <w:rPr>
          <w:rFonts w:ascii="Times New Roman" w:hAnsi="Times New Roman" w:cs="Times New Roman"/>
          <w:sz w:val="28"/>
          <w:szCs w:val="28"/>
          <w:lang w:val="ru-RU"/>
        </w:rPr>
        <w:t xml:space="preserve">ь (средний размер) повлияла </w:t>
      </w:r>
      <w:r w:rsidRPr="002903E9">
        <w:rPr>
          <w:rFonts w:ascii="Times New Roman" w:hAnsi="Times New Roman" w:cs="Times New Roman"/>
          <w:sz w:val="28"/>
          <w:szCs w:val="28"/>
          <w:lang w:val="ru-RU"/>
        </w:rPr>
        <w:t>материальн</w:t>
      </w:r>
      <w:r>
        <w:rPr>
          <w:rFonts w:ascii="Times New Roman" w:hAnsi="Times New Roman" w:cs="Times New Roman"/>
          <w:sz w:val="28"/>
          <w:szCs w:val="28"/>
          <w:lang w:val="ru-RU"/>
        </w:rPr>
        <w:t>ая</w:t>
      </w:r>
      <w:r w:rsidRPr="002903E9">
        <w:rPr>
          <w:rFonts w:ascii="Times New Roman" w:hAnsi="Times New Roman" w:cs="Times New Roman"/>
          <w:sz w:val="28"/>
          <w:szCs w:val="28"/>
          <w:lang w:val="ru-RU"/>
        </w:rPr>
        <w:t xml:space="preserve"> помощ</w:t>
      </w:r>
      <w:r>
        <w:rPr>
          <w:rFonts w:ascii="Times New Roman" w:hAnsi="Times New Roman" w:cs="Times New Roman"/>
          <w:sz w:val="28"/>
          <w:szCs w:val="28"/>
          <w:lang w:val="ru-RU"/>
        </w:rPr>
        <w:t xml:space="preserve">ь в размере 500 леев, которые были предоставленыприказами </w:t>
      </w:r>
      <w:r w:rsidRPr="002610E4">
        <w:rPr>
          <w:rFonts w:ascii="Times New Roman" w:hAnsi="Times New Roman" w:cs="Times New Roman"/>
          <w:sz w:val="28"/>
          <w:szCs w:val="28"/>
          <w:lang w:val="ru-RU"/>
        </w:rPr>
        <w:t>исполнительн</w:t>
      </w:r>
      <w:r>
        <w:rPr>
          <w:rFonts w:ascii="Times New Roman" w:hAnsi="Times New Roman" w:cs="Times New Roman"/>
          <w:sz w:val="28"/>
          <w:szCs w:val="28"/>
          <w:lang w:val="ru-RU"/>
        </w:rPr>
        <w:t>ого</w:t>
      </w:r>
      <w:r w:rsidRPr="002610E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r w:rsidRPr="002A4EEA">
        <w:rPr>
          <w:rFonts w:ascii="Times New Roman" w:eastAsia="Calibri" w:hAnsi="Times New Roman" w:cs="Times New Roman"/>
          <w:sz w:val="28"/>
          <w:szCs w:val="28"/>
        </w:rPr>
        <w:t>.</w:t>
      </w:r>
      <w:r>
        <w:rPr>
          <w:rFonts w:ascii="Times New Roman" w:eastAsia="Calibri" w:hAnsi="Times New Roman" w:cs="Times New Roman"/>
          <w:i/>
          <w:sz w:val="28"/>
          <w:szCs w:val="28"/>
          <w:lang w:val="ru-RU"/>
        </w:rPr>
        <w:t>Подробная информация представлена в таблице №</w:t>
      </w:r>
      <w:r w:rsidRPr="00187FC9">
        <w:rPr>
          <w:rFonts w:ascii="Times New Roman" w:hAnsi="Times New Roman" w:cs="Times New Roman"/>
          <w:i/>
          <w:sz w:val="28"/>
          <w:szCs w:val="28"/>
        </w:rPr>
        <w:t>3.</w:t>
      </w:r>
      <w:r>
        <w:rPr>
          <w:rFonts w:ascii="Times New Roman" w:hAnsi="Times New Roman" w:cs="Times New Roman"/>
          <w:i/>
          <w:sz w:val="28"/>
          <w:szCs w:val="28"/>
        </w:rPr>
        <w:t>2</w:t>
      </w:r>
      <w:r w:rsidRPr="00187FC9">
        <w:rPr>
          <w:rFonts w:ascii="Times New Roman" w:hAnsi="Times New Roman" w:cs="Times New Roman"/>
          <w:i/>
          <w:sz w:val="28"/>
          <w:szCs w:val="28"/>
        </w:rPr>
        <w:t>.</w:t>
      </w:r>
      <w:r>
        <w:rPr>
          <w:rFonts w:ascii="Times New Roman" w:hAnsi="Times New Roman" w:cs="Times New Roman"/>
          <w:i/>
          <w:sz w:val="28"/>
          <w:szCs w:val="28"/>
        </w:rPr>
        <w:t>1</w:t>
      </w:r>
      <w:r>
        <w:rPr>
          <w:rFonts w:ascii="Times New Roman" w:hAnsi="Times New Roman" w:cs="Times New Roman"/>
          <w:i/>
          <w:sz w:val="28"/>
          <w:szCs w:val="28"/>
          <w:lang w:val="ru-RU"/>
        </w:rPr>
        <w:t xml:space="preserve"> приложения №6 настоящего Отчета.</w:t>
      </w:r>
    </w:p>
    <w:p w:rsidR="007E508A" w:rsidRPr="00DB695D" w:rsidRDefault="007E508A" w:rsidP="007E508A">
      <w:pPr>
        <w:spacing w:after="0" w:line="276" w:lineRule="auto"/>
        <w:ind w:firstLine="709"/>
        <w:contextualSpacing/>
        <w:jc w:val="both"/>
        <w:rPr>
          <w:rFonts w:ascii="Times New Roman" w:eastAsia="Calibri" w:hAnsi="Times New Roman" w:cs="Times New Roman"/>
          <w:sz w:val="28"/>
          <w:szCs w:val="28"/>
          <w:lang w:val="ru-RU"/>
        </w:rPr>
      </w:pPr>
      <w:r>
        <w:rPr>
          <w:rFonts w:ascii="Times New Roman" w:hAnsi="Times New Roman" w:cs="Times New Roman"/>
          <w:sz w:val="28"/>
          <w:szCs w:val="28"/>
          <w:lang w:val="ru-RU"/>
        </w:rPr>
        <w:t>Среднийразмер</w:t>
      </w:r>
      <w:r w:rsidRPr="002903E9">
        <w:rPr>
          <w:rFonts w:ascii="Times New Roman" w:hAnsi="Times New Roman" w:cs="Times New Roman"/>
          <w:sz w:val="28"/>
          <w:szCs w:val="28"/>
          <w:lang w:val="ru-RU"/>
        </w:rPr>
        <w:t xml:space="preserve"> материальной помощи</w:t>
      </w:r>
      <w:r>
        <w:rPr>
          <w:rFonts w:ascii="Times New Roman" w:hAnsi="Times New Roman" w:cs="Times New Roman"/>
          <w:sz w:val="28"/>
          <w:szCs w:val="28"/>
          <w:lang w:val="ru-RU"/>
        </w:rPr>
        <w:t>, предоставленной в рамках различных фондов по категориям получателей, представлен в таблице №5.</w:t>
      </w:r>
    </w:p>
    <w:p w:rsidR="007E508A" w:rsidRDefault="007E508A" w:rsidP="007E508A">
      <w:pPr>
        <w:spacing w:after="0" w:line="276" w:lineRule="auto"/>
        <w:jc w:val="right"/>
        <w:rPr>
          <w:rFonts w:ascii="Times New Roman" w:hAnsi="Times New Roman" w:cs="Times New Roman"/>
          <w:b/>
          <w:i/>
          <w:sz w:val="24"/>
          <w:szCs w:val="24"/>
          <w:lang w:val="ru-RU"/>
        </w:rPr>
      </w:pPr>
    </w:p>
    <w:p w:rsidR="007E508A" w:rsidRDefault="007E508A" w:rsidP="007E508A">
      <w:pPr>
        <w:spacing w:after="0" w:line="276" w:lineRule="auto"/>
        <w:jc w:val="right"/>
        <w:rPr>
          <w:rFonts w:ascii="Times New Roman" w:hAnsi="Times New Roman" w:cs="Times New Roman"/>
          <w:b/>
          <w:i/>
          <w:sz w:val="24"/>
          <w:szCs w:val="24"/>
          <w:lang w:val="ru-RU"/>
        </w:rPr>
      </w:pPr>
    </w:p>
    <w:p w:rsidR="007E508A" w:rsidRDefault="007E508A" w:rsidP="007E508A">
      <w:pPr>
        <w:spacing w:after="0" w:line="276" w:lineRule="auto"/>
        <w:jc w:val="right"/>
        <w:rPr>
          <w:rFonts w:ascii="Times New Roman" w:hAnsi="Times New Roman" w:cs="Times New Roman"/>
          <w:b/>
          <w:i/>
          <w:sz w:val="24"/>
          <w:szCs w:val="24"/>
          <w:lang w:val="ru-RU"/>
        </w:rPr>
      </w:pPr>
    </w:p>
    <w:p w:rsidR="007E508A" w:rsidRPr="002A4EEA" w:rsidRDefault="007E508A" w:rsidP="007E508A">
      <w:pPr>
        <w:spacing w:after="0" w:line="276" w:lineRule="auto"/>
        <w:jc w:val="right"/>
        <w:rPr>
          <w:rFonts w:ascii="Times New Roman" w:hAnsi="Times New Roman" w:cs="Times New Roman"/>
          <w:b/>
          <w:i/>
          <w:sz w:val="24"/>
          <w:szCs w:val="24"/>
        </w:rPr>
      </w:pPr>
      <w:r>
        <w:rPr>
          <w:rFonts w:ascii="Times New Roman" w:hAnsi="Times New Roman" w:cs="Times New Roman"/>
          <w:b/>
          <w:i/>
          <w:sz w:val="24"/>
          <w:szCs w:val="24"/>
          <w:lang w:val="ru-RU"/>
        </w:rPr>
        <w:t>Таблица №</w:t>
      </w:r>
      <w:r>
        <w:rPr>
          <w:rFonts w:ascii="Times New Roman" w:hAnsi="Times New Roman" w:cs="Times New Roman"/>
          <w:b/>
          <w:i/>
          <w:sz w:val="24"/>
          <w:szCs w:val="24"/>
        </w:rPr>
        <w:t>5</w:t>
      </w:r>
    </w:p>
    <w:p w:rsidR="007E508A" w:rsidRPr="004916B3" w:rsidRDefault="007E508A" w:rsidP="007E508A">
      <w:pPr>
        <w:spacing w:after="120" w:line="276" w:lineRule="auto"/>
        <w:jc w:val="center"/>
        <w:rPr>
          <w:rFonts w:ascii="Times New Roman" w:hAnsi="Times New Roman" w:cs="Times New Roman"/>
          <w:b/>
          <w:sz w:val="24"/>
          <w:szCs w:val="24"/>
        </w:rPr>
      </w:pPr>
      <w:r w:rsidRPr="002903E9">
        <w:rPr>
          <w:rFonts w:ascii="Times New Roman" w:hAnsi="Times New Roman" w:cs="Times New Roman"/>
          <w:b/>
          <w:sz w:val="24"/>
          <w:szCs w:val="24"/>
        </w:rPr>
        <w:t xml:space="preserve">Средний размер материальной помощи, предоставленной в рамках ФСПН </w:t>
      </w:r>
      <w:r w:rsidRPr="004916B3">
        <w:rPr>
          <w:rFonts w:ascii="Times New Roman" w:hAnsi="Times New Roman" w:cs="Times New Roman"/>
          <w:b/>
          <w:sz w:val="24"/>
          <w:szCs w:val="24"/>
        </w:rPr>
        <w:t>(</w:t>
      </w:r>
      <w:r>
        <w:rPr>
          <w:rFonts w:ascii="Times New Roman" w:hAnsi="Times New Roman" w:cs="Times New Roman"/>
          <w:b/>
          <w:sz w:val="24"/>
          <w:szCs w:val="24"/>
          <w:lang w:val="ru-RU"/>
        </w:rPr>
        <w:t>леев</w:t>
      </w:r>
      <w:r w:rsidRPr="004916B3">
        <w:rPr>
          <w:rFonts w:ascii="Times New Roman" w:hAnsi="Times New Roman" w:cs="Times New Roman"/>
          <w:b/>
          <w:sz w:val="24"/>
          <w:szCs w:val="24"/>
        </w:rPr>
        <w:t>)</w:t>
      </w:r>
    </w:p>
    <w:tbl>
      <w:tblPr>
        <w:tblW w:w="9347" w:type="dxa"/>
        <w:tblLook w:val="04A0"/>
      </w:tblPr>
      <w:tblGrid>
        <w:gridCol w:w="2252"/>
        <w:gridCol w:w="1356"/>
        <w:gridCol w:w="1277"/>
        <w:gridCol w:w="1287"/>
        <w:gridCol w:w="2045"/>
        <w:gridCol w:w="1130"/>
      </w:tblGrid>
      <w:tr w:rsidR="007E508A" w:rsidRPr="004916B3" w:rsidTr="00681D7C">
        <w:trPr>
          <w:trHeight w:val="1056"/>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8A" w:rsidRPr="002903E9" w:rsidRDefault="007E508A" w:rsidP="00681D7C">
            <w:pPr>
              <w:spacing w:after="240" w:line="240" w:lineRule="auto"/>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t>Фонд</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7E508A" w:rsidRPr="002903E9" w:rsidRDefault="007E508A" w:rsidP="00681D7C">
            <w:pPr>
              <w:spacing w:after="0" w:line="240" w:lineRule="auto"/>
              <w:ind w:right="-194" w:hanging="178"/>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Пенсионеры</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E508A" w:rsidRPr="002903E9" w:rsidRDefault="007E508A" w:rsidP="00681D7C">
            <w:pPr>
              <w:spacing w:after="0" w:line="240" w:lineRule="auto"/>
              <w:ind w:right="-124"/>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Нетрудо-способные лица</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7E508A" w:rsidRPr="002903E9" w:rsidRDefault="007E508A" w:rsidP="00681D7C">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Семьи с детьми</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7E508A" w:rsidRPr="00187FC9" w:rsidRDefault="007E508A" w:rsidP="00681D7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Другиелица</w:t>
            </w:r>
            <w:r w:rsidRPr="00187FC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ru-RU"/>
              </w:rPr>
              <w:t xml:space="preserve">не включенные в разделы </w:t>
            </w:r>
            <w:r w:rsidRPr="00187FC9">
              <w:rPr>
                <w:rFonts w:ascii="Times New Roman" w:eastAsia="Times New Roman" w:hAnsi="Times New Roman" w:cs="Times New Roman"/>
                <w:b/>
                <w:bCs/>
                <w:sz w:val="24"/>
                <w:szCs w:val="24"/>
              </w:rPr>
              <w:t xml:space="preserve">1, 2 </w:t>
            </w:r>
            <w:r>
              <w:rPr>
                <w:rFonts w:ascii="Times New Roman" w:eastAsia="Times New Roman" w:hAnsi="Times New Roman" w:cs="Times New Roman"/>
                <w:b/>
                <w:bCs/>
                <w:sz w:val="24"/>
                <w:szCs w:val="24"/>
                <w:lang w:val="ru-RU"/>
              </w:rPr>
              <w:t xml:space="preserve">и </w:t>
            </w:r>
            <w:r w:rsidRPr="00187FC9">
              <w:rPr>
                <w:rFonts w:ascii="Times New Roman" w:eastAsia="Times New Roman" w:hAnsi="Times New Roman" w:cs="Times New Roman"/>
                <w:b/>
                <w:bCs/>
                <w:sz w:val="24"/>
                <w:szCs w:val="24"/>
              </w:rPr>
              <w:t>3)</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rsidR="007E508A" w:rsidRPr="00DC505D" w:rsidRDefault="007E508A" w:rsidP="00681D7C">
            <w:pPr>
              <w:spacing w:after="240" w:line="240" w:lineRule="auto"/>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ВСЕГО</w:t>
            </w:r>
          </w:p>
        </w:tc>
      </w:tr>
      <w:tr w:rsidR="007E508A" w:rsidRPr="004916B3" w:rsidTr="00681D7C">
        <w:trPr>
          <w:trHeight w:val="336"/>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Республиканский фонд </w:t>
            </w:r>
          </w:p>
        </w:tc>
        <w:tc>
          <w:tcPr>
            <w:tcW w:w="1356"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2569</w:t>
            </w:r>
          </w:p>
        </w:tc>
        <w:tc>
          <w:tcPr>
            <w:tcW w:w="127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3468</w:t>
            </w:r>
          </w:p>
        </w:tc>
        <w:tc>
          <w:tcPr>
            <w:tcW w:w="128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4088</w:t>
            </w:r>
          </w:p>
        </w:tc>
        <w:tc>
          <w:tcPr>
            <w:tcW w:w="2045"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8623</w:t>
            </w:r>
          </w:p>
        </w:tc>
        <w:tc>
          <w:tcPr>
            <w:tcW w:w="1130"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b/>
                <w:bCs/>
                <w:color w:val="000000"/>
                <w:sz w:val="24"/>
                <w:szCs w:val="24"/>
              </w:rPr>
            </w:pPr>
            <w:r w:rsidRPr="00187FC9">
              <w:rPr>
                <w:rFonts w:ascii="Times New Roman" w:eastAsia="Times New Roman" w:hAnsi="Times New Roman" w:cs="Times New Roman"/>
                <w:b/>
                <w:bCs/>
                <w:color w:val="000000"/>
                <w:sz w:val="24"/>
                <w:szCs w:val="24"/>
              </w:rPr>
              <w:t>3678</w:t>
            </w:r>
          </w:p>
        </w:tc>
      </w:tr>
      <w:tr w:rsidR="007E508A" w:rsidRPr="004916B3" w:rsidTr="00681D7C">
        <w:trPr>
          <w:trHeight w:val="288"/>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ind w:right="-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МуФСПН Кишинэу </w:t>
            </w:r>
          </w:p>
        </w:tc>
        <w:tc>
          <w:tcPr>
            <w:tcW w:w="1356"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616</w:t>
            </w:r>
          </w:p>
        </w:tc>
        <w:tc>
          <w:tcPr>
            <w:tcW w:w="127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1710</w:t>
            </w:r>
          </w:p>
        </w:tc>
        <w:tc>
          <w:tcPr>
            <w:tcW w:w="128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817</w:t>
            </w:r>
          </w:p>
        </w:tc>
        <w:tc>
          <w:tcPr>
            <w:tcW w:w="2045"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1870</w:t>
            </w:r>
          </w:p>
        </w:tc>
        <w:tc>
          <w:tcPr>
            <w:tcW w:w="1130"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b/>
                <w:bCs/>
                <w:color w:val="000000"/>
                <w:sz w:val="24"/>
                <w:szCs w:val="24"/>
              </w:rPr>
            </w:pPr>
            <w:r w:rsidRPr="00187FC9">
              <w:rPr>
                <w:rFonts w:ascii="Times New Roman" w:eastAsia="Times New Roman" w:hAnsi="Times New Roman" w:cs="Times New Roman"/>
                <w:b/>
                <w:bCs/>
                <w:color w:val="000000"/>
                <w:sz w:val="24"/>
                <w:szCs w:val="24"/>
              </w:rPr>
              <w:t>872</w:t>
            </w:r>
          </w:p>
        </w:tc>
      </w:tr>
      <w:tr w:rsidR="007E508A" w:rsidRPr="004916B3" w:rsidTr="00681D7C">
        <w:trPr>
          <w:trHeight w:val="288"/>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МуФСПН Бэлць</w:t>
            </w:r>
          </w:p>
        </w:tc>
        <w:tc>
          <w:tcPr>
            <w:tcW w:w="1356"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743</w:t>
            </w:r>
          </w:p>
        </w:tc>
        <w:tc>
          <w:tcPr>
            <w:tcW w:w="127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729</w:t>
            </w:r>
          </w:p>
        </w:tc>
        <w:tc>
          <w:tcPr>
            <w:tcW w:w="128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694</w:t>
            </w:r>
          </w:p>
        </w:tc>
        <w:tc>
          <w:tcPr>
            <w:tcW w:w="2045"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673</w:t>
            </w:r>
          </w:p>
        </w:tc>
        <w:tc>
          <w:tcPr>
            <w:tcW w:w="1130"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b/>
                <w:bCs/>
                <w:color w:val="000000"/>
                <w:sz w:val="24"/>
                <w:szCs w:val="24"/>
              </w:rPr>
            </w:pPr>
            <w:r w:rsidRPr="00187FC9">
              <w:rPr>
                <w:rFonts w:ascii="Times New Roman" w:eastAsia="Times New Roman" w:hAnsi="Times New Roman" w:cs="Times New Roman"/>
                <w:b/>
                <w:bCs/>
                <w:color w:val="000000"/>
                <w:sz w:val="24"/>
                <w:szCs w:val="24"/>
              </w:rPr>
              <w:t>724</w:t>
            </w:r>
          </w:p>
        </w:tc>
      </w:tr>
      <w:tr w:rsidR="007E508A" w:rsidRPr="004916B3" w:rsidTr="00681D7C">
        <w:trPr>
          <w:trHeight w:val="288"/>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МФСПН Орхей </w:t>
            </w:r>
          </w:p>
        </w:tc>
        <w:tc>
          <w:tcPr>
            <w:tcW w:w="1356"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800</w:t>
            </w:r>
          </w:p>
        </w:tc>
        <w:tc>
          <w:tcPr>
            <w:tcW w:w="127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1761</w:t>
            </w:r>
          </w:p>
        </w:tc>
        <w:tc>
          <w:tcPr>
            <w:tcW w:w="128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663</w:t>
            </w:r>
          </w:p>
        </w:tc>
        <w:tc>
          <w:tcPr>
            <w:tcW w:w="2045"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1021</w:t>
            </w:r>
          </w:p>
        </w:tc>
        <w:tc>
          <w:tcPr>
            <w:tcW w:w="1130"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b/>
                <w:bCs/>
                <w:color w:val="000000"/>
                <w:sz w:val="24"/>
                <w:szCs w:val="24"/>
              </w:rPr>
            </w:pPr>
            <w:r w:rsidRPr="00187FC9">
              <w:rPr>
                <w:rFonts w:ascii="Times New Roman" w:eastAsia="Times New Roman" w:hAnsi="Times New Roman" w:cs="Times New Roman"/>
                <w:b/>
                <w:bCs/>
                <w:color w:val="000000"/>
                <w:sz w:val="24"/>
                <w:szCs w:val="24"/>
              </w:rPr>
              <w:t>764</w:t>
            </w:r>
          </w:p>
        </w:tc>
      </w:tr>
      <w:tr w:rsidR="007E508A" w:rsidRPr="004916B3" w:rsidTr="00681D7C">
        <w:trPr>
          <w:trHeight w:val="288"/>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7E508A" w:rsidRPr="00DC505D" w:rsidRDefault="007E508A" w:rsidP="00681D7C">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МФСПНЯловень</w:t>
            </w:r>
          </w:p>
        </w:tc>
        <w:tc>
          <w:tcPr>
            <w:tcW w:w="1356"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631</w:t>
            </w:r>
          </w:p>
        </w:tc>
        <w:tc>
          <w:tcPr>
            <w:tcW w:w="127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873</w:t>
            </w:r>
          </w:p>
        </w:tc>
        <w:tc>
          <w:tcPr>
            <w:tcW w:w="128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655</w:t>
            </w:r>
          </w:p>
        </w:tc>
        <w:tc>
          <w:tcPr>
            <w:tcW w:w="2045"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712</w:t>
            </w:r>
          </w:p>
        </w:tc>
        <w:tc>
          <w:tcPr>
            <w:tcW w:w="1130"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b/>
                <w:bCs/>
                <w:color w:val="000000"/>
                <w:sz w:val="24"/>
                <w:szCs w:val="24"/>
              </w:rPr>
            </w:pPr>
            <w:r w:rsidRPr="00187FC9">
              <w:rPr>
                <w:rFonts w:ascii="Times New Roman" w:eastAsia="Times New Roman" w:hAnsi="Times New Roman" w:cs="Times New Roman"/>
                <w:b/>
                <w:bCs/>
                <w:color w:val="000000"/>
                <w:sz w:val="24"/>
                <w:szCs w:val="24"/>
              </w:rPr>
              <w:t>639</w:t>
            </w:r>
          </w:p>
        </w:tc>
      </w:tr>
      <w:tr w:rsidR="007E508A" w:rsidRPr="004916B3" w:rsidTr="00681D7C">
        <w:trPr>
          <w:trHeight w:val="288"/>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7E508A" w:rsidRPr="00DC505D" w:rsidRDefault="007E508A" w:rsidP="00681D7C">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МФСПНСтрэшень</w:t>
            </w:r>
          </w:p>
        </w:tc>
        <w:tc>
          <w:tcPr>
            <w:tcW w:w="1356"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642</w:t>
            </w:r>
          </w:p>
        </w:tc>
        <w:tc>
          <w:tcPr>
            <w:tcW w:w="127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758</w:t>
            </w:r>
          </w:p>
        </w:tc>
        <w:tc>
          <w:tcPr>
            <w:tcW w:w="128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417</w:t>
            </w:r>
          </w:p>
        </w:tc>
        <w:tc>
          <w:tcPr>
            <w:tcW w:w="2045"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1382</w:t>
            </w:r>
          </w:p>
        </w:tc>
        <w:tc>
          <w:tcPr>
            <w:tcW w:w="1130"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b/>
                <w:bCs/>
                <w:color w:val="000000"/>
                <w:sz w:val="24"/>
                <w:szCs w:val="24"/>
              </w:rPr>
            </w:pPr>
            <w:r w:rsidRPr="00187FC9">
              <w:rPr>
                <w:rFonts w:ascii="Times New Roman" w:eastAsia="Times New Roman" w:hAnsi="Times New Roman" w:cs="Times New Roman"/>
                <w:b/>
                <w:bCs/>
                <w:color w:val="000000"/>
                <w:sz w:val="24"/>
                <w:szCs w:val="24"/>
              </w:rPr>
              <w:t>576</w:t>
            </w:r>
          </w:p>
        </w:tc>
      </w:tr>
      <w:tr w:rsidR="007E508A" w:rsidRPr="004916B3" w:rsidTr="00681D7C">
        <w:trPr>
          <w:trHeight w:val="288"/>
        </w:trPr>
        <w:tc>
          <w:tcPr>
            <w:tcW w:w="2252" w:type="dxa"/>
            <w:tcBorders>
              <w:top w:val="nil"/>
              <w:left w:val="single" w:sz="4" w:space="0" w:color="auto"/>
              <w:bottom w:val="single" w:sz="4" w:space="0" w:color="auto"/>
              <w:right w:val="single" w:sz="4" w:space="0" w:color="auto"/>
            </w:tcBorders>
            <w:shd w:val="clear" w:color="auto" w:fill="auto"/>
            <w:noWrap/>
            <w:vAlign w:val="bottom"/>
            <w:hideMark/>
          </w:tcPr>
          <w:p w:rsidR="007E508A" w:rsidRPr="00DC505D" w:rsidRDefault="007E508A" w:rsidP="00681D7C">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Местные фонды</w:t>
            </w:r>
          </w:p>
        </w:tc>
        <w:tc>
          <w:tcPr>
            <w:tcW w:w="1356"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673</w:t>
            </w:r>
          </w:p>
        </w:tc>
        <w:tc>
          <w:tcPr>
            <w:tcW w:w="127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883</w:t>
            </w:r>
          </w:p>
        </w:tc>
        <w:tc>
          <w:tcPr>
            <w:tcW w:w="1287"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599</w:t>
            </w:r>
          </w:p>
        </w:tc>
        <w:tc>
          <w:tcPr>
            <w:tcW w:w="2045"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color w:val="000000"/>
                <w:sz w:val="24"/>
                <w:szCs w:val="24"/>
              </w:rPr>
            </w:pPr>
            <w:r w:rsidRPr="00187FC9">
              <w:rPr>
                <w:rFonts w:ascii="Times New Roman" w:eastAsia="Times New Roman" w:hAnsi="Times New Roman" w:cs="Times New Roman"/>
                <w:color w:val="000000"/>
                <w:sz w:val="24"/>
                <w:szCs w:val="24"/>
              </w:rPr>
              <w:t>1682</w:t>
            </w:r>
          </w:p>
        </w:tc>
        <w:tc>
          <w:tcPr>
            <w:tcW w:w="1130" w:type="dxa"/>
            <w:tcBorders>
              <w:top w:val="nil"/>
              <w:left w:val="nil"/>
              <w:bottom w:val="single" w:sz="4" w:space="0" w:color="auto"/>
              <w:right w:val="single" w:sz="4" w:space="0" w:color="auto"/>
            </w:tcBorders>
            <w:shd w:val="clear" w:color="auto" w:fill="auto"/>
            <w:noWrap/>
            <w:vAlign w:val="bottom"/>
            <w:hideMark/>
          </w:tcPr>
          <w:p w:rsidR="007E508A" w:rsidRPr="00187FC9" w:rsidRDefault="007E508A" w:rsidP="00681D7C">
            <w:pPr>
              <w:spacing w:after="0" w:line="240" w:lineRule="auto"/>
              <w:jc w:val="center"/>
              <w:rPr>
                <w:rFonts w:ascii="Times New Roman" w:eastAsia="Times New Roman" w:hAnsi="Times New Roman" w:cs="Times New Roman"/>
                <w:b/>
                <w:bCs/>
                <w:color w:val="000000"/>
                <w:sz w:val="24"/>
                <w:szCs w:val="24"/>
              </w:rPr>
            </w:pPr>
            <w:r w:rsidRPr="00187FC9">
              <w:rPr>
                <w:rFonts w:ascii="Times New Roman" w:eastAsia="Times New Roman" w:hAnsi="Times New Roman" w:cs="Times New Roman"/>
                <w:b/>
                <w:bCs/>
                <w:color w:val="000000"/>
                <w:sz w:val="24"/>
                <w:szCs w:val="24"/>
              </w:rPr>
              <w:t>700</w:t>
            </w:r>
          </w:p>
        </w:tc>
      </w:tr>
    </w:tbl>
    <w:p w:rsidR="007E508A" w:rsidRPr="00DC505D" w:rsidRDefault="007E508A" w:rsidP="007E508A">
      <w:pPr>
        <w:spacing w:before="120" w:after="120" w:line="240" w:lineRule="auto"/>
        <w:jc w:val="both"/>
        <w:rPr>
          <w:rFonts w:ascii="Times New Roman" w:eastAsia="Calibri" w:hAnsi="Times New Roman" w:cs="Times New Roman"/>
          <w:bCs/>
          <w:i/>
          <w:sz w:val="20"/>
          <w:szCs w:val="20"/>
          <w:lang w:val="ru-RU" w:eastAsia="ro-RO"/>
        </w:rPr>
      </w:pPr>
      <w:r>
        <w:rPr>
          <w:rFonts w:ascii="Times New Roman" w:eastAsia="Times New Roman" w:hAnsi="Times New Roman" w:cs="Times New Roman"/>
          <w:b/>
          <w:bCs/>
          <w:i/>
          <w:sz w:val="20"/>
          <w:szCs w:val="20"/>
          <w:lang w:val="ru-RU" w:eastAsia="ro-RO"/>
        </w:rPr>
        <w:t>Источник</w:t>
      </w:r>
      <w:r w:rsidRPr="00BB3CA2">
        <w:rPr>
          <w:rFonts w:ascii="Times New Roman" w:eastAsia="Times New Roman" w:hAnsi="Times New Roman" w:cs="Times New Roman"/>
          <w:b/>
          <w:bCs/>
          <w:i/>
          <w:sz w:val="20"/>
          <w:szCs w:val="20"/>
          <w:lang w:val="ru-RU" w:eastAsia="ro-RO"/>
        </w:rPr>
        <w:t>.</w:t>
      </w:r>
      <w:r w:rsidRPr="00DC505D">
        <w:rPr>
          <w:rFonts w:ascii="Times New Roman" w:eastAsia="Times New Roman" w:hAnsi="Times New Roman" w:cs="Times New Roman"/>
          <w:bCs/>
          <w:i/>
          <w:sz w:val="20"/>
          <w:szCs w:val="20"/>
          <w:lang w:val="ru-RU" w:eastAsia="ro-RO"/>
        </w:rPr>
        <w:t xml:space="preserve">Данныерассчитаны </w:t>
      </w:r>
      <w:r w:rsidRPr="00DC505D">
        <w:rPr>
          <w:rFonts w:ascii="Times New Roman" w:eastAsia="Calibri" w:hAnsi="Times New Roman" w:cs="Times New Roman"/>
          <w:bCs/>
          <w:i/>
          <w:sz w:val="20"/>
          <w:szCs w:val="20"/>
          <w:lang w:val="ru-RU" w:eastAsia="ro-RO"/>
        </w:rPr>
        <w:t>аудиторской группой на основании Отчетов о распределени</w:t>
      </w:r>
      <w:r>
        <w:rPr>
          <w:rFonts w:ascii="Times New Roman" w:eastAsia="Calibri" w:hAnsi="Times New Roman" w:cs="Times New Roman"/>
          <w:bCs/>
          <w:i/>
          <w:sz w:val="20"/>
          <w:szCs w:val="20"/>
          <w:lang w:val="ru-RU" w:eastAsia="ro-RO"/>
        </w:rPr>
        <w:t>и</w:t>
      </w:r>
      <w:r w:rsidRPr="00DC505D">
        <w:rPr>
          <w:rFonts w:ascii="Times New Roman" w:eastAsia="Calibri" w:hAnsi="Times New Roman" w:cs="Times New Roman"/>
          <w:bCs/>
          <w:i/>
          <w:sz w:val="20"/>
          <w:szCs w:val="20"/>
          <w:lang w:val="ru-RU" w:eastAsia="ro-RO"/>
        </w:rPr>
        <w:t xml:space="preserve"> материальной помощи из ФСПН социально уязвимым лицам </w:t>
      </w:r>
      <w:r>
        <w:rPr>
          <w:rFonts w:ascii="Times New Roman" w:eastAsia="Calibri" w:hAnsi="Times New Roman" w:cs="Times New Roman"/>
          <w:bCs/>
          <w:i/>
          <w:sz w:val="20"/>
          <w:szCs w:val="20"/>
          <w:lang w:val="ru-RU" w:eastAsia="ro-RO"/>
        </w:rPr>
        <w:t xml:space="preserve">за период </w:t>
      </w:r>
      <w:r w:rsidRPr="004916B3">
        <w:rPr>
          <w:rFonts w:ascii="Times New Roman" w:eastAsia="Times New Roman" w:hAnsi="Times New Roman" w:cs="Times New Roman"/>
          <w:bCs/>
          <w:i/>
          <w:sz w:val="20"/>
          <w:szCs w:val="20"/>
          <w:lang w:eastAsia="ro-RO"/>
        </w:rPr>
        <w:t>2015-2017</w:t>
      </w:r>
      <w:r>
        <w:rPr>
          <w:rFonts w:ascii="Times New Roman" w:eastAsia="Times New Roman" w:hAnsi="Times New Roman" w:cs="Times New Roman"/>
          <w:bCs/>
          <w:i/>
          <w:sz w:val="20"/>
          <w:szCs w:val="20"/>
          <w:lang w:val="ru-RU" w:eastAsia="ro-RO"/>
        </w:rPr>
        <w:t xml:space="preserve"> годов</w:t>
      </w:r>
      <w:r w:rsidRPr="004916B3">
        <w:rPr>
          <w:rFonts w:ascii="Times New Roman" w:eastAsia="Times New Roman" w:hAnsi="Times New Roman" w:cs="Times New Roman"/>
          <w:bCs/>
          <w:i/>
          <w:sz w:val="20"/>
          <w:szCs w:val="20"/>
          <w:lang w:eastAsia="ro-RO"/>
        </w:rPr>
        <w:t xml:space="preserve"> (9</w:t>
      </w:r>
      <w:r>
        <w:rPr>
          <w:rFonts w:ascii="Times New Roman" w:eastAsia="Times New Roman" w:hAnsi="Times New Roman" w:cs="Times New Roman"/>
          <w:bCs/>
          <w:i/>
          <w:sz w:val="20"/>
          <w:szCs w:val="20"/>
          <w:lang w:val="ru-RU" w:eastAsia="ro-RO"/>
        </w:rPr>
        <w:t xml:space="preserve"> месяцев).</w:t>
      </w:r>
    </w:p>
    <w:p w:rsidR="007E508A" w:rsidRPr="00DC505D" w:rsidRDefault="007E508A" w:rsidP="007E508A">
      <w:pPr>
        <w:pStyle w:val="ListParagraph"/>
        <w:spacing w:after="0" w:line="276" w:lineRule="auto"/>
        <w:ind w:left="0" w:firstLine="709"/>
        <w:jc w:val="both"/>
        <w:rPr>
          <w:rFonts w:ascii="Times New Roman" w:hAnsi="Times New Roman" w:cs="Times New Roman"/>
          <w:sz w:val="28"/>
          <w:szCs w:val="28"/>
          <w:lang w:val="ru-RU"/>
        </w:rPr>
      </w:pPr>
      <w:r w:rsidRPr="00DC505D">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существует значительный разрыв между средним размером одной </w:t>
      </w:r>
      <w:r w:rsidRPr="00DC505D">
        <w:rPr>
          <w:rFonts w:ascii="Times New Roman" w:eastAsia="Times New Roman" w:hAnsi="Times New Roman" w:cs="Times New Roman"/>
          <w:sz w:val="28"/>
          <w:szCs w:val="28"/>
          <w:lang w:val="ru-RU" w:eastAsia="ru-RU"/>
        </w:rPr>
        <w:t>материальной помощи</w:t>
      </w:r>
      <w:r>
        <w:rPr>
          <w:rFonts w:ascii="Times New Roman" w:eastAsia="Times New Roman" w:hAnsi="Times New Roman" w:cs="Times New Roman"/>
          <w:sz w:val="28"/>
          <w:szCs w:val="28"/>
          <w:lang w:val="ru-RU" w:eastAsia="ru-RU"/>
        </w:rPr>
        <w:t xml:space="preserve">, предоставленной из </w:t>
      </w:r>
      <w:r w:rsidRPr="00DB695D">
        <w:rPr>
          <w:rFonts w:ascii="Times New Roman" w:eastAsia="Calibri" w:hAnsi="Times New Roman" w:cs="Times New Roman"/>
          <w:sz w:val="28"/>
          <w:szCs w:val="28"/>
          <w:lang w:val="ru-RU"/>
        </w:rPr>
        <w:t>Республиканского фонд</w:t>
      </w:r>
      <w:r>
        <w:rPr>
          <w:rFonts w:ascii="Times New Roman" w:eastAsia="Calibri" w:hAnsi="Times New Roman" w:cs="Times New Roman"/>
          <w:sz w:val="28"/>
          <w:szCs w:val="28"/>
          <w:lang w:val="ru-RU"/>
        </w:rPr>
        <w:t xml:space="preserve">а и местных фондов, </w:t>
      </w:r>
      <w:r w:rsidRPr="00377BA6">
        <w:rPr>
          <w:rFonts w:ascii="Times New Roman" w:eastAsia="Times New Roman" w:hAnsi="Times New Roman" w:cs="Times New Roman"/>
          <w:sz w:val="28"/>
          <w:szCs w:val="28"/>
          <w:lang w:val="ru-RU"/>
        </w:rPr>
        <w:t>в том числе</w:t>
      </w:r>
      <w:r>
        <w:rPr>
          <w:rFonts w:ascii="Times New Roman" w:eastAsia="Calibri" w:hAnsi="Times New Roman" w:cs="Times New Roman"/>
          <w:sz w:val="28"/>
          <w:szCs w:val="28"/>
          <w:lang w:val="ru-RU"/>
        </w:rPr>
        <w:t xml:space="preserve"> между теми же категориями </w:t>
      </w:r>
      <w:r w:rsidRPr="00377BA6">
        <w:rPr>
          <w:rFonts w:ascii="Times New Roman" w:eastAsia="Calibri" w:hAnsi="Times New Roman" w:cs="Times New Roman"/>
          <w:bCs/>
          <w:sz w:val="28"/>
          <w:szCs w:val="28"/>
          <w:lang w:val="ru-RU"/>
        </w:rPr>
        <w:t>бенефициаров</w:t>
      </w:r>
      <w:r>
        <w:rPr>
          <w:rFonts w:ascii="Times New Roman" w:eastAsia="Calibri" w:hAnsi="Times New Roman" w:cs="Times New Roman"/>
          <w:sz w:val="28"/>
          <w:szCs w:val="28"/>
          <w:lang w:val="ru-RU"/>
        </w:rPr>
        <w:t>.</w:t>
      </w:r>
    </w:p>
    <w:p w:rsidR="007E508A" w:rsidRPr="00377BA6" w:rsidRDefault="007E508A" w:rsidP="007E508A">
      <w:pPr>
        <w:pStyle w:val="Text"/>
        <w:spacing w:after="0"/>
        <w:rPr>
          <w:lang w:val="ru-RU"/>
        </w:rPr>
      </w:pPr>
      <w:r>
        <w:rPr>
          <w:lang w:val="ru-RU"/>
        </w:rPr>
        <w:t xml:space="preserve">Наибольшие размеры </w:t>
      </w:r>
      <w:r w:rsidRPr="00377BA6">
        <w:rPr>
          <w:lang w:val="ru-RU"/>
        </w:rPr>
        <w:t>материальной помощи</w:t>
      </w:r>
      <w:r>
        <w:rPr>
          <w:lang w:val="ru-RU"/>
        </w:rPr>
        <w:t xml:space="preserve"> были </w:t>
      </w:r>
      <w:r>
        <w:rPr>
          <w:rFonts w:eastAsia="Times New Roman"/>
          <w:lang w:val="ru-RU" w:eastAsia="ru-RU"/>
        </w:rPr>
        <w:t xml:space="preserve">предоставлены из </w:t>
      </w:r>
      <w:r w:rsidRPr="00DB695D">
        <w:rPr>
          <w:rFonts w:eastAsia="Calibri"/>
          <w:lang w:val="ru-RU"/>
        </w:rPr>
        <w:t>Республиканского фонд</w:t>
      </w:r>
      <w:r>
        <w:rPr>
          <w:rFonts w:eastAsia="Calibri"/>
          <w:lang w:val="ru-RU"/>
        </w:rPr>
        <w:t xml:space="preserve">а в случае </w:t>
      </w:r>
      <w:r>
        <w:rPr>
          <w:lang w:val="ru-RU"/>
        </w:rPr>
        <w:t xml:space="preserve">перевозки тела умерших родственников за границей страны в среднем размере 16 </w:t>
      </w:r>
      <w:r w:rsidRPr="00377BA6">
        <w:rPr>
          <w:spacing w:val="-4"/>
          <w:lang w:val="ru-RU"/>
        </w:rPr>
        <w:t>тыс. леев</w:t>
      </w:r>
      <w:r>
        <w:rPr>
          <w:lang w:val="ru-RU"/>
        </w:rPr>
        <w:t xml:space="preserve"> (максимум 70 </w:t>
      </w:r>
      <w:r w:rsidRPr="00377BA6">
        <w:rPr>
          <w:spacing w:val="-4"/>
          <w:lang w:val="ru-RU"/>
        </w:rPr>
        <w:t>тыс. леев</w:t>
      </w:r>
      <w:r>
        <w:rPr>
          <w:lang w:val="ru-RU"/>
        </w:rPr>
        <w:t xml:space="preserve">), которая предоставляется в процентном отношении к реально понесенным </w:t>
      </w:r>
      <w:r w:rsidRPr="00377BA6">
        <w:rPr>
          <w:lang w:val="ru-RU"/>
        </w:rPr>
        <w:t>расход</w:t>
      </w:r>
      <w:r>
        <w:rPr>
          <w:lang w:val="ru-RU"/>
        </w:rPr>
        <w:t>ам.</w:t>
      </w:r>
    </w:p>
    <w:p w:rsidR="007E508A" w:rsidRPr="009F0E95" w:rsidRDefault="007E508A" w:rsidP="007E508A">
      <w:pPr>
        <w:pStyle w:val="Text"/>
        <w:spacing w:after="0"/>
        <w:rPr>
          <w:lang w:val="ru-RU"/>
        </w:rPr>
      </w:pPr>
      <w:r>
        <w:rPr>
          <w:lang w:val="ru-RU"/>
        </w:rPr>
        <w:t xml:space="preserve">В этих условиях получатели </w:t>
      </w:r>
      <w:r w:rsidRPr="005D1D4A">
        <w:rPr>
          <w:lang w:val="ru-RU"/>
        </w:rPr>
        <w:t>материальной помощи</w:t>
      </w:r>
      <w:r>
        <w:rPr>
          <w:lang w:val="ru-RU"/>
        </w:rPr>
        <w:t xml:space="preserve"> были дискриминированы на основании </w:t>
      </w:r>
      <w:r w:rsidRPr="00D171C1">
        <w:rPr>
          <w:lang w:val="ru-RU"/>
        </w:rPr>
        <w:t>территориальн</w:t>
      </w:r>
      <w:r>
        <w:rPr>
          <w:lang w:val="ru-RU"/>
        </w:rPr>
        <w:t>ого принципа</w:t>
      </w:r>
      <w:r w:rsidRPr="00705194">
        <w:t>.</w:t>
      </w:r>
      <w:r>
        <w:rPr>
          <w:lang w:val="ru-RU"/>
        </w:rPr>
        <w:t xml:space="preserve"> Так, лица, которые проживают либо в </w:t>
      </w:r>
      <w:r w:rsidRPr="00D171C1">
        <w:rPr>
          <w:lang w:val="ru-RU"/>
        </w:rPr>
        <w:t>му</w:t>
      </w:r>
      <w:r>
        <w:rPr>
          <w:lang w:val="ru-RU"/>
        </w:rPr>
        <w:t xml:space="preserve">ниципиях Кишинэу или Бэлць, либо в других населенных пунктах </w:t>
      </w:r>
      <w:r w:rsidRPr="00D171C1">
        <w:rPr>
          <w:rFonts w:eastAsia="Times New Roman"/>
          <w:lang w:val="ru-RU" w:eastAsia="ru-RU"/>
        </w:rPr>
        <w:t>Республик</w:t>
      </w:r>
      <w:r>
        <w:rPr>
          <w:rFonts w:eastAsia="Times New Roman"/>
          <w:lang w:val="ru-RU" w:eastAsia="ru-RU"/>
        </w:rPr>
        <w:t>и</w:t>
      </w:r>
      <w:r w:rsidRPr="00D171C1">
        <w:rPr>
          <w:rFonts w:eastAsia="Times New Roman"/>
          <w:lang w:val="ru-RU" w:eastAsia="ru-RU"/>
        </w:rPr>
        <w:t xml:space="preserve"> Молдова</w:t>
      </w:r>
      <w:r>
        <w:rPr>
          <w:rFonts w:eastAsia="Times New Roman"/>
          <w:lang w:val="ru-RU" w:eastAsia="ru-RU"/>
        </w:rPr>
        <w:t xml:space="preserve"> должны находиться в равных/тех же условиях, так как проблемы и диагностика являются теми же, независимо от населенного пункта.</w:t>
      </w:r>
    </w:p>
    <w:p w:rsidR="007E508A" w:rsidRPr="00964834" w:rsidRDefault="007E508A" w:rsidP="007E508A">
      <w:pPr>
        <w:spacing w:after="0" w:line="276" w:lineRule="auto"/>
        <w:ind w:firstLine="709"/>
        <w:contextualSpacing/>
        <w:jc w:val="both"/>
        <w:rPr>
          <w:rFonts w:ascii="Times New Roman" w:eastAsia="Calibri" w:hAnsi="Times New Roman" w:cs="Times New Roman"/>
          <w:sz w:val="28"/>
          <w:lang w:val="ru-RU"/>
        </w:rPr>
      </w:pPr>
      <w:r>
        <w:rPr>
          <w:rFonts w:ascii="Times New Roman" w:eastAsia="Calibri" w:hAnsi="Times New Roman" w:cs="Times New Roman"/>
          <w:sz w:val="28"/>
          <w:lang w:val="ru-RU"/>
        </w:rPr>
        <w:t xml:space="preserve">Таким образом, все указанное было обусловлено неполными </w:t>
      </w:r>
      <w:r>
        <w:rPr>
          <w:rFonts w:ascii="Times New Roman" w:eastAsia="Times New Roman" w:hAnsi="Times New Roman" w:cs="Times New Roman"/>
          <w:sz w:val="28"/>
          <w:lang w:val="ru-RU" w:eastAsia="ru-RU"/>
        </w:rPr>
        <w:t xml:space="preserve">положениями, которые привели к неравному отношению к заявителям различных фондов. Соответственно, тот же размер </w:t>
      </w:r>
      <w:r w:rsidRPr="00964834">
        <w:rPr>
          <w:rFonts w:ascii="Times New Roman" w:eastAsia="Times New Roman" w:hAnsi="Times New Roman" w:cs="Times New Roman"/>
          <w:sz w:val="28"/>
          <w:lang w:val="ru-RU" w:eastAsia="ru-RU"/>
        </w:rPr>
        <w:t>материальной помощи</w:t>
      </w:r>
      <w:r>
        <w:rPr>
          <w:rFonts w:ascii="Times New Roman" w:eastAsia="Times New Roman" w:hAnsi="Times New Roman" w:cs="Times New Roman"/>
          <w:sz w:val="28"/>
          <w:lang w:val="ru-RU" w:eastAsia="ru-RU"/>
        </w:rPr>
        <w:t xml:space="preserve"> некоторым </w:t>
      </w:r>
      <w:r>
        <w:rPr>
          <w:rFonts w:ascii="Times New Roman" w:eastAsia="Times New Roman" w:hAnsi="Times New Roman" w:cs="Times New Roman"/>
          <w:bCs/>
          <w:sz w:val="28"/>
          <w:szCs w:val="28"/>
          <w:lang w:val="ru-RU" w:eastAsia="ru-RU"/>
        </w:rPr>
        <w:t>бенефициарам был предоставлен решением а</w:t>
      </w:r>
      <w:r w:rsidRPr="00964834">
        <w:rPr>
          <w:rFonts w:ascii="Times New Roman" w:eastAsia="Times New Roman" w:hAnsi="Times New Roman" w:cs="Times New Roman"/>
          <w:bCs/>
          <w:sz w:val="28"/>
          <w:szCs w:val="28"/>
          <w:lang w:val="ru-RU" w:eastAsia="ru-RU"/>
        </w:rPr>
        <w:t>дминистративного совет</w:t>
      </w:r>
      <w:r>
        <w:rPr>
          <w:rFonts w:ascii="Times New Roman" w:eastAsia="Times New Roman" w:hAnsi="Times New Roman" w:cs="Times New Roman"/>
          <w:bCs/>
          <w:sz w:val="28"/>
          <w:szCs w:val="28"/>
          <w:lang w:val="ru-RU" w:eastAsia="ru-RU"/>
        </w:rPr>
        <w:t xml:space="preserve">а, а другим – приказом </w:t>
      </w:r>
      <w:r w:rsidRPr="002610E4">
        <w:rPr>
          <w:rFonts w:ascii="Times New Roman" w:hAnsi="Times New Roman" w:cs="Times New Roman"/>
          <w:sz w:val="28"/>
          <w:szCs w:val="28"/>
          <w:lang w:val="ru-RU"/>
        </w:rPr>
        <w:t>исполнительн</w:t>
      </w:r>
      <w:r>
        <w:rPr>
          <w:rFonts w:ascii="Times New Roman" w:hAnsi="Times New Roman" w:cs="Times New Roman"/>
          <w:sz w:val="28"/>
          <w:szCs w:val="28"/>
          <w:lang w:val="ru-RU"/>
        </w:rPr>
        <w:t>ого</w:t>
      </w:r>
      <w:r w:rsidRPr="002610E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7E508A" w:rsidRPr="000A2758" w:rsidRDefault="007E508A" w:rsidP="007E508A">
      <w:pPr>
        <w:pStyle w:val="Text"/>
        <w:spacing w:after="0"/>
        <w:rPr>
          <w:lang w:val="ru-RU"/>
        </w:rPr>
      </w:pPr>
      <w:r w:rsidRPr="00964834">
        <w:rPr>
          <w:rFonts w:eastAsia="Times New Roman"/>
          <w:lang w:val="ru-RU" w:eastAsia="ru-RU"/>
        </w:rPr>
        <w:t>Вместе с тем</w:t>
      </w:r>
      <w:r>
        <w:rPr>
          <w:lang w:val="ru-RU"/>
        </w:rPr>
        <w:t xml:space="preserve">, анализ размера </w:t>
      </w:r>
      <w:r w:rsidRPr="00964834">
        <w:rPr>
          <w:lang w:val="ru-RU"/>
        </w:rPr>
        <w:t>материальной помощисвидетельствует</w:t>
      </w:r>
      <w:r>
        <w:rPr>
          <w:lang w:val="ru-RU"/>
        </w:rPr>
        <w:t xml:space="preserve">, что при установлении минимального размера он не был соотнесен с каким-либо </w:t>
      </w:r>
      <w:r w:rsidRPr="000A2758">
        <w:rPr>
          <w:rFonts w:eastAsia="Times New Roman"/>
          <w:lang w:val="ru-RU" w:eastAsia="ru-RU"/>
        </w:rPr>
        <w:t>показател</w:t>
      </w:r>
      <w:r>
        <w:rPr>
          <w:lang w:val="ru-RU"/>
        </w:rPr>
        <w:t xml:space="preserve">ем, каким является </w:t>
      </w:r>
      <w:r w:rsidRPr="000A2758">
        <w:rPr>
          <w:rFonts w:eastAsia="Times New Roman"/>
          <w:lang w:val="ru-RU" w:eastAsia="ru-RU"/>
        </w:rPr>
        <w:t>показател</w:t>
      </w:r>
      <w:r>
        <w:rPr>
          <w:lang w:val="ru-RU"/>
        </w:rPr>
        <w:t xml:space="preserve">ь бедности или прожиточный минимум. </w:t>
      </w:r>
      <w:r w:rsidRPr="000A2758">
        <w:rPr>
          <w:rStyle w:val="FontStyle22"/>
          <w:lang w:val="ru-RU" w:eastAsia="ro-RO"/>
        </w:rPr>
        <w:t xml:space="preserve">Необходимо отметить, </w:t>
      </w:r>
      <w:r>
        <w:rPr>
          <w:lang w:val="ru-RU"/>
        </w:rPr>
        <w:t xml:space="preserve">что правовая база не предусматривает критерии по установлению размера, </w:t>
      </w:r>
      <w:r w:rsidRPr="000A2758">
        <w:rPr>
          <w:lang w:val="ru-RU"/>
        </w:rPr>
        <w:t xml:space="preserve">соответствующего </w:t>
      </w:r>
      <w:r>
        <w:rPr>
          <w:lang w:val="ru-RU"/>
        </w:rPr>
        <w:t>потребностям, для которых запрашивается.</w:t>
      </w:r>
    </w:p>
    <w:p w:rsidR="007E508A" w:rsidRPr="000A2758" w:rsidRDefault="007E508A" w:rsidP="007E508A">
      <w:pPr>
        <w:pStyle w:val="Text"/>
        <w:spacing w:after="0"/>
        <w:rPr>
          <w:i/>
          <w:lang w:val="ru-RU"/>
        </w:rPr>
      </w:pPr>
      <w:r>
        <w:rPr>
          <w:lang w:val="ru-RU"/>
        </w:rPr>
        <w:t>Так</w:t>
      </w:r>
      <w:r w:rsidRPr="000A2758">
        <w:rPr>
          <w:lang w:val="ru-RU"/>
        </w:rPr>
        <w:t xml:space="preserve">, </w:t>
      </w:r>
      <w:r>
        <w:rPr>
          <w:lang w:val="ru-RU"/>
        </w:rPr>
        <w:t xml:space="preserve">свыше </w:t>
      </w:r>
      <w:r w:rsidRPr="000E46A1">
        <w:rPr>
          <w:szCs w:val="32"/>
        </w:rPr>
        <w:t>90%</w:t>
      </w:r>
      <w:r>
        <w:rPr>
          <w:szCs w:val="32"/>
          <w:lang w:val="ru-RU"/>
        </w:rPr>
        <w:t xml:space="preserve"> из предоставленной </w:t>
      </w:r>
      <w:r w:rsidRPr="000A2758">
        <w:rPr>
          <w:szCs w:val="32"/>
          <w:lang w:val="ru-RU"/>
        </w:rPr>
        <w:t>материальной помощи</w:t>
      </w:r>
      <w:r>
        <w:rPr>
          <w:szCs w:val="32"/>
          <w:lang w:val="ru-RU"/>
        </w:rPr>
        <w:t xml:space="preserve"> в рамках проверенных фондов составляют суммы ниже 1000 леев, наиболее частыми были суммы по </w:t>
      </w:r>
      <w:r w:rsidRPr="000E46A1">
        <w:rPr>
          <w:szCs w:val="32"/>
        </w:rPr>
        <w:t xml:space="preserve">300, 500 </w:t>
      </w:r>
      <w:r>
        <w:rPr>
          <w:szCs w:val="32"/>
          <w:lang w:val="ru-RU"/>
        </w:rPr>
        <w:t>и</w:t>
      </w:r>
      <w:r w:rsidRPr="000E46A1">
        <w:rPr>
          <w:szCs w:val="32"/>
        </w:rPr>
        <w:t xml:space="preserve"> 700</w:t>
      </w:r>
      <w:r>
        <w:rPr>
          <w:szCs w:val="32"/>
          <w:lang w:val="ru-RU"/>
        </w:rPr>
        <w:t xml:space="preserve"> леев ежегодно, </w:t>
      </w:r>
      <w:r w:rsidRPr="000A2758">
        <w:rPr>
          <w:rFonts w:eastAsia="Times New Roman"/>
          <w:szCs w:val="32"/>
          <w:lang w:val="ru-RU" w:eastAsia="ru-RU"/>
        </w:rPr>
        <w:t>соответств</w:t>
      </w:r>
      <w:r>
        <w:rPr>
          <w:rFonts w:eastAsia="Times New Roman"/>
          <w:szCs w:val="32"/>
          <w:lang w:val="ru-RU" w:eastAsia="ru-RU"/>
        </w:rPr>
        <w:t>енно, эти средства не могут служить даже для покрытия минимальных потребностей (</w:t>
      </w:r>
      <w:r>
        <w:rPr>
          <w:lang w:val="ru-RU"/>
        </w:rPr>
        <w:t xml:space="preserve">прожиточный минимум составлял около </w:t>
      </w:r>
      <w:r w:rsidRPr="000E46A1">
        <w:rPr>
          <w:szCs w:val="32"/>
        </w:rPr>
        <w:t>1750</w:t>
      </w:r>
      <w:r>
        <w:rPr>
          <w:szCs w:val="32"/>
          <w:lang w:val="ru-RU"/>
        </w:rPr>
        <w:t xml:space="preserve"> леев в месяц). В этой ситуации влияние средств, предоставляемых в форме </w:t>
      </w:r>
      <w:r w:rsidRPr="000A2758">
        <w:rPr>
          <w:szCs w:val="32"/>
          <w:lang w:val="ru-RU"/>
        </w:rPr>
        <w:t>материальной помощи</w:t>
      </w:r>
      <w:r>
        <w:rPr>
          <w:szCs w:val="32"/>
          <w:lang w:val="ru-RU"/>
        </w:rPr>
        <w:t xml:space="preserve">, является незначительным. </w:t>
      </w:r>
      <w:r>
        <w:rPr>
          <w:i/>
          <w:szCs w:val="32"/>
          <w:lang w:val="ru-RU"/>
        </w:rPr>
        <w:t xml:space="preserve">Подробная информация </w:t>
      </w:r>
      <w:r w:rsidRPr="003E40D4">
        <w:rPr>
          <w:i/>
          <w:szCs w:val="32"/>
          <w:lang w:val="ru-RU"/>
        </w:rPr>
        <w:t>представлена в таблице №3.2.</w:t>
      </w:r>
      <w:r>
        <w:rPr>
          <w:i/>
          <w:szCs w:val="32"/>
          <w:lang w:val="ru-RU"/>
        </w:rPr>
        <w:t>2</w:t>
      </w:r>
      <w:r w:rsidRPr="003E40D4">
        <w:rPr>
          <w:i/>
          <w:szCs w:val="32"/>
          <w:lang w:val="ru-RU"/>
        </w:rPr>
        <w:t xml:space="preserve"> приложения №6 настоящего Отчета.</w:t>
      </w:r>
    </w:p>
    <w:p w:rsidR="007E508A" w:rsidRPr="003E40D4" w:rsidRDefault="007E508A" w:rsidP="007E508A">
      <w:pPr>
        <w:pStyle w:val="Text"/>
        <w:spacing w:after="0"/>
        <w:rPr>
          <w:lang w:val="ru-RU"/>
        </w:rPr>
      </w:pPr>
      <w:r>
        <w:rPr>
          <w:lang w:val="ru-RU"/>
        </w:rPr>
        <w:lastRenderedPageBreak/>
        <w:t xml:space="preserve">Неполная правовая база относительно четко установленных критериев размера </w:t>
      </w:r>
      <w:r w:rsidRPr="005C1529">
        <w:rPr>
          <w:lang w:val="ru-RU"/>
        </w:rPr>
        <w:t>материальной помощи</w:t>
      </w:r>
      <w:r>
        <w:rPr>
          <w:lang w:val="ru-RU"/>
        </w:rPr>
        <w:t xml:space="preserve">, а также связь, прямо пропорциональная с имеющимися средствами (доходами) фондов обусловили дифференцированное установление размера </w:t>
      </w:r>
      <w:r>
        <w:rPr>
          <w:szCs w:val="32"/>
          <w:lang w:val="ru-RU"/>
        </w:rPr>
        <w:t xml:space="preserve">предоставленной </w:t>
      </w:r>
      <w:r w:rsidRPr="000A2758">
        <w:rPr>
          <w:szCs w:val="32"/>
          <w:lang w:val="ru-RU"/>
        </w:rPr>
        <w:t>материальной помощи</w:t>
      </w:r>
      <w:r>
        <w:rPr>
          <w:szCs w:val="32"/>
          <w:lang w:val="ru-RU"/>
        </w:rPr>
        <w:t xml:space="preserve">. Таким образом, заявителям, находящимся в аналогичных ситуациях, материальная помощь предоставлялась в </w:t>
      </w:r>
      <w:r>
        <w:rPr>
          <w:lang w:val="ru-RU"/>
        </w:rPr>
        <w:t xml:space="preserve">дифференцированных размерах как на национальном уровне, так и в рамках тех же местных фондов, что не дает возможность оценить прозрачность и </w:t>
      </w:r>
      <w:r w:rsidRPr="005C1529">
        <w:rPr>
          <w:rFonts w:eastAsia="Times New Roman"/>
          <w:lang w:val="ru-RU" w:eastAsia="ru-RU"/>
        </w:rPr>
        <w:t>эффективност</w:t>
      </w:r>
      <w:r>
        <w:rPr>
          <w:lang w:val="ru-RU"/>
        </w:rPr>
        <w:t>ь ее выделения.</w:t>
      </w:r>
    </w:p>
    <w:p w:rsidR="007E508A" w:rsidRPr="001A2F0A" w:rsidRDefault="007E508A" w:rsidP="007E508A">
      <w:pPr>
        <w:pStyle w:val="Text"/>
        <w:spacing w:after="0"/>
        <w:rPr>
          <w:sz w:val="16"/>
          <w:szCs w:val="16"/>
        </w:rPr>
      </w:pPr>
    </w:p>
    <w:p w:rsidR="007E508A" w:rsidRPr="00BE10B1" w:rsidRDefault="007E508A" w:rsidP="007E508A">
      <w:pPr>
        <w:pStyle w:val="Heading2"/>
        <w:numPr>
          <w:ilvl w:val="0"/>
          <w:numId w:val="0"/>
        </w:numPr>
        <w:spacing w:line="276" w:lineRule="auto"/>
        <w:ind w:firstLine="709"/>
        <w:jc w:val="both"/>
        <w:rPr>
          <w:lang w:val="ru-RU"/>
        </w:rPr>
      </w:pPr>
      <w:bookmarkStart w:id="31" w:name="_Toc505072696"/>
      <w:bookmarkStart w:id="32" w:name="_Toc500966269"/>
      <w:bookmarkStart w:id="33" w:name="_Toc500966299"/>
      <w:r w:rsidRPr="00705194">
        <w:rPr>
          <w:lang w:val="ro-RO"/>
        </w:rPr>
        <w:t>3.3</w:t>
      </w:r>
      <w:r>
        <w:rPr>
          <w:lang w:val="ru-RU"/>
        </w:rPr>
        <w:t>Единовременная материальная помощь</w:t>
      </w:r>
      <w:r w:rsidRPr="00DD5D78">
        <w:rPr>
          <w:lang w:val="ru-RU"/>
        </w:rPr>
        <w:t>,</w:t>
      </w:r>
      <w:r>
        <w:rPr>
          <w:lang w:val="ru-RU"/>
        </w:rPr>
        <w:t xml:space="preserve"> предоставляемая в </w:t>
      </w:r>
      <w:r w:rsidRPr="00BE10B1">
        <w:rPr>
          <w:rFonts w:eastAsia="Times New Roman"/>
          <w:lang w:val="ru-RU" w:eastAsia="ru-RU"/>
        </w:rPr>
        <w:t>соответств</w:t>
      </w:r>
      <w:r>
        <w:rPr>
          <w:rFonts w:eastAsia="Times New Roman"/>
          <w:lang w:val="ru-RU" w:eastAsia="ru-RU"/>
        </w:rPr>
        <w:t xml:space="preserve">ии с программами специального назначения (свыше </w:t>
      </w:r>
      <w:r w:rsidRPr="00705194">
        <w:rPr>
          <w:lang w:val="ro-RO"/>
        </w:rPr>
        <w:t>50%</w:t>
      </w:r>
      <w:r>
        <w:rPr>
          <w:lang w:val="ru-RU"/>
        </w:rPr>
        <w:t xml:space="preserve"> средств Республиканского фонда), не вписывается в цель фонда.</w:t>
      </w:r>
      <w:bookmarkEnd w:id="31"/>
    </w:p>
    <w:bookmarkEnd w:id="32"/>
    <w:bookmarkEnd w:id="33"/>
    <w:p w:rsidR="007E508A" w:rsidRPr="00BE10B1" w:rsidRDefault="007E508A" w:rsidP="007E508A">
      <w:pPr>
        <w:spacing w:after="0" w:line="276" w:lineRule="auto"/>
        <w:ind w:firstLine="709"/>
        <w:contextualSpacing/>
        <w:jc w:val="both"/>
        <w:rPr>
          <w:rFonts w:ascii="Times New Roman" w:eastAsia="Times New Roman" w:hAnsi="Times New Roman" w:cs="Times New Roman"/>
          <w:bCs/>
          <w:i/>
          <w:iCs/>
          <w:sz w:val="28"/>
          <w:szCs w:val="28"/>
          <w:lang w:val="ru-RU" w:eastAsia="ru-RU"/>
        </w:rPr>
      </w:pPr>
      <w:r>
        <w:rPr>
          <w:rFonts w:ascii="Times New Roman" w:eastAsia="Times New Roman" w:hAnsi="Times New Roman" w:cs="Times New Roman"/>
          <w:bCs/>
          <w:i/>
          <w:iCs/>
          <w:sz w:val="28"/>
          <w:szCs w:val="28"/>
          <w:lang w:val="ru-RU" w:eastAsia="ru-RU"/>
        </w:rPr>
        <w:t xml:space="preserve">Несмотря на то, что предусмотрено дополнительное финансирование программ специального назначения, они не были </w:t>
      </w:r>
      <w:r w:rsidRPr="00C20AEE">
        <w:rPr>
          <w:rFonts w:ascii="Times New Roman" w:eastAsia="Times New Roman" w:hAnsi="Times New Roman" w:cs="Times New Roman"/>
          <w:bCs/>
          <w:i/>
          <w:iCs/>
          <w:sz w:val="28"/>
          <w:szCs w:val="28"/>
          <w:lang w:val="ru-RU" w:eastAsia="ru-RU"/>
        </w:rPr>
        <w:t>установлены</w:t>
      </w:r>
      <w:r>
        <w:rPr>
          <w:rFonts w:ascii="Times New Roman" w:eastAsia="Times New Roman" w:hAnsi="Times New Roman" w:cs="Times New Roman"/>
          <w:bCs/>
          <w:i/>
          <w:iCs/>
          <w:sz w:val="28"/>
          <w:szCs w:val="28"/>
          <w:lang w:val="ru-RU" w:eastAsia="ru-RU"/>
        </w:rPr>
        <w:t xml:space="preserve"> в </w:t>
      </w:r>
      <w:r w:rsidRPr="00C20AEE">
        <w:rPr>
          <w:rFonts w:ascii="Times New Roman" w:eastAsia="Times New Roman" w:hAnsi="Times New Roman" w:cs="Times New Roman"/>
          <w:bCs/>
          <w:i/>
          <w:iCs/>
          <w:sz w:val="28"/>
          <w:szCs w:val="28"/>
          <w:lang w:val="ru-RU" w:eastAsia="ru-RU"/>
        </w:rPr>
        <w:t>соответств</w:t>
      </w:r>
      <w:r>
        <w:rPr>
          <w:rFonts w:ascii="Times New Roman" w:eastAsia="Times New Roman" w:hAnsi="Times New Roman" w:cs="Times New Roman"/>
          <w:bCs/>
          <w:i/>
          <w:iCs/>
          <w:sz w:val="28"/>
          <w:szCs w:val="28"/>
          <w:lang w:val="ru-RU" w:eastAsia="ru-RU"/>
        </w:rPr>
        <w:t xml:space="preserve">ии с принципами ФСПН, чем не обеспечивается реализация цели предоставления </w:t>
      </w:r>
      <w:r w:rsidRPr="00C20AEE">
        <w:rPr>
          <w:rFonts w:ascii="Times New Roman" w:eastAsia="Times New Roman" w:hAnsi="Times New Roman" w:cs="Times New Roman"/>
          <w:bCs/>
          <w:i/>
          <w:iCs/>
          <w:sz w:val="28"/>
          <w:szCs w:val="28"/>
          <w:lang w:val="ru-RU" w:eastAsia="ru-RU"/>
        </w:rPr>
        <w:t>материальной помощи</w:t>
      </w:r>
      <w:r w:rsidRPr="00C20AEE">
        <w:rPr>
          <w:rFonts w:ascii="Times New Roman" w:eastAsia="Calibri" w:hAnsi="Times New Roman" w:cs="Times New Roman"/>
          <w:bCs/>
          <w:i/>
          <w:iCs/>
          <w:sz w:val="28"/>
          <w:szCs w:val="28"/>
          <w:lang w:val="ru-RU" w:eastAsia="ru-RU"/>
        </w:rPr>
        <w:t>социально уязвимым слоям населения</w:t>
      </w:r>
      <w:r>
        <w:rPr>
          <w:rFonts w:ascii="Times New Roman" w:eastAsia="Calibri" w:hAnsi="Times New Roman" w:cs="Times New Roman"/>
          <w:bCs/>
          <w:i/>
          <w:iCs/>
          <w:sz w:val="28"/>
          <w:szCs w:val="28"/>
          <w:lang w:val="ru-RU" w:eastAsia="ru-RU"/>
        </w:rPr>
        <w:t xml:space="preserve"> и, </w:t>
      </w:r>
      <w:r w:rsidRPr="00195596">
        <w:rPr>
          <w:rFonts w:ascii="Times New Roman" w:eastAsia="Times New Roman" w:hAnsi="Times New Roman" w:cs="Times New Roman"/>
          <w:bCs/>
          <w:i/>
          <w:iCs/>
          <w:sz w:val="28"/>
          <w:szCs w:val="28"/>
          <w:lang w:val="ru-RU" w:eastAsia="ru-RU"/>
        </w:rPr>
        <w:t>соответств</w:t>
      </w:r>
      <w:r>
        <w:rPr>
          <w:rFonts w:ascii="Times New Roman" w:eastAsia="Times New Roman" w:hAnsi="Times New Roman" w:cs="Times New Roman"/>
          <w:bCs/>
          <w:i/>
          <w:iCs/>
          <w:sz w:val="28"/>
          <w:szCs w:val="28"/>
          <w:lang w:val="ru-RU" w:eastAsia="ru-RU"/>
        </w:rPr>
        <w:t xml:space="preserve">енно, эффективное </w:t>
      </w:r>
      <w:r w:rsidRPr="00195596">
        <w:rPr>
          <w:rFonts w:ascii="Times New Roman" w:eastAsia="Times New Roman" w:hAnsi="Times New Roman" w:cs="Times New Roman"/>
          <w:bCs/>
          <w:i/>
          <w:iCs/>
          <w:sz w:val="28"/>
          <w:szCs w:val="28"/>
          <w:lang w:val="ru-RU" w:eastAsia="ru-RU"/>
        </w:rPr>
        <w:t>использов</w:t>
      </w:r>
      <w:r>
        <w:rPr>
          <w:rFonts w:ascii="Times New Roman" w:eastAsia="Times New Roman" w:hAnsi="Times New Roman" w:cs="Times New Roman"/>
          <w:bCs/>
          <w:i/>
          <w:iCs/>
          <w:sz w:val="28"/>
          <w:szCs w:val="28"/>
          <w:lang w:val="ru-RU" w:eastAsia="ru-RU"/>
        </w:rPr>
        <w:t>ание этих средств.</w:t>
      </w:r>
    </w:p>
    <w:p w:rsidR="007E508A" w:rsidRPr="00195596" w:rsidRDefault="007E508A" w:rsidP="007E508A">
      <w:pPr>
        <w:pStyle w:val="Text"/>
        <w:spacing w:after="0"/>
        <w:rPr>
          <w:lang w:val="ru-RU"/>
        </w:rPr>
      </w:pPr>
      <w:r>
        <w:rPr>
          <w:lang w:val="ru-RU"/>
        </w:rPr>
        <w:t>Согласнонормативным</w:t>
      </w:r>
      <w:r>
        <w:rPr>
          <w:rFonts w:eastAsia="Times New Roman"/>
          <w:lang w:val="ru-RU" w:eastAsia="ru-RU"/>
        </w:rPr>
        <w:t>положениям</w:t>
      </w:r>
      <w:r w:rsidRPr="00705194">
        <w:rPr>
          <w:rStyle w:val="FootnoteReference"/>
        </w:rPr>
        <w:footnoteReference w:id="17"/>
      </w:r>
      <w:r>
        <w:t>,</w:t>
      </w:r>
      <w:r>
        <w:rPr>
          <w:lang w:val="ru-RU"/>
        </w:rPr>
        <w:t xml:space="preserve"> из </w:t>
      </w:r>
      <w:r w:rsidRPr="00DB695D">
        <w:rPr>
          <w:rFonts w:eastAsia="Calibri"/>
          <w:lang w:val="ru-RU"/>
        </w:rPr>
        <w:t>Республиканского фонд</w:t>
      </w:r>
      <w:r>
        <w:rPr>
          <w:rFonts w:eastAsia="Calibri"/>
          <w:lang w:val="ru-RU"/>
        </w:rPr>
        <w:t xml:space="preserve">а дополнительно </w:t>
      </w:r>
      <w:r w:rsidRPr="00195596">
        <w:rPr>
          <w:rFonts w:eastAsia="Times New Roman"/>
          <w:lang w:val="ru-RU" w:eastAsia="ru-RU"/>
        </w:rPr>
        <w:t>финансир</w:t>
      </w:r>
      <w:r>
        <w:rPr>
          <w:rFonts w:eastAsia="Times New Roman"/>
          <w:lang w:val="ru-RU" w:eastAsia="ru-RU"/>
        </w:rPr>
        <w:t xml:space="preserve">уются </w:t>
      </w:r>
      <w:r w:rsidRPr="00195596">
        <w:rPr>
          <w:rFonts w:eastAsia="Times New Roman"/>
          <w:lang w:val="ru-RU"/>
        </w:rPr>
        <w:t>целевы</w:t>
      </w:r>
      <w:r>
        <w:rPr>
          <w:rFonts w:eastAsia="Times New Roman"/>
          <w:lang w:val="ru-RU"/>
        </w:rPr>
        <w:t>е</w:t>
      </w:r>
      <w:r w:rsidRPr="00195596">
        <w:rPr>
          <w:rFonts w:eastAsia="Times New Roman"/>
          <w:lang w:val="ru-RU"/>
        </w:rPr>
        <w:t xml:space="preserve"> программ</w:t>
      </w:r>
      <w:r>
        <w:rPr>
          <w:rFonts w:eastAsia="Times New Roman"/>
          <w:lang w:val="ru-RU"/>
        </w:rPr>
        <w:t>ы</w:t>
      </w:r>
      <w:r w:rsidRPr="00195596">
        <w:rPr>
          <w:rFonts w:eastAsia="Times New Roman"/>
          <w:lang w:val="ru-RU"/>
        </w:rPr>
        <w:t xml:space="preserve"> материальной поддержки социально уязвимых слоев населения на региональном уровне через местные фонды</w:t>
      </w:r>
      <w:r>
        <w:rPr>
          <w:rFonts w:eastAsia="Times New Roman"/>
          <w:lang w:val="ru-RU"/>
        </w:rPr>
        <w:t>.</w:t>
      </w:r>
    </w:p>
    <w:p w:rsidR="007E508A" w:rsidRPr="00195596" w:rsidRDefault="007E508A" w:rsidP="007E508A">
      <w:pPr>
        <w:pStyle w:val="NormalWeb"/>
        <w:spacing w:line="276" w:lineRule="auto"/>
        <w:ind w:firstLine="709"/>
        <w:rPr>
          <w:sz w:val="28"/>
          <w:szCs w:val="28"/>
          <w:lang w:val="ru-RU"/>
        </w:rPr>
      </w:pPr>
      <w:r w:rsidRPr="00195596">
        <w:rPr>
          <w:rStyle w:val="FontStyle22"/>
          <w:lang w:val="ru-RU" w:eastAsia="ro-RO"/>
        </w:rPr>
        <w:t xml:space="preserve">Необходимо отметить, </w:t>
      </w:r>
      <w:r w:rsidRPr="00195596">
        <w:rPr>
          <w:sz w:val="28"/>
          <w:szCs w:val="28"/>
          <w:lang w:val="ru-RU"/>
        </w:rPr>
        <w:t xml:space="preserve">что </w:t>
      </w:r>
      <w:r w:rsidRPr="00195596">
        <w:rPr>
          <w:rFonts w:eastAsia="Calibri"/>
          <w:sz w:val="28"/>
          <w:szCs w:val="28"/>
          <w:lang w:val="ru-RU"/>
        </w:rPr>
        <w:t xml:space="preserve">законодательство </w:t>
      </w:r>
      <w:r>
        <w:rPr>
          <w:rFonts w:eastAsia="Calibri"/>
          <w:sz w:val="28"/>
          <w:szCs w:val="28"/>
          <w:lang w:val="ru-RU"/>
        </w:rPr>
        <w:t xml:space="preserve">не предусматривает, какие программы являются специального назначения. Так, </w:t>
      </w:r>
      <w:r w:rsidRPr="00DB695D">
        <w:rPr>
          <w:rFonts w:eastAsia="Calibri"/>
          <w:sz w:val="28"/>
          <w:szCs w:val="28"/>
          <w:lang w:val="ru-RU"/>
        </w:rPr>
        <w:t>Республиканск</w:t>
      </w:r>
      <w:r>
        <w:rPr>
          <w:rFonts w:eastAsia="Calibri"/>
          <w:sz w:val="28"/>
          <w:szCs w:val="28"/>
          <w:lang w:val="ru-RU"/>
        </w:rPr>
        <w:t>ий</w:t>
      </w:r>
      <w:r w:rsidRPr="00DB695D">
        <w:rPr>
          <w:rFonts w:eastAsia="Calibri"/>
          <w:sz w:val="28"/>
          <w:szCs w:val="28"/>
          <w:lang w:val="ru-RU"/>
        </w:rPr>
        <w:t xml:space="preserve"> фонд</w:t>
      </w:r>
      <w:r>
        <w:rPr>
          <w:rFonts w:eastAsia="Calibri"/>
          <w:sz w:val="28"/>
          <w:szCs w:val="28"/>
          <w:lang w:val="ru-RU"/>
        </w:rPr>
        <w:t xml:space="preserve"> утвердил В</w:t>
      </w:r>
      <w:r w:rsidRPr="00195596">
        <w:rPr>
          <w:sz w:val="28"/>
          <w:szCs w:val="28"/>
          <w:lang w:val="ru-RU" w:eastAsia="ru-RU"/>
        </w:rPr>
        <w:t>нутренн</w:t>
      </w:r>
      <w:r>
        <w:rPr>
          <w:rFonts w:eastAsia="Calibri"/>
          <w:sz w:val="28"/>
          <w:szCs w:val="28"/>
          <w:lang w:val="ru-RU"/>
        </w:rPr>
        <w:t xml:space="preserve">ее </w:t>
      </w:r>
      <w:r w:rsidRPr="00195596">
        <w:rPr>
          <w:sz w:val="28"/>
          <w:szCs w:val="28"/>
          <w:lang w:val="ru-RU" w:eastAsia="ru-RU"/>
        </w:rPr>
        <w:t>положение</w:t>
      </w:r>
      <w:r w:rsidRPr="00705194">
        <w:rPr>
          <w:sz w:val="28"/>
          <w:szCs w:val="28"/>
          <w:vertAlign w:val="superscript"/>
          <w:lang w:val="ro-RO"/>
        </w:rPr>
        <w:footnoteReference w:id="18"/>
      </w:r>
      <w:r>
        <w:rPr>
          <w:sz w:val="28"/>
          <w:szCs w:val="28"/>
          <w:lang w:val="ru-RU" w:eastAsia="ru-RU"/>
        </w:rPr>
        <w:t xml:space="preserve"> по распределению средств в рамках целевых программ.</w:t>
      </w:r>
    </w:p>
    <w:p w:rsidR="007E508A" w:rsidRPr="00060B8B" w:rsidRDefault="007E508A" w:rsidP="007E508A">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Положению, единовременная материальная помощь предоставляется:</w:t>
      </w:r>
    </w:p>
    <w:p w:rsidR="007E508A" w:rsidRDefault="007E508A" w:rsidP="007E508A">
      <w:pPr>
        <w:numPr>
          <w:ilvl w:val="0"/>
          <w:numId w:val="17"/>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лицам, имеющим заслуги перед </w:t>
      </w:r>
      <w:r w:rsidRPr="00060B8B">
        <w:rPr>
          <w:rFonts w:ascii="Times New Roman" w:hAnsi="Times New Roman" w:cs="Times New Roman"/>
          <w:sz w:val="28"/>
          <w:szCs w:val="28"/>
          <w:lang w:val="ru-RU"/>
        </w:rPr>
        <w:t>г</w:t>
      </w:r>
      <w:r>
        <w:rPr>
          <w:rFonts w:ascii="Times New Roman" w:hAnsi="Times New Roman" w:cs="Times New Roman"/>
          <w:sz w:val="28"/>
          <w:szCs w:val="28"/>
          <w:lang w:val="ru-RU"/>
        </w:rPr>
        <w:t>осударством, к годовщинам и памятным датам;</w:t>
      </w:r>
    </w:p>
    <w:p w:rsidR="007E508A" w:rsidRDefault="007E508A" w:rsidP="007E508A">
      <w:pPr>
        <w:numPr>
          <w:ilvl w:val="0"/>
          <w:numId w:val="17"/>
        </w:numPr>
        <w:spacing w:after="0" w:line="276" w:lineRule="auto"/>
        <w:contextualSpacing/>
        <w:jc w:val="both"/>
        <w:rPr>
          <w:rFonts w:ascii="Times New Roman" w:hAnsi="Times New Roman" w:cs="Times New Roman"/>
          <w:sz w:val="28"/>
          <w:szCs w:val="28"/>
        </w:rPr>
      </w:pPr>
      <w:r w:rsidRPr="00060B8B">
        <w:rPr>
          <w:rFonts w:ascii="Times New Roman" w:eastAsia="Calibri" w:hAnsi="Times New Roman" w:cs="Times New Roman"/>
          <w:sz w:val="28"/>
          <w:szCs w:val="28"/>
          <w:lang w:val="ru-RU"/>
        </w:rPr>
        <w:t>социально уязвимым</w:t>
      </w:r>
      <w:r>
        <w:rPr>
          <w:rFonts w:ascii="Times New Roman" w:eastAsia="Calibri" w:hAnsi="Times New Roman" w:cs="Times New Roman"/>
          <w:sz w:val="28"/>
          <w:szCs w:val="28"/>
          <w:lang w:val="ru-RU"/>
        </w:rPr>
        <w:t xml:space="preserve"> лицам квыдающимся датам в их социальной жизни</w:t>
      </w:r>
      <w:r>
        <w:rPr>
          <w:rFonts w:ascii="Times New Roman" w:hAnsi="Times New Roman" w:cs="Times New Roman"/>
          <w:sz w:val="28"/>
          <w:szCs w:val="28"/>
        </w:rPr>
        <w:t>;</w:t>
      </w:r>
    </w:p>
    <w:p w:rsidR="007E508A" w:rsidRDefault="007E508A" w:rsidP="007E508A">
      <w:pPr>
        <w:numPr>
          <w:ilvl w:val="0"/>
          <w:numId w:val="17"/>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lang w:val="ru-RU"/>
        </w:rPr>
        <w:t>лицам пожилого возраста (долгожителям) при достижении возраста 100 лет и далее в каждый день рождения.</w:t>
      </w:r>
    </w:p>
    <w:p w:rsidR="007E508A" w:rsidRPr="007C193F" w:rsidRDefault="007E508A" w:rsidP="007E508A">
      <w:pPr>
        <w:spacing w:after="0" w:line="276" w:lineRule="auto"/>
        <w:ind w:left="-11" w:firstLine="720"/>
        <w:contextualSpacing/>
        <w:jc w:val="both"/>
        <w:rPr>
          <w:rFonts w:ascii="Times New Roman" w:hAnsi="Times New Roman" w:cs="Times New Roman"/>
          <w:i/>
          <w:sz w:val="28"/>
          <w:szCs w:val="28"/>
          <w:lang w:val="ru-RU"/>
        </w:rPr>
      </w:pPr>
      <w:r>
        <w:rPr>
          <w:rFonts w:ascii="Times New Roman" w:hAnsi="Times New Roman" w:cs="Times New Roman"/>
          <w:i/>
          <w:sz w:val="28"/>
          <w:szCs w:val="28"/>
          <w:lang w:val="ru-RU"/>
        </w:rPr>
        <w:lastRenderedPageBreak/>
        <w:t xml:space="preserve">Подробный список направлений </w:t>
      </w:r>
      <w:r w:rsidRPr="007C193F">
        <w:rPr>
          <w:rFonts w:ascii="Times New Roman" w:hAnsi="Times New Roman" w:cs="Times New Roman"/>
          <w:i/>
          <w:sz w:val="28"/>
          <w:szCs w:val="28"/>
          <w:lang w:val="ru-RU"/>
        </w:rPr>
        <w:t>материальной помощи</w:t>
      </w:r>
      <w:r>
        <w:rPr>
          <w:rFonts w:ascii="Times New Roman" w:hAnsi="Times New Roman" w:cs="Times New Roman"/>
          <w:i/>
          <w:sz w:val="28"/>
          <w:szCs w:val="28"/>
          <w:lang w:val="ru-RU"/>
        </w:rPr>
        <w:t xml:space="preserve"> представлен в приложении №7 настоящего Отчета.</w:t>
      </w:r>
    </w:p>
    <w:p w:rsidR="007E508A" w:rsidRPr="00FB3811" w:rsidRDefault="007E508A" w:rsidP="007E508A">
      <w:pPr>
        <w:spacing w:after="0" w:line="276" w:lineRule="auto"/>
        <w:ind w:firstLine="72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Также, П</w:t>
      </w:r>
      <w:r w:rsidRPr="007C193F">
        <w:rPr>
          <w:rFonts w:ascii="Times New Roman" w:eastAsia="Times New Roman" w:hAnsi="Times New Roman" w:cs="Times New Roman"/>
          <w:sz w:val="28"/>
          <w:szCs w:val="28"/>
          <w:lang w:val="ru-RU" w:eastAsia="ru-RU"/>
        </w:rPr>
        <w:t>оложение</w:t>
      </w:r>
      <w:r>
        <w:rPr>
          <w:rFonts w:ascii="Times New Roman" w:hAnsi="Times New Roman" w:cs="Times New Roman"/>
          <w:sz w:val="28"/>
          <w:szCs w:val="28"/>
          <w:lang w:val="ru-RU"/>
        </w:rPr>
        <w:t xml:space="preserve"> предусматривает, что единовременная материальная помощь лицам, имеющим заслуги перед </w:t>
      </w:r>
      <w:r w:rsidRPr="00060B8B">
        <w:rPr>
          <w:rFonts w:ascii="Times New Roman" w:hAnsi="Times New Roman" w:cs="Times New Roman"/>
          <w:sz w:val="28"/>
          <w:szCs w:val="28"/>
          <w:lang w:val="ru-RU"/>
        </w:rPr>
        <w:t>г</w:t>
      </w:r>
      <w:r>
        <w:rPr>
          <w:rFonts w:ascii="Times New Roman" w:hAnsi="Times New Roman" w:cs="Times New Roman"/>
          <w:sz w:val="28"/>
          <w:szCs w:val="28"/>
          <w:lang w:val="ru-RU"/>
        </w:rPr>
        <w:t>осударством, предоставляется местными фондами на основании решений а</w:t>
      </w:r>
      <w:r w:rsidRPr="00FB3811">
        <w:rPr>
          <w:rFonts w:ascii="Times New Roman" w:eastAsia="Times New Roman" w:hAnsi="Times New Roman" w:cs="Times New Roman"/>
          <w:sz w:val="28"/>
          <w:szCs w:val="28"/>
          <w:lang w:val="ru-RU" w:eastAsia="ru-RU"/>
        </w:rPr>
        <w:t>дминистративного совета Республиканского фонда</w:t>
      </w:r>
      <w:r>
        <w:rPr>
          <w:rFonts w:ascii="Times New Roman" w:eastAsia="Times New Roman" w:hAnsi="Times New Roman" w:cs="Times New Roman"/>
          <w:sz w:val="28"/>
          <w:szCs w:val="28"/>
          <w:lang w:val="ru-RU" w:eastAsia="ru-RU"/>
        </w:rPr>
        <w:t xml:space="preserve">. Остальные виды помощи </w:t>
      </w:r>
      <w:r>
        <w:rPr>
          <w:rFonts w:ascii="Times New Roman" w:hAnsi="Times New Roman" w:cs="Times New Roman"/>
          <w:sz w:val="28"/>
          <w:szCs w:val="28"/>
          <w:lang w:val="ru-RU"/>
        </w:rPr>
        <w:t>предоставляются на основании решений а</w:t>
      </w:r>
      <w:r>
        <w:rPr>
          <w:rFonts w:ascii="Times New Roman" w:eastAsia="Times New Roman" w:hAnsi="Times New Roman" w:cs="Times New Roman"/>
          <w:sz w:val="28"/>
          <w:szCs w:val="28"/>
          <w:lang w:val="ru-RU" w:eastAsia="ru-RU"/>
        </w:rPr>
        <w:t>дминистративных советов</w:t>
      </w:r>
      <w:r>
        <w:rPr>
          <w:rFonts w:ascii="Times New Roman" w:hAnsi="Times New Roman" w:cs="Times New Roman"/>
          <w:sz w:val="28"/>
          <w:szCs w:val="28"/>
          <w:lang w:val="ru-RU"/>
        </w:rPr>
        <w:t xml:space="preserve"> местных фондов, которые определяют размер этой помощи, учитывая </w:t>
      </w:r>
      <w:r>
        <w:rPr>
          <w:rFonts w:ascii="Times New Roman" w:eastAsia="Times New Roman" w:hAnsi="Times New Roman" w:cs="Times New Roman"/>
          <w:sz w:val="28"/>
          <w:szCs w:val="28"/>
          <w:lang w:val="ru-RU" w:eastAsia="ru-RU"/>
        </w:rPr>
        <w:t xml:space="preserve">рекомендации </w:t>
      </w:r>
      <w:r w:rsidRPr="00FB3811">
        <w:rPr>
          <w:rFonts w:ascii="Times New Roman" w:eastAsia="Times New Roman" w:hAnsi="Times New Roman" w:cs="Times New Roman"/>
          <w:sz w:val="28"/>
          <w:szCs w:val="28"/>
          <w:lang w:val="ru-RU" w:eastAsia="ru-RU"/>
        </w:rPr>
        <w:t>Республиканского фонда</w:t>
      </w:r>
      <w:r>
        <w:rPr>
          <w:rFonts w:ascii="Times New Roman" w:eastAsia="Times New Roman" w:hAnsi="Times New Roman" w:cs="Times New Roman"/>
          <w:sz w:val="28"/>
          <w:szCs w:val="28"/>
          <w:lang w:val="ru-RU" w:eastAsia="ru-RU"/>
        </w:rPr>
        <w:t xml:space="preserve"> для каждой категории </w:t>
      </w:r>
      <w:r w:rsidRPr="00FB3811">
        <w:rPr>
          <w:rFonts w:ascii="Times New Roman" w:eastAsia="Times New Roman" w:hAnsi="Times New Roman" w:cs="Times New Roman"/>
          <w:bCs/>
          <w:sz w:val="28"/>
          <w:szCs w:val="28"/>
          <w:lang w:val="ru-RU" w:eastAsia="ru-RU"/>
        </w:rPr>
        <w:t>бенефициаров</w:t>
      </w:r>
      <w:r>
        <w:rPr>
          <w:rFonts w:ascii="Times New Roman" w:eastAsia="Times New Roman" w:hAnsi="Times New Roman" w:cs="Times New Roman"/>
          <w:sz w:val="28"/>
          <w:szCs w:val="28"/>
          <w:lang w:val="ru-RU" w:eastAsia="ru-RU"/>
        </w:rPr>
        <w:t xml:space="preserve">, а также критерии отбора </w:t>
      </w:r>
      <w:r w:rsidRPr="00FB3811">
        <w:rPr>
          <w:rFonts w:ascii="Times New Roman" w:eastAsia="Times New Roman" w:hAnsi="Times New Roman" w:cs="Times New Roman"/>
          <w:bCs/>
          <w:sz w:val="28"/>
          <w:szCs w:val="28"/>
          <w:lang w:val="ru-RU" w:eastAsia="ru-RU"/>
        </w:rPr>
        <w:t>бенефициаров</w:t>
      </w:r>
      <w:r>
        <w:rPr>
          <w:rFonts w:ascii="Times New Roman" w:eastAsia="Times New Roman" w:hAnsi="Times New Roman" w:cs="Times New Roman"/>
          <w:sz w:val="28"/>
          <w:szCs w:val="28"/>
          <w:lang w:val="ru-RU" w:eastAsia="ru-RU"/>
        </w:rPr>
        <w:t xml:space="preserve">, исходя из имеющихся средств для </w:t>
      </w:r>
      <w:r w:rsidRPr="00FB3811">
        <w:rPr>
          <w:rFonts w:ascii="Times New Roman" w:eastAsia="Times New Roman" w:hAnsi="Times New Roman" w:cs="Times New Roman"/>
          <w:sz w:val="28"/>
          <w:szCs w:val="28"/>
          <w:lang w:val="ru-RU" w:eastAsia="ru-RU"/>
        </w:rPr>
        <w:t>использования</w:t>
      </w:r>
      <w:r>
        <w:rPr>
          <w:rFonts w:ascii="Times New Roman" w:eastAsia="Times New Roman" w:hAnsi="Times New Roman" w:cs="Times New Roman"/>
          <w:sz w:val="28"/>
          <w:szCs w:val="28"/>
          <w:lang w:val="ru-RU" w:eastAsia="ru-RU"/>
        </w:rPr>
        <w:t xml:space="preserve"> на эти цели.</w:t>
      </w:r>
    </w:p>
    <w:p w:rsidR="007E508A" w:rsidRPr="00FB3811" w:rsidRDefault="007E508A" w:rsidP="007E508A">
      <w:pPr>
        <w:spacing w:after="0" w:line="276" w:lineRule="auto"/>
        <w:ind w:firstLine="720"/>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Процедура определения </w:t>
      </w:r>
      <w:r w:rsidRPr="00FB3811">
        <w:rPr>
          <w:rFonts w:ascii="Times New Roman" w:hAnsi="Times New Roman" w:cs="Times New Roman"/>
          <w:bCs/>
          <w:i/>
          <w:sz w:val="28"/>
          <w:szCs w:val="28"/>
          <w:lang w:val="ru-RU"/>
        </w:rPr>
        <w:t>бенефициаров</w:t>
      </w:r>
      <w:r w:rsidRPr="00FB3811">
        <w:rPr>
          <w:rFonts w:ascii="Times New Roman" w:hAnsi="Times New Roman" w:cs="Times New Roman"/>
          <w:i/>
          <w:sz w:val="28"/>
          <w:szCs w:val="28"/>
          <w:lang w:val="ru-RU"/>
        </w:rPr>
        <w:t>единовременн</w:t>
      </w:r>
      <w:r>
        <w:rPr>
          <w:rFonts w:ascii="Times New Roman" w:hAnsi="Times New Roman" w:cs="Times New Roman"/>
          <w:i/>
          <w:sz w:val="28"/>
          <w:szCs w:val="28"/>
          <w:lang w:val="ru-RU"/>
        </w:rPr>
        <w:t xml:space="preserve">ой </w:t>
      </w:r>
      <w:r w:rsidRPr="00FB3811">
        <w:rPr>
          <w:rFonts w:ascii="Times New Roman" w:hAnsi="Times New Roman" w:cs="Times New Roman"/>
          <w:i/>
          <w:sz w:val="28"/>
          <w:szCs w:val="28"/>
          <w:lang w:val="ru-RU"/>
        </w:rPr>
        <w:t>материальной помощи</w:t>
      </w:r>
      <w:r>
        <w:rPr>
          <w:rFonts w:ascii="Times New Roman" w:hAnsi="Times New Roman" w:cs="Times New Roman"/>
          <w:i/>
          <w:sz w:val="28"/>
          <w:szCs w:val="28"/>
          <w:lang w:val="ru-RU"/>
        </w:rPr>
        <w:t xml:space="preserve"> в рамках программ специального назначения более упрощена, так как не требует представления заявления, социальной анкеты и документов, подтверждающих социальное и материальное </w:t>
      </w:r>
      <w:r w:rsidRPr="00FB3811">
        <w:rPr>
          <w:rFonts w:ascii="Times New Roman" w:eastAsia="Times New Roman" w:hAnsi="Times New Roman" w:cs="Times New Roman"/>
          <w:i/>
          <w:sz w:val="28"/>
          <w:szCs w:val="28"/>
          <w:lang w:val="ru-RU" w:eastAsia="ru-RU"/>
        </w:rPr>
        <w:t>положение</w:t>
      </w:r>
      <w:r>
        <w:rPr>
          <w:rFonts w:ascii="Times New Roman" w:hAnsi="Times New Roman" w:cs="Times New Roman"/>
          <w:i/>
          <w:sz w:val="28"/>
          <w:szCs w:val="28"/>
          <w:lang w:val="ru-RU"/>
        </w:rPr>
        <w:t>.</w:t>
      </w:r>
    </w:p>
    <w:p w:rsidR="007E508A" w:rsidRPr="00FB3811" w:rsidRDefault="007E508A" w:rsidP="007E508A">
      <w:pPr>
        <w:spacing w:after="0" w:line="276" w:lineRule="auto"/>
        <w:ind w:firstLine="709"/>
        <w:jc w:val="both"/>
        <w:rPr>
          <w:rFonts w:ascii="Times New Roman" w:hAnsi="Times New Roman" w:cs="Times New Roman"/>
          <w:sz w:val="28"/>
          <w:szCs w:val="28"/>
          <w:lang w:val="ru-RU"/>
        </w:rPr>
      </w:pPr>
      <w:r w:rsidRPr="00FB3811">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xml:space="preserve">, </w:t>
      </w:r>
      <w:r w:rsidRPr="00FB3811">
        <w:rPr>
          <w:rFonts w:ascii="Times New Roman" w:hAnsi="Times New Roman" w:cs="Times New Roman"/>
          <w:sz w:val="28"/>
          <w:szCs w:val="28"/>
          <w:lang w:val="ru-RU"/>
        </w:rPr>
        <w:t xml:space="preserve">законодательная база </w:t>
      </w:r>
      <w:r>
        <w:rPr>
          <w:rFonts w:ascii="Times New Roman" w:hAnsi="Times New Roman" w:cs="Times New Roman"/>
          <w:sz w:val="28"/>
          <w:szCs w:val="28"/>
          <w:lang w:val="ru-RU"/>
        </w:rPr>
        <w:t xml:space="preserve">предусматривает лишь один вид </w:t>
      </w:r>
      <w:r w:rsidRPr="00FB3811">
        <w:rPr>
          <w:rFonts w:ascii="Times New Roman" w:hAnsi="Times New Roman" w:cs="Times New Roman"/>
          <w:sz w:val="28"/>
          <w:szCs w:val="28"/>
          <w:lang w:val="ru-RU"/>
        </w:rPr>
        <w:t>материальной помощи</w:t>
      </w:r>
      <w:r>
        <w:rPr>
          <w:rFonts w:ascii="Times New Roman" w:hAnsi="Times New Roman" w:cs="Times New Roman"/>
          <w:sz w:val="28"/>
          <w:szCs w:val="28"/>
          <w:lang w:val="ru-RU"/>
        </w:rPr>
        <w:t xml:space="preserve">, а также порядок ее предоставления, не делая </w:t>
      </w:r>
      <w:r w:rsidRPr="0009368B">
        <w:rPr>
          <w:rFonts w:ascii="Times New Roman" w:hAnsi="Times New Roman" w:cs="Times New Roman"/>
          <w:sz w:val="28"/>
          <w:szCs w:val="28"/>
          <w:lang w:val="ru-RU"/>
        </w:rPr>
        <w:t>дифференциацию</w:t>
      </w:r>
      <w:r>
        <w:rPr>
          <w:rFonts w:ascii="Times New Roman" w:hAnsi="Times New Roman" w:cs="Times New Roman"/>
          <w:sz w:val="28"/>
          <w:szCs w:val="28"/>
          <w:lang w:val="ru-RU"/>
        </w:rPr>
        <w:t xml:space="preserve"> между </w:t>
      </w:r>
      <w:r>
        <w:rPr>
          <w:rFonts w:ascii="Times New Roman" w:hAnsi="Times New Roman" w:cs="Times New Roman"/>
          <w:bCs/>
          <w:sz w:val="28"/>
          <w:szCs w:val="28"/>
          <w:lang w:val="ru-RU"/>
        </w:rPr>
        <w:t>бенефициарами и назначением предоставления помощи.</w:t>
      </w:r>
    </w:p>
    <w:p w:rsidR="007E508A" w:rsidRPr="00705194" w:rsidRDefault="007E508A" w:rsidP="007E508A">
      <w:pPr>
        <w:spacing w:after="0" w:line="276" w:lineRule="auto"/>
        <w:ind w:firstLine="709"/>
        <w:jc w:val="both"/>
      </w:pPr>
      <w:r>
        <w:rPr>
          <w:rFonts w:ascii="Times New Roman" w:hAnsi="Times New Roman" w:cs="Times New Roman"/>
          <w:sz w:val="28"/>
          <w:szCs w:val="28"/>
          <w:lang w:val="ru-RU"/>
        </w:rPr>
        <w:t xml:space="preserve">В рамках проверок установлено, что единовременная материальная помощь лицам, имеющим заслуги перед </w:t>
      </w:r>
      <w:r w:rsidRPr="00060B8B">
        <w:rPr>
          <w:rFonts w:ascii="Times New Roman" w:hAnsi="Times New Roman" w:cs="Times New Roman"/>
          <w:sz w:val="28"/>
          <w:szCs w:val="28"/>
          <w:lang w:val="ru-RU"/>
        </w:rPr>
        <w:t>г</w:t>
      </w:r>
      <w:r>
        <w:rPr>
          <w:rFonts w:ascii="Times New Roman" w:hAnsi="Times New Roman" w:cs="Times New Roman"/>
          <w:sz w:val="28"/>
          <w:szCs w:val="28"/>
          <w:lang w:val="ru-RU"/>
        </w:rPr>
        <w:t xml:space="preserve">осударством, к годовщинам и памятным датам предоставляется всем </w:t>
      </w:r>
      <w:r>
        <w:rPr>
          <w:rFonts w:ascii="Times New Roman" w:hAnsi="Times New Roman" w:cs="Times New Roman"/>
          <w:bCs/>
          <w:sz w:val="28"/>
          <w:szCs w:val="28"/>
          <w:lang w:val="ru-RU"/>
        </w:rPr>
        <w:t xml:space="preserve">бенефициарам из этих категорий согласно спискам, полученным от центральных органов публичного </w:t>
      </w:r>
      <w:r w:rsidRPr="0025789C">
        <w:rPr>
          <w:rFonts w:ascii="Times New Roman" w:hAnsi="Times New Roman" w:cs="Times New Roman"/>
          <w:bCs/>
          <w:sz w:val="28"/>
          <w:szCs w:val="28"/>
          <w:lang w:val="ru-RU"/>
        </w:rPr>
        <w:t>управления</w:t>
      </w:r>
      <w:r>
        <w:rPr>
          <w:rFonts w:ascii="Times New Roman" w:hAnsi="Times New Roman" w:cs="Times New Roman"/>
          <w:bCs/>
          <w:sz w:val="28"/>
          <w:szCs w:val="28"/>
          <w:lang w:val="ru-RU"/>
        </w:rPr>
        <w:t xml:space="preserve">, и размера, установленного </w:t>
      </w:r>
      <w:r w:rsidRPr="00FB3811">
        <w:rPr>
          <w:rFonts w:ascii="Times New Roman" w:eastAsia="Times New Roman" w:hAnsi="Times New Roman" w:cs="Times New Roman"/>
          <w:sz w:val="28"/>
          <w:szCs w:val="28"/>
          <w:lang w:val="ru-RU" w:eastAsia="ru-RU"/>
        </w:rPr>
        <w:t>Республиканск</w:t>
      </w:r>
      <w:r>
        <w:rPr>
          <w:rFonts w:ascii="Times New Roman" w:eastAsia="Times New Roman" w:hAnsi="Times New Roman" w:cs="Times New Roman"/>
          <w:sz w:val="28"/>
          <w:szCs w:val="28"/>
          <w:lang w:val="ru-RU" w:eastAsia="ru-RU"/>
        </w:rPr>
        <w:t>им</w:t>
      </w:r>
      <w:r w:rsidRPr="00FB3811">
        <w:rPr>
          <w:rFonts w:ascii="Times New Roman" w:eastAsia="Times New Roman" w:hAnsi="Times New Roman" w:cs="Times New Roman"/>
          <w:sz w:val="28"/>
          <w:szCs w:val="28"/>
          <w:lang w:val="ru-RU" w:eastAsia="ru-RU"/>
        </w:rPr>
        <w:t xml:space="preserve"> фонд</w:t>
      </w:r>
      <w:r>
        <w:rPr>
          <w:rFonts w:ascii="Times New Roman" w:eastAsia="Times New Roman" w:hAnsi="Times New Roman" w:cs="Times New Roman"/>
          <w:sz w:val="28"/>
          <w:szCs w:val="28"/>
          <w:lang w:val="ru-RU" w:eastAsia="ru-RU"/>
        </w:rPr>
        <w:t>ом</w:t>
      </w:r>
      <w:r w:rsidRPr="00705194">
        <w:rPr>
          <w:rFonts w:ascii="Times New Roman" w:hAnsi="Times New Roman" w:cs="Times New Roman"/>
          <w:sz w:val="28"/>
          <w:szCs w:val="28"/>
        </w:rPr>
        <w:t>.</w:t>
      </w:r>
      <w:r>
        <w:rPr>
          <w:rFonts w:ascii="Times New Roman" w:hAnsi="Times New Roman" w:cs="Times New Roman"/>
          <w:sz w:val="28"/>
          <w:szCs w:val="28"/>
          <w:lang w:val="ru-RU"/>
        </w:rPr>
        <w:t xml:space="preserve"> Так, все </w:t>
      </w:r>
      <w:r>
        <w:rPr>
          <w:rFonts w:ascii="Times New Roman" w:hAnsi="Times New Roman" w:cs="Times New Roman"/>
          <w:bCs/>
          <w:sz w:val="28"/>
          <w:szCs w:val="28"/>
          <w:lang w:val="ru-RU"/>
        </w:rPr>
        <w:t xml:space="preserve">бенефициары из этих категорий должны получать материальную помощь без проведения отбора в </w:t>
      </w:r>
      <w:r w:rsidRPr="0025789C">
        <w:rPr>
          <w:rFonts w:ascii="Times New Roman" w:eastAsia="Times New Roman" w:hAnsi="Times New Roman" w:cs="Times New Roman"/>
          <w:bCs/>
          <w:sz w:val="28"/>
          <w:szCs w:val="28"/>
          <w:lang w:val="ru-RU" w:eastAsia="ru-RU"/>
        </w:rPr>
        <w:t>соответств</w:t>
      </w:r>
      <w:r>
        <w:rPr>
          <w:rFonts w:ascii="Times New Roman" w:eastAsia="Times New Roman" w:hAnsi="Times New Roman" w:cs="Times New Roman"/>
          <w:bCs/>
          <w:sz w:val="28"/>
          <w:szCs w:val="28"/>
          <w:lang w:val="ru-RU" w:eastAsia="ru-RU"/>
        </w:rPr>
        <w:t xml:space="preserve">ии с основным принципом предоставления помощи наиболее бедным лицам. Эта ситуация отмечается и в случае предоставления </w:t>
      </w:r>
      <w:r w:rsidRPr="0025789C">
        <w:rPr>
          <w:rFonts w:ascii="Times New Roman" w:eastAsia="Times New Roman" w:hAnsi="Times New Roman" w:cs="Times New Roman"/>
          <w:bCs/>
          <w:sz w:val="28"/>
          <w:szCs w:val="28"/>
          <w:lang w:val="ru-RU" w:eastAsia="ru-RU"/>
        </w:rPr>
        <w:t>материальной помощи</w:t>
      </w:r>
      <w:r>
        <w:rPr>
          <w:rFonts w:ascii="Times New Roman" w:eastAsia="Times New Roman" w:hAnsi="Times New Roman" w:cs="Times New Roman"/>
          <w:bCs/>
          <w:sz w:val="28"/>
          <w:szCs w:val="28"/>
          <w:lang w:val="ru-RU" w:eastAsia="ru-RU"/>
        </w:rPr>
        <w:t xml:space="preserve"> долгожителям.</w:t>
      </w:r>
    </w:p>
    <w:p w:rsidR="007E508A" w:rsidRPr="00C126C8" w:rsidRDefault="007E508A" w:rsidP="007E508A">
      <w:pPr>
        <w:spacing w:after="0" w:line="276" w:lineRule="auto"/>
        <w:ind w:firstLine="720"/>
        <w:jc w:val="both"/>
        <w:rPr>
          <w:rFonts w:ascii="Times New Roman" w:hAnsi="Times New Roman" w:cs="Times New Roman"/>
          <w:sz w:val="28"/>
          <w:szCs w:val="28"/>
          <w:lang w:val="ru-RU"/>
        </w:rPr>
      </w:pPr>
      <w:r w:rsidRPr="0025789C">
        <w:rPr>
          <w:rStyle w:val="FontStyle22"/>
          <w:lang w:val="ru-RU" w:eastAsia="ro-RO"/>
        </w:rPr>
        <w:t>Необходимо отметить,</w:t>
      </w:r>
      <w:r>
        <w:rPr>
          <w:rStyle w:val="FontStyle22"/>
          <w:lang w:val="ru-RU" w:eastAsia="ro-RO"/>
        </w:rPr>
        <w:t xml:space="preserve"> что размер годовой </w:t>
      </w:r>
      <w:r w:rsidRPr="0025789C">
        <w:rPr>
          <w:rStyle w:val="FontStyle22"/>
          <w:lang w:val="ru-RU" w:eastAsia="ro-RO"/>
        </w:rPr>
        <w:t>материальной помощи</w:t>
      </w:r>
      <w:r>
        <w:rPr>
          <w:rStyle w:val="FontStyle22"/>
          <w:lang w:val="ru-RU" w:eastAsia="ro-RO"/>
        </w:rPr>
        <w:t xml:space="preserve"> по случаю дня празднования 9 мая, начиная с </w:t>
      </w:r>
      <w:r w:rsidRPr="00705194">
        <w:rPr>
          <w:rFonts w:ascii="Times New Roman" w:hAnsi="Times New Roman" w:cs="Times New Roman"/>
          <w:sz w:val="28"/>
          <w:szCs w:val="28"/>
        </w:rPr>
        <w:t>2016</w:t>
      </w:r>
      <w:r>
        <w:rPr>
          <w:rFonts w:ascii="Times New Roman" w:hAnsi="Times New Roman" w:cs="Times New Roman"/>
          <w:sz w:val="28"/>
          <w:szCs w:val="28"/>
          <w:lang w:val="ru-RU"/>
        </w:rPr>
        <w:t xml:space="preserve"> года</w:t>
      </w:r>
      <w:r>
        <w:rPr>
          <w:rFonts w:ascii="Times New Roman" w:hAnsi="Times New Roman" w:cs="Times New Roman"/>
          <w:sz w:val="28"/>
          <w:szCs w:val="28"/>
        </w:rPr>
        <w:t>,</w:t>
      </w:r>
      <w:r>
        <w:rPr>
          <w:rFonts w:ascii="Times New Roman" w:hAnsi="Times New Roman" w:cs="Times New Roman"/>
          <w:sz w:val="28"/>
          <w:szCs w:val="28"/>
          <w:lang w:val="ru-RU"/>
        </w:rPr>
        <w:t xml:space="preserve"> установлен Законом о ветеранах</w:t>
      </w:r>
      <w:r w:rsidRPr="00705194">
        <w:rPr>
          <w:rStyle w:val="FootnoteReference"/>
          <w:rFonts w:ascii="Times New Roman" w:hAnsi="Times New Roman" w:cs="Times New Roman"/>
          <w:sz w:val="28"/>
          <w:szCs w:val="28"/>
        </w:rPr>
        <w:footnoteReference w:id="19"/>
      </w:r>
      <w:r w:rsidRPr="00705194">
        <w:rPr>
          <w:rFonts w:ascii="Times New Roman" w:hAnsi="Times New Roman" w:cs="Times New Roman"/>
          <w:sz w:val="28"/>
          <w:szCs w:val="28"/>
        </w:rPr>
        <w:t>.</w:t>
      </w:r>
      <w:r>
        <w:rPr>
          <w:rFonts w:ascii="Times New Roman" w:hAnsi="Times New Roman" w:cs="Times New Roman"/>
          <w:sz w:val="28"/>
          <w:szCs w:val="28"/>
          <w:lang w:val="ru-RU"/>
        </w:rPr>
        <w:t xml:space="preserve"> Остальные размеры ежегодно устанавливаются </w:t>
      </w:r>
      <w:r>
        <w:rPr>
          <w:rFonts w:ascii="Times New Roman" w:eastAsia="Times New Roman" w:hAnsi="Times New Roman" w:cs="Times New Roman"/>
          <w:sz w:val="28"/>
          <w:szCs w:val="28"/>
          <w:lang w:val="ru-RU" w:eastAsia="ru-RU"/>
        </w:rPr>
        <w:t xml:space="preserve">административным советом </w:t>
      </w:r>
      <w:r w:rsidRPr="00FB3811">
        <w:rPr>
          <w:rFonts w:ascii="Times New Roman" w:eastAsia="Times New Roman" w:hAnsi="Times New Roman" w:cs="Times New Roman"/>
          <w:sz w:val="28"/>
          <w:szCs w:val="28"/>
          <w:lang w:val="ru-RU" w:eastAsia="ru-RU"/>
        </w:rPr>
        <w:t>Республиканского фонда</w:t>
      </w:r>
      <w:r>
        <w:rPr>
          <w:rFonts w:ascii="Times New Roman" w:eastAsia="Times New Roman" w:hAnsi="Times New Roman" w:cs="Times New Roman"/>
          <w:sz w:val="28"/>
          <w:szCs w:val="28"/>
          <w:lang w:val="ru-RU" w:eastAsia="ru-RU"/>
        </w:rPr>
        <w:t xml:space="preserve">, однако не определен порядок и, </w:t>
      </w:r>
      <w:r w:rsidRPr="00C126C8">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их аргументирование. Так, </w:t>
      </w:r>
      <w:r>
        <w:rPr>
          <w:rFonts w:ascii="Times New Roman" w:eastAsia="Times New Roman" w:hAnsi="Times New Roman" w:cs="Times New Roman"/>
          <w:bCs/>
          <w:sz w:val="28"/>
          <w:szCs w:val="28"/>
          <w:lang w:val="ru-RU" w:eastAsia="ru-RU"/>
        </w:rPr>
        <w:t xml:space="preserve">бенефициары дискриминированы по разделу размера </w:t>
      </w:r>
      <w:r w:rsidRPr="00C126C8">
        <w:rPr>
          <w:rFonts w:ascii="Times New Roman" w:eastAsia="Times New Roman" w:hAnsi="Times New Roman" w:cs="Times New Roman"/>
          <w:bCs/>
          <w:sz w:val="28"/>
          <w:szCs w:val="28"/>
          <w:lang w:val="ru-RU" w:eastAsia="ru-RU"/>
        </w:rPr>
        <w:t>материальной помощи</w:t>
      </w:r>
      <w:r>
        <w:rPr>
          <w:rFonts w:ascii="Times New Roman" w:eastAsia="Times New Roman" w:hAnsi="Times New Roman" w:cs="Times New Roman"/>
          <w:bCs/>
          <w:sz w:val="28"/>
          <w:szCs w:val="28"/>
          <w:lang w:val="ru-RU" w:eastAsia="ru-RU"/>
        </w:rPr>
        <w:t>, так как он отличается от одного праздника к другому.</w:t>
      </w:r>
    </w:p>
    <w:p w:rsidR="007E508A" w:rsidRPr="00C126C8" w:rsidRDefault="007E508A" w:rsidP="007E508A">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К </w:t>
      </w:r>
      <w:r w:rsidRPr="00C126C8">
        <w:rPr>
          <w:rFonts w:ascii="Times New Roman" w:hAnsi="Times New Roman" w:cs="Times New Roman"/>
          <w:sz w:val="28"/>
          <w:szCs w:val="28"/>
          <w:lang w:val="ru-RU"/>
        </w:rPr>
        <w:t>международн</w:t>
      </w:r>
      <w:r>
        <w:rPr>
          <w:rFonts w:ascii="Times New Roman" w:hAnsi="Times New Roman" w:cs="Times New Roman"/>
          <w:sz w:val="28"/>
          <w:szCs w:val="28"/>
          <w:lang w:val="ru-RU"/>
        </w:rPr>
        <w:t>ым дням и к началу нового школьного года, исходя из за</w:t>
      </w:r>
      <w:r>
        <w:rPr>
          <w:rFonts w:ascii="Times New Roman" w:eastAsia="Times New Roman" w:hAnsi="Times New Roman" w:cs="Times New Roman"/>
          <w:sz w:val="28"/>
          <w:szCs w:val="28"/>
          <w:lang w:val="ru-RU"/>
        </w:rPr>
        <w:t xml:space="preserve">планированных и имеющихся средств, </w:t>
      </w:r>
      <w:r w:rsidRPr="00FB3811">
        <w:rPr>
          <w:rFonts w:ascii="Times New Roman" w:eastAsia="Times New Roman" w:hAnsi="Times New Roman" w:cs="Times New Roman"/>
          <w:sz w:val="28"/>
          <w:szCs w:val="28"/>
          <w:lang w:val="ru-RU" w:eastAsia="ru-RU"/>
        </w:rPr>
        <w:t>Республиканск</w:t>
      </w:r>
      <w:r>
        <w:rPr>
          <w:rFonts w:ascii="Times New Roman" w:eastAsia="Times New Roman" w:hAnsi="Times New Roman" w:cs="Times New Roman"/>
          <w:sz w:val="28"/>
          <w:szCs w:val="28"/>
          <w:lang w:val="ru-RU" w:eastAsia="ru-RU"/>
        </w:rPr>
        <w:t>ий</w:t>
      </w:r>
      <w:r w:rsidRPr="00FB3811">
        <w:rPr>
          <w:rFonts w:ascii="Times New Roman" w:eastAsia="Times New Roman" w:hAnsi="Times New Roman" w:cs="Times New Roman"/>
          <w:sz w:val="28"/>
          <w:szCs w:val="28"/>
          <w:lang w:val="ru-RU" w:eastAsia="ru-RU"/>
        </w:rPr>
        <w:t xml:space="preserve"> фонд</w:t>
      </w:r>
      <w:r>
        <w:rPr>
          <w:rFonts w:ascii="Times New Roman" w:eastAsia="Times New Roman" w:hAnsi="Times New Roman" w:cs="Times New Roman"/>
          <w:sz w:val="28"/>
          <w:szCs w:val="28"/>
          <w:lang w:val="ru-RU" w:eastAsia="ru-RU"/>
        </w:rPr>
        <w:t xml:space="preserve"> рекомендует местным фондам минимальный размер установления </w:t>
      </w:r>
      <w:r>
        <w:rPr>
          <w:rFonts w:ascii="Times New Roman" w:hAnsi="Times New Roman" w:cs="Times New Roman"/>
          <w:sz w:val="28"/>
          <w:szCs w:val="28"/>
          <w:lang w:val="ru-RU"/>
        </w:rPr>
        <w:t>единовременной материальной помощи для каждой программы.</w:t>
      </w:r>
    </w:p>
    <w:p w:rsidR="007E508A" w:rsidRPr="00847ED7" w:rsidRDefault="007E508A" w:rsidP="007E508A">
      <w:pPr>
        <w:spacing w:after="0" w:line="276"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 местные фонды составляют списки</w:t>
      </w:r>
      <w:r w:rsidRPr="00847ED7">
        <w:rPr>
          <w:rFonts w:ascii="Times New Roman" w:hAnsi="Times New Roman" w:cs="Times New Roman"/>
          <w:bCs/>
          <w:sz w:val="28"/>
          <w:szCs w:val="28"/>
          <w:lang w:val="ru-RU"/>
        </w:rPr>
        <w:t>бенефициаров</w:t>
      </w:r>
      <w:r>
        <w:rPr>
          <w:rFonts w:ascii="Times New Roman" w:hAnsi="Times New Roman" w:cs="Times New Roman"/>
          <w:sz w:val="28"/>
          <w:szCs w:val="28"/>
          <w:lang w:val="ru-RU"/>
        </w:rPr>
        <w:t xml:space="preserve">, учитывая </w:t>
      </w:r>
      <w:r>
        <w:rPr>
          <w:rFonts w:ascii="Times New Roman" w:eastAsia="Times New Roman" w:hAnsi="Times New Roman" w:cs="Times New Roman"/>
          <w:sz w:val="28"/>
          <w:szCs w:val="28"/>
          <w:lang w:val="ru-RU" w:eastAsia="ru-RU"/>
        </w:rPr>
        <w:t xml:space="preserve">рекомендации </w:t>
      </w:r>
      <w:r w:rsidRPr="00FB3811">
        <w:rPr>
          <w:rFonts w:ascii="Times New Roman" w:eastAsia="Times New Roman" w:hAnsi="Times New Roman" w:cs="Times New Roman"/>
          <w:sz w:val="28"/>
          <w:szCs w:val="28"/>
          <w:lang w:val="ru-RU" w:eastAsia="ru-RU"/>
        </w:rPr>
        <w:t>Республиканск</w:t>
      </w:r>
      <w:r>
        <w:rPr>
          <w:rFonts w:ascii="Times New Roman" w:eastAsia="Times New Roman" w:hAnsi="Times New Roman" w:cs="Times New Roman"/>
          <w:sz w:val="28"/>
          <w:szCs w:val="28"/>
          <w:lang w:val="ru-RU" w:eastAsia="ru-RU"/>
        </w:rPr>
        <w:t>ого</w:t>
      </w:r>
      <w:r w:rsidRPr="00FB3811">
        <w:rPr>
          <w:rFonts w:ascii="Times New Roman" w:eastAsia="Times New Roman" w:hAnsi="Times New Roman" w:cs="Times New Roman"/>
          <w:sz w:val="28"/>
          <w:szCs w:val="28"/>
          <w:lang w:val="ru-RU" w:eastAsia="ru-RU"/>
        </w:rPr>
        <w:t xml:space="preserve"> фонд</w:t>
      </w:r>
      <w:r>
        <w:rPr>
          <w:rFonts w:ascii="Times New Roman" w:eastAsia="Times New Roman" w:hAnsi="Times New Roman" w:cs="Times New Roman"/>
          <w:sz w:val="28"/>
          <w:szCs w:val="28"/>
          <w:lang w:val="ru-RU" w:eastAsia="ru-RU"/>
        </w:rPr>
        <w:t xml:space="preserve">а и имеющиеся средства, отбирая </w:t>
      </w:r>
      <w:r>
        <w:rPr>
          <w:rFonts w:ascii="Times New Roman" w:hAnsi="Times New Roman" w:cs="Times New Roman"/>
          <w:sz w:val="28"/>
          <w:szCs w:val="28"/>
          <w:lang w:val="ru-RU"/>
        </w:rPr>
        <w:t xml:space="preserve">получателей, не имея возможности покрыть </w:t>
      </w:r>
      <w:r w:rsidRPr="001519C1">
        <w:rPr>
          <w:rFonts w:ascii="Times New Roman" w:hAnsi="Times New Roman" w:cs="Times New Roman"/>
          <w:sz w:val="28"/>
          <w:szCs w:val="28"/>
        </w:rPr>
        <w:t>100%</w:t>
      </w:r>
      <w:r>
        <w:rPr>
          <w:rFonts w:ascii="Times New Roman" w:hAnsi="Times New Roman" w:cs="Times New Roman"/>
          <w:sz w:val="28"/>
          <w:szCs w:val="28"/>
          <w:lang w:val="ru-RU"/>
        </w:rPr>
        <w:t xml:space="preserve"> от всех потенциальных </w:t>
      </w:r>
      <w:r w:rsidRPr="00847ED7">
        <w:rPr>
          <w:rFonts w:ascii="Times New Roman" w:hAnsi="Times New Roman" w:cs="Times New Roman"/>
          <w:bCs/>
          <w:sz w:val="28"/>
          <w:szCs w:val="28"/>
          <w:lang w:val="ru-RU"/>
        </w:rPr>
        <w:t>бенефициаров</w:t>
      </w:r>
      <w:r>
        <w:rPr>
          <w:rFonts w:ascii="Times New Roman" w:hAnsi="Times New Roman" w:cs="Times New Roman"/>
          <w:sz w:val="28"/>
          <w:szCs w:val="28"/>
          <w:lang w:val="ru-RU"/>
        </w:rPr>
        <w:t xml:space="preserve"> при предоставлении </w:t>
      </w:r>
      <w:r w:rsidRPr="00847ED7">
        <w:rPr>
          <w:rFonts w:ascii="Times New Roman" w:hAnsi="Times New Roman" w:cs="Times New Roman"/>
          <w:sz w:val="28"/>
          <w:szCs w:val="28"/>
          <w:lang w:val="ru-RU"/>
        </w:rPr>
        <w:t>материальной помощи</w:t>
      </w:r>
      <w:r>
        <w:rPr>
          <w:rFonts w:ascii="Times New Roman" w:hAnsi="Times New Roman" w:cs="Times New Roman"/>
          <w:sz w:val="28"/>
          <w:szCs w:val="28"/>
          <w:lang w:val="ru-RU"/>
        </w:rPr>
        <w:t xml:space="preserve"> специального назначения.</w:t>
      </w:r>
    </w:p>
    <w:p w:rsidR="007E508A" w:rsidRPr="00847ED7" w:rsidRDefault="007E508A" w:rsidP="007E508A">
      <w:pPr>
        <w:spacing w:after="0" w:line="276" w:lineRule="auto"/>
        <w:ind w:firstLine="576"/>
        <w:jc w:val="both"/>
        <w:rPr>
          <w:rFonts w:ascii="Times New Roman" w:hAnsi="Times New Roman" w:cs="Times New Roman"/>
          <w:sz w:val="28"/>
          <w:szCs w:val="28"/>
          <w:lang w:val="ru-RU"/>
        </w:rPr>
      </w:pPr>
      <w:r w:rsidRPr="00847ED7">
        <w:rPr>
          <w:rFonts w:ascii="Times New Roman" w:eastAsia="Times New Roman" w:hAnsi="Times New Roman" w:cs="Times New Roman"/>
          <w:sz w:val="28"/>
          <w:szCs w:val="28"/>
          <w:lang w:val="ru-RU" w:eastAsia="ru-RU"/>
        </w:rPr>
        <w:t>Вместе с тем</w:t>
      </w:r>
      <w:r>
        <w:rPr>
          <w:rFonts w:ascii="Times New Roman" w:hAnsi="Times New Roman" w:cs="Times New Roman"/>
          <w:sz w:val="28"/>
          <w:szCs w:val="28"/>
          <w:lang w:val="ru-RU"/>
        </w:rPr>
        <w:t>, в</w:t>
      </w:r>
      <w:r w:rsidRPr="00847ED7">
        <w:rPr>
          <w:rFonts w:ascii="Times New Roman" w:eastAsia="Times New Roman" w:hAnsi="Times New Roman" w:cs="Times New Roman"/>
          <w:sz w:val="28"/>
          <w:szCs w:val="28"/>
          <w:lang w:val="ru-RU"/>
        </w:rPr>
        <w:t xml:space="preserve"> результате </w:t>
      </w:r>
      <w:r>
        <w:rPr>
          <w:rFonts w:ascii="Times New Roman" w:hAnsi="Times New Roman" w:cs="Times New Roman"/>
          <w:sz w:val="28"/>
          <w:szCs w:val="28"/>
          <w:lang w:val="ru-RU"/>
        </w:rPr>
        <w:t xml:space="preserve">анализа </w:t>
      </w:r>
      <w:r w:rsidRPr="00847ED7">
        <w:rPr>
          <w:rFonts w:ascii="Times New Roman" w:eastAsia="Calibri" w:hAnsi="Times New Roman" w:cs="Times New Roman"/>
          <w:sz w:val="28"/>
          <w:szCs w:val="28"/>
          <w:lang w:val="ru-RU"/>
        </w:rPr>
        <w:t xml:space="preserve">аудиторская группа </w:t>
      </w:r>
      <w:r>
        <w:rPr>
          <w:rFonts w:ascii="Times New Roman" w:hAnsi="Times New Roman" w:cs="Times New Roman"/>
          <w:sz w:val="28"/>
          <w:szCs w:val="28"/>
          <w:lang w:val="ru-RU"/>
        </w:rPr>
        <w:t xml:space="preserve">установила, что размер </w:t>
      </w:r>
      <w:r w:rsidRPr="00847ED7">
        <w:rPr>
          <w:rFonts w:ascii="Times New Roman" w:hAnsi="Times New Roman" w:cs="Times New Roman"/>
          <w:sz w:val="28"/>
          <w:szCs w:val="28"/>
          <w:lang w:val="ru-RU"/>
        </w:rPr>
        <w:t>материальной помощи</w:t>
      </w:r>
      <w:r>
        <w:rPr>
          <w:rFonts w:ascii="Times New Roman" w:hAnsi="Times New Roman" w:cs="Times New Roman"/>
          <w:sz w:val="28"/>
          <w:szCs w:val="28"/>
          <w:lang w:val="ru-RU"/>
        </w:rPr>
        <w:t xml:space="preserve"> специального назначения варьирует от одного фонда к другому (таблица №6).</w:t>
      </w:r>
    </w:p>
    <w:p w:rsidR="007E508A" w:rsidRPr="00FC5350" w:rsidRDefault="007E508A" w:rsidP="007E508A">
      <w:pPr>
        <w:pStyle w:val="Text"/>
        <w:spacing w:after="0"/>
        <w:jc w:val="right"/>
        <w:rPr>
          <w:b/>
          <w:i/>
          <w:sz w:val="24"/>
          <w:szCs w:val="24"/>
        </w:rPr>
      </w:pPr>
      <w:r>
        <w:rPr>
          <w:b/>
          <w:i/>
          <w:sz w:val="24"/>
          <w:szCs w:val="24"/>
          <w:lang w:val="ru-RU"/>
        </w:rPr>
        <w:t>Таблица №</w:t>
      </w:r>
      <w:r>
        <w:rPr>
          <w:b/>
          <w:i/>
          <w:sz w:val="24"/>
          <w:szCs w:val="24"/>
        </w:rPr>
        <w:t>6</w:t>
      </w:r>
    </w:p>
    <w:p w:rsidR="007E508A" w:rsidRPr="00847ED7" w:rsidRDefault="007E508A" w:rsidP="007E508A">
      <w:pPr>
        <w:pStyle w:val="Text"/>
        <w:spacing w:after="0"/>
        <w:jc w:val="center"/>
        <w:rPr>
          <w:b/>
          <w:sz w:val="24"/>
          <w:szCs w:val="24"/>
          <w:lang w:val="ru-RU"/>
        </w:rPr>
      </w:pPr>
      <w:r>
        <w:rPr>
          <w:b/>
          <w:sz w:val="24"/>
          <w:szCs w:val="24"/>
          <w:lang w:val="ru-RU"/>
        </w:rPr>
        <w:t xml:space="preserve">Средний размер </w:t>
      </w:r>
      <w:r w:rsidRPr="00847ED7">
        <w:rPr>
          <w:b/>
          <w:sz w:val="24"/>
          <w:szCs w:val="24"/>
          <w:lang w:val="ru-RU"/>
        </w:rPr>
        <w:t>материальной помощиспециального назначения</w:t>
      </w:r>
      <w:r>
        <w:rPr>
          <w:b/>
          <w:sz w:val="24"/>
          <w:szCs w:val="24"/>
          <w:lang w:val="ru-RU"/>
        </w:rPr>
        <w:t xml:space="preserve"> в период </w:t>
      </w:r>
      <w:r w:rsidRPr="00FC5350">
        <w:rPr>
          <w:b/>
          <w:sz w:val="24"/>
          <w:szCs w:val="24"/>
        </w:rPr>
        <w:t>2015-2017</w:t>
      </w:r>
      <w:r>
        <w:rPr>
          <w:b/>
          <w:sz w:val="24"/>
          <w:szCs w:val="24"/>
          <w:lang w:val="ru-RU"/>
        </w:rPr>
        <w:t xml:space="preserve"> годов</w:t>
      </w:r>
      <w:r w:rsidRPr="00FC5350">
        <w:rPr>
          <w:b/>
          <w:sz w:val="24"/>
          <w:szCs w:val="24"/>
        </w:rPr>
        <w:t>,</w:t>
      </w:r>
      <w:r>
        <w:rPr>
          <w:b/>
          <w:sz w:val="24"/>
          <w:szCs w:val="24"/>
          <w:lang w:val="ru-RU"/>
        </w:rPr>
        <w:t xml:space="preserve"> леев</w:t>
      </w:r>
    </w:p>
    <w:tbl>
      <w:tblPr>
        <w:tblStyle w:val="TableGrid"/>
        <w:tblW w:w="0" w:type="auto"/>
        <w:jc w:val="center"/>
        <w:tblLook w:val="04A0"/>
      </w:tblPr>
      <w:tblGrid>
        <w:gridCol w:w="1870"/>
        <w:gridCol w:w="1870"/>
        <w:gridCol w:w="1870"/>
        <w:gridCol w:w="1870"/>
      </w:tblGrid>
      <w:tr w:rsidR="007E508A" w:rsidRPr="00705194" w:rsidTr="00681D7C">
        <w:trPr>
          <w:jc w:val="center"/>
        </w:trPr>
        <w:tc>
          <w:tcPr>
            <w:tcW w:w="1870" w:type="dxa"/>
          </w:tcPr>
          <w:p w:rsidR="007E508A" w:rsidRPr="00705194" w:rsidRDefault="007E508A" w:rsidP="00681D7C">
            <w:pPr>
              <w:rPr>
                <w:rFonts w:ascii="Times New Roman" w:hAnsi="Times New Roman" w:cs="Times New Roman"/>
                <w:sz w:val="24"/>
                <w:szCs w:val="24"/>
              </w:rPr>
            </w:pPr>
          </w:p>
        </w:tc>
        <w:tc>
          <w:tcPr>
            <w:tcW w:w="1870" w:type="dxa"/>
          </w:tcPr>
          <w:p w:rsidR="007E508A" w:rsidRPr="00705194" w:rsidRDefault="007E508A" w:rsidP="00681D7C">
            <w:pPr>
              <w:jc w:val="center"/>
              <w:rPr>
                <w:rFonts w:ascii="Times New Roman" w:hAnsi="Times New Roman" w:cs="Times New Roman"/>
                <w:b/>
                <w:i/>
                <w:sz w:val="24"/>
                <w:szCs w:val="24"/>
              </w:rPr>
            </w:pPr>
            <w:r w:rsidRPr="00705194">
              <w:rPr>
                <w:rFonts w:ascii="Times New Roman" w:hAnsi="Times New Roman" w:cs="Times New Roman"/>
                <w:b/>
                <w:i/>
                <w:sz w:val="24"/>
                <w:szCs w:val="24"/>
              </w:rPr>
              <w:t xml:space="preserve">1 </w:t>
            </w:r>
            <w:r>
              <w:rPr>
                <w:rFonts w:ascii="Times New Roman" w:hAnsi="Times New Roman" w:cs="Times New Roman"/>
                <w:b/>
                <w:i/>
                <w:sz w:val="24"/>
                <w:szCs w:val="24"/>
                <w:lang w:val="ru-RU"/>
              </w:rPr>
              <w:t xml:space="preserve">июня </w:t>
            </w:r>
          </w:p>
        </w:tc>
        <w:tc>
          <w:tcPr>
            <w:tcW w:w="1870" w:type="dxa"/>
          </w:tcPr>
          <w:p w:rsidR="007E508A" w:rsidRPr="00847ED7" w:rsidRDefault="007E508A" w:rsidP="00681D7C">
            <w:pPr>
              <w:jc w:val="center"/>
              <w:rPr>
                <w:rFonts w:ascii="Times New Roman" w:hAnsi="Times New Roman" w:cs="Times New Roman"/>
                <w:b/>
                <w:i/>
                <w:sz w:val="24"/>
                <w:szCs w:val="24"/>
                <w:lang w:val="ru-RU"/>
              </w:rPr>
            </w:pPr>
            <w:r w:rsidRPr="00705194">
              <w:rPr>
                <w:rFonts w:ascii="Times New Roman" w:hAnsi="Times New Roman" w:cs="Times New Roman"/>
                <w:b/>
                <w:i/>
                <w:sz w:val="24"/>
                <w:szCs w:val="24"/>
              </w:rPr>
              <w:t xml:space="preserve">1 </w:t>
            </w:r>
            <w:r>
              <w:rPr>
                <w:rFonts w:ascii="Times New Roman" w:hAnsi="Times New Roman" w:cs="Times New Roman"/>
                <w:b/>
                <w:i/>
                <w:sz w:val="24"/>
                <w:szCs w:val="24"/>
                <w:lang w:val="ru-RU"/>
              </w:rPr>
              <w:t>сентября</w:t>
            </w:r>
          </w:p>
        </w:tc>
        <w:tc>
          <w:tcPr>
            <w:tcW w:w="1870" w:type="dxa"/>
          </w:tcPr>
          <w:p w:rsidR="007E508A" w:rsidRPr="00847ED7" w:rsidRDefault="007E508A" w:rsidP="00681D7C">
            <w:pPr>
              <w:jc w:val="center"/>
              <w:rPr>
                <w:rFonts w:ascii="Times New Roman" w:hAnsi="Times New Roman" w:cs="Times New Roman"/>
                <w:b/>
                <w:i/>
                <w:sz w:val="24"/>
                <w:szCs w:val="24"/>
                <w:lang w:val="ru-RU"/>
              </w:rPr>
            </w:pPr>
            <w:r w:rsidRPr="00705194">
              <w:rPr>
                <w:rFonts w:ascii="Times New Roman" w:hAnsi="Times New Roman" w:cs="Times New Roman"/>
                <w:b/>
                <w:i/>
                <w:sz w:val="24"/>
                <w:szCs w:val="24"/>
              </w:rPr>
              <w:t xml:space="preserve">3 </w:t>
            </w:r>
            <w:r>
              <w:rPr>
                <w:rFonts w:ascii="Times New Roman" w:hAnsi="Times New Roman" w:cs="Times New Roman"/>
                <w:b/>
                <w:i/>
                <w:sz w:val="24"/>
                <w:szCs w:val="24"/>
                <w:lang w:val="ru-RU"/>
              </w:rPr>
              <w:t>декабря</w:t>
            </w:r>
          </w:p>
        </w:tc>
      </w:tr>
      <w:tr w:rsidR="007E508A" w:rsidRPr="00705194" w:rsidTr="00681D7C">
        <w:trPr>
          <w:jc w:val="center"/>
        </w:trPr>
        <w:tc>
          <w:tcPr>
            <w:tcW w:w="1870" w:type="dxa"/>
          </w:tcPr>
          <w:p w:rsidR="007E508A" w:rsidRPr="00705194" w:rsidRDefault="007E508A" w:rsidP="00681D7C">
            <w:pPr>
              <w:spacing w:line="276" w:lineRule="auto"/>
              <w:ind w:right="-218"/>
              <w:rPr>
                <w:rFonts w:ascii="Times New Roman" w:hAnsi="Times New Roman" w:cs="Times New Roman"/>
                <w:b/>
                <w:i/>
                <w:sz w:val="24"/>
                <w:szCs w:val="24"/>
              </w:rPr>
            </w:pPr>
            <w:r w:rsidRPr="00847ED7">
              <w:rPr>
                <w:rFonts w:ascii="Times New Roman" w:hAnsi="Times New Roman" w:cs="Times New Roman"/>
                <w:b/>
                <w:i/>
                <w:sz w:val="24"/>
                <w:szCs w:val="24"/>
              </w:rPr>
              <w:t>Мун.</w:t>
            </w:r>
            <w:r>
              <w:rPr>
                <w:rFonts w:ascii="Times New Roman" w:hAnsi="Times New Roman" w:cs="Times New Roman"/>
                <w:b/>
                <w:i/>
                <w:sz w:val="24"/>
                <w:szCs w:val="24"/>
                <w:lang w:val="ru-RU"/>
              </w:rPr>
              <w:t>фонд Бэлць</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390</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416</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400</w:t>
            </w:r>
          </w:p>
        </w:tc>
      </w:tr>
      <w:tr w:rsidR="007E508A" w:rsidRPr="00705194" w:rsidTr="00681D7C">
        <w:trPr>
          <w:jc w:val="center"/>
        </w:trPr>
        <w:tc>
          <w:tcPr>
            <w:tcW w:w="1870" w:type="dxa"/>
          </w:tcPr>
          <w:p w:rsidR="007E508A" w:rsidRPr="00705194" w:rsidRDefault="007E508A" w:rsidP="00681D7C">
            <w:pPr>
              <w:spacing w:line="276" w:lineRule="auto"/>
              <w:rPr>
                <w:rFonts w:ascii="Times New Roman" w:hAnsi="Times New Roman" w:cs="Times New Roman"/>
                <w:b/>
                <w:i/>
                <w:sz w:val="24"/>
                <w:szCs w:val="24"/>
              </w:rPr>
            </w:pPr>
            <w:r w:rsidRPr="00847ED7">
              <w:rPr>
                <w:rFonts w:ascii="Times New Roman" w:hAnsi="Times New Roman" w:cs="Times New Roman"/>
                <w:b/>
                <w:i/>
                <w:sz w:val="24"/>
                <w:szCs w:val="24"/>
              </w:rPr>
              <w:t xml:space="preserve">Мун.фонд Кишинэу  </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700</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500</w:t>
            </w:r>
          </w:p>
        </w:tc>
      </w:tr>
      <w:tr w:rsidR="007E508A" w:rsidRPr="00705194" w:rsidTr="00681D7C">
        <w:trPr>
          <w:jc w:val="center"/>
        </w:trPr>
        <w:tc>
          <w:tcPr>
            <w:tcW w:w="1870" w:type="dxa"/>
          </w:tcPr>
          <w:p w:rsidR="007E508A" w:rsidRPr="00705194" w:rsidRDefault="007E508A" w:rsidP="00681D7C">
            <w:pPr>
              <w:spacing w:line="276" w:lineRule="auto"/>
              <w:rPr>
                <w:rFonts w:ascii="Times New Roman" w:hAnsi="Times New Roman" w:cs="Times New Roman"/>
                <w:b/>
                <w:i/>
                <w:sz w:val="24"/>
                <w:szCs w:val="24"/>
              </w:rPr>
            </w:pPr>
            <w:r>
              <w:rPr>
                <w:rFonts w:ascii="Times New Roman" w:hAnsi="Times New Roman" w:cs="Times New Roman"/>
                <w:b/>
                <w:i/>
                <w:sz w:val="24"/>
                <w:szCs w:val="24"/>
                <w:lang w:val="ru-RU"/>
              </w:rPr>
              <w:t xml:space="preserve">МФ Яловень </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400</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383</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400</w:t>
            </w:r>
          </w:p>
        </w:tc>
      </w:tr>
      <w:tr w:rsidR="007E508A" w:rsidRPr="00705194" w:rsidTr="00681D7C">
        <w:trPr>
          <w:jc w:val="center"/>
        </w:trPr>
        <w:tc>
          <w:tcPr>
            <w:tcW w:w="1870" w:type="dxa"/>
          </w:tcPr>
          <w:p w:rsidR="007E508A" w:rsidRPr="00705194" w:rsidRDefault="007E508A" w:rsidP="00681D7C">
            <w:pPr>
              <w:spacing w:line="276" w:lineRule="auto"/>
              <w:rPr>
                <w:rFonts w:ascii="Times New Roman" w:hAnsi="Times New Roman" w:cs="Times New Roman"/>
                <w:b/>
                <w:i/>
                <w:sz w:val="24"/>
                <w:szCs w:val="24"/>
              </w:rPr>
            </w:pPr>
            <w:r>
              <w:rPr>
                <w:rFonts w:ascii="Times New Roman" w:hAnsi="Times New Roman" w:cs="Times New Roman"/>
                <w:b/>
                <w:i/>
                <w:sz w:val="24"/>
                <w:szCs w:val="24"/>
                <w:lang w:val="ru-RU"/>
              </w:rPr>
              <w:t xml:space="preserve">МФ Стрэшень </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350</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350</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400</w:t>
            </w:r>
          </w:p>
        </w:tc>
      </w:tr>
      <w:tr w:rsidR="007E508A" w:rsidRPr="00705194" w:rsidTr="00681D7C">
        <w:trPr>
          <w:jc w:val="center"/>
        </w:trPr>
        <w:tc>
          <w:tcPr>
            <w:tcW w:w="1870" w:type="dxa"/>
          </w:tcPr>
          <w:p w:rsidR="007E508A" w:rsidRPr="00705194" w:rsidRDefault="007E508A" w:rsidP="00681D7C">
            <w:pPr>
              <w:spacing w:line="276" w:lineRule="auto"/>
              <w:rPr>
                <w:rFonts w:ascii="Times New Roman" w:hAnsi="Times New Roman" w:cs="Times New Roman"/>
                <w:b/>
                <w:i/>
                <w:sz w:val="24"/>
                <w:szCs w:val="24"/>
              </w:rPr>
            </w:pPr>
            <w:r>
              <w:rPr>
                <w:rFonts w:ascii="Times New Roman" w:hAnsi="Times New Roman" w:cs="Times New Roman"/>
                <w:b/>
                <w:i/>
                <w:sz w:val="24"/>
                <w:szCs w:val="24"/>
                <w:lang w:val="ru-RU"/>
              </w:rPr>
              <w:t xml:space="preserve">МФ Орхей </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400</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500</w:t>
            </w:r>
          </w:p>
        </w:tc>
        <w:tc>
          <w:tcPr>
            <w:tcW w:w="1870" w:type="dxa"/>
          </w:tcPr>
          <w:p w:rsidR="007E508A" w:rsidRPr="00705194" w:rsidRDefault="007E508A" w:rsidP="00681D7C">
            <w:pPr>
              <w:jc w:val="center"/>
              <w:rPr>
                <w:rFonts w:ascii="Times New Roman" w:hAnsi="Times New Roman" w:cs="Times New Roman"/>
                <w:sz w:val="24"/>
                <w:szCs w:val="24"/>
              </w:rPr>
            </w:pPr>
            <w:r w:rsidRPr="00705194">
              <w:rPr>
                <w:rFonts w:ascii="Times New Roman" w:hAnsi="Times New Roman" w:cs="Times New Roman"/>
                <w:sz w:val="24"/>
                <w:szCs w:val="24"/>
              </w:rPr>
              <w:t>500</w:t>
            </w:r>
          </w:p>
        </w:tc>
      </w:tr>
    </w:tbl>
    <w:p w:rsidR="007E508A" w:rsidRPr="00C45285" w:rsidRDefault="007E508A" w:rsidP="007E508A">
      <w:pPr>
        <w:spacing w:before="120" w:after="120" w:line="276" w:lineRule="auto"/>
        <w:jc w:val="both"/>
        <w:rPr>
          <w:rFonts w:ascii="Times New Roman" w:hAnsi="Times New Roman" w:cs="Times New Roman"/>
          <w:i/>
          <w:sz w:val="20"/>
          <w:szCs w:val="20"/>
        </w:rPr>
      </w:pPr>
      <w:r>
        <w:rPr>
          <w:rFonts w:ascii="Times New Roman" w:hAnsi="Times New Roman" w:cs="Times New Roman"/>
          <w:b/>
          <w:i/>
          <w:sz w:val="20"/>
          <w:szCs w:val="20"/>
          <w:lang w:val="ru-RU"/>
        </w:rPr>
        <w:t>Источник</w:t>
      </w:r>
      <w:r w:rsidRPr="00BB3CA2">
        <w:rPr>
          <w:rFonts w:ascii="Times New Roman" w:hAnsi="Times New Roman" w:cs="Times New Roman"/>
          <w:b/>
          <w:i/>
          <w:sz w:val="20"/>
          <w:szCs w:val="20"/>
          <w:lang w:val="ru-RU"/>
        </w:rPr>
        <w:t xml:space="preserve">. </w:t>
      </w:r>
      <w:r w:rsidRPr="00847ED7">
        <w:rPr>
          <w:rFonts w:ascii="Times New Roman" w:hAnsi="Times New Roman" w:cs="Times New Roman"/>
          <w:i/>
          <w:sz w:val="20"/>
          <w:szCs w:val="20"/>
          <w:lang w:val="ru-RU"/>
        </w:rPr>
        <w:t xml:space="preserve">Решения </w:t>
      </w:r>
      <w:r w:rsidRPr="00847ED7">
        <w:rPr>
          <w:rFonts w:ascii="Times New Roman" w:eastAsia="Times New Roman" w:hAnsi="Times New Roman" w:cs="Times New Roman"/>
          <w:i/>
          <w:sz w:val="20"/>
          <w:szCs w:val="20"/>
          <w:lang w:val="ru-RU" w:eastAsia="ru-RU"/>
        </w:rPr>
        <w:t>административн</w:t>
      </w:r>
      <w:r>
        <w:rPr>
          <w:rFonts w:ascii="Times New Roman" w:eastAsia="Times New Roman" w:hAnsi="Times New Roman" w:cs="Times New Roman"/>
          <w:i/>
          <w:sz w:val="20"/>
          <w:szCs w:val="20"/>
          <w:lang w:val="ru-RU" w:eastAsia="ru-RU"/>
        </w:rPr>
        <w:t>ых</w:t>
      </w:r>
      <w:r w:rsidRPr="00847ED7">
        <w:rPr>
          <w:rFonts w:ascii="Times New Roman" w:eastAsia="Times New Roman" w:hAnsi="Times New Roman" w:cs="Times New Roman"/>
          <w:i/>
          <w:sz w:val="20"/>
          <w:szCs w:val="20"/>
          <w:lang w:val="ru-RU" w:eastAsia="ru-RU"/>
        </w:rPr>
        <w:t xml:space="preserve"> советов </w:t>
      </w:r>
      <w:r>
        <w:rPr>
          <w:rFonts w:ascii="Times New Roman" w:eastAsia="Times New Roman" w:hAnsi="Times New Roman" w:cs="Times New Roman"/>
          <w:i/>
          <w:sz w:val="20"/>
          <w:szCs w:val="20"/>
          <w:lang w:val="ru-RU" w:eastAsia="ru-RU"/>
        </w:rPr>
        <w:t>местных</w:t>
      </w:r>
      <w:r w:rsidRPr="00847ED7">
        <w:rPr>
          <w:rFonts w:ascii="Times New Roman" w:eastAsia="Times New Roman" w:hAnsi="Times New Roman" w:cs="Times New Roman"/>
          <w:i/>
          <w:sz w:val="20"/>
          <w:szCs w:val="20"/>
          <w:lang w:val="ru-RU" w:eastAsia="ru-RU"/>
        </w:rPr>
        <w:t>фонд</w:t>
      </w:r>
      <w:r>
        <w:rPr>
          <w:rFonts w:ascii="Times New Roman" w:eastAsia="Times New Roman" w:hAnsi="Times New Roman" w:cs="Times New Roman"/>
          <w:i/>
          <w:sz w:val="20"/>
          <w:szCs w:val="20"/>
          <w:lang w:val="ru-RU" w:eastAsia="ru-RU"/>
        </w:rPr>
        <w:t>ов</w:t>
      </w:r>
      <w:r w:rsidRPr="00847ED7">
        <w:rPr>
          <w:rFonts w:ascii="Times New Roman" w:eastAsia="Times New Roman" w:hAnsi="Times New Roman" w:cs="Times New Roman"/>
          <w:i/>
          <w:sz w:val="20"/>
          <w:szCs w:val="20"/>
          <w:lang w:val="ru-RU" w:eastAsia="ru-RU"/>
        </w:rPr>
        <w:t xml:space="preserve"> социальной поддержки населения </w:t>
      </w:r>
      <w:r>
        <w:rPr>
          <w:rFonts w:ascii="Times New Roman" w:eastAsia="Times New Roman" w:hAnsi="Times New Roman" w:cs="Times New Roman"/>
          <w:i/>
          <w:sz w:val="20"/>
          <w:szCs w:val="20"/>
          <w:lang w:val="ru-RU" w:eastAsia="ru-RU"/>
        </w:rPr>
        <w:t>относительнопредоставления</w:t>
      </w:r>
      <w:r w:rsidRPr="00847ED7">
        <w:rPr>
          <w:rFonts w:ascii="Times New Roman" w:eastAsia="Times New Roman" w:hAnsi="Times New Roman" w:cs="Times New Roman"/>
          <w:i/>
          <w:sz w:val="20"/>
          <w:szCs w:val="20"/>
          <w:lang w:val="ru-RU" w:eastAsia="ru-RU"/>
        </w:rPr>
        <w:t xml:space="preserve"> материальной </w:t>
      </w:r>
      <w:r w:rsidRPr="0009368B">
        <w:rPr>
          <w:rFonts w:ascii="Times New Roman" w:eastAsia="Times New Roman" w:hAnsi="Times New Roman" w:cs="Times New Roman"/>
          <w:i/>
          <w:sz w:val="20"/>
          <w:szCs w:val="20"/>
          <w:lang w:val="ru-RU" w:eastAsia="ru-RU"/>
        </w:rPr>
        <w:t>помощи в рамках целевых программ</w:t>
      </w:r>
      <w:r>
        <w:rPr>
          <w:rFonts w:ascii="Times New Roman" w:hAnsi="Times New Roman" w:cs="Times New Roman"/>
          <w:i/>
          <w:sz w:val="20"/>
          <w:szCs w:val="20"/>
        </w:rPr>
        <w:t>.</w:t>
      </w:r>
    </w:p>
    <w:p w:rsidR="007E508A" w:rsidRPr="00C45285" w:rsidRDefault="007E508A" w:rsidP="007E508A">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w:t>
      </w:r>
      <w:r>
        <w:rPr>
          <w:rFonts w:ascii="Times New Roman" w:hAnsi="Times New Roman" w:cs="Times New Roman"/>
          <w:bCs/>
          <w:sz w:val="28"/>
          <w:szCs w:val="28"/>
          <w:lang w:val="ru-RU"/>
        </w:rPr>
        <w:t>бенефициар получает материальную помощь с тем же специальным назначением, меньше или больше, в зависимости от места проживания.</w:t>
      </w:r>
    </w:p>
    <w:p w:rsidR="007E508A" w:rsidRPr="00C45285" w:rsidRDefault="007E508A" w:rsidP="007E508A">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 период </w:t>
      </w:r>
      <w:r w:rsidRPr="00705194">
        <w:rPr>
          <w:rFonts w:ascii="Times New Roman" w:hAnsi="Times New Roman" w:cs="Times New Roman"/>
          <w:sz w:val="28"/>
          <w:szCs w:val="28"/>
        </w:rPr>
        <w:t>2015-2017</w:t>
      </w:r>
      <w:r>
        <w:rPr>
          <w:rFonts w:ascii="Times New Roman" w:hAnsi="Times New Roman" w:cs="Times New Roman"/>
          <w:sz w:val="28"/>
          <w:szCs w:val="28"/>
          <w:lang w:val="ru-RU"/>
        </w:rPr>
        <w:t xml:space="preserve"> годов</w:t>
      </w:r>
      <w:r w:rsidRPr="00C45285">
        <w:rPr>
          <w:rFonts w:ascii="Times New Roman" w:hAnsi="Times New Roman" w:cs="Times New Roman"/>
          <w:sz w:val="28"/>
          <w:szCs w:val="28"/>
        </w:rPr>
        <w:t xml:space="preserve">(9 месяцев) </w:t>
      </w:r>
      <w:r>
        <w:rPr>
          <w:rFonts w:ascii="Times New Roman" w:hAnsi="Times New Roman" w:cs="Times New Roman"/>
          <w:sz w:val="28"/>
          <w:szCs w:val="28"/>
        </w:rPr>
        <w:t xml:space="preserve">была выделена и предоставлена </w:t>
      </w:r>
      <w:r>
        <w:rPr>
          <w:rFonts w:ascii="Times New Roman" w:hAnsi="Times New Roman" w:cs="Times New Roman"/>
          <w:sz w:val="28"/>
          <w:szCs w:val="28"/>
          <w:lang w:val="ru-RU"/>
        </w:rPr>
        <w:t xml:space="preserve">материальная помощь в рамках целевых программ на сумму </w:t>
      </w:r>
      <w:r w:rsidRPr="00705194">
        <w:rPr>
          <w:rFonts w:ascii="Times New Roman" w:hAnsi="Times New Roman" w:cs="Times New Roman"/>
          <w:sz w:val="28"/>
          <w:szCs w:val="28"/>
        </w:rPr>
        <w:t>175</w:t>
      </w:r>
      <w:r>
        <w:rPr>
          <w:rFonts w:ascii="Times New Roman" w:hAnsi="Times New Roman" w:cs="Times New Roman"/>
          <w:sz w:val="28"/>
          <w:szCs w:val="28"/>
        </w:rPr>
        <w:t>.</w:t>
      </w:r>
      <w:r w:rsidRPr="00705194">
        <w:rPr>
          <w:rFonts w:ascii="Times New Roman" w:hAnsi="Times New Roman" w:cs="Times New Roman"/>
          <w:sz w:val="28"/>
          <w:szCs w:val="28"/>
        </w:rPr>
        <w:t>567,9</w:t>
      </w:r>
      <w:r w:rsidRPr="00C45285">
        <w:rPr>
          <w:rFonts w:ascii="Times New Roman" w:hAnsi="Times New Roman" w:cs="Times New Roman"/>
          <w:spacing w:val="-4"/>
          <w:sz w:val="28"/>
          <w:szCs w:val="28"/>
          <w:lang w:val="ru-RU"/>
        </w:rPr>
        <w:t>тыс. леев</w:t>
      </w:r>
      <w:r>
        <w:rPr>
          <w:rFonts w:ascii="Times New Roman" w:hAnsi="Times New Roman" w:cs="Times New Roman"/>
          <w:sz w:val="28"/>
          <w:szCs w:val="28"/>
          <w:lang w:val="ru-RU"/>
        </w:rPr>
        <w:t>, ситуация представлена в таблице №7.</w:t>
      </w:r>
    </w:p>
    <w:p w:rsidR="007E508A" w:rsidRPr="00117492" w:rsidRDefault="007E508A" w:rsidP="007E508A">
      <w:pPr>
        <w:spacing w:after="0" w:line="276" w:lineRule="auto"/>
        <w:ind w:firstLine="720"/>
        <w:jc w:val="both"/>
        <w:rPr>
          <w:rFonts w:ascii="Times New Roman" w:hAnsi="Times New Roman" w:cs="Times New Roman"/>
          <w:sz w:val="28"/>
          <w:szCs w:val="28"/>
          <w:lang w:val="ru-RU"/>
        </w:rPr>
      </w:pPr>
      <w:r w:rsidRPr="00C45285">
        <w:rPr>
          <w:rFonts w:ascii="Times New Roman" w:eastAsia="Times New Roman" w:hAnsi="Times New Roman" w:cs="Times New Roman"/>
          <w:sz w:val="28"/>
          <w:szCs w:val="28"/>
          <w:lang w:eastAsia="ru-RU"/>
        </w:rPr>
        <w:t xml:space="preserve">Республиканский </w:t>
      </w:r>
      <w:r w:rsidRPr="00C45285">
        <w:rPr>
          <w:rFonts w:ascii="Times New Roman" w:eastAsia="Times New Roman" w:hAnsi="Times New Roman" w:cs="Times New Roman"/>
          <w:sz w:val="28"/>
          <w:szCs w:val="28"/>
          <w:lang w:val="ru-RU" w:eastAsia="ru-RU"/>
        </w:rPr>
        <w:t>фонд</w:t>
      </w:r>
      <w:r>
        <w:rPr>
          <w:rFonts w:ascii="Times New Roman" w:eastAsia="Times New Roman" w:hAnsi="Times New Roman" w:cs="Times New Roman"/>
          <w:sz w:val="28"/>
          <w:szCs w:val="28"/>
          <w:lang w:val="ru-RU" w:eastAsia="ru-RU"/>
        </w:rPr>
        <w:t xml:space="preserve"> и местные фонды</w:t>
      </w:r>
      <w:r w:rsidRPr="00C45285">
        <w:rPr>
          <w:rFonts w:ascii="Times New Roman" w:eastAsia="Times New Roman" w:hAnsi="Times New Roman" w:cs="Times New Roman"/>
          <w:sz w:val="28"/>
          <w:szCs w:val="28"/>
          <w:lang w:val="ru-RU" w:eastAsia="ru-RU"/>
        </w:rPr>
        <w:t xml:space="preserve"> социальной поддержки населения</w:t>
      </w:r>
      <w:r>
        <w:rPr>
          <w:rFonts w:ascii="Times New Roman" w:eastAsia="Times New Roman" w:hAnsi="Times New Roman" w:cs="Times New Roman"/>
          <w:sz w:val="28"/>
          <w:szCs w:val="28"/>
          <w:lang w:val="ru-RU" w:eastAsia="ru-RU"/>
        </w:rPr>
        <w:t xml:space="preserve"> вправе реализовать и другие программы специального назначения, исходя из имеющихся </w:t>
      </w:r>
      <w:r w:rsidRPr="00C45285">
        <w:rPr>
          <w:rFonts w:ascii="Times New Roman" w:eastAsia="Times New Roman" w:hAnsi="Times New Roman" w:cs="Times New Roman"/>
          <w:sz w:val="28"/>
          <w:szCs w:val="28"/>
          <w:lang w:val="ru-RU" w:eastAsia="ru-RU"/>
        </w:rPr>
        <w:t>собственн</w:t>
      </w:r>
      <w:r>
        <w:rPr>
          <w:rFonts w:ascii="Times New Roman" w:eastAsia="Times New Roman" w:hAnsi="Times New Roman" w:cs="Times New Roman"/>
          <w:sz w:val="28"/>
          <w:szCs w:val="28"/>
          <w:lang w:val="ru-RU" w:eastAsia="ru-RU"/>
        </w:rPr>
        <w:t>ых средств</w:t>
      </w:r>
      <w:r w:rsidRPr="00705194">
        <w:rPr>
          <w:rFonts w:ascii="Times New Roman" w:hAnsi="Times New Roman" w:cs="Times New Roman"/>
          <w:sz w:val="28"/>
          <w:szCs w:val="28"/>
          <w:vertAlign w:val="superscript"/>
        </w:rPr>
        <w:footnoteReference w:id="20"/>
      </w:r>
      <w:r w:rsidRPr="00705194">
        <w:rPr>
          <w:rFonts w:ascii="Times New Roman" w:hAnsi="Times New Roman" w:cs="Times New Roman"/>
          <w:sz w:val="28"/>
          <w:szCs w:val="28"/>
        </w:rPr>
        <w:t>.</w:t>
      </w:r>
      <w:r w:rsidRPr="00C45285">
        <w:rPr>
          <w:rFonts w:ascii="Times New Roman" w:hAnsi="Times New Roman" w:cs="Times New Roman"/>
          <w:sz w:val="28"/>
          <w:szCs w:val="28"/>
        </w:rPr>
        <w:t>Такие программы были организованы</w:t>
      </w:r>
      <w:r>
        <w:rPr>
          <w:rFonts w:ascii="Times New Roman" w:hAnsi="Times New Roman" w:cs="Times New Roman"/>
          <w:sz w:val="28"/>
          <w:szCs w:val="28"/>
        </w:rPr>
        <w:t xml:space="preserve">по определенным случаям и для определенных категорий </w:t>
      </w:r>
      <w:r w:rsidRPr="00C45285">
        <w:rPr>
          <w:rFonts w:ascii="Times New Roman" w:eastAsia="Times New Roman" w:hAnsi="Times New Roman" w:cs="Times New Roman"/>
          <w:bCs/>
          <w:sz w:val="28"/>
          <w:szCs w:val="28"/>
          <w:lang w:val="ru-RU"/>
        </w:rPr>
        <w:t>бенефициаров</w:t>
      </w:r>
      <w:r>
        <w:rPr>
          <w:rFonts w:ascii="Times New Roman" w:eastAsia="Times New Roman" w:hAnsi="Times New Roman" w:cs="Times New Roman"/>
          <w:sz w:val="28"/>
          <w:szCs w:val="28"/>
          <w:lang w:val="ru-RU"/>
        </w:rPr>
        <w:t xml:space="preserve"> (Всемирный день против туберкулеза, Праздники Пасхи, День памяти лиц, умерших от СПИД, </w:t>
      </w:r>
      <w:r>
        <w:rPr>
          <w:rFonts w:ascii="Times New Roman" w:eastAsia="Times New Roman" w:hAnsi="Times New Roman" w:cs="Times New Roman"/>
          <w:sz w:val="28"/>
          <w:szCs w:val="28"/>
          <w:lang w:val="ru-RU"/>
        </w:rPr>
        <w:lastRenderedPageBreak/>
        <w:t>Всемирный день доноров крови, М</w:t>
      </w:r>
      <w:r w:rsidRPr="00117492">
        <w:rPr>
          <w:rFonts w:ascii="Times New Roman" w:eastAsia="Times New Roman" w:hAnsi="Times New Roman" w:cs="Times New Roman"/>
          <w:sz w:val="28"/>
          <w:szCs w:val="28"/>
          <w:lang w:val="ru-RU"/>
        </w:rPr>
        <w:t>еждународн</w:t>
      </w:r>
      <w:r>
        <w:rPr>
          <w:rFonts w:ascii="Times New Roman" w:eastAsia="Times New Roman" w:hAnsi="Times New Roman" w:cs="Times New Roman"/>
          <w:sz w:val="28"/>
          <w:szCs w:val="28"/>
          <w:lang w:val="ru-RU"/>
        </w:rPr>
        <w:t xml:space="preserve">ый день слепых) </w:t>
      </w:r>
      <w:r>
        <w:rPr>
          <w:rFonts w:ascii="Times New Roman" w:hAnsi="Times New Roman" w:cs="Times New Roman"/>
          <w:sz w:val="28"/>
          <w:szCs w:val="28"/>
        </w:rPr>
        <w:t xml:space="preserve">местными фондами, имеющими достаточные </w:t>
      </w:r>
      <w:r w:rsidRPr="00117492">
        <w:rPr>
          <w:rFonts w:ascii="Times New Roman" w:hAnsi="Times New Roman" w:cs="Times New Roman"/>
          <w:sz w:val="28"/>
          <w:szCs w:val="28"/>
          <w:lang w:val="ru-RU"/>
        </w:rPr>
        <w:t>собственн</w:t>
      </w:r>
      <w:r>
        <w:rPr>
          <w:rFonts w:ascii="Times New Roman" w:hAnsi="Times New Roman" w:cs="Times New Roman"/>
          <w:sz w:val="28"/>
          <w:szCs w:val="28"/>
          <w:lang w:val="ru-RU"/>
        </w:rPr>
        <w:t xml:space="preserve">ые доходы, а именно: Мун. фондом </w:t>
      </w:r>
      <w:r w:rsidRPr="00117492">
        <w:rPr>
          <w:rFonts w:ascii="Times New Roman" w:hAnsi="Times New Roman" w:cs="Times New Roman"/>
          <w:sz w:val="28"/>
          <w:szCs w:val="28"/>
          <w:lang w:val="ru-RU"/>
        </w:rPr>
        <w:t>Кишинэу</w:t>
      </w:r>
      <w:r>
        <w:rPr>
          <w:rFonts w:ascii="Times New Roman" w:hAnsi="Times New Roman" w:cs="Times New Roman"/>
          <w:sz w:val="28"/>
          <w:szCs w:val="28"/>
          <w:lang w:val="ru-RU"/>
        </w:rPr>
        <w:t xml:space="preserve">, Мун. фондомБэлць, МФ Анений Ной, МФ Кахул. В этих условиях потенциальные </w:t>
      </w:r>
      <w:r>
        <w:rPr>
          <w:rFonts w:ascii="Times New Roman" w:hAnsi="Times New Roman" w:cs="Times New Roman"/>
          <w:bCs/>
          <w:sz w:val="28"/>
          <w:szCs w:val="28"/>
          <w:lang w:val="ru-RU"/>
        </w:rPr>
        <w:t>бенефициары дополнительных программ из других районов дискриминированы по причине места их проживания.</w:t>
      </w:r>
    </w:p>
    <w:p w:rsidR="007E508A" w:rsidRPr="00FC5350" w:rsidRDefault="007E508A" w:rsidP="007E508A">
      <w:pPr>
        <w:pStyle w:val="Text"/>
        <w:spacing w:after="0"/>
        <w:jc w:val="right"/>
        <w:rPr>
          <w:b/>
          <w:i/>
          <w:sz w:val="24"/>
          <w:szCs w:val="24"/>
        </w:rPr>
      </w:pPr>
      <w:r>
        <w:rPr>
          <w:b/>
          <w:i/>
          <w:sz w:val="24"/>
          <w:szCs w:val="24"/>
          <w:lang w:val="ru-RU"/>
        </w:rPr>
        <w:t>Таблица №</w:t>
      </w:r>
      <w:r>
        <w:rPr>
          <w:b/>
          <w:i/>
          <w:sz w:val="24"/>
          <w:szCs w:val="24"/>
        </w:rPr>
        <w:t>7</w:t>
      </w:r>
    </w:p>
    <w:p w:rsidR="007E508A" w:rsidRPr="00117492" w:rsidRDefault="007E508A" w:rsidP="007E508A">
      <w:pPr>
        <w:pStyle w:val="Text"/>
        <w:spacing w:after="0" w:line="240" w:lineRule="auto"/>
        <w:jc w:val="center"/>
        <w:rPr>
          <w:b/>
          <w:sz w:val="24"/>
          <w:szCs w:val="24"/>
        </w:rPr>
      </w:pPr>
      <w:r w:rsidRPr="00117492">
        <w:rPr>
          <w:b/>
          <w:sz w:val="24"/>
          <w:szCs w:val="24"/>
        </w:rPr>
        <w:t xml:space="preserve">Размер и сумма, </w:t>
      </w:r>
      <w:r w:rsidRPr="00117492">
        <w:rPr>
          <w:rFonts w:eastAsia="Times New Roman"/>
          <w:b/>
          <w:sz w:val="24"/>
          <w:szCs w:val="24"/>
          <w:lang w:eastAsia="ru-RU"/>
        </w:rPr>
        <w:t>использованная для реализации программ специального назначения</w:t>
      </w:r>
    </w:p>
    <w:tbl>
      <w:tblPr>
        <w:tblStyle w:val="TableGrid"/>
        <w:tblpPr w:leftFromText="180" w:rightFromText="180" w:vertAnchor="text" w:horzAnchor="margin" w:tblpY="271"/>
        <w:tblW w:w="9067" w:type="dxa"/>
        <w:tblLayout w:type="fixed"/>
        <w:tblLook w:val="04A0"/>
      </w:tblPr>
      <w:tblGrid>
        <w:gridCol w:w="1456"/>
        <w:gridCol w:w="1223"/>
        <w:gridCol w:w="1285"/>
        <w:gridCol w:w="1266"/>
        <w:gridCol w:w="1286"/>
        <w:gridCol w:w="1266"/>
        <w:gridCol w:w="1285"/>
      </w:tblGrid>
      <w:tr w:rsidR="007E508A" w:rsidRPr="004A170A" w:rsidTr="00681D7C">
        <w:trPr>
          <w:trHeight w:val="367"/>
        </w:trPr>
        <w:tc>
          <w:tcPr>
            <w:tcW w:w="1456" w:type="dxa"/>
            <w:vMerge w:val="restart"/>
            <w:tcBorders>
              <w:top w:val="single" w:sz="12" w:space="0" w:color="auto"/>
              <w:left w:val="single" w:sz="12" w:space="0" w:color="auto"/>
              <w:right w:val="single" w:sz="12" w:space="0" w:color="auto"/>
            </w:tcBorders>
          </w:tcPr>
          <w:p w:rsidR="007E508A" w:rsidRPr="004A170A" w:rsidRDefault="007E508A" w:rsidP="00681D7C">
            <w:pPr>
              <w:spacing w:line="276" w:lineRule="auto"/>
              <w:ind w:right="-198"/>
              <w:jc w:val="center"/>
              <w:rPr>
                <w:rFonts w:ascii="Times New Roman" w:hAnsi="Times New Roman" w:cs="Times New Roman"/>
                <w:b/>
                <w:sz w:val="24"/>
                <w:szCs w:val="24"/>
              </w:rPr>
            </w:pPr>
            <w:r>
              <w:rPr>
                <w:rFonts w:ascii="Times New Roman" w:hAnsi="Times New Roman" w:cs="Times New Roman"/>
                <w:b/>
                <w:sz w:val="24"/>
                <w:szCs w:val="24"/>
                <w:lang w:val="ru-RU"/>
              </w:rPr>
              <w:t>Назначение</w:t>
            </w:r>
            <w:r w:rsidRPr="004A170A">
              <w:rPr>
                <w:rFonts w:ascii="Times New Roman" w:hAnsi="Times New Roman" w:cs="Times New Roman"/>
                <w:b/>
                <w:sz w:val="24"/>
                <w:szCs w:val="24"/>
              </w:rPr>
              <w:t>/</w:t>
            </w:r>
          </w:p>
          <w:p w:rsidR="007E508A" w:rsidRPr="004A170A" w:rsidRDefault="007E508A" w:rsidP="00681D7C">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 xml:space="preserve">/дата </w:t>
            </w:r>
          </w:p>
        </w:tc>
        <w:tc>
          <w:tcPr>
            <w:tcW w:w="2508" w:type="dxa"/>
            <w:gridSpan w:val="2"/>
            <w:tcBorders>
              <w:top w:val="single" w:sz="12" w:space="0" w:color="auto"/>
              <w:left w:val="single" w:sz="12" w:space="0" w:color="auto"/>
              <w:bottom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b/>
                <w:sz w:val="24"/>
                <w:szCs w:val="24"/>
              </w:rPr>
            </w:pPr>
            <w:r w:rsidRPr="004A170A">
              <w:rPr>
                <w:rFonts w:ascii="Times New Roman" w:hAnsi="Times New Roman" w:cs="Times New Roman"/>
                <w:b/>
                <w:sz w:val="24"/>
                <w:szCs w:val="24"/>
              </w:rPr>
              <w:t>2015</w:t>
            </w:r>
          </w:p>
        </w:tc>
        <w:tc>
          <w:tcPr>
            <w:tcW w:w="2552" w:type="dxa"/>
            <w:gridSpan w:val="2"/>
            <w:tcBorders>
              <w:top w:val="single" w:sz="12" w:space="0" w:color="auto"/>
              <w:left w:val="single" w:sz="12" w:space="0" w:color="auto"/>
              <w:bottom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b/>
                <w:sz w:val="24"/>
                <w:szCs w:val="24"/>
              </w:rPr>
            </w:pPr>
            <w:r w:rsidRPr="004A170A">
              <w:rPr>
                <w:rFonts w:ascii="Times New Roman" w:hAnsi="Times New Roman" w:cs="Times New Roman"/>
                <w:b/>
                <w:sz w:val="24"/>
                <w:szCs w:val="24"/>
              </w:rPr>
              <w:t>2016</w:t>
            </w:r>
          </w:p>
        </w:tc>
        <w:tc>
          <w:tcPr>
            <w:tcW w:w="2551" w:type="dxa"/>
            <w:gridSpan w:val="2"/>
            <w:tcBorders>
              <w:top w:val="single" w:sz="12" w:space="0" w:color="auto"/>
              <w:left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b/>
                <w:sz w:val="24"/>
                <w:szCs w:val="24"/>
              </w:rPr>
            </w:pPr>
            <w:r w:rsidRPr="004A170A">
              <w:rPr>
                <w:rFonts w:ascii="Times New Roman" w:hAnsi="Times New Roman" w:cs="Times New Roman"/>
                <w:b/>
                <w:sz w:val="24"/>
                <w:szCs w:val="24"/>
              </w:rPr>
              <w:t>2017</w:t>
            </w:r>
          </w:p>
        </w:tc>
      </w:tr>
      <w:tr w:rsidR="007E508A" w:rsidRPr="004A170A" w:rsidTr="00681D7C">
        <w:trPr>
          <w:trHeight w:val="426"/>
        </w:trPr>
        <w:tc>
          <w:tcPr>
            <w:tcW w:w="1456" w:type="dxa"/>
            <w:vMerge/>
            <w:tcBorders>
              <w:left w:val="single" w:sz="12" w:space="0" w:color="auto"/>
              <w:bottom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p>
        </w:tc>
        <w:tc>
          <w:tcPr>
            <w:tcW w:w="1223" w:type="dxa"/>
            <w:tcBorders>
              <w:top w:val="single" w:sz="12" w:space="0" w:color="auto"/>
              <w:left w:val="single" w:sz="12" w:space="0" w:color="auto"/>
              <w:bottom w:val="single" w:sz="12" w:space="0" w:color="auto"/>
            </w:tcBorders>
          </w:tcPr>
          <w:p w:rsidR="007E508A" w:rsidRDefault="007E508A" w:rsidP="00681D7C">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Размер</w:t>
            </w:r>
            <w:r w:rsidRPr="004A170A">
              <w:rPr>
                <w:rFonts w:ascii="Times New Roman" w:hAnsi="Times New Roman" w:cs="Times New Roman"/>
                <w:b/>
                <w:sz w:val="24"/>
                <w:szCs w:val="24"/>
              </w:rPr>
              <w:t xml:space="preserve">, </w:t>
            </w:r>
          </w:p>
          <w:p w:rsidR="007E508A" w:rsidRPr="00117492" w:rsidRDefault="007E508A" w:rsidP="00681D7C">
            <w:pPr>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леев</w:t>
            </w:r>
          </w:p>
        </w:tc>
        <w:tc>
          <w:tcPr>
            <w:tcW w:w="1285" w:type="dxa"/>
            <w:tcBorders>
              <w:top w:val="single" w:sz="12" w:space="0" w:color="auto"/>
              <w:bottom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Сумма</w:t>
            </w:r>
            <w:r w:rsidRPr="004A170A">
              <w:rPr>
                <w:rFonts w:ascii="Times New Roman" w:hAnsi="Times New Roman" w:cs="Times New Roman"/>
                <w:b/>
                <w:sz w:val="24"/>
                <w:szCs w:val="24"/>
              </w:rPr>
              <w:t>,</w:t>
            </w:r>
          </w:p>
          <w:p w:rsidR="007E508A" w:rsidRPr="004A170A" w:rsidRDefault="007E508A" w:rsidP="00681D7C">
            <w:pPr>
              <w:spacing w:line="276" w:lineRule="auto"/>
              <w:jc w:val="center"/>
              <w:rPr>
                <w:rFonts w:ascii="Times New Roman" w:hAnsi="Times New Roman" w:cs="Times New Roman"/>
                <w:b/>
                <w:sz w:val="24"/>
                <w:szCs w:val="24"/>
              </w:rPr>
            </w:pPr>
            <w:r w:rsidRPr="00361C9A">
              <w:rPr>
                <w:rFonts w:ascii="Times New Roman" w:hAnsi="Times New Roman" w:cs="Times New Roman"/>
                <w:b/>
                <w:spacing w:val="-4"/>
                <w:sz w:val="24"/>
                <w:szCs w:val="24"/>
                <w:lang w:val="ru-RU"/>
              </w:rPr>
              <w:t>тыс. леев</w:t>
            </w:r>
          </w:p>
        </w:tc>
        <w:tc>
          <w:tcPr>
            <w:tcW w:w="1266" w:type="dxa"/>
            <w:tcBorders>
              <w:top w:val="single" w:sz="12" w:space="0" w:color="auto"/>
              <w:left w:val="single" w:sz="12" w:space="0" w:color="auto"/>
              <w:bottom w:val="single" w:sz="12" w:space="0" w:color="auto"/>
            </w:tcBorders>
          </w:tcPr>
          <w:p w:rsidR="007E508A" w:rsidRDefault="007E508A" w:rsidP="00681D7C">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Размер</w:t>
            </w:r>
            <w:r w:rsidRPr="004A170A">
              <w:rPr>
                <w:rFonts w:ascii="Times New Roman" w:hAnsi="Times New Roman" w:cs="Times New Roman"/>
                <w:b/>
                <w:sz w:val="24"/>
                <w:szCs w:val="24"/>
              </w:rPr>
              <w:t xml:space="preserve">, </w:t>
            </w:r>
          </w:p>
          <w:p w:rsidR="007E508A" w:rsidRPr="004A170A" w:rsidRDefault="007E508A" w:rsidP="00681D7C">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леев</w:t>
            </w:r>
          </w:p>
        </w:tc>
        <w:tc>
          <w:tcPr>
            <w:tcW w:w="1286" w:type="dxa"/>
            <w:tcBorders>
              <w:top w:val="single" w:sz="12" w:space="0" w:color="auto"/>
              <w:bottom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Сумма</w:t>
            </w:r>
            <w:r w:rsidRPr="004A170A">
              <w:rPr>
                <w:rFonts w:ascii="Times New Roman" w:hAnsi="Times New Roman" w:cs="Times New Roman"/>
                <w:b/>
                <w:sz w:val="24"/>
                <w:szCs w:val="24"/>
              </w:rPr>
              <w:t>,</w:t>
            </w:r>
          </w:p>
          <w:p w:rsidR="007E508A" w:rsidRPr="004A170A" w:rsidRDefault="007E508A" w:rsidP="00681D7C">
            <w:pPr>
              <w:spacing w:line="276" w:lineRule="auto"/>
              <w:jc w:val="center"/>
              <w:rPr>
                <w:rFonts w:ascii="Times New Roman" w:hAnsi="Times New Roman" w:cs="Times New Roman"/>
                <w:b/>
                <w:sz w:val="24"/>
                <w:szCs w:val="24"/>
              </w:rPr>
            </w:pPr>
            <w:r w:rsidRPr="00361C9A">
              <w:rPr>
                <w:rFonts w:ascii="Times New Roman" w:hAnsi="Times New Roman" w:cs="Times New Roman"/>
                <w:b/>
                <w:spacing w:val="-4"/>
                <w:sz w:val="24"/>
                <w:szCs w:val="24"/>
                <w:lang w:val="ru-RU"/>
              </w:rPr>
              <w:t>тыс. леев</w:t>
            </w:r>
          </w:p>
        </w:tc>
        <w:tc>
          <w:tcPr>
            <w:tcW w:w="1266" w:type="dxa"/>
            <w:tcBorders>
              <w:top w:val="single" w:sz="12" w:space="0" w:color="auto"/>
              <w:left w:val="single" w:sz="12" w:space="0" w:color="auto"/>
              <w:bottom w:val="single" w:sz="12" w:space="0" w:color="auto"/>
            </w:tcBorders>
          </w:tcPr>
          <w:p w:rsidR="007E508A" w:rsidRDefault="007E508A" w:rsidP="00681D7C">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Размер</w:t>
            </w:r>
            <w:r w:rsidRPr="004A170A">
              <w:rPr>
                <w:rFonts w:ascii="Times New Roman" w:hAnsi="Times New Roman" w:cs="Times New Roman"/>
                <w:b/>
                <w:sz w:val="24"/>
                <w:szCs w:val="24"/>
              </w:rPr>
              <w:t xml:space="preserve">, </w:t>
            </w:r>
          </w:p>
          <w:p w:rsidR="007E508A" w:rsidRPr="004A170A" w:rsidRDefault="007E508A" w:rsidP="00681D7C">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леев</w:t>
            </w:r>
          </w:p>
        </w:tc>
        <w:tc>
          <w:tcPr>
            <w:tcW w:w="1285" w:type="dxa"/>
            <w:tcBorders>
              <w:top w:val="single" w:sz="12" w:space="0" w:color="auto"/>
              <w:bottom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ru-RU"/>
              </w:rPr>
              <w:t>Сумма</w:t>
            </w:r>
            <w:r w:rsidRPr="004A170A">
              <w:rPr>
                <w:rFonts w:ascii="Times New Roman" w:hAnsi="Times New Roman" w:cs="Times New Roman"/>
                <w:b/>
                <w:sz w:val="24"/>
                <w:szCs w:val="24"/>
              </w:rPr>
              <w:t>,</w:t>
            </w:r>
          </w:p>
          <w:p w:rsidR="007E508A" w:rsidRPr="004A170A" w:rsidRDefault="007E508A" w:rsidP="00681D7C">
            <w:pPr>
              <w:spacing w:line="276" w:lineRule="auto"/>
              <w:jc w:val="center"/>
              <w:rPr>
                <w:rFonts w:ascii="Times New Roman" w:hAnsi="Times New Roman" w:cs="Times New Roman"/>
                <w:b/>
                <w:sz w:val="24"/>
                <w:szCs w:val="24"/>
              </w:rPr>
            </w:pPr>
            <w:r w:rsidRPr="00361C9A">
              <w:rPr>
                <w:rFonts w:ascii="Times New Roman" w:hAnsi="Times New Roman" w:cs="Times New Roman"/>
                <w:b/>
                <w:spacing w:val="-4"/>
                <w:sz w:val="24"/>
                <w:szCs w:val="24"/>
                <w:lang w:val="ru-RU"/>
              </w:rPr>
              <w:t>тыс. леев</w:t>
            </w:r>
          </w:p>
        </w:tc>
      </w:tr>
      <w:tr w:rsidR="007E508A" w:rsidRPr="004A170A" w:rsidTr="00681D7C">
        <w:trPr>
          <w:trHeight w:val="421"/>
        </w:trPr>
        <w:tc>
          <w:tcPr>
            <w:tcW w:w="1456" w:type="dxa"/>
            <w:tcBorders>
              <w:top w:val="single" w:sz="12" w:space="0" w:color="auto"/>
              <w:left w:val="single" w:sz="12" w:space="0" w:color="auto"/>
              <w:right w:val="single" w:sz="12" w:space="0" w:color="auto"/>
            </w:tcBorders>
          </w:tcPr>
          <w:p w:rsidR="007E508A" w:rsidRPr="00361C9A" w:rsidRDefault="007E508A" w:rsidP="00681D7C">
            <w:pPr>
              <w:spacing w:line="276" w:lineRule="auto"/>
              <w:rPr>
                <w:rFonts w:ascii="Times New Roman" w:hAnsi="Times New Roman" w:cs="Times New Roman"/>
                <w:sz w:val="24"/>
                <w:szCs w:val="24"/>
                <w:lang w:val="ru-RU"/>
              </w:rPr>
            </w:pPr>
            <w:r w:rsidRPr="004A170A">
              <w:rPr>
                <w:rFonts w:ascii="Times New Roman" w:hAnsi="Times New Roman" w:cs="Times New Roman"/>
                <w:sz w:val="24"/>
                <w:szCs w:val="24"/>
              </w:rPr>
              <w:t xml:space="preserve">15 </w:t>
            </w:r>
            <w:r>
              <w:rPr>
                <w:rFonts w:ascii="Times New Roman" w:hAnsi="Times New Roman" w:cs="Times New Roman"/>
                <w:sz w:val="24"/>
                <w:szCs w:val="24"/>
                <w:lang w:val="ru-RU"/>
              </w:rPr>
              <w:t>февраля</w:t>
            </w:r>
          </w:p>
        </w:tc>
        <w:tc>
          <w:tcPr>
            <w:tcW w:w="1223" w:type="dxa"/>
            <w:tcBorders>
              <w:top w:val="single" w:sz="12" w:space="0" w:color="auto"/>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1000</w:t>
            </w:r>
          </w:p>
        </w:tc>
        <w:tc>
          <w:tcPr>
            <w:tcW w:w="1285" w:type="dxa"/>
            <w:tcBorders>
              <w:top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380,0</w:t>
            </w:r>
          </w:p>
        </w:tc>
        <w:tc>
          <w:tcPr>
            <w:tcW w:w="1266" w:type="dxa"/>
            <w:tcBorders>
              <w:top w:val="single" w:sz="12" w:space="0" w:color="auto"/>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1000</w:t>
            </w:r>
          </w:p>
        </w:tc>
        <w:tc>
          <w:tcPr>
            <w:tcW w:w="1286" w:type="dxa"/>
            <w:tcBorders>
              <w:top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286,0</w:t>
            </w:r>
          </w:p>
        </w:tc>
        <w:tc>
          <w:tcPr>
            <w:tcW w:w="1266" w:type="dxa"/>
            <w:tcBorders>
              <w:top w:val="single" w:sz="12" w:space="0" w:color="auto"/>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1000</w:t>
            </w:r>
          </w:p>
        </w:tc>
        <w:tc>
          <w:tcPr>
            <w:tcW w:w="1285" w:type="dxa"/>
            <w:tcBorders>
              <w:top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335,0</w:t>
            </w:r>
          </w:p>
        </w:tc>
      </w:tr>
      <w:tr w:rsidR="007E508A" w:rsidRPr="004A170A" w:rsidTr="00681D7C">
        <w:trPr>
          <w:trHeight w:val="312"/>
        </w:trPr>
        <w:tc>
          <w:tcPr>
            <w:tcW w:w="1456" w:type="dxa"/>
            <w:tcBorders>
              <w:left w:val="single" w:sz="12" w:space="0" w:color="auto"/>
              <w:right w:val="single" w:sz="12" w:space="0" w:color="auto"/>
            </w:tcBorders>
          </w:tcPr>
          <w:p w:rsidR="007E508A" w:rsidRPr="00361C9A" w:rsidRDefault="007E508A" w:rsidP="00681D7C">
            <w:pPr>
              <w:spacing w:line="276" w:lineRule="auto"/>
              <w:rPr>
                <w:rFonts w:ascii="Times New Roman" w:hAnsi="Times New Roman" w:cs="Times New Roman"/>
                <w:sz w:val="24"/>
                <w:szCs w:val="24"/>
                <w:lang w:val="ru-RU"/>
              </w:rPr>
            </w:pPr>
            <w:r w:rsidRPr="004A170A">
              <w:rPr>
                <w:rFonts w:ascii="Times New Roman" w:hAnsi="Times New Roman" w:cs="Times New Roman"/>
                <w:sz w:val="24"/>
                <w:szCs w:val="24"/>
              </w:rPr>
              <w:t xml:space="preserve">2 </w:t>
            </w:r>
            <w:r>
              <w:rPr>
                <w:rFonts w:ascii="Times New Roman" w:hAnsi="Times New Roman" w:cs="Times New Roman"/>
                <w:sz w:val="24"/>
                <w:szCs w:val="24"/>
                <w:lang w:val="ru-RU"/>
              </w:rPr>
              <w:t>марта</w:t>
            </w:r>
          </w:p>
        </w:tc>
        <w:tc>
          <w:tcPr>
            <w:tcW w:w="1223"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1000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541,0</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1000</w:t>
            </w:r>
          </w:p>
        </w:tc>
        <w:tc>
          <w:tcPr>
            <w:tcW w:w="1286"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394,0</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1000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439,0</w:t>
            </w:r>
          </w:p>
        </w:tc>
      </w:tr>
      <w:tr w:rsidR="007E508A" w:rsidRPr="004A170A" w:rsidTr="00681D7C">
        <w:trPr>
          <w:trHeight w:val="388"/>
        </w:trPr>
        <w:tc>
          <w:tcPr>
            <w:tcW w:w="1456" w:type="dxa"/>
            <w:tcBorders>
              <w:left w:val="single" w:sz="12" w:space="0" w:color="auto"/>
              <w:right w:val="single" w:sz="12" w:space="0" w:color="auto"/>
            </w:tcBorders>
          </w:tcPr>
          <w:p w:rsidR="007E508A" w:rsidRPr="00361C9A" w:rsidRDefault="007E508A" w:rsidP="00681D7C">
            <w:pPr>
              <w:spacing w:line="276" w:lineRule="auto"/>
              <w:rPr>
                <w:rFonts w:ascii="Times New Roman" w:hAnsi="Times New Roman" w:cs="Times New Roman"/>
                <w:sz w:val="24"/>
                <w:szCs w:val="24"/>
                <w:lang w:val="ru-RU"/>
              </w:rPr>
            </w:pPr>
            <w:r w:rsidRPr="004A170A">
              <w:rPr>
                <w:rFonts w:ascii="Times New Roman" w:hAnsi="Times New Roman" w:cs="Times New Roman"/>
                <w:sz w:val="24"/>
                <w:szCs w:val="24"/>
              </w:rPr>
              <w:t xml:space="preserve">26 </w:t>
            </w:r>
            <w:r>
              <w:rPr>
                <w:rFonts w:ascii="Times New Roman" w:hAnsi="Times New Roman" w:cs="Times New Roman"/>
                <w:sz w:val="24"/>
                <w:szCs w:val="24"/>
                <w:lang w:val="ru-RU"/>
              </w:rPr>
              <w:t>апреля</w:t>
            </w:r>
          </w:p>
        </w:tc>
        <w:tc>
          <w:tcPr>
            <w:tcW w:w="1223"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1000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2412,5</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1000</w:t>
            </w:r>
          </w:p>
        </w:tc>
        <w:tc>
          <w:tcPr>
            <w:tcW w:w="1286"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2375,0</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1000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2371,0</w:t>
            </w:r>
          </w:p>
        </w:tc>
      </w:tr>
      <w:tr w:rsidR="007E508A" w:rsidRPr="004A170A" w:rsidTr="00681D7C">
        <w:trPr>
          <w:trHeight w:val="833"/>
        </w:trPr>
        <w:tc>
          <w:tcPr>
            <w:tcW w:w="1456" w:type="dxa"/>
            <w:tcBorders>
              <w:left w:val="single" w:sz="12" w:space="0" w:color="auto"/>
              <w:right w:val="single" w:sz="12" w:space="0" w:color="auto"/>
            </w:tcBorders>
          </w:tcPr>
          <w:p w:rsidR="007E508A" w:rsidRPr="00361C9A" w:rsidRDefault="007E508A" w:rsidP="00681D7C">
            <w:pPr>
              <w:spacing w:line="276" w:lineRule="auto"/>
              <w:rPr>
                <w:rFonts w:ascii="Times New Roman" w:hAnsi="Times New Roman" w:cs="Times New Roman"/>
                <w:sz w:val="24"/>
                <w:szCs w:val="24"/>
                <w:lang w:val="ru-RU"/>
              </w:rPr>
            </w:pPr>
            <w:r w:rsidRPr="004A170A">
              <w:rPr>
                <w:rFonts w:ascii="Times New Roman" w:hAnsi="Times New Roman" w:cs="Times New Roman"/>
                <w:sz w:val="24"/>
                <w:szCs w:val="24"/>
              </w:rPr>
              <w:t xml:space="preserve">9 </w:t>
            </w:r>
            <w:r>
              <w:rPr>
                <w:rFonts w:ascii="Times New Roman" w:hAnsi="Times New Roman" w:cs="Times New Roman"/>
                <w:sz w:val="24"/>
                <w:szCs w:val="24"/>
                <w:lang w:val="ru-RU"/>
              </w:rPr>
              <w:t>мая</w:t>
            </w:r>
          </w:p>
        </w:tc>
        <w:tc>
          <w:tcPr>
            <w:tcW w:w="1223"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4000/ 5000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14891,8</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1000/ 5000/ 10000</w:t>
            </w:r>
          </w:p>
        </w:tc>
        <w:tc>
          <w:tcPr>
            <w:tcW w:w="1286"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13337,80</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1000/ 5000/ 10000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10143,0</w:t>
            </w:r>
          </w:p>
        </w:tc>
      </w:tr>
      <w:tr w:rsidR="007E508A" w:rsidRPr="004A170A" w:rsidTr="00681D7C">
        <w:trPr>
          <w:trHeight w:val="293"/>
        </w:trPr>
        <w:tc>
          <w:tcPr>
            <w:tcW w:w="1456" w:type="dxa"/>
            <w:tcBorders>
              <w:left w:val="single" w:sz="12" w:space="0" w:color="auto"/>
              <w:right w:val="single" w:sz="12" w:space="0" w:color="auto"/>
            </w:tcBorders>
          </w:tcPr>
          <w:p w:rsidR="007E508A" w:rsidRPr="00361C9A" w:rsidRDefault="007E508A" w:rsidP="00681D7C">
            <w:pPr>
              <w:spacing w:line="276" w:lineRule="auto"/>
              <w:rPr>
                <w:rFonts w:ascii="Times New Roman" w:hAnsi="Times New Roman" w:cs="Times New Roman"/>
                <w:sz w:val="24"/>
                <w:szCs w:val="24"/>
                <w:lang w:val="ru-RU"/>
              </w:rPr>
            </w:pPr>
            <w:r w:rsidRPr="004A170A">
              <w:rPr>
                <w:rFonts w:ascii="Times New Roman" w:hAnsi="Times New Roman" w:cs="Times New Roman"/>
                <w:sz w:val="24"/>
                <w:szCs w:val="24"/>
              </w:rPr>
              <w:t xml:space="preserve">6 </w:t>
            </w:r>
            <w:r>
              <w:rPr>
                <w:rFonts w:ascii="Times New Roman" w:hAnsi="Times New Roman" w:cs="Times New Roman"/>
                <w:sz w:val="24"/>
                <w:szCs w:val="24"/>
                <w:lang w:val="ru-RU"/>
              </w:rPr>
              <w:t xml:space="preserve">июля </w:t>
            </w:r>
          </w:p>
        </w:tc>
        <w:tc>
          <w:tcPr>
            <w:tcW w:w="1223"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700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6374,4</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700</w:t>
            </w:r>
          </w:p>
        </w:tc>
        <w:tc>
          <w:tcPr>
            <w:tcW w:w="1286"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6408,9</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sidRPr="004A170A">
              <w:rPr>
                <w:rFonts w:ascii="Times New Roman" w:hAnsi="Times New Roman" w:cs="Times New Roman"/>
                <w:i/>
                <w:sz w:val="24"/>
                <w:szCs w:val="24"/>
              </w:rPr>
              <w:t>700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5838,7</w:t>
            </w:r>
          </w:p>
        </w:tc>
      </w:tr>
      <w:tr w:rsidR="007E508A" w:rsidRPr="004A170A" w:rsidTr="00681D7C">
        <w:trPr>
          <w:trHeight w:val="255"/>
        </w:trPr>
        <w:tc>
          <w:tcPr>
            <w:tcW w:w="1456" w:type="dxa"/>
            <w:tcBorders>
              <w:left w:val="single" w:sz="12" w:space="0" w:color="auto"/>
              <w:right w:val="single" w:sz="12" w:space="0" w:color="auto"/>
            </w:tcBorders>
          </w:tcPr>
          <w:p w:rsidR="007E508A" w:rsidRPr="00361C9A" w:rsidRDefault="007E508A" w:rsidP="00681D7C">
            <w:pPr>
              <w:spacing w:line="276" w:lineRule="auto"/>
              <w:rPr>
                <w:rFonts w:ascii="Times New Roman" w:hAnsi="Times New Roman" w:cs="Times New Roman"/>
                <w:sz w:val="24"/>
                <w:szCs w:val="24"/>
                <w:lang w:val="ru-RU"/>
              </w:rPr>
            </w:pPr>
            <w:r w:rsidRPr="004A170A">
              <w:rPr>
                <w:rFonts w:ascii="Times New Roman" w:hAnsi="Times New Roman" w:cs="Times New Roman"/>
                <w:sz w:val="24"/>
                <w:szCs w:val="24"/>
              </w:rPr>
              <w:t xml:space="preserve">1 </w:t>
            </w:r>
            <w:r>
              <w:rPr>
                <w:rFonts w:ascii="Times New Roman" w:hAnsi="Times New Roman" w:cs="Times New Roman"/>
                <w:sz w:val="24"/>
                <w:szCs w:val="24"/>
                <w:lang w:val="ru-RU"/>
              </w:rPr>
              <w:t>июня</w:t>
            </w:r>
          </w:p>
        </w:tc>
        <w:tc>
          <w:tcPr>
            <w:tcW w:w="1223"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ru-RU"/>
              </w:rPr>
              <w:t>мин</w:t>
            </w:r>
            <w:r w:rsidRPr="004A170A">
              <w:rPr>
                <w:rFonts w:ascii="Times New Roman" w:hAnsi="Times New Roman" w:cs="Times New Roman"/>
                <w:i/>
                <w:sz w:val="24"/>
                <w:szCs w:val="24"/>
              </w:rPr>
              <w:t>. 350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8383,7</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ru-RU"/>
              </w:rPr>
              <w:t>мин</w:t>
            </w:r>
            <w:r w:rsidRPr="004A170A">
              <w:rPr>
                <w:rFonts w:ascii="Times New Roman" w:hAnsi="Times New Roman" w:cs="Times New Roman"/>
                <w:i/>
                <w:sz w:val="24"/>
                <w:szCs w:val="24"/>
              </w:rPr>
              <w:t>. 350</w:t>
            </w:r>
          </w:p>
        </w:tc>
        <w:tc>
          <w:tcPr>
            <w:tcW w:w="1286"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3156,2</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ru-RU"/>
              </w:rPr>
              <w:t>мин</w:t>
            </w:r>
            <w:r w:rsidRPr="004A170A">
              <w:rPr>
                <w:rFonts w:ascii="Times New Roman" w:hAnsi="Times New Roman" w:cs="Times New Roman"/>
                <w:i/>
                <w:sz w:val="24"/>
                <w:szCs w:val="24"/>
              </w:rPr>
              <w:t>. 350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3406,5</w:t>
            </w:r>
          </w:p>
        </w:tc>
      </w:tr>
      <w:tr w:rsidR="007E508A" w:rsidRPr="004A170A" w:rsidTr="00681D7C">
        <w:trPr>
          <w:trHeight w:val="217"/>
        </w:trPr>
        <w:tc>
          <w:tcPr>
            <w:tcW w:w="1456" w:type="dxa"/>
            <w:tcBorders>
              <w:left w:val="single" w:sz="12" w:space="0" w:color="auto"/>
              <w:right w:val="single" w:sz="12" w:space="0" w:color="auto"/>
            </w:tcBorders>
          </w:tcPr>
          <w:p w:rsidR="007E508A" w:rsidRPr="00361C9A" w:rsidRDefault="007E508A" w:rsidP="00681D7C">
            <w:pPr>
              <w:spacing w:line="276" w:lineRule="auto"/>
              <w:rPr>
                <w:rFonts w:ascii="Times New Roman" w:hAnsi="Times New Roman" w:cs="Times New Roman"/>
                <w:sz w:val="24"/>
                <w:szCs w:val="24"/>
                <w:lang w:val="ru-RU"/>
              </w:rPr>
            </w:pPr>
            <w:r w:rsidRPr="004A170A">
              <w:rPr>
                <w:rFonts w:ascii="Times New Roman" w:hAnsi="Times New Roman" w:cs="Times New Roman"/>
                <w:sz w:val="24"/>
                <w:szCs w:val="24"/>
              </w:rPr>
              <w:t xml:space="preserve">1 </w:t>
            </w:r>
            <w:r>
              <w:rPr>
                <w:rFonts w:ascii="Times New Roman" w:hAnsi="Times New Roman" w:cs="Times New Roman"/>
                <w:sz w:val="24"/>
                <w:szCs w:val="24"/>
                <w:lang w:val="ru-RU"/>
              </w:rPr>
              <w:t>сентября</w:t>
            </w:r>
          </w:p>
        </w:tc>
        <w:tc>
          <w:tcPr>
            <w:tcW w:w="1223"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ru-RU"/>
              </w:rPr>
              <w:t>мин</w:t>
            </w:r>
            <w:r w:rsidRPr="004A170A">
              <w:rPr>
                <w:rFonts w:ascii="Times New Roman" w:hAnsi="Times New Roman" w:cs="Times New Roman"/>
                <w:i/>
                <w:sz w:val="24"/>
                <w:szCs w:val="24"/>
              </w:rPr>
              <w:t>. 350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14764,9</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ru-RU"/>
              </w:rPr>
              <w:t>мин</w:t>
            </w:r>
            <w:r w:rsidRPr="004A170A">
              <w:rPr>
                <w:rFonts w:ascii="Times New Roman" w:hAnsi="Times New Roman" w:cs="Times New Roman"/>
                <w:i/>
                <w:sz w:val="24"/>
                <w:szCs w:val="24"/>
              </w:rPr>
              <w:t>. 350</w:t>
            </w:r>
          </w:p>
        </w:tc>
        <w:tc>
          <w:tcPr>
            <w:tcW w:w="1286"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15654,8</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ru-RU"/>
              </w:rPr>
              <w:t>мин</w:t>
            </w:r>
            <w:r w:rsidRPr="004A170A">
              <w:rPr>
                <w:rFonts w:ascii="Times New Roman" w:hAnsi="Times New Roman" w:cs="Times New Roman"/>
                <w:i/>
                <w:sz w:val="24"/>
                <w:szCs w:val="24"/>
              </w:rPr>
              <w:t>. 350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10412,8</w:t>
            </w:r>
          </w:p>
        </w:tc>
      </w:tr>
      <w:tr w:rsidR="007E508A" w:rsidRPr="004A170A" w:rsidTr="00681D7C">
        <w:trPr>
          <w:trHeight w:val="307"/>
        </w:trPr>
        <w:tc>
          <w:tcPr>
            <w:tcW w:w="1456" w:type="dxa"/>
            <w:tcBorders>
              <w:left w:val="single" w:sz="12" w:space="0" w:color="auto"/>
              <w:right w:val="single" w:sz="12" w:space="0" w:color="auto"/>
            </w:tcBorders>
          </w:tcPr>
          <w:p w:rsidR="007E508A" w:rsidRPr="00361C9A" w:rsidRDefault="007E508A" w:rsidP="00681D7C">
            <w:pPr>
              <w:spacing w:line="276" w:lineRule="auto"/>
              <w:rPr>
                <w:rFonts w:ascii="Times New Roman" w:hAnsi="Times New Roman" w:cs="Times New Roman"/>
                <w:sz w:val="24"/>
                <w:szCs w:val="24"/>
                <w:lang w:val="ru-RU"/>
              </w:rPr>
            </w:pPr>
            <w:r w:rsidRPr="004A170A">
              <w:rPr>
                <w:rFonts w:ascii="Times New Roman" w:hAnsi="Times New Roman" w:cs="Times New Roman"/>
                <w:sz w:val="24"/>
                <w:szCs w:val="24"/>
              </w:rPr>
              <w:t xml:space="preserve">1 </w:t>
            </w:r>
            <w:r>
              <w:rPr>
                <w:rFonts w:ascii="Times New Roman" w:hAnsi="Times New Roman" w:cs="Times New Roman"/>
                <w:sz w:val="24"/>
                <w:szCs w:val="24"/>
                <w:lang w:val="ru-RU"/>
              </w:rPr>
              <w:t>октября</w:t>
            </w:r>
          </w:p>
        </w:tc>
        <w:tc>
          <w:tcPr>
            <w:tcW w:w="1223"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ru-RU"/>
              </w:rPr>
              <w:t>мин</w:t>
            </w:r>
            <w:r w:rsidRPr="004A170A">
              <w:rPr>
                <w:rFonts w:ascii="Times New Roman" w:hAnsi="Times New Roman" w:cs="Times New Roman"/>
                <w:i/>
                <w:sz w:val="24"/>
                <w:szCs w:val="24"/>
              </w:rPr>
              <w:t>. 500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6303,3</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ru-RU"/>
              </w:rPr>
              <w:t>мин</w:t>
            </w:r>
            <w:r w:rsidRPr="004A170A">
              <w:rPr>
                <w:rFonts w:ascii="Times New Roman" w:hAnsi="Times New Roman" w:cs="Times New Roman"/>
                <w:i/>
                <w:sz w:val="24"/>
                <w:szCs w:val="24"/>
              </w:rPr>
              <w:t>. 500</w:t>
            </w:r>
          </w:p>
        </w:tc>
        <w:tc>
          <w:tcPr>
            <w:tcW w:w="1286"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5903,6</w:t>
            </w:r>
          </w:p>
        </w:tc>
        <w:tc>
          <w:tcPr>
            <w:tcW w:w="1266" w:type="dxa"/>
            <w:tcBorders>
              <w:left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ru-RU"/>
              </w:rPr>
              <w:t>мин</w:t>
            </w:r>
            <w:r w:rsidRPr="004A170A">
              <w:rPr>
                <w:rFonts w:ascii="Times New Roman" w:hAnsi="Times New Roman" w:cs="Times New Roman"/>
                <w:i/>
                <w:sz w:val="24"/>
                <w:szCs w:val="24"/>
              </w:rPr>
              <w:t>. 500</w:t>
            </w:r>
          </w:p>
        </w:tc>
        <w:tc>
          <w:tcPr>
            <w:tcW w:w="1285" w:type="dxa"/>
            <w:tcBorders>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7183,4</w:t>
            </w:r>
          </w:p>
        </w:tc>
      </w:tr>
      <w:tr w:rsidR="007E508A" w:rsidRPr="004A170A" w:rsidTr="00681D7C">
        <w:trPr>
          <w:trHeight w:val="353"/>
        </w:trPr>
        <w:tc>
          <w:tcPr>
            <w:tcW w:w="1456" w:type="dxa"/>
            <w:tcBorders>
              <w:left w:val="single" w:sz="12" w:space="0" w:color="auto"/>
              <w:bottom w:val="single" w:sz="12" w:space="0" w:color="auto"/>
              <w:right w:val="single" w:sz="12" w:space="0" w:color="auto"/>
            </w:tcBorders>
          </w:tcPr>
          <w:p w:rsidR="007E508A" w:rsidRPr="00361C9A" w:rsidRDefault="007E508A" w:rsidP="00681D7C">
            <w:pPr>
              <w:spacing w:line="276" w:lineRule="auto"/>
              <w:rPr>
                <w:rFonts w:ascii="Times New Roman" w:hAnsi="Times New Roman" w:cs="Times New Roman"/>
                <w:sz w:val="24"/>
                <w:szCs w:val="24"/>
                <w:lang w:val="ru-RU"/>
              </w:rPr>
            </w:pPr>
            <w:r w:rsidRPr="004A170A">
              <w:rPr>
                <w:rFonts w:ascii="Times New Roman" w:hAnsi="Times New Roman" w:cs="Times New Roman"/>
                <w:sz w:val="24"/>
                <w:szCs w:val="24"/>
              </w:rPr>
              <w:t xml:space="preserve">3 </w:t>
            </w:r>
            <w:r>
              <w:rPr>
                <w:rFonts w:ascii="Times New Roman" w:hAnsi="Times New Roman" w:cs="Times New Roman"/>
                <w:sz w:val="24"/>
                <w:szCs w:val="24"/>
                <w:lang w:val="ru-RU"/>
              </w:rPr>
              <w:t xml:space="preserve">декабря </w:t>
            </w:r>
          </w:p>
        </w:tc>
        <w:tc>
          <w:tcPr>
            <w:tcW w:w="1223" w:type="dxa"/>
            <w:tcBorders>
              <w:left w:val="single" w:sz="12" w:space="0" w:color="auto"/>
              <w:bottom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ru-RU"/>
              </w:rPr>
              <w:t>мин</w:t>
            </w:r>
            <w:r w:rsidRPr="004A170A">
              <w:rPr>
                <w:rFonts w:ascii="Times New Roman" w:hAnsi="Times New Roman" w:cs="Times New Roman"/>
                <w:i/>
                <w:sz w:val="24"/>
                <w:szCs w:val="24"/>
              </w:rPr>
              <w:t>. 400</w:t>
            </w:r>
          </w:p>
        </w:tc>
        <w:tc>
          <w:tcPr>
            <w:tcW w:w="1285" w:type="dxa"/>
            <w:tcBorders>
              <w:bottom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17158,7</w:t>
            </w:r>
          </w:p>
        </w:tc>
        <w:tc>
          <w:tcPr>
            <w:tcW w:w="1266" w:type="dxa"/>
            <w:tcBorders>
              <w:left w:val="single" w:sz="12" w:space="0" w:color="auto"/>
              <w:bottom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ru-RU"/>
              </w:rPr>
              <w:t>мин</w:t>
            </w:r>
            <w:r w:rsidRPr="004A170A">
              <w:rPr>
                <w:rFonts w:ascii="Times New Roman" w:hAnsi="Times New Roman" w:cs="Times New Roman"/>
                <w:i/>
                <w:sz w:val="24"/>
                <w:szCs w:val="24"/>
              </w:rPr>
              <w:t>. 400</w:t>
            </w:r>
          </w:p>
        </w:tc>
        <w:tc>
          <w:tcPr>
            <w:tcW w:w="1286" w:type="dxa"/>
            <w:tcBorders>
              <w:bottom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16738,9</w:t>
            </w:r>
          </w:p>
        </w:tc>
        <w:tc>
          <w:tcPr>
            <w:tcW w:w="1266" w:type="dxa"/>
            <w:tcBorders>
              <w:left w:val="single" w:sz="12" w:space="0" w:color="auto"/>
              <w:bottom w:val="single" w:sz="12" w:space="0" w:color="auto"/>
            </w:tcBorders>
          </w:tcPr>
          <w:p w:rsidR="007E508A" w:rsidRPr="004A170A" w:rsidRDefault="007E508A" w:rsidP="00681D7C">
            <w:pPr>
              <w:spacing w:line="276" w:lineRule="auto"/>
              <w:jc w:val="center"/>
              <w:rPr>
                <w:rFonts w:ascii="Times New Roman" w:hAnsi="Times New Roman" w:cs="Times New Roman"/>
                <w:i/>
                <w:sz w:val="24"/>
                <w:szCs w:val="24"/>
              </w:rPr>
            </w:pPr>
            <w:r>
              <w:rPr>
                <w:rFonts w:ascii="Times New Roman" w:hAnsi="Times New Roman" w:cs="Times New Roman"/>
                <w:i/>
                <w:sz w:val="24"/>
                <w:szCs w:val="24"/>
                <w:lang w:val="ru-RU"/>
              </w:rPr>
              <w:t>мин</w:t>
            </w:r>
            <w:r w:rsidRPr="004A170A">
              <w:rPr>
                <w:rFonts w:ascii="Times New Roman" w:hAnsi="Times New Roman" w:cs="Times New Roman"/>
                <w:i/>
                <w:sz w:val="24"/>
                <w:szCs w:val="24"/>
              </w:rPr>
              <w:t>. 400</w:t>
            </w:r>
          </w:p>
        </w:tc>
        <w:tc>
          <w:tcPr>
            <w:tcW w:w="1285" w:type="dxa"/>
            <w:tcBorders>
              <w:bottom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sz w:val="24"/>
                <w:szCs w:val="24"/>
              </w:rPr>
            </w:pPr>
            <w:r w:rsidRPr="004A170A">
              <w:rPr>
                <w:rFonts w:ascii="Times New Roman" w:hAnsi="Times New Roman" w:cs="Times New Roman"/>
                <w:sz w:val="24"/>
                <w:szCs w:val="24"/>
              </w:rPr>
              <w:t>-</w:t>
            </w:r>
          </w:p>
        </w:tc>
      </w:tr>
      <w:tr w:rsidR="007E508A" w:rsidRPr="004A170A" w:rsidTr="00681D7C">
        <w:trPr>
          <w:trHeight w:val="353"/>
        </w:trPr>
        <w:tc>
          <w:tcPr>
            <w:tcW w:w="1456" w:type="dxa"/>
            <w:tcBorders>
              <w:top w:val="single" w:sz="12" w:space="0" w:color="auto"/>
              <w:left w:val="single" w:sz="12" w:space="0" w:color="auto"/>
              <w:bottom w:val="single" w:sz="12" w:space="0" w:color="auto"/>
              <w:right w:val="single" w:sz="12" w:space="0" w:color="auto"/>
            </w:tcBorders>
          </w:tcPr>
          <w:p w:rsidR="007E508A" w:rsidRPr="004A170A" w:rsidRDefault="007E508A" w:rsidP="00681D7C">
            <w:pPr>
              <w:spacing w:line="276" w:lineRule="auto"/>
              <w:rPr>
                <w:rFonts w:ascii="Times New Roman" w:hAnsi="Times New Roman" w:cs="Times New Roman"/>
                <w:b/>
                <w:sz w:val="24"/>
                <w:szCs w:val="24"/>
              </w:rPr>
            </w:pPr>
            <w:r>
              <w:rPr>
                <w:rFonts w:ascii="Times New Roman" w:hAnsi="Times New Roman" w:cs="Times New Roman"/>
                <w:b/>
                <w:sz w:val="24"/>
                <w:szCs w:val="24"/>
              </w:rPr>
              <w:t>ВСЕГО</w:t>
            </w:r>
          </w:p>
        </w:tc>
        <w:tc>
          <w:tcPr>
            <w:tcW w:w="1223" w:type="dxa"/>
            <w:tcBorders>
              <w:top w:val="single" w:sz="12" w:space="0" w:color="auto"/>
              <w:left w:val="single" w:sz="12" w:space="0" w:color="auto"/>
              <w:bottom w:val="single" w:sz="12" w:space="0" w:color="auto"/>
            </w:tcBorders>
          </w:tcPr>
          <w:p w:rsidR="007E508A" w:rsidRPr="004A170A" w:rsidRDefault="007E508A" w:rsidP="00681D7C">
            <w:pPr>
              <w:spacing w:line="276" w:lineRule="auto"/>
              <w:jc w:val="center"/>
              <w:rPr>
                <w:rFonts w:ascii="Times New Roman" w:hAnsi="Times New Roman" w:cs="Times New Roman"/>
                <w:b/>
                <w:i/>
                <w:sz w:val="24"/>
                <w:szCs w:val="24"/>
              </w:rPr>
            </w:pPr>
            <w:r w:rsidRPr="004A170A">
              <w:rPr>
                <w:rFonts w:ascii="Times New Roman" w:hAnsi="Times New Roman" w:cs="Times New Roman"/>
                <w:b/>
                <w:i/>
                <w:sz w:val="24"/>
                <w:szCs w:val="24"/>
              </w:rPr>
              <w:t>-</w:t>
            </w:r>
          </w:p>
        </w:tc>
        <w:tc>
          <w:tcPr>
            <w:tcW w:w="1285" w:type="dxa"/>
            <w:tcBorders>
              <w:top w:val="single" w:sz="12" w:space="0" w:color="auto"/>
              <w:bottom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b/>
                <w:sz w:val="24"/>
                <w:szCs w:val="24"/>
              </w:rPr>
            </w:pPr>
            <w:r w:rsidRPr="004A170A">
              <w:rPr>
                <w:rFonts w:ascii="Times New Roman" w:hAnsi="Times New Roman" w:cs="Times New Roman"/>
                <w:b/>
                <w:sz w:val="24"/>
                <w:szCs w:val="24"/>
              </w:rPr>
              <w:t>71210,3</w:t>
            </w:r>
          </w:p>
        </w:tc>
        <w:tc>
          <w:tcPr>
            <w:tcW w:w="1266" w:type="dxa"/>
            <w:tcBorders>
              <w:top w:val="single" w:sz="12" w:space="0" w:color="auto"/>
              <w:left w:val="single" w:sz="12" w:space="0" w:color="auto"/>
              <w:bottom w:val="single" w:sz="12" w:space="0" w:color="auto"/>
            </w:tcBorders>
          </w:tcPr>
          <w:p w:rsidR="007E508A" w:rsidRPr="004A170A" w:rsidRDefault="007E508A" w:rsidP="00681D7C">
            <w:pPr>
              <w:spacing w:line="276" w:lineRule="auto"/>
              <w:jc w:val="center"/>
              <w:rPr>
                <w:rFonts w:ascii="Times New Roman" w:hAnsi="Times New Roman" w:cs="Times New Roman"/>
                <w:b/>
                <w:i/>
                <w:sz w:val="24"/>
                <w:szCs w:val="24"/>
              </w:rPr>
            </w:pPr>
            <w:r w:rsidRPr="004A170A">
              <w:rPr>
                <w:rFonts w:ascii="Times New Roman" w:hAnsi="Times New Roman" w:cs="Times New Roman"/>
                <w:b/>
                <w:i/>
                <w:sz w:val="24"/>
                <w:szCs w:val="24"/>
              </w:rPr>
              <w:t>-</w:t>
            </w:r>
          </w:p>
        </w:tc>
        <w:tc>
          <w:tcPr>
            <w:tcW w:w="1286" w:type="dxa"/>
            <w:tcBorders>
              <w:top w:val="single" w:sz="12" w:space="0" w:color="auto"/>
              <w:bottom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b/>
                <w:sz w:val="24"/>
                <w:szCs w:val="24"/>
              </w:rPr>
            </w:pPr>
            <w:r w:rsidRPr="004A170A">
              <w:rPr>
                <w:rFonts w:ascii="Times New Roman" w:hAnsi="Times New Roman" w:cs="Times New Roman"/>
                <w:b/>
                <w:sz w:val="24"/>
                <w:szCs w:val="24"/>
              </w:rPr>
              <w:t>64228,2</w:t>
            </w:r>
          </w:p>
        </w:tc>
        <w:tc>
          <w:tcPr>
            <w:tcW w:w="1266" w:type="dxa"/>
            <w:tcBorders>
              <w:top w:val="single" w:sz="12" w:space="0" w:color="auto"/>
              <w:left w:val="single" w:sz="12" w:space="0" w:color="auto"/>
              <w:bottom w:val="single" w:sz="12" w:space="0" w:color="auto"/>
            </w:tcBorders>
          </w:tcPr>
          <w:p w:rsidR="007E508A" w:rsidRPr="004A170A" w:rsidRDefault="007E508A" w:rsidP="00681D7C">
            <w:pPr>
              <w:spacing w:line="276" w:lineRule="auto"/>
              <w:jc w:val="center"/>
              <w:rPr>
                <w:rFonts w:ascii="Times New Roman" w:hAnsi="Times New Roman" w:cs="Times New Roman"/>
                <w:b/>
                <w:i/>
                <w:sz w:val="24"/>
                <w:szCs w:val="24"/>
              </w:rPr>
            </w:pPr>
            <w:r w:rsidRPr="004A170A">
              <w:rPr>
                <w:rFonts w:ascii="Times New Roman" w:hAnsi="Times New Roman" w:cs="Times New Roman"/>
                <w:b/>
                <w:i/>
                <w:sz w:val="24"/>
                <w:szCs w:val="24"/>
              </w:rPr>
              <w:t>-</w:t>
            </w:r>
          </w:p>
        </w:tc>
        <w:tc>
          <w:tcPr>
            <w:tcW w:w="1285" w:type="dxa"/>
            <w:tcBorders>
              <w:top w:val="single" w:sz="12" w:space="0" w:color="auto"/>
              <w:bottom w:val="single" w:sz="12" w:space="0" w:color="auto"/>
              <w:right w:val="single" w:sz="12" w:space="0" w:color="auto"/>
            </w:tcBorders>
          </w:tcPr>
          <w:p w:rsidR="007E508A" w:rsidRPr="004A170A" w:rsidRDefault="007E508A" w:rsidP="00681D7C">
            <w:pPr>
              <w:spacing w:line="276" w:lineRule="auto"/>
              <w:jc w:val="center"/>
              <w:rPr>
                <w:rFonts w:ascii="Times New Roman" w:hAnsi="Times New Roman" w:cs="Times New Roman"/>
                <w:b/>
                <w:sz w:val="24"/>
                <w:szCs w:val="24"/>
              </w:rPr>
            </w:pPr>
            <w:r w:rsidRPr="004A170A">
              <w:rPr>
                <w:rFonts w:ascii="Times New Roman" w:hAnsi="Times New Roman" w:cs="Times New Roman"/>
                <w:b/>
                <w:sz w:val="24"/>
                <w:szCs w:val="24"/>
              </w:rPr>
              <w:t>40129,4</w:t>
            </w:r>
          </w:p>
        </w:tc>
      </w:tr>
    </w:tbl>
    <w:p w:rsidR="007E508A" w:rsidRDefault="007E508A" w:rsidP="007E508A">
      <w:pPr>
        <w:spacing w:before="120" w:after="120"/>
        <w:jc w:val="both"/>
        <w:rPr>
          <w:rFonts w:ascii="Times New Roman" w:hAnsi="Times New Roman" w:cs="Times New Roman"/>
          <w:i/>
          <w:sz w:val="20"/>
          <w:szCs w:val="20"/>
          <w:lang w:val="ru-RU"/>
        </w:rPr>
      </w:pPr>
      <w:r>
        <w:rPr>
          <w:rFonts w:ascii="Times New Roman" w:hAnsi="Times New Roman" w:cs="Times New Roman"/>
          <w:b/>
          <w:i/>
          <w:sz w:val="20"/>
          <w:szCs w:val="20"/>
          <w:lang w:val="ru-RU"/>
        </w:rPr>
        <w:t>Источник</w:t>
      </w:r>
      <w:r w:rsidRPr="00BB3CA2">
        <w:rPr>
          <w:rFonts w:ascii="Times New Roman" w:hAnsi="Times New Roman" w:cs="Times New Roman"/>
          <w:b/>
          <w:i/>
          <w:sz w:val="20"/>
          <w:szCs w:val="20"/>
          <w:lang w:val="ru-RU"/>
        </w:rPr>
        <w:t>.</w:t>
      </w:r>
      <w:r>
        <w:rPr>
          <w:rFonts w:ascii="Times New Roman" w:hAnsi="Times New Roman" w:cs="Times New Roman"/>
          <w:i/>
          <w:sz w:val="20"/>
          <w:szCs w:val="20"/>
          <w:lang w:val="ru-RU"/>
        </w:rPr>
        <w:t xml:space="preserve">Данные собраны аудиторами из решений </w:t>
      </w:r>
      <w:r w:rsidRPr="00847ED7">
        <w:rPr>
          <w:rFonts w:ascii="Times New Roman" w:eastAsia="Times New Roman" w:hAnsi="Times New Roman" w:cs="Times New Roman"/>
          <w:i/>
          <w:sz w:val="20"/>
          <w:szCs w:val="20"/>
          <w:lang w:val="ru-RU" w:eastAsia="ru-RU"/>
        </w:rPr>
        <w:t>административн</w:t>
      </w:r>
      <w:r>
        <w:rPr>
          <w:rFonts w:ascii="Times New Roman" w:eastAsia="Times New Roman" w:hAnsi="Times New Roman" w:cs="Times New Roman"/>
          <w:i/>
          <w:sz w:val="20"/>
          <w:szCs w:val="20"/>
          <w:lang w:val="ru-RU" w:eastAsia="ru-RU"/>
        </w:rPr>
        <w:t>ого</w:t>
      </w:r>
      <w:r w:rsidRPr="00847ED7">
        <w:rPr>
          <w:rFonts w:ascii="Times New Roman" w:eastAsia="Times New Roman" w:hAnsi="Times New Roman" w:cs="Times New Roman"/>
          <w:i/>
          <w:sz w:val="20"/>
          <w:szCs w:val="20"/>
          <w:lang w:val="ru-RU" w:eastAsia="ru-RU"/>
        </w:rPr>
        <w:t xml:space="preserve"> совет</w:t>
      </w:r>
      <w:r>
        <w:rPr>
          <w:rFonts w:ascii="Times New Roman" w:eastAsia="Times New Roman" w:hAnsi="Times New Roman" w:cs="Times New Roman"/>
          <w:i/>
          <w:sz w:val="20"/>
          <w:szCs w:val="20"/>
          <w:lang w:val="ru-RU" w:eastAsia="ru-RU"/>
        </w:rPr>
        <w:t xml:space="preserve">а </w:t>
      </w:r>
      <w:r w:rsidRPr="00361C9A">
        <w:rPr>
          <w:rFonts w:ascii="Times New Roman" w:eastAsia="Times New Roman" w:hAnsi="Times New Roman" w:cs="Times New Roman"/>
          <w:i/>
          <w:sz w:val="20"/>
          <w:szCs w:val="20"/>
          <w:lang w:val="ru-RU" w:eastAsia="ru-RU"/>
        </w:rPr>
        <w:t>Республиканск</w:t>
      </w:r>
      <w:r>
        <w:rPr>
          <w:rFonts w:ascii="Times New Roman" w:eastAsia="Times New Roman" w:hAnsi="Times New Roman" w:cs="Times New Roman"/>
          <w:i/>
          <w:sz w:val="20"/>
          <w:szCs w:val="20"/>
          <w:lang w:val="ru-RU" w:eastAsia="ru-RU"/>
        </w:rPr>
        <w:t>ого</w:t>
      </w:r>
      <w:r w:rsidRPr="00361C9A">
        <w:rPr>
          <w:rFonts w:ascii="Times New Roman" w:eastAsia="Times New Roman" w:hAnsi="Times New Roman" w:cs="Times New Roman"/>
          <w:i/>
          <w:sz w:val="20"/>
          <w:szCs w:val="20"/>
          <w:lang w:val="ru-RU" w:eastAsia="ru-RU"/>
        </w:rPr>
        <w:t xml:space="preserve"> фонд</w:t>
      </w:r>
      <w:r>
        <w:rPr>
          <w:rFonts w:ascii="Times New Roman" w:eastAsia="Times New Roman" w:hAnsi="Times New Roman" w:cs="Times New Roman"/>
          <w:i/>
          <w:sz w:val="20"/>
          <w:szCs w:val="20"/>
          <w:lang w:val="ru-RU" w:eastAsia="ru-RU"/>
        </w:rPr>
        <w:t>а и отчетов, представленныхместными</w:t>
      </w:r>
      <w:r w:rsidRPr="00847ED7">
        <w:rPr>
          <w:rFonts w:ascii="Times New Roman" w:eastAsia="Times New Roman" w:hAnsi="Times New Roman" w:cs="Times New Roman"/>
          <w:i/>
          <w:sz w:val="20"/>
          <w:szCs w:val="20"/>
          <w:lang w:val="ru-RU" w:eastAsia="ru-RU"/>
        </w:rPr>
        <w:t>фонд</w:t>
      </w:r>
      <w:r>
        <w:rPr>
          <w:rFonts w:ascii="Times New Roman" w:eastAsia="Times New Roman" w:hAnsi="Times New Roman" w:cs="Times New Roman"/>
          <w:i/>
          <w:sz w:val="20"/>
          <w:szCs w:val="20"/>
          <w:lang w:val="ru-RU" w:eastAsia="ru-RU"/>
        </w:rPr>
        <w:t>ами.</w:t>
      </w:r>
    </w:p>
    <w:p w:rsidR="007E508A" w:rsidRPr="00BB3CA2" w:rsidRDefault="007E508A" w:rsidP="007E508A">
      <w:pPr>
        <w:pStyle w:val="Text"/>
        <w:spacing w:after="0"/>
        <w:rPr>
          <w:lang w:val="ru-RU"/>
        </w:rPr>
      </w:pPr>
      <w:r>
        <w:rPr>
          <w:lang w:val="ru-RU"/>
        </w:rPr>
        <w:t xml:space="preserve">Анализируя </w:t>
      </w:r>
      <w:r w:rsidRPr="00BB3CA2">
        <w:rPr>
          <w:lang w:val="ru-RU"/>
        </w:rPr>
        <w:t>расход</w:t>
      </w:r>
      <w:r>
        <w:rPr>
          <w:lang w:val="ru-RU"/>
        </w:rPr>
        <w:t xml:space="preserve">ы </w:t>
      </w:r>
      <w:r w:rsidRPr="00BB3CA2">
        <w:rPr>
          <w:rFonts w:eastAsia="Times New Roman"/>
          <w:lang w:val="ru-RU" w:eastAsia="ru-RU"/>
        </w:rPr>
        <w:t>фонд</w:t>
      </w:r>
      <w:r>
        <w:rPr>
          <w:rFonts w:eastAsia="Times New Roman"/>
          <w:lang w:val="ru-RU" w:eastAsia="ru-RU"/>
        </w:rPr>
        <w:t>ов</w:t>
      </w:r>
      <w:r w:rsidRPr="00BB3CA2">
        <w:rPr>
          <w:rFonts w:eastAsia="Times New Roman"/>
          <w:lang w:val="ru-RU" w:eastAsia="ru-RU"/>
        </w:rPr>
        <w:t xml:space="preserve"> социальной поддержки населения</w:t>
      </w:r>
      <w:r>
        <w:rPr>
          <w:rFonts w:eastAsia="Times New Roman"/>
          <w:lang w:val="ru-RU" w:eastAsia="ru-RU"/>
        </w:rPr>
        <w:t xml:space="preserve">, </w:t>
      </w:r>
      <w:r w:rsidRPr="00BB3CA2">
        <w:rPr>
          <w:rFonts w:eastAsia="Calibri"/>
          <w:lang w:val="ru-RU" w:eastAsia="ru-RU"/>
        </w:rPr>
        <w:t xml:space="preserve">аудиторская группа </w:t>
      </w:r>
      <w:r>
        <w:rPr>
          <w:rFonts w:eastAsia="Times New Roman"/>
          <w:lang w:val="ru-RU" w:eastAsia="ru-RU"/>
        </w:rPr>
        <w:t xml:space="preserve">подчеркивает, что предоставляемая </w:t>
      </w:r>
      <w:r w:rsidRPr="00BB3CA2">
        <w:rPr>
          <w:rFonts w:eastAsia="Times New Roman"/>
          <w:lang w:val="ru-RU" w:eastAsia="ru-RU"/>
        </w:rPr>
        <w:t>материальн</w:t>
      </w:r>
      <w:r>
        <w:rPr>
          <w:rFonts w:eastAsia="Times New Roman"/>
          <w:lang w:val="ru-RU" w:eastAsia="ru-RU"/>
        </w:rPr>
        <w:t>ая</w:t>
      </w:r>
      <w:r w:rsidRPr="00BB3CA2">
        <w:rPr>
          <w:rFonts w:eastAsia="Times New Roman"/>
          <w:lang w:val="ru-RU" w:eastAsia="ru-RU"/>
        </w:rPr>
        <w:t xml:space="preserve"> помощ</w:t>
      </w:r>
      <w:r>
        <w:rPr>
          <w:rFonts w:eastAsia="Times New Roman"/>
          <w:lang w:val="ru-RU" w:eastAsia="ru-RU"/>
        </w:rPr>
        <w:t xml:space="preserve">ь составляет </w:t>
      </w:r>
      <w:r w:rsidRPr="00BB3CA2">
        <w:rPr>
          <w:rFonts w:eastAsia="Times New Roman"/>
          <w:lang w:val="ru-RU" w:eastAsia="ru-RU"/>
        </w:rPr>
        <w:t xml:space="preserve">удельный вес </w:t>
      </w:r>
      <w:r w:rsidRPr="00705194">
        <w:t>42-47%,</w:t>
      </w:r>
      <w:r>
        <w:rPr>
          <w:lang w:val="ru-RU"/>
        </w:rPr>
        <w:t xml:space="preserve"> в то время как в рамках целевых программ </w:t>
      </w:r>
      <w:r w:rsidRPr="00705194">
        <w:t>– 53-58%,</w:t>
      </w:r>
      <w:r>
        <w:rPr>
          <w:lang w:val="ru-RU"/>
        </w:rPr>
        <w:t xml:space="preserve"> ситуация представлена в таблице №8 и на рисунке 3.</w:t>
      </w:r>
    </w:p>
    <w:p w:rsidR="007E508A" w:rsidRPr="00CE248F" w:rsidRDefault="007E508A" w:rsidP="007E508A">
      <w:pPr>
        <w:pStyle w:val="Text"/>
        <w:spacing w:after="0"/>
        <w:rPr>
          <w:lang w:val="ru-RU"/>
        </w:rPr>
      </w:pPr>
      <w:r>
        <w:rPr>
          <w:lang w:val="ru-RU"/>
        </w:rPr>
        <w:t xml:space="preserve">Представленные в таблице и на рисунке данные свидетельствуют, что для специальных назначений ежегодно выделяется более </w:t>
      </w:r>
      <w:r w:rsidRPr="00705194">
        <w:t>50%</w:t>
      </w:r>
      <w:r>
        <w:rPr>
          <w:lang w:val="ru-RU"/>
        </w:rPr>
        <w:t xml:space="preserve">, хотя ФСПН были созданы для </w:t>
      </w:r>
      <w:r>
        <w:rPr>
          <w:rFonts w:eastAsia="Times New Roman"/>
          <w:lang w:val="ru-RU" w:eastAsia="ru-RU"/>
        </w:rPr>
        <w:t xml:space="preserve">предоставления </w:t>
      </w:r>
      <w:r w:rsidRPr="00BB3CA2">
        <w:rPr>
          <w:rFonts w:eastAsia="Times New Roman"/>
          <w:lang w:val="ru-RU" w:eastAsia="ru-RU"/>
        </w:rPr>
        <w:t>материальн</w:t>
      </w:r>
      <w:r>
        <w:rPr>
          <w:rFonts w:eastAsia="Times New Roman"/>
          <w:lang w:val="ru-RU" w:eastAsia="ru-RU"/>
        </w:rPr>
        <w:t xml:space="preserve">ой </w:t>
      </w:r>
      <w:r w:rsidRPr="00BB3CA2">
        <w:rPr>
          <w:rFonts w:eastAsia="Times New Roman"/>
          <w:lang w:val="ru-RU" w:eastAsia="ru-RU"/>
        </w:rPr>
        <w:t>помощ</w:t>
      </w:r>
      <w:r>
        <w:rPr>
          <w:rFonts w:eastAsia="Times New Roman"/>
          <w:lang w:val="ru-RU" w:eastAsia="ru-RU"/>
        </w:rPr>
        <w:t xml:space="preserve">и </w:t>
      </w:r>
      <w:r w:rsidRPr="005B0D41">
        <w:rPr>
          <w:rFonts w:eastAsia="Calibri"/>
          <w:lang w:val="ru-RU" w:eastAsia="ru-RU"/>
        </w:rPr>
        <w:t>социально уязвимым слоям населения</w:t>
      </w:r>
      <w:r>
        <w:rPr>
          <w:rFonts w:eastAsia="Calibri"/>
          <w:lang w:val="ru-RU" w:eastAsia="ru-RU"/>
        </w:rPr>
        <w:t xml:space="preserve">, а программы </w:t>
      </w:r>
      <w:r>
        <w:rPr>
          <w:lang w:val="ru-RU"/>
        </w:rPr>
        <w:t xml:space="preserve">специального назначения должны </w:t>
      </w:r>
      <w:r>
        <w:rPr>
          <w:rFonts w:eastAsia="Times New Roman"/>
          <w:lang w:val="ru-RU" w:eastAsia="ru-RU"/>
        </w:rPr>
        <w:t>финансироваться дополнительно.</w:t>
      </w:r>
    </w:p>
    <w:p w:rsidR="007E508A" w:rsidRDefault="007E508A" w:rsidP="007E508A">
      <w:pPr>
        <w:pStyle w:val="Text"/>
        <w:spacing w:after="0"/>
        <w:jc w:val="center"/>
        <w:rPr>
          <w:b/>
          <w:i/>
          <w:sz w:val="24"/>
          <w:szCs w:val="24"/>
        </w:rPr>
      </w:pPr>
      <w:r w:rsidRPr="005B0D41">
        <w:rPr>
          <w:b/>
          <w:sz w:val="24"/>
          <w:szCs w:val="24"/>
          <w:lang w:val="ru-RU"/>
        </w:rPr>
        <w:t>Удельный вес целевойматериальной помощи</w:t>
      </w:r>
    </w:p>
    <w:p w:rsidR="007E508A" w:rsidRPr="005B0D41" w:rsidRDefault="007E508A" w:rsidP="007E508A">
      <w:pPr>
        <w:pStyle w:val="Text"/>
        <w:spacing w:after="0"/>
        <w:jc w:val="right"/>
        <w:rPr>
          <w:b/>
          <w:i/>
          <w:sz w:val="24"/>
          <w:szCs w:val="24"/>
        </w:rPr>
      </w:pPr>
      <w:r>
        <w:rPr>
          <w:b/>
          <w:i/>
          <w:sz w:val="24"/>
          <w:szCs w:val="24"/>
          <w:lang w:val="ru-RU"/>
        </w:rPr>
        <w:lastRenderedPageBreak/>
        <w:t>Таблица</w:t>
      </w:r>
      <w:r w:rsidRPr="00B21BDD">
        <w:rPr>
          <w:b/>
          <w:i/>
          <w:sz w:val="24"/>
          <w:szCs w:val="24"/>
          <w:lang w:val="ru-RU"/>
        </w:rPr>
        <w:t xml:space="preserve"> №</w:t>
      </w:r>
      <w:r>
        <w:rPr>
          <w:b/>
          <w:i/>
          <w:sz w:val="24"/>
          <w:szCs w:val="24"/>
        </w:rPr>
        <w:t>8</w:t>
      </w:r>
    </w:p>
    <w:tbl>
      <w:tblPr>
        <w:tblStyle w:val="TableGrid1"/>
        <w:tblpPr w:leftFromText="180" w:rightFromText="180" w:vertAnchor="text" w:horzAnchor="margin" w:tblpY="2"/>
        <w:tblW w:w="0" w:type="auto"/>
        <w:tblLayout w:type="fixed"/>
        <w:tblLook w:val="04A0"/>
      </w:tblPr>
      <w:tblGrid>
        <w:gridCol w:w="3954"/>
        <w:gridCol w:w="1276"/>
        <w:gridCol w:w="709"/>
        <w:gridCol w:w="1134"/>
        <w:gridCol w:w="709"/>
        <w:gridCol w:w="1275"/>
        <w:gridCol w:w="601"/>
      </w:tblGrid>
      <w:tr w:rsidR="007E508A" w:rsidRPr="00705194" w:rsidTr="00681D7C">
        <w:tc>
          <w:tcPr>
            <w:tcW w:w="3954" w:type="dxa"/>
            <w:tcBorders>
              <w:top w:val="single" w:sz="12" w:space="0" w:color="auto"/>
              <w:left w:val="single" w:sz="12" w:space="0" w:color="auto"/>
              <w:bottom w:val="single" w:sz="12" w:space="0" w:color="auto"/>
              <w:right w:val="single" w:sz="12" w:space="0" w:color="auto"/>
            </w:tcBorders>
          </w:tcPr>
          <w:p w:rsidR="007E508A" w:rsidRPr="00705194" w:rsidRDefault="007E508A" w:rsidP="00681D7C">
            <w:pPr>
              <w:spacing w:line="276" w:lineRule="auto"/>
              <w:rPr>
                <w:rFonts w:ascii="Times New Roman" w:hAnsi="Times New Roman" w:cs="Times New Roman"/>
              </w:rPr>
            </w:pPr>
          </w:p>
        </w:tc>
        <w:tc>
          <w:tcPr>
            <w:tcW w:w="1276" w:type="dxa"/>
            <w:tcBorders>
              <w:top w:val="single" w:sz="12" w:space="0" w:color="auto"/>
              <w:left w:val="single" w:sz="12" w:space="0" w:color="auto"/>
              <w:bottom w:val="single" w:sz="12" w:space="0" w:color="auto"/>
            </w:tcBorders>
          </w:tcPr>
          <w:p w:rsidR="007E508A" w:rsidRPr="00705194" w:rsidRDefault="007E508A" w:rsidP="00681D7C">
            <w:pPr>
              <w:spacing w:line="276" w:lineRule="auto"/>
              <w:jc w:val="center"/>
              <w:rPr>
                <w:rFonts w:ascii="Times New Roman" w:hAnsi="Times New Roman" w:cs="Times New Roman"/>
              </w:rPr>
            </w:pPr>
            <w:r w:rsidRPr="00705194">
              <w:rPr>
                <w:rFonts w:ascii="Times New Roman" w:hAnsi="Times New Roman" w:cs="Times New Roman"/>
              </w:rPr>
              <w:t>2015</w:t>
            </w:r>
          </w:p>
        </w:tc>
        <w:tc>
          <w:tcPr>
            <w:tcW w:w="709" w:type="dxa"/>
            <w:tcBorders>
              <w:top w:val="single" w:sz="12" w:space="0" w:color="auto"/>
              <w:bottom w:val="single" w:sz="12" w:space="0" w:color="auto"/>
              <w:right w:val="single" w:sz="12" w:space="0" w:color="auto"/>
            </w:tcBorders>
          </w:tcPr>
          <w:p w:rsidR="007E508A" w:rsidRPr="00705194" w:rsidRDefault="007E508A" w:rsidP="00681D7C">
            <w:pPr>
              <w:spacing w:line="276" w:lineRule="auto"/>
              <w:jc w:val="center"/>
              <w:rPr>
                <w:rFonts w:ascii="Times New Roman" w:hAnsi="Times New Roman" w:cs="Times New Roman"/>
              </w:rPr>
            </w:pPr>
            <w:r w:rsidRPr="00705194">
              <w:rPr>
                <w:rFonts w:ascii="Times New Roman" w:hAnsi="Times New Roman" w:cs="Times New Roman"/>
              </w:rPr>
              <w:t>%</w:t>
            </w:r>
          </w:p>
        </w:tc>
        <w:tc>
          <w:tcPr>
            <w:tcW w:w="1134" w:type="dxa"/>
            <w:tcBorders>
              <w:top w:val="single" w:sz="12" w:space="0" w:color="auto"/>
              <w:left w:val="single" w:sz="12" w:space="0" w:color="auto"/>
              <w:bottom w:val="single" w:sz="12" w:space="0" w:color="auto"/>
            </w:tcBorders>
          </w:tcPr>
          <w:p w:rsidR="007E508A" w:rsidRPr="00705194" w:rsidRDefault="007E508A" w:rsidP="00681D7C">
            <w:pPr>
              <w:spacing w:line="276" w:lineRule="auto"/>
              <w:jc w:val="center"/>
              <w:rPr>
                <w:rFonts w:ascii="Times New Roman" w:hAnsi="Times New Roman" w:cs="Times New Roman"/>
              </w:rPr>
            </w:pPr>
            <w:r w:rsidRPr="00705194">
              <w:rPr>
                <w:rFonts w:ascii="Times New Roman" w:hAnsi="Times New Roman" w:cs="Times New Roman"/>
              </w:rPr>
              <w:t>2016</w:t>
            </w:r>
          </w:p>
        </w:tc>
        <w:tc>
          <w:tcPr>
            <w:tcW w:w="709" w:type="dxa"/>
            <w:tcBorders>
              <w:top w:val="single" w:sz="12" w:space="0" w:color="auto"/>
              <w:bottom w:val="single" w:sz="12" w:space="0" w:color="auto"/>
              <w:right w:val="single" w:sz="12" w:space="0" w:color="auto"/>
            </w:tcBorders>
          </w:tcPr>
          <w:p w:rsidR="007E508A" w:rsidRPr="00705194" w:rsidRDefault="007E508A" w:rsidP="00681D7C">
            <w:pPr>
              <w:spacing w:line="276" w:lineRule="auto"/>
              <w:jc w:val="center"/>
              <w:rPr>
                <w:rFonts w:ascii="Times New Roman" w:hAnsi="Times New Roman" w:cs="Times New Roman"/>
              </w:rPr>
            </w:pPr>
            <w:r w:rsidRPr="00705194">
              <w:rPr>
                <w:rFonts w:ascii="Times New Roman" w:hAnsi="Times New Roman" w:cs="Times New Roman"/>
              </w:rPr>
              <w:t>%</w:t>
            </w:r>
          </w:p>
        </w:tc>
        <w:tc>
          <w:tcPr>
            <w:tcW w:w="1275" w:type="dxa"/>
            <w:tcBorders>
              <w:top w:val="single" w:sz="12" w:space="0" w:color="auto"/>
              <w:left w:val="single" w:sz="12" w:space="0" w:color="auto"/>
              <w:bottom w:val="single" w:sz="12" w:space="0" w:color="auto"/>
            </w:tcBorders>
          </w:tcPr>
          <w:p w:rsidR="007E508A" w:rsidRDefault="007E508A" w:rsidP="00681D7C">
            <w:pPr>
              <w:spacing w:line="276" w:lineRule="auto"/>
              <w:jc w:val="center"/>
              <w:rPr>
                <w:rFonts w:ascii="Times New Roman" w:hAnsi="Times New Roman" w:cs="Times New Roman"/>
              </w:rPr>
            </w:pPr>
            <w:r w:rsidRPr="00705194">
              <w:rPr>
                <w:rFonts w:ascii="Times New Roman" w:hAnsi="Times New Roman" w:cs="Times New Roman"/>
              </w:rPr>
              <w:t xml:space="preserve">2017 </w:t>
            </w:r>
          </w:p>
          <w:p w:rsidR="007E508A" w:rsidRPr="00705194" w:rsidRDefault="007E508A" w:rsidP="00681D7C">
            <w:pPr>
              <w:spacing w:line="276" w:lineRule="auto"/>
              <w:ind w:right="-106"/>
              <w:jc w:val="center"/>
              <w:rPr>
                <w:rFonts w:ascii="Times New Roman" w:hAnsi="Times New Roman" w:cs="Times New Roman"/>
              </w:rPr>
            </w:pPr>
            <w:r w:rsidRPr="00705194">
              <w:rPr>
                <w:rFonts w:ascii="Times New Roman" w:hAnsi="Times New Roman" w:cs="Times New Roman"/>
              </w:rPr>
              <w:t>(9</w:t>
            </w:r>
            <w:r>
              <w:rPr>
                <w:rFonts w:ascii="Times New Roman" w:hAnsi="Times New Roman" w:cs="Times New Roman"/>
                <w:lang w:val="ru-RU"/>
              </w:rPr>
              <w:t xml:space="preserve"> месяцев</w:t>
            </w:r>
            <w:r w:rsidRPr="00705194">
              <w:rPr>
                <w:rFonts w:ascii="Times New Roman" w:hAnsi="Times New Roman" w:cs="Times New Roman"/>
              </w:rPr>
              <w:t>)</w:t>
            </w:r>
          </w:p>
        </w:tc>
        <w:tc>
          <w:tcPr>
            <w:tcW w:w="601" w:type="dxa"/>
            <w:tcBorders>
              <w:top w:val="single" w:sz="12" w:space="0" w:color="auto"/>
              <w:bottom w:val="single" w:sz="12" w:space="0" w:color="auto"/>
              <w:right w:val="single" w:sz="12" w:space="0" w:color="auto"/>
            </w:tcBorders>
          </w:tcPr>
          <w:p w:rsidR="007E508A" w:rsidRPr="00705194" w:rsidRDefault="007E508A" w:rsidP="00681D7C">
            <w:pPr>
              <w:spacing w:line="276" w:lineRule="auto"/>
              <w:jc w:val="center"/>
              <w:rPr>
                <w:rFonts w:ascii="Times New Roman" w:hAnsi="Times New Roman" w:cs="Times New Roman"/>
              </w:rPr>
            </w:pPr>
            <w:r w:rsidRPr="00705194">
              <w:rPr>
                <w:rFonts w:ascii="Times New Roman" w:hAnsi="Times New Roman" w:cs="Times New Roman"/>
              </w:rPr>
              <w:t>%</w:t>
            </w:r>
          </w:p>
        </w:tc>
      </w:tr>
      <w:tr w:rsidR="007E508A" w:rsidRPr="00705194" w:rsidTr="00681D7C">
        <w:tc>
          <w:tcPr>
            <w:tcW w:w="3954" w:type="dxa"/>
            <w:tcBorders>
              <w:top w:val="single" w:sz="12" w:space="0" w:color="auto"/>
              <w:left w:val="single" w:sz="12" w:space="0" w:color="auto"/>
              <w:bottom w:val="single" w:sz="12" w:space="0" w:color="auto"/>
              <w:right w:val="single" w:sz="12" w:space="0" w:color="auto"/>
            </w:tcBorders>
          </w:tcPr>
          <w:p w:rsidR="007E508A" w:rsidRPr="00705194" w:rsidRDefault="007E508A" w:rsidP="00681D7C">
            <w:pPr>
              <w:spacing w:line="276" w:lineRule="auto"/>
              <w:rPr>
                <w:rFonts w:ascii="Times New Roman" w:hAnsi="Times New Roman" w:cs="Times New Roman"/>
                <w:b/>
              </w:rPr>
            </w:pPr>
            <w:r w:rsidRPr="00DD5D78">
              <w:rPr>
                <w:rFonts w:ascii="Times New Roman" w:hAnsi="Times New Roman" w:cs="Times New Roman"/>
                <w:b/>
                <w:lang w:val="ru-RU"/>
              </w:rPr>
              <w:t>Всего ежегодно оказываемая матери-альная помощь из</w:t>
            </w:r>
            <w:r>
              <w:rPr>
                <w:rFonts w:ascii="Times New Roman" w:hAnsi="Times New Roman" w:cs="Times New Roman"/>
                <w:b/>
                <w:lang w:val="ru-RU"/>
              </w:rPr>
              <w:t xml:space="preserve"> ФСПН </w:t>
            </w:r>
            <w:r w:rsidRPr="00705194">
              <w:rPr>
                <w:rFonts w:ascii="Times New Roman" w:hAnsi="Times New Roman" w:cs="Times New Roman"/>
                <w:b/>
              </w:rPr>
              <w:t>(</w:t>
            </w:r>
            <w:r>
              <w:rPr>
                <w:rFonts w:ascii="Times New Roman" w:hAnsi="Times New Roman" w:cs="Times New Roman"/>
                <w:b/>
                <w:lang w:val="ru-RU"/>
              </w:rPr>
              <w:t>тыс. леев</w:t>
            </w:r>
            <w:r w:rsidRPr="00705194">
              <w:rPr>
                <w:rFonts w:ascii="Times New Roman" w:hAnsi="Times New Roman" w:cs="Times New Roman"/>
                <w:b/>
              </w:rPr>
              <w:t>)</w:t>
            </w:r>
          </w:p>
        </w:tc>
        <w:tc>
          <w:tcPr>
            <w:tcW w:w="1276" w:type="dxa"/>
            <w:tcBorders>
              <w:top w:val="single" w:sz="12" w:space="0" w:color="auto"/>
              <w:left w:val="single" w:sz="12" w:space="0" w:color="auto"/>
              <w:bottom w:val="single" w:sz="12" w:space="0" w:color="auto"/>
            </w:tcBorders>
            <w:vAlign w:val="center"/>
          </w:tcPr>
          <w:p w:rsidR="007E508A" w:rsidRPr="00705194" w:rsidRDefault="007E508A" w:rsidP="00681D7C">
            <w:pPr>
              <w:spacing w:line="276" w:lineRule="auto"/>
              <w:jc w:val="center"/>
              <w:rPr>
                <w:rFonts w:ascii="Times New Roman" w:hAnsi="Times New Roman" w:cs="Times New Roman"/>
                <w:b/>
              </w:rPr>
            </w:pPr>
            <w:r w:rsidRPr="00705194">
              <w:rPr>
                <w:rFonts w:ascii="Times New Roman" w:hAnsi="Times New Roman" w:cs="Times New Roman"/>
                <w:b/>
                <w:color w:val="000000"/>
              </w:rPr>
              <w:t>130833</w:t>
            </w:r>
          </w:p>
        </w:tc>
        <w:tc>
          <w:tcPr>
            <w:tcW w:w="709" w:type="dxa"/>
            <w:tcBorders>
              <w:top w:val="single" w:sz="12" w:space="0" w:color="auto"/>
              <w:bottom w:val="single" w:sz="12" w:space="0" w:color="auto"/>
              <w:right w:val="single" w:sz="12" w:space="0" w:color="auto"/>
            </w:tcBorders>
            <w:vAlign w:val="center"/>
          </w:tcPr>
          <w:p w:rsidR="007E508A" w:rsidRPr="00705194" w:rsidRDefault="007E508A" w:rsidP="00681D7C">
            <w:pPr>
              <w:jc w:val="center"/>
              <w:rPr>
                <w:rFonts w:ascii="Times New Roman" w:hAnsi="Times New Roman" w:cs="Times New Roman"/>
                <w:b/>
                <w:color w:val="000000"/>
              </w:rPr>
            </w:pPr>
            <w:r w:rsidRPr="00705194">
              <w:rPr>
                <w:rFonts w:ascii="Times New Roman" w:hAnsi="Times New Roman" w:cs="Times New Roman"/>
                <w:b/>
                <w:color w:val="000000"/>
              </w:rPr>
              <w:t>100</w:t>
            </w:r>
          </w:p>
        </w:tc>
        <w:tc>
          <w:tcPr>
            <w:tcW w:w="1134" w:type="dxa"/>
            <w:tcBorders>
              <w:top w:val="single" w:sz="12" w:space="0" w:color="auto"/>
              <w:left w:val="single" w:sz="12" w:space="0" w:color="auto"/>
              <w:bottom w:val="single" w:sz="12" w:space="0" w:color="auto"/>
            </w:tcBorders>
            <w:vAlign w:val="center"/>
          </w:tcPr>
          <w:p w:rsidR="007E508A" w:rsidRPr="00705194" w:rsidRDefault="007E508A" w:rsidP="00681D7C">
            <w:pPr>
              <w:jc w:val="center"/>
              <w:rPr>
                <w:rFonts w:ascii="Times New Roman" w:hAnsi="Times New Roman" w:cs="Times New Roman"/>
                <w:b/>
                <w:color w:val="000000"/>
              </w:rPr>
            </w:pPr>
            <w:r w:rsidRPr="00705194">
              <w:rPr>
                <w:rFonts w:ascii="Times New Roman" w:hAnsi="Times New Roman" w:cs="Times New Roman"/>
                <w:b/>
                <w:color w:val="000000"/>
              </w:rPr>
              <w:t>111529.6</w:t>
            </w:r>
          </w:p>
        </w:tc>
        <w:tc>
          <w:tcPr>
            <w:tcW w:w="709" w:type="dxa"/>
            <w:tcBorders>
              <w:top w:val="single" w:sz="12" w:space="0" w:color="auto"/>
              <w:bottom w:val="single" w:sz="12" w:space="0" w:color="auto"/>
              <w:right w:val="single" w:sz="12" w:space="0" w:color="auto"/>
            </w:tcBorders>
            <w:vAlign w:val="center"/>
          </w:tcPr>
          <w:p w:rsidR="007E508A" w:rsidRPr="00705194" w:rsidRDefault="007E508A" w:rsidP="00681D7C">
            <w:pPr>
              <w:jc w:val="center"/>
              <w:rPr>
                <w:rFonts w:ascii="Times New Roman" w:hAnsi="Times New Roman" w:cs="Times New Roman"/>
                <w:b/>
                <w:color w:val="000000"/>
              </w:rPr>
            </w:pPr>
            <w:r w:rsidRPr="00705194">
              <w:rPr>
                <w:rFonts w:ascii="Times New Roman" w:hAnsi="Times New Roman" w:cs="Times New Roman"/>
                <w:b/>
                <w:color w:val="000000"/>
              </w:rPr>
              <w:t>100</w:t>
            </w:r>
          </w:p>
        </w:tc>
        <w:tc>
          <w:tcPr>
            <w:tcW w:w="1275" w:type="dxa"/>
            <w:tcBorders>
              <w:top w:val="single" w:sz="12" w:space="0" w:color="auto"/>
              <w:left w:val="single" w:sz="12" w:space="0" w:color="auto"/>
              <w:bottom w:val="single" w:sz="12" w:space="0" w:color="auto"/>
            </w:tcBorders>
            <w:vAlign w:val="center"/>
          </w:tcPr>
          <w:p w:rsidR="007E508A" w:rsidRPr="00705194" w:rsidRDefault="007E508A" w:rsidP="00681D7C">
            <w:pPr>
              <w:jc w:val="center"/>
              <w:rPr>
                <w:rFonts w:ascii="Times New Roman" w:hAnsi="Times New Roman" w:cs="Times New Roman"/>
                <w:b/>
                <w:color w:val="000000"/>
              </w:rPr>
            </w:pPr>
            <w:r w:rsidRPr="00705194">
              <w:rPr>
                <w:rFonts w:ascii="Times New Roman" w:hAnsi="Times New Roman" w:cs="Times New Roman"/>
                <w:b/>
                <w:color w:val="000000"/>
              </w:rPr>
              <w:t>75019.6</w:t>
            </w:r>
          </w:p>
        </w:tc>
        <w:tc>
          <w:tcPr>
            <w:tcW w:w="601" w:type="dxa"/>
            <w:tcBorders>
              <w:top w:val="single" w:sz="12" w:space="0" w:color="auto"/>
              <w:bottom w:val="single" w:sz="12" w:space="0" w:color="auto"/>
              <w:right w:val="single" w:sz="12" w:space="0" w:color="auto"/>
            </w:tcBorders>
            <w:vAlign w:val="center"/>
          </w:tcPr>
          <w:p w:rsidR="007E508A" w:rsidRPr="00705194" w:rsidRDefault="007E508A" w:rsidP="00681D7C">
            <w:pPr>
              <w:jc w:val="center"/>
              <w:rPr>
                <w:rFonts w:ascii="Times New Roman" w:hAnsi="Times New Roman" w:cs="Times New Roman"/>
                <w:b/>
                <w:color w:val="000000"/>
              </w:rPr>
            </w:pPr>
            <w:r w:rsidRPr="00705194">
              <w:rPr>
                <w:rFonts w:ascii="Times New Roman" w:hAnsi="Times New Roman" w:cs="Times New Roman"/>
                <w:b/>
                <w:color w:val="000000"/>
              </w:rPr>
              <w:t>100</w:t>
            </w:r>
          </w:p>
        </w:tc>
      </w:tr>
      <w:tr w:rsidR="007E508A" w:rsidRPr="00705194" w:rsidTr="00681D7C">
        <w:tc>
          <w:tcPr>
            <w:tcW w:w="3954" w:type="dxa"/>
            <w:tcBorders>
              <w:top w:val="single" w:sz="12" w:space="0" w:color="auto"/>
              <w:left w:val="single" w:sz="12" w:space="0" w:color="auto"/>
              <w:right w:val="single" w:sz="12" w:space="0" w:color="auto"/>
            </w:tcBorders>
          </w:tcPr>
          <w:p w:rsidR="007E508A" w:rsidRPr="00705194" w:rsidRDefault="007E508A" w:rsidP="007E508A">
            <w:pPr>
              <w:numPr>
                <w:ilvl w:val="0"/>
                <w:numId w:val="6"/>
              </w:numPr>
              <w:spacing w:after="0" w:line="276" w:lineRule="auto"/>
              <w:contextualSpacing/>
              <w:rPr>
                <w:rFonts w:ascii="Times New Roman" w:hAnsi="Times New Roman" w:cs="Times New Roman"/>
              </w:rPr>
            </w:pPr>
            <w:r>
              <w:rPr>
                <w:rFonts w:ascii="Times New Roman" w:hAnsi="Times New Roman" w:cs="Times New Roman"/>
                <w:lang w:val="ru-RU"/>
              </w:rPr>
              <w:t xml:space="preserve">Материальная помощь </w:t>
            </w:r>
          </w:p>
        </w:tc>
        <w:tc>
          <w:tcPr>
            <w:tcW w:w="1276" w:type="dxa"/>
            <w:tcBorders>
              <w:top w:val="single" w:sz="12" w:space="0" w:color="auto"/>
              <w:left w:val="single" w:sz="12" w:space="0" w:color="auto"/>
            </w:tcBorders>
            <w:vAlign w:val="center"/>
          </w:tcPr>
          <w:p w:rsidR="007E508A" w:rsidRPr="00705194" w:rsidRDefault="007E508A" w:rsidP="00681D7C">
            <w:pPr>
              <w:jc w:val="center"/>
              <w:rPr>
                <w:rFonts w:ascii="Times New Roman" w:hAnsi="Times New Roman" w:cs="Times New Roman"/>
                <w:color w:val="000000"/>
              </w:rPr>
            </w:pPr>
            <w:r w:rsidRPr="00705194">
              <w:rPr>
                <w:rFonts w:ascii="Times New Roman" w:hAnsi="Times New Roman" w:cs="Times New Roman"/>
                <w:color w:val="000000"/>
              </w:rPr>
              <w:t>59622.7</w:t>
            </w:r>
          </w:p>
        </w:tc>
        <w:tc>
          <w:tcPr>
            <w:tcW w:w="709" w:type="dxa"/>
            <w:tcBorders>
              <w:top w:val="single" w:sz="12" w:space="0" w:color="auto"/>
              <w:right w:val="single" w:sz="12" w:space="0" w:color="auto"/>
            </w:tcBorders>
            <w:vAlign w:val="center"/>
          </w:tcPr>
          <w:p w:rsidR="007E508A" w:rsidRPr="00705194" w:rsidRDefault="007E508A" w:rsidP="00681D7C">
            <w:pPr>
              <w:jc w:val="center"/>
              <w:rPr>
                <w:rFonts w:ascii="Times New Roman" w:hAnsi="Times New Roman" w:cs="Times New Roman"/>
                <w:color w:val="000000"/>
              </w:rPr>
            </w:pPr>
            <w:r w:rsidRPr="00705194">
              <w:rPr>
                <w:rFonts w:ascii="Times New Roman" w:hAnsi="Times New Roman" w:cs="Times New Roman"/>
                <w:color w:val="000000"/>
              </w:rPr>
              <w:t>46</w:t>
            </w:r>
          </w:p>
        </w:tc>
        <w:tc>
          <w:tcPr>
            <w:tcW w:w="1134" w:type="dxa"/>
            <w:tcBorders>
              <w:top w:val="single" w:sz="12" w:space="0" w:color="auto"/>
              <w:left w:val="single" w:sz="12" w:space="0" w:color="auto"/>
            </w:tcBorders>
            <w:vAlign w:val="center"/>
          </w:tcPr>
          <w:p w:rsidR="007E508A" w:rsidRPr="00705194" w:rsidRDefault="007E508A" w:rsidP="00681D7C">
            <w:pPr>
              <w:jc w:val="center"/>
              <w:rPr>
                <w:rFonts w:ascii="Times New Roman" w:hAnsi="Times New Roman" w:cs="Times New Roman"/>
                <w:color w:val="000000"/>
              </w:rPr>
            </w:pPr>
            <w:r w:rsidRPr="00705194">
              <w:rPr>
                <w:rFonts w:ascii="Times New Roman" w:hAnsi="Times New Roman" w:cs="Times New Roman"/>
                <w:color w:val="000000"/>
              </w:rPr>
              <w:t>47301.4</w:t>
            </w:r>
          </w:p>
        </w:tc>
        <w:tc>
          <w:tcPr>
            <w:tcW w:w="709" w:type="dxa"/>
            <w:tcBorders>
              <w:top w:val="single" w:sz="12" w:space="0" w:color="auto"/>
              <w:right w:val="single" w:sz="12" w:space="0" w:color="auto"/>
            </w:tcBorders>
            <w:vAlign w:val="center"/>
          </w:tcPr>
          <w:p w:rsidR="007E508A" w:rsidRPr="00705194" w:rsidRDefault="007E508A" w:rsidP="00681D7C">
            <w:pPr>
              <w:spacing w:line="276" w:lineRule="auto"/>
              <w:jc w:val="center"/>
              <w:rPr>
                <w:rFonts w:ascii="Times New Roman" w:hAnsi="Times New Roman" w:cs="Times New Roman"/>
                <w:color w:val="000000"/>
              </w:rPr>
            </w:pPr>
            <w:r w:rsidRPr="00705194">
              <w:rPr>
                <w:rFonts w:ascii="Times New Roman" w:hAnsi="Times New Roman" w:cs="Times New Roman"/>
                <w:color w:val="000000"/>
              </w:rPr>
              <w:t>42</w:t>
            </w:r>
          </w:p>
        </w:tc>
        <w:tc>
          <w:tcPr>
            <w:tcW w:w="1275" w:type="dxa"/>
            <w:tcBorders>
              <w:top w:val="single" w:sz="12" w:space="0" w:color="auto"/>
              <w:left w:val="single" w:sz="12" w:space="0" w:color="auto"/>
            </w:tcBorders>
            <w:vAlign w:val="center"/>
          </w:tcPr>
          <w:p w:rsidR="007E508A" w:rsidRPr="00705194" w:rsidRDefault="007E508A" w:rsidP="00681D7C">
            <w:pPr>
              <w:spacing w:line="276" w:lineRule="auto"/>
              <w:jc w:val="center"/>
              <w:rPr>
                <w:rFonts w:ascii="Times New Roman" w:hAnsi="Times New Roman" w:cs="Times New Roman"/>
              </w:rPr>
            </w:pPr>
            <w:r w:rsidRPr="00705194">
              <w:rPr>
                <w:rFonts w:ascii="Times New Roman" w:hAnsi="Times New Roman" w:cs="Times New Roman"/>
                <w:color w:val="000000"/>
              </w:rPr>
              <w:t>34890.2</w:t>
            </w:r>
          </w:p>
        </w:tc>
        <w:tc>
          <w:tcPr>
            <w:tcW w:w="601" w:type="dxa"/>
            <w:tcBorders>
              <w:top w:val="single" w:sz="12" w:space="0" w:color="auto"/>
              <w:right w:val="single" w:sz="12" w:space="0" w:color="auto"/>
            </w:tcBorders>
            <w:vAlign w:val="center"/>
          </w:tcPr>
          <w:p w:rsidR="007E508A" w:rsidRPr="00705194" w:rsidRDefault="007E508A" w:rsidP="00681D7C">
            <w:pPr>
              <w:spacing w:line="276" w:lineRule="auto"/>
              <w:jc w:val="center"/>
              <w:rPr>
                <w:rFonts w:ascii="Times New Roman" w:hAnsi="Times New Roman" w:cs="Times New Roman"/>
                <w:color w:val="000000"/>
              </w:rPr>
            </w:pPr>
            <w:r w:rsidRPr="00705194">
              <w:rPr>
                <w:rFonts w:ascii="Times New Roman" w:hAnsi="Times New Roman" w:cs="Times New Roman"/>
                <w:color w:val="000000"/>
              </w:rPr>
              <w:t>47</w:t>
            </w:r>
          </w:p>
        </w:tc>
      </w:tr>
      <w:tr w:rsidR="007E508A" w:rsidRPr="00705194" w:rsidTr="00681D7C">
        <w:tc>
          <w:tcPr>
            <w:tcW w:w="3954" w:type="dxa"/>
            <w:tcBorders>
              <w:left w:val="single" w:sz="12" w:space="0" w:color="auto"/>
              <w:bottom w:val="single" w:sz="12" w:space="0" w:color="auto"/>
              <w:right w:val="single" w:sz="12" w:space="0" w:color="auto"/>
            </w:tcBorders>
          </w:tcPr>
          <w:p w:rsidR="007E508A" w:rsidRPr="00705194" w:rsidRDefault="007E508A" w:rsidP="007E508A">
            <w:pPr>
              <w:numPr>
                <w:ilvl w:val="0"/>
                <w:numId w:val="6"/>
              </w:numPr>
              <w:spacing w:after="0" w:line="276" w:lineRule="auto"/>
              <w:contextualSpacing/>
              <w:rPr>
                <w:rFonts w:ascii="Times New Roman" w:hAnsi="Times New Roman" w:cs="Times New Roman"/>
              </w:rPr>
            </w:pPr>
            <w:r>
              <w:rPr>
                <w:rFonts w:ascii="Times New Roman" w:hAnsi="Times New Roman" w:cs="Times New Roman"/>
                <w:lang w:val="ru-RU"/>
              </w:rPr>
              <w:t>Целевыепрограммы</w:t>
            </w:r>
          </w:p>
        </w:tc>
        <w:tc>
          <w:tcPr>
            <w:tcW w:w="1276" w:type="dxa"/>
            <w:tcBorders>
              <w:left w:val="single" w:sz="12" w:space="0" w:color="auto"/>
              <w:bottom w:val="single" w:sz="12" w:space="0" w:color="auto"/>
            </w:tcBorders>
            <w:vAlign w:val="center"/>
          </w:tcPr>
          <w:p w:rsidR="007E508A" w:rsidRPr="00705194" w:rsidRDefault="007E508A" w:rsidP="00681D7C">
            <w:pPr>
              <w:jc w:val="center"/>
              <w:rPr>
                <w:rFonts w:ascii="Times New Roman" w:hAnsi="Times New Roman" w:cs="Times New Roman"/>
                <w:color w:val="000000"/>
              </w:rPr>
            </w:pPr>
            <w:r w:rsidRPr="00705194">
              <w:rPr>
                <w:rFonts w:ascii="Times New Roman" w:hAnsi="Times New Roman" w:cs="Times New Roman"/>
                <w:color w:val="000000"/>
              </w:rPr>
              <w:t>71210.3</w:t>
            </w:r>
          </w:p>
        </w:tc>
        <w:tc>
          <w:tcPr>
            <w:tcW w:w="709" w:type="dxa"/>
            <w:tcBorders>
              <w:bottom w:val="single" w:sz="12" w:space="0" w:color="auto"/>
              <w:right w:val="single" w:sz="12" w:space="0" w:color="auto"/>
            </w:tcBorders>
            <w:vAlign w:val="center"/>
          </w:tcPr>
          <w:p w:rsidR="007E508A" w:rsidRPr="00705194" w:rsidRDefault="007E508A" w:rsidP="00681D7C">
            <w:pPr>
              <w:spacing w:line="276" w:lineRule="auto"/>
              <w:jc w:val="center"/>
              <w:rPr>
                <w:rFonts w:ascii="Times New Roman" w:hAnsi="Times New Roman" w:cs="Times New Roman"/>
                <w:color w:val="000000"/>
              </w:rPr>
            </w:pPr>
            <w:r w:rsidRPr="00705194">
              <w:rPr>
                <w:rFonts w:ascii="Times New Roman" w:hAnsi="Times New Roman" w:cs="Times New Roman"/>
                <w:color w:val="000000"/>
              </w:rPr>
              <w:t>54</w:t>
            </w:r>
          </w:p>
        </w:tc>
        <w:tc>
          <w:tcPr>
            <w:tcW w:w="1134" w:type="dxa"/>
            <w:tcBorders>
              <w:left w:val="single" w:sz="12" w:space="0" w:color="auto"/>
              <w:bottom w:val="single" w:sz="12" w:space="0" w:color="auto"/>
            </w:tcBorders>
            <w:vAlign w:val="center"/>
          </w:tcPr>
          <w:p w:rsidR="007E508A" w:rsidRPr="00705194" w:rsidRDefault="007E508A" w:rsidP="00681D7C">
            <w:pPr>
              <w:spacing w:line="276" w:lineRule="auto"/>
              <w:jc w:val="center"/>
              <w:rPr>
                <w:rFonts w:ascii="Times New Roman" w:hAnsi="Times New Roman" w:cs="Times New Roman"/>
              </w:rPr>
            </w:pPr>
            <w:r w:rsidRPr="00705194">
              <w:rPr>
                <w:rFonts w:ascii="Times New Roman" w:hAnsi="Times New Roman" w:cs="Times New Roman"/>
                <w:color w:val="000000"/>
              </w:rPr>
              <w:t>64228.2</w:t>
            </w:r>
          </w:p>
        </w:tc>
        <w:tc>
          <w:tcPr>
            <w:tcW w:w="709" w:type="dxa"/>
            <w:tcBorders>
              <w:bottom w:val="single" w:sz="12" w:space="0" w:color="auto"/>
              <w:right w:val="single" w:sz="12" w:space="0" w:color="auto"/>
            </w:tcBorders>
            <w:vAlign w:val="center"/>
          </w:tcPr>
          <w:p w:rsidR="007E508A" w:rsidRPr="00705194" w:rsidRDefault="007E508A" w:rsidP="00681D7C">
            <w:pPr>
              <w:spacing w:line="276" w:lineRule="auto"/>
              <w:jc w:val="center"/>
              <w:rPr>
                <w:rFonts w:ascii="Times New Roman" w:hAnsi="Times New Roman" w:cs="Times New Roman"/>
                <w:color w:val="000000"/>
              </w:rPr>
            </w:pPr>
            <w:r w:rsidRPr="00705194">
              <w:rPr>
                <w:rFonts w:ascii="Times New Roman" w:hAnsi="Times New Roman" w:cs="Times New Roman"/>
                <w:color w:val="000000"/>
              </w:rPr>
              <w:t>58</w:t>
            </w:r>
          </w:p>
        </w:tc>
        <w:tc>
          <w:tcPr>
            <w:tcW w:w="1275" w:type="dxa"/>
            <w:tcBorders>
              <w:left w:val="single" w:sz="12" w:space="0" w:color="auto"/>
              <w:bottom w:val="single" w:sz="12" w:space="0" w:color="auto"/>
            </w:tcBorders>
            <w:vAlign w:val="center"/>
          </w:tcPr>
          <w:p w:rsidR="007E508A" w:rsidRPr="00705194" w:rsidRDefault="007E508A" w:rsidP="00681D7C">
            <w:pPr>
              <w:spacing w:line="276" w:lineRule="auto"/>
              <w:jc w:val="center"/>
              <w:rPr>
                <w:rFonts w:ascii="Times New Roman" w:hAnsi="Times New Roman" w:cs="Times New Roman"/>
              </w:rPr>
            </w:pPr>
            <w:r w:rsidRPr="00705194">
              <w:rPr>
                <w:rFonts w:ascii="Times New Roman" w:hAnsi="Times New Roman" w:cs="Times New Roman"/>
                <w:color w:val="000000"/>
              </w:rPr>
              <w:t>40129.4</w:t>
            </w:r>
          </w:p>
        </w:tc>
        <w:tc>
          <w:tcPr>
            <w:tcW w:w="601" w:type="dxa"/>
            <w:tcBorders>
              <w:bottom w:val="single" w:sz="12" w:space="0" w:color="auto"/>
              <w:right w:val="single" w:sz="12" w:space="0" w:color="auto"/>
            </w:tcBorders>
            <w:vAlign w:val="center"/>
          </w:tcPr>
          <w:p w:rsidR="007E508A" w:rsidRPr="00705194" w:rsidRDefault="007E508A" w:rsidP="00681D7C">
            <w:pPr>
              <w:spacing w:line="276" w:lineRule="auto"/>
              <w:jc w:val="center"/>
              <w:rPr>
                <w:rFonts w:ascii="Times New Roman" w:hAnsi="Times New Roman" w:cs="Times New Roman"/>
                <w:color w:val="000000"/>
              </w:rPr>
            </w:pPr>
            <w:r w:rsidRPr="00705194">
              <w:rPr>
                <w:rFonts w:ascii="Times New Roman" w:hAnsi="Times New Roman" w:cs="Times New Roman"/>
                <w:color w:val="000000"/>
              </w:rPr>
              <w:t>53</w:t>
            </w:r>
          </w:p>
        </w:tc>
      </w:tr>
    </w:tbl>
    <w:p w:rsidR="007E508A" w:rsidRPr="005B0D41" w:rsidRDefault="007E508A" w:rsidP="007E508A">
      <w:pPr>
        <w:spacing w:line="276" w:lineRule="auto"/>
        <w:rPr>
          <w:rFonts w:ascii="Times New Roman" w:hAnsi="Times New Roman" w:cs="Times New Roman"/>
          <w:i/>
          <w:sz w:val="20"/>
          <w:szCs w:val="20"/>
        </w:rPr>
      </w:pPr>
      <w:r w:rsidRPr="005B0D41">
        <w:rPr>
          <w:rFonts w:ascii="Times New Roman" w:hAnsi="Times New Roman" w:cs="Times New Roman"/>
          <w:b/>
          <w:i/>
          <w:sz w:val="20"/>
          <w:szCs w:val="20"/>
        </w:rPr>
        <w:t xml:space="preserve">Источник. </w:t>
      </w:r>
      <w:r w:rsidRPr="005B0D41">
        <w:rPr>
          <w:rFonts w:ascii="Times New Roman" w:hAnsi="Times New Roman" w:cs="Times New Roman"/>
          <w:i/>
          <w:sz w:val="20"/>
          <w:szCs w:val="20"/>
        </w:rPr>
        <w:t xml:space="preserve">Данные получены в рамках анализа, проведенного </w:t>
      </w:r>
      <w:r w:rsidRPr="005B0D41">
        <w:rPr>
          <w:rFonts w:ascii="Times New Roman" w:eastAsia="Calibri" w:hAnsi="Times New Roman" w:cs="Times New Roman"/>
          <w:i/>
          <w:sz w:val="20"/>
          <w:szCs w:val="20"/>
        </w:rPr>
        <w:t xml:space="preserve">аудиторской группой. </w:t>
      </w:r>
    </w:p>
    <w:p w:rsidR="007E508A" w:rsidRPr="00705194" w:rsidRDefault="007E508A" w:rsidP="007E508A">
      <w:pPr>
        <w:spacing w:after="0"/>
        <w:jc w:val="both"/>
        <w:rPr>
          <w:rFonts w:ascii="Times New Roman" w:hAnsi="Times New Roman" w:cs="Times New Roman"/>
          <w:sz w:val="28"/>
          <w:szCs w:val="28"/>
        </w:rPr>
      </w:pPr>
      <w:r w:rsidRPr="00705194">
        <w:rPr>
          <w:rFonts w:ascii="Times New Roman" w:hAnsi="Times New Roman" w:cs="Times New Roman"/>
          <w:noProof/>
          <w:lang w:val="en-GB" w:eastAsia="en-GB"/>
        </w:rPr>
        <w:drawing>
          <wp:inline distT="0" distB="0" distL="0" distR="0">
            <wp:extent cx="5838825" cy="2528888"/>
            <wp:effectExtent l="0" t="0" r="9525"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508A" w:rsidRPr="00705194" w:rsidRDefault="007E508A" w:rsidP="007E508A">
      <w:pPr>
        <w:pStyle w:val="Text"/>
        <w:spacing w:after="0"/>
        <w:jc w:val="center"/>
        <w:rPr>
          <w:b/>
          <w:sz w:val="20"/>
          <w:szCs w:val="20"/>
        </w:rPr>
      </w:pPr>
      <w:r>
        <w:rPr>
          <w:b/>
          <w:sz w:val="20"/>
          <w:szCs w:val="20"/>
          <w:lang w:val="ru-RU"/>
        </w:rPr>
        <w:t xml:space="preserve">Рисунок </w:t>
      </w:r>
      <w:r>
        <w:rPr>
          <w:b/>
          <w:sz w:val="20"/>
          <w:szCs w:val="20"/>
        </w:rPr>
        <w:t>3</w:t>
      </w:r>
    </w:p>
    <w:p w:rsidR="007E508A" w:rsidRPr="005B0D41" w:rsidRDefault="007E508A" w:rsidP="007E508A">
      <w:pPr>
        <w:spacing w:line="276" w:lineRule="auto"/>
        <w:rPr>
          <w:rFonts w:ascii="Times New Roman" w:hAnsi="Times New Roman" w:cs="Times New Roman"/>
          <w:i/>
          <w:sz w:val="20"/>
          <w:szCs w:val="20"/>
        </w:rPr>
      </w:pPr>
      <w:r w:rsidRPr="005B0D41">
        <w:rPr>
          <w:rFonts w:ascii="Times New Roman" w:hAnsi="Times New Roman" w:cs="Times New Roman"/>
          <w:b/>
          <w:i/>
          <w:sz w:val="20"/>
          <w:szCs w:val="20"/>
        </w:rPr>
        <w:t xml:space="preserve">Источник. </w:t>
      </w:r>
      <w:r w:rsidRPr="005B0D41">
        <w:rPr>
          <w:rFonts w:ascii="Times New Roman" w:hAnsi="Times New Roman" w:cs="Times New Roman"/>
          <w:i/>
          <w:sz w:val="20"/>
          <w:szCs w:val="20"/>
        </w:rPr>
        <w:t xml:space="preserve">Данные получены в рамках анализа, проведенного </w:t>
      </w:r>
      <w:r w:rsidRPr="005B0D41">
        <w:rPr>
          <w:rFonts w:ascii="Times New Roman" w:eastAsia="Calibri" w:hAnsi="Times New Roman" w:cs="Times New Roman"/>
          <w:i/>
          <w:sz w:val="20"/>
          <w:szCs w:val="20"/>
        </w:rPr>
        <w:t xml:space="preserve">аудиторской группой. </w:t>
      </w:r>
    </w:p>
    <w:p w:rsidR="007E508A" w:rsidRPr="001E0C74" w:rsidRDefault="007E508A" w:rsidP="007E508A">
      <w:pPr>
        <w:pStyle w:val="Text"/>
        <w:spacing w:after="0"/>
        <w:rPr>
          <w:lang w:val="ru-RU"/>
        </w:rPr>
      </w:pPr>
      <w:r>
        <w:rPr>
          <w:lang w:val="ru-RU"/>
        </w:rPr>
        <w:t xml:space="preserve">По этим платежам существует риск предоставления дискриминационной </w:t>
      </w:r>
      <w:r w:rsidRPr="001E0C74">
        <w:rPr>
          <w:lang w:val="ru-RU"/>
        </w:rPr>
        <w:t>материальной помощи</w:t>
      </w:r>
      <w:r>
        <w:rPr>
          <w:lang w:val="ru-RU"/>
        </w:rPr>
        <w:t xml:space="preserve"> в аспекте размера, не учитывая уровень уязвимости этих категорий.</w:t>
      </w:r>
    </w:p>
    <w:p w:rsidR="007E508A" w:rsidRPr="001E0C74" w:rsidRDefault="007E508A" w:rsidP="007E508A">
      <w:pPr>
        <w:pStyle w:val="Text"/>
        <w:spacing w:after="0"/>
        <w:rPr>
          <w:lang w:val="ru-RU"/>
        </w:rPr>
      </w:pPr>
      <w:r>
        <w:rPr>
          <w:lang w:val="ru-RU"/>
        </w:rPr>
        <w:t xml:space="preserve">Предоставление </w:t>
      </w:r>
      <w:r w:rsidRPr="001E0C74">
        <w:rPr>
          <w:lang w:val="ru-RU"/>
        </w:rPr>
        <w:t>материальной помощи</w:t>
      </w:r>
      <w:r>
        <w:rPr>
          <w:lang w:val="ru-RU"/>
        </w:rPr>
        <w:t xml:space="preserve"> посредством программ специального назначения на основании категориального принципа </w:t>
      </w:r>
      <w:r w:rsidRPr="001E0C74">
        <w:rPr>
          <w:bCs/>
          <w:lang w:val="ru-RU"/>
        </w:rPr>
        <w:t>бенефициаров</w:t>
      </w:r>
      <w:r>
        <w:rPr>
          <w:lang w:val="ru-RU"/>
        </w:rPr>
        <w:t xml:space="preserve"> пособий социальной помощи, а не на основании оценки материального, социального </w:t>
      </w:r>
      <w:r>
        <w:rPr>
          <w:rFonts w:eastAsia="Times New Roman"/>
          <w:lang w:val="ru-RU" w:eastAsia="ru-RU"/>
        </w:rPr>
        <w:t xml:space="preserve">положения и их специфических потребностей обуславливает несоблюдение основного принципа, касающегося распределения средств фондов для предоставления </w:t>
      </w:r>
      <w:r w:rsidRPr="001E0C74">
        <w:rPr>
          <w:rFonts w:eastAsia="Times New Roman"/>
          <w:lang w:val="ru-RU" w:eastAsia="ru-RU"/>
        </w:rPr>
        <w:t>материальной помощи</w:t>
      </w:r>
      <w:r>
        <w:rPr>
          <w:rFonts w:eastAsia="Times New Roman"/>
          <w:lang w:val="ru-RU" w:eastAsia="ru-RU"/>
        </w:rPr>
        <w:t xml:space="preserve"> наиболее бедным семьям, а также исключает применение </w:t>
      </w:r>
      <w:r w:rsidRPr="00FE196D">
        <w:rPr>
          <w:rFonts w:eastAsia="Times New Roman"/>
          <w:bCs/>
          <w:lang w:eastAsia="ru-RU"/>
        </w:rPr>
        <w:t>регламентирован</w:t>
      </w:r>
      <w:r w:rsidRPr="00FE196D">
        <w:rPr>
          <w:rFonts w:eastAsia="Times New Roman"/>
          <w:lang w:eastAsia="ru-RU"/>
        </w:rPr>
        <w:t>ного порядка</w:t>
      </w:r>
      <w:r>
        <w:rPr>
          <w:rFonts w:eastAsia="Times New Roman"/>
          <w:lang w:val="ru-RU" w:eastAsia="ru-RU"/>
        </w:rPr>
        <w:t xml:space="preserve"> предоставления </w:t>
      </w:r>
      <w:r w:rsidRPr="001E0C74">
        <w:rPr>
          <w:rFonts w:eastAsia="Times New Roman"/>
          <w:lang w:val="ru-RU" w:eastAsia="ru-RU"/>
        </w:rPr>
        <w:t>материальной помощи</w:t>
      </w:r>
      <w:r>
        <w:t>.</w:t>
      </w:r>
      <w:r w:rsidRPr="001E0C74">
        <w:rPr>
          <w:rFonts w:eastAsia="Times New Roman"/>
          <w:lang w:val="ru-RU" w:eastAsia="ru-RU"/>
        </w:rPr>
        <w:t>Вместе с тем</w:t>
      </w:r>
      <w:r>
        <w:rPr>
          <w:lang w:val="ru-RU"/>
        </w:rPr>
        <w:t xml:space="preserve"> отмечается, что лица, которые могут получать поддержку в рамках целевых программ, имеют право на получение обычной </w:t>
      </w:r>
      <w:r w:rsidRPr="002C1AE8">
        <w:rPr>
          <w:lang w:val="ru-RU"/>
        </w:rPr>
        <w:t>материальной помощи</w:t>
      </w:r>
      <w:r>
        <w:rPr>
          <w:lang w:val="ru-RU"/>
        </w:rPr>
        <w:t>.Таким образом, не определена релевантность этих программ. Соответствующие средства могут быть перенаправлены для предоставления помощи в большем размере, который будет иметь повышенное влияние на социальное состояние лиц.</w:t>
      </w:r>
    </w:p>
    <w:p w:rsidR="007E508A" w:rsidRPr="002C1AE8" w:rsidRDefault="007E508A" w:rsidP="007E508A">
      <w:pPr>
        <w:pStyle w:val="Text"/>
        <w:spacing w:after="0"/>
        <w:rPr>
          <w:sz w:val="20"/>
          <w:szCs w:val="20"/>
        </w:rPr>
      </w:pPr>
    </w:p>
    <w:p w:rsidR="007E508A" w:rsidRPr="00705194" w:rsidRDefault="007E508A" w:rsidP="007E508A">
      <w:pPr>
        <w:pStyle w:val="Heading2"/>
        <w:numPr>
          <w:ilvl w:val="1"/>
          <w:numId w:val="8"/>
        </w:numPr>
        <w:spacing w:before="0" w:line="276" w:lineRule="auto"/>
        <w:ind w:left="0" w:firstLine="709"/>
        <w:rPr>
          <w:lang w:val="ro-RO"/>
        </w:rPr>
      </w:pPr>
      <w:bookmarkStart w:id="34" w:name="_Toc500966270"/>
      <w:bookmarkStart w:id="35" w:name="_Toc500966300"/>
      <w:bookmarkStart w:id="36" w:name="_Toc505072697"/>
      <w:r>
        <w:rPr>
          <w:lang w:val="ru-RU"/>
        </w:rPr>
        <w:lastRenderedPageBreak/>
        <w:t>Другие констатации</w:t>
      </w:r>
      <w:bookmarkEnd w:id="34"/>
      <w:bookmarkEnd w:id="35"/>
      <w:bookmarkEnd w:id="36"/>
    </w:p>
    <w:p w:rsidR="007E508A" w:rsidRPr="002C1AE8" w:rsidRDefault="007E508A" w:rsidP="007E508A">
      <w:pPr>
        <w:pStyle w:val="Text"/>
        <w:spacing w:after="0"/>
        <w:rPr>
          <w:lang w:val="ru-RU"/>
        </w:rPr>
      </w:pPr>
      <w:r>
        <w:rPr>
          <w:lang w:val="ru-RU"/>
        </w:rPr>
        <w:t xml:space="preserve">В рамках проведения аудита специально установленных целей были констатированы и другие ситуации, связанные с процессом предоставления </w:t>
      </w:r>
      <w:r w:rsidRPr="002C1AE8">
        <w:rPr>
          <w:lang w:val="ru-RU"/>
        </w:rPr>
        <w:t>материальной помощи</w:t>
      </w:r>
      <w:r>
        <w:rPr>
          <w:lang w:val="ru-RU"/>
        </w:rPr>
        <w:t xml:space="preserve">, а именно: </w:t>
      </w:r>
    </w:p>
    <w:p w:rsidR="007E508A" w:rsidRDefault="007E508A" w:rsidP="007E508A">
      <w:pPr>
        <w:pStyle w:val="ListParagraph"/>
        <w:numPr>
          <w:ilvl w:val="0"/>
          <w:numId w:val="9"/>
        </w:numPr>
        <w:tabs>
          <w:tab w:val="left" w:pos="1134"/>
        </w:tabs>
        <w:spacing w:after="0" w:line="276"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lang w:val="ru-RU"/>
        </w:rPr>
        <w:t>одновременное предоставление помощи из нескольких фондов</w:t>
      </w:r>
    </w:p>
    <w:p w:rsidR="007E508A" w:rsidRPr="005E1DCA" w:rsidRDefault="007E508A" w:rsidP="007E508A">
      <w:pPr>
        <w:spacing w:after="0"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val="ru-RU"/>
        </w:rPr>
        <w:t>З</w:t>
      </w:r>
      <w:r w:rsidRPr="002C1AE8">
        <w:rPr>
          <w:rFonts w:ascii="Times New Roman" w:eastAsia="Calibri" w:hAnsi="Times New Roman" w:cs="Times New Roman"/>
          <w:sz w:val="28"/>
          <w:szCs w:val="28"/>
          <w:lang w:val="ru-RU"/>
        </w:rPr>
        <w:t xml:space="preserve">аконодательно-нормативная база </w:t>
      </w:r>
      <w:r>
        <w:rPr>
          <w:rFonts w:ascii="Times New Roman" w:eastAsia="Calibri" w:hAnsi="Times New Roman" w:cs="Times New Roman"/>
          <w:sz w:val="28"/>
          <w:szCs w:val="28"/>
          <w:lang w:val="ru-RU"/>
        </w:rPr>
        <w:t xml:space="preserve">предусматривает </w:t>
      </w:r>
      <w:r w:rsidRPr="002C1AE8">
        <w:rPr>
          <w:rFonts w:ascii="Times New Roman" w:eastAsia="Calibri" w:hAnsi="Times New Roman" w:cs="Times New Roman"/>
          <w:sz w:val="28"/>
          <w:szCs w:val="28"/>
          <w:lang w:val="ru-RU"/>
        </w:rPr>
        <w:t>предоставлени</w:t>
      </w:r>
      <w:r>
        <w:rPr>
          <w:rFonts w:ascii="Times New Roman" w:eastAsia="Calibri" w:hAnsi="Times New Roman" w:cs="Times New Roman"/>
          <w:sz w:val="28"/>
          <w:szCs w:val="28"/>
          <w:lang w:val="ru-RU"/>
        </w:rPr>
        <w:t>е</w:t>
      </w:r>
      <w:r w:rsidRPr="002C1AE8">
        <w:rPr>
          <w:rFonts w:ascii="Times New Roman" w:eastAsia="Calibri" w:hAnsi="Times New Roman" w:cs="Times New Roman"/>
          <w:sz w:val="28"/>
          <w:szCs w:val="28"/>
          <w:lang w:val="ru-RU"/>
        </w:rPr>
        <w:t xml:space="preserve"> материальной помощи</w:t>
      </w:r>
      <w:r>
        <w:rPr>
          <w:rFonts w:ascii="Times New Roman" w:eastAsia="Calibri" w:hAnsi="Times New Roman" w:cs="Times New Roman"/>
          <w:sz w:val="28"/>
          <w:szCs w:val="28"/>
          <w:lang w:val="ru-RU"/>
        </w:rPr>
        <w:t xml:space="preserve"> как из Республиканского фонда, так и из местных фондов. </w:t>
      </w:r>
      <w:r w:rsidRPr="002C1AE8">
        <w:rPr>
          <w:rFonts w:ascii="Times New Roman" w:eastAsia="Times New Roman" w:hAnsi="Times New Roman" w:cs="Times New Roman"/>
          <w:sz w:val="28"/>
          <w:szCs w:val="28"/>
          <w:lang w:val="ru-RU" w:eastAsia="ru-RU"/>
        </w:rPr>
        <w:t>Вместе с тем</w:t>
      </w:r>
      <w:r>
        <w:rPr>
          <w:rFonts w:ascii="Times New Roman" w:eastAsia="Calibri" w:hAnsi="Times New Roman" w:cs="Times New Roman"/>
          <w:sz w:val="28"/>
          <w:szCs w:val="28"/>
          <w:lang w:val="ru-RU"/>
        </w:rPr>
        <w:t>, не предусмотрены/</w:t>
      </w:r>
      <w:r w:rsidRPr="005E1DCA">
        <w:rPr>
          <w:rFonts w:ascii="Times New Roman" w:eastAsia="Calibri" w:hAnsi="Times New Roman" w:cs="Times New Roman"/>
          <w:sz w:val="28"/>
          <w:szCs w:val="28"/>
          <w:lang w:val="ru-RU"/>
        </w:rPr>
        <w:t>установлены</w:t>
      </w:r>
      <w:r>
        <w:rPr>
          <w:rFonts w:ascii="Times New Roman" w:eastAsia="Calibri" w:hAnsi="Times New Roman" w:cs="Times New Roman"/>
          <w:sz w:val="28"/>
          <w:szCs w:val="28"/>
          <w:lang w:val="ru-RU"/>
        </w:rPr>
        <w:t xml:space="preserve">/описаны и </w:t>
      </w:r>
      <w:r w:rsidRPr="005E1DCA">
        <w:rPr>
          <w:rFonts w:ascii="Times New Roman" w:eastAsia="Calibri" w:hAnsi="Times New Roman" w:cs="Times New Roman"/>
          <w:bCs/>
          <w:sz w:val="28"/>
          <w:szCs w:val="28"/>
        </w:rPr>
        <w:t>регламентирован</w:t>
      </w:r>
      <w:r>
        <w:rPr>
          <w:rFonts w:ascii="Times New Roman" w:eastAsia="Calibri" w:hAnsi="Times New Roman" w:cs="Times New Roman"/>
          <w:sz w:val="28"/>
          <w:szCs w:val="28"/>
          <w:lang w:val="ru-RU"/>
        </w:rPr>
        <w:t xml:space="preserve">ы процедуры выявления случаев одновременного запроса </w:t>
      </w:r>
      <w:r w:rsidRPr="005E1DCA">
        <w:rPr>
          <w:rFonts w:ascii="Times New Roman" w:eastAsia="Calibri" w:hAnsi="Times New Roman" w:cs="Times New Roman"/>
          <w:sz w:val="28"/>
          <w:szCs w:val="28"/>
          <w:lang w:val="ru-RU"/>
        </w:rPr>
        <w:t>материальной помощи</w:t>
      </w:r>
      <w:r>
        <w:rPr>
          <w:rFonts w:ascii="Times New Roman" w:eastAsia="Calibri" w:hAnsi="Times New Roman" w:cs="Times New Roman"/>
          <w:sz w:val="28"/>
          <w:szCs w:val="28"/>
          <w:lang w:val="ru-RU"/>
        </w:rPr>
        <w:t xml:space="preserve"> как из местного фонда, так и из Республиканского фонда. В этих условиях фонды не обеспечили проверку и ежедневное слежение запросов на национальном уровне, что генерировало </w:t>
      </w:r>
      <w:r w:rsidRPr="005E1DCA">
        <w:rPr>
          <w:rFonts w:ascii="Times New Roman" w:eastAsia="Calibri" w:hAnsi="Times New Roman" w:cs="Times New Roman"/>
          <w:sz w:val="28"/>
          <w:szCs w:val="28"/>
          <w:lang w:val="ru-RU"/>
        </w:rPr>
        <w:t xml:space="preserve">одновременное предоставление </w:t>
      </w:r>
      <w:r>
        <w:rPr>
          <w:rFonts w:ascii="Times New Roman" w:eastAsia="Calibri" w:hAnsi="Times New Roman" w:cs="Times New Roman"/>
          <w:sz w:val="28"/>
          <w:szCs w:val="28"/>
          <w:lang w:val="ru-RU"/>
        </w:rPr>
        <w:t xml:space="preserve">материальной </w:t>
      </w:r>
      <w:r w:rsidRPr="005E1DCA">
        <w:rPr>
          <w:rFonts w:ascii="Times New Roman" w:eastAsia="Calibri" w:hAnsi="Times New Roman" w:cs="Times New Roman"/>
          <w:sz w:val="28"/>
          <w:szCs w:val="28"/>
          <w:lang w:val="ru-RU"/>
        </w:rPr>
        <w:t xml:space="preserve">помощи из </w:t>
      </w:r>
      <w:r>
        <w:rPr>
          <w:rFonts w:ascii="Times New Roman" w:eastAsia="Calibri" w:hAnsi="Times New Roman" w:cs="Times New Roman"/>
          <w:sz w:val="28"/>
          <w:szCs w:val="28"/>
          <w:lang w:val="ru-RU"/>
        </w:rPr>
        <w:t>обои</w:t>
      </w:r>
      <w:r w:rsidRPr="005E1DCA">
        <w:rPr>
          <w:rFonts w:ascii="Times New Roman" w:eastAsia="Calibri" w:hAnsi="Times New Roman" w:cs="Times New Roman"/>
          <w:sz w:val="28"/>
          <w:szCs w:val="28"/>
          <w:lang w:val="ru-RU"/>
        </w:rPr>
        <w:t>х фондов</w:t>
      </w:r>
      <w:r>
        <w:rPr>
          <w:rFonts w:ascii="Times New Roman" w:eastAsia="Calibri" w:hAnsi="Times New Roman" w:cs="Times New Roman"/>
          <w:sz w:val="28"/>
          <w:szCs w:val="28"/>
          <w:lang w:val="ru-RU"/>
        </w:rPr>
        <w:t xml:space="preserve">. </w:t>
      </w:r>
      <w:r w:rsidRPr="005E1DCA">
        <w:rPr>
          <w:rFonts w:ascii="Times New Roman" w:eastAsia="Times New Roman" w:hAnsi="Times New Roman" w:cs="Times New Roman"/>
          <w:sz w:val="28"/>
          <w:szCs w:val="28"/>
          <w:lang w:val="ru-RU"/>
        </w:rPr>
        <w:t>В результате</w:t>
      </w:r>
      <w:r>
        <w:rPr>
          <w:rFonts w:ascii="Times New Roman" w:eastAsia="Times New Roman" w:hAnsi="Times New Roman" w:cs="Times New Roman"/>
          <w:sz w:val="28"/>
          <w:szCs w:val="28"/>
          <w:lang w:val="ru-RU"/>
        </w:rPr>
        <w:t xml:space="preserve">, не была обеспечена справедливость и объективность при </w:t>
      </w:r>
      <w:r w:rsidRPr="002C1AE8">
        <w:rPr>
          <w:rFonts w:ascii="Times New Roman" w:eastAsia="Calibri" w:hAnsi="Times New Roman" w:cs="Times New Roman"/>
          <w:sz w:val="28"/>
          <w:szCs w:val="28"/>
          <w:lang w:val="ru-RU"/>
        </w:rPr>
        <w:t>предоставлени</w:t>
      </w:r>
      <w:r>
        <w:rPr>
          <w:rFonts w:ascii="Times New Roman" w:eastAsia="Calibri" w:hAnsi="Times New Roman" w:cs="Times New Roman"/>
          <w:sz w:val="28"/>
          <w:szCs w:val="28"/>
          <w:lang w:val="ru-RU"/>
        </w:rPr>
        <w:t>и</w:t>
      </w:r>
      <w:r w:rsidRPr="002C1AE8">
        <w:rPr>
          <w:rFonts w:ascii="Times New Roman" w:eastAsia="Calibri" w:hAnsi="Times New Roman" w:cs="Times New Roman"/>
          <w:sz w:val="28"/>
          <w:szCs w:val="28"/>
          <w:lang w:val="ru-RU"/>
        </w:rPr>
        <w:t xml:space="preserve"> материальной помощи</w:t>
      </w:r>
      <w:r>
        <w:rPr>
          <w:rFonts w:ascii="Times New Roman" w:eastAsia="Calibri" w:hAnsi="Times New Roman" w:cs="Times New Roman"/>
          <w:sz w:val="28"/>
          <w:szCs w:val="28"/>
          <w:lang w:val="ru-RU"/>
        </w:rPr>
        <w:t>. Этот факт был мотивирован централизованной синхронизацией данных местных фондов лишь один раз в квартал, при представлении отчетов РФ;</w:t>
      </w:r>
    </w:p>
    <w:p w:rsidR="007E508A" w:rsidRDefault="007E508A" w:rsidP="007E508A">
      <w:pPr>
        <w:pStyle w:val="Text"/>
        <w:numPr>
          <w:ilvl w:val="0"/>
          <w:numId w:val="9"/>
        </w:numPr>
        <w:spacing w:after="0"/>
        <w:ind w:left="1134" w:hanging="425"/>
        <w:rPr>
          <w:b/>
          <w:i/>
        </w:rPr>
      </w:pPr>
      <w:r>
        <w:rPr>
          <w:b/>
          <w:i/>
          <w:lang w:val="ru-RU"/>
        </w:rPr>
        <w:t xml:space="preserve">различный срок получения </w:t>
      </w:r>
      <w:r w:rsidRPr="005E1DCA">
        <w:rPr>
          <w:b/>
          <w:i/>
          <w:lang w:val="ru-RU"/>
        </w:rPr>
        <w:t>материальной помощи</w:t>
      </w:r>
      <w:r>
        <w:rPr>
          <w:b/>
          <w:i/>
          <w:lang w:val="ru-RU"/>
        </w:rPr>
        <w:t xml:space="preserve"> между фондами</w:t>
      </w:r>
    </w:p>
    <w:p w:rsidR="007E508A" w:rsidRPr="004C0748" w:rsidRDefault="007E508A" w:rsidP="007E508A">
      <w:pPr>
        <w:pStyle w:val="Text"/>
        <w:spacing w:after="0"/>
        <w:rPr>
          <w:lang w:val="ru-RU"/>
        </w:rPr>
      </w:pPr>
      <w:r>
        <w:rPr>
          <w:lang w:val="ru-RU"/>
        </w:rPr>
        <w:t xml:space="preserve">Отсутствие </w:t>
      </w:r>
      <w:r>
        <w:rPr>
          <w:rFonts w:eastAsia="Times New Roman"/>
          <w:lang w:val="ru-RU" w:eastAsia="ru-RU"/>
        </w:rPr>
        <w:t xml:space="preserve">положений, </w:t>
      </w:r>
      <w:r>
        <w:rPr>
          <w:rFonts w:eastAsia="Times New Roman"/>
          <w:bCs/>
          <w:lang w:eastAsia="ru-RU"/>
        </w:rPr>
        <w:t xml:space="preserve">регламентирующих процедуру информирования о </w:t>
      </w:r>
      <w:r w:rsidRPr="005E1DCA">
        <w:rPr>
          <w:rFonts w:eastAsia="Calibri"/>
          <w:lang w:val="ru-RU"/>
        </w:rPr>
        <w:t>предоставлени</w:t>
      </w:r>
      <w:r>
        <w:rPr>
          <w:rFonts w:eastAsia="Calibri"/>
          <w:lang w:val="ru-RU"/>
        </w:rPr>
        <w:t xml:space="preserve">иматериальной </w:t>
      </w:r>
      <w:r w:rsidRPr="005E1DCA">
        <w:rPr>
          <w:rFonts w:eastAsia="Calibri"/>
          <w:lang w:val="ru-RU"/>
        </w:rPr>
        <w:t>помощи</w:t>
      </w:r>
      <w:r>
        <w:rPr>
          <w:rFonts w:eastAsia="Times New Roman"/>
          <w:lang w:val="ru-RU" w:eastAsia="ru-RU"/>
        </w:rPr>
        <w:t xml:space="preserve"> и едином сроке ее получения привело к различным обращениям и поставило в неравные условия </w:t>
      </w:r>
      <w:r w:rsidRPr="004C0748">
        <w:rPr>
          <w:rFonts w:eastAsia="Times New Roman"/>
          <w:bCs/>
          <w:lang w:val="ru-RU" w:eastAsia="ru-RU"/>
        </w:rPr>
        <w:t>бенефициаров</w:t>
      </w:r>
      <w:r>
        <w:rPr>
          <w:rFonts w:eastAsia="Times New Roman"/>
          <w:lang w:val="ru-RU" w:eastAsia="ru-RU"/>
        </w:rPr>
        <w:t xml:space="preserve"> различных фондов.</w:t>
      </w:r>
    </w:p>
    <w:p w:rsidR="007E508A" w:rsidRPr="004C0748" w:rsidRDefault="007E508A" w:rsidP="007E508A">
      <w:pPr>
        <w:pStyle w:val="Text"/>
        <w:spacing w:after="0"/>
        <w:rPr>
          <w:lang w:val="ru-RU"/>
        </w:rPr>
      </w:pPr>
      <w:r>
        <w:rPr>
          <w:lang w:val="ru-RU"/>
        </w:rPr>
        <w:t xml:space="preserve">Так, в зависимости от каждого фонда в отдельности, заявители информируются о </w:t>
      </w:r>
      <w:r w:rsidRPr="005E1DCA">
        <w:rPr>
          <w:rFonts w:eastAsia="Calibri"/>
          <w:lang w:val="ru-RU"/>
        </w:rPr>
        <w:t>предоставлени</w:t>
      </w:r>
      <w:r>
        <w:rPr>
          <w:rFonts w:eastAsia="Calibri"/>
          <w:lang w:val="ru-RU"/>
        </w:rPr>
        <w:t xml:space="preserve">иматериальной </w:t>
      </w:r>
      <w:r w:rsidRPr="005E1DCA">
        <w:rPr>
          <w:rFonts w:eastAsia="Calibri"/>
          <w:lang w:val="ru-RU"/>
        </w:rPr>
        <w:t>помощи</w:t>
      </w:r>
      <w:r>
        <w:rPr>
          <w:rFonts w:eastAsia="Calibri"/>
          <w:lang w:val="ru-RU"/>
        </w:rPr>
        <w:t xml:space="preserve"> официальным письмом, по телефону или непосредственно социальным ассистентом. </w:t>
      </w:r>
      <w:r w:rsidRPr="004C0748">
        <w:rPr>
          <w:rFonts w:eastAsia="Times New Roman"/>
          <w:lang w:val="ru-RU" w:eastAsia="ru-RU"/>
        </w:rPr>
        <w:t>Соответств</w:t>
      </w:r>
      <w:r>
        <w:rPr>
          <w:rFonts w:eastAsia="Times New Roman"/>
          <w:lang w:val="ru-RU" w:eastAsia="ru-RU"/>
        </w:rPr>
        <w:t xml:space="preserve">енно, лишь для части из </w:t>
      </w:r>
      <w:r w:rsidRPr="004C0748">
        <w:rPr>
          <w:rFonts w:eastAsia="Times New Roman"/>
          <w:bCs/>
          <w:lang w:val="ru-RU" w:eastAsia="ru-RU"/>
        </w:rPr>
        <w:t>бенефициаров</w:t>
      </w:r>
      <w:r>
        <w:rPr>
          <w:rFonts w:eastAsia="Times New Roman"/>
          <w:bCs/>
          <w:lang w:val="ru-RU" w:eastAsia="ru-RU"/>
        </w:rPr>
        <w:t xml:space="preserve"> может быть подтверждено официальное информирование письмом. Таким образом, все указанное напрямую влияет на срок получения бенефициарами </w:t>
      </w:r>
      <w:r w:rsidRPr="004C0748">
        <w:rPr>
          <w:rFonts w:eastAsia="Times New Roman"/>
          <w:bCs/>
          <w:lang w:val="ru-RU" w:eastAsia="ru-RU"/>
        </w:rPr>
        <w:t>материальной помощи</w:t>
      </w:r>
      <w:r>
        <w:rPr>
          <w:rFonts w:eastAsia="Times New Roman"/>
          <w:bCs/>
          <w:lang w:val="ru-RU" w:eastAsia="ru-RU"/>
        </w:rPr>
        <w:t xml:space="preserve">, который также не предусмотрен ни одним нормативным актом или </w:t>
      </w:r>
      <w:r w:rsidRPr="004C0748">
        <w:rPr>
          <w:rFonts w:eastAsia="Times New Roman"/>
          <w:bCs/>
          <w:lang w:val="ru-RU" w:eastAsia="ru-RU"/>
        </w:rPr>
        <w:t>внутренн</w:t>
      </w:r>
      <w:r>
        <w:rPr>
          <w:rFonts w:eastAsia="Times New Roman"/>
          <w:bCs/>
          <w:lang w:val="ru-RU" w:eastAsia="ru-RU"/>
        </w:rPr>
        <w:t xml:space="preserve">ими положениями (за исключением </w:t>
      </w:r>
      <w:r w:rsidRPr="004C0748">
        <w:rPr>
          <w:rFonts w:eastAsia="Times New Roman"/>
          <w:bCs/>
          <w:lang w:val="ru-RU" w:eastAsia="ru-RU"/>
        </w:rPr>
        <w:t>му</w:t>
      </w:r>
      <w:r>
        <w:rPr>
          <w:rFonts w:eastAsia="Times New Roman"/>
          <w:bCs/>
          <w:lang w:val="ru-RU" w:eastAsia="ru-RU"/>
        </w:rPr>
        <w:t xml:space="preserve">ниципального фонда Кишинэу – 3 месяца) и ни в </w:t>
      </w:r>
      <w:r w:rsidRPr="00240835">
        <w:rPr>
          <w:rFonts w:eastAsia="Times New Roman"/>
          <w:bCs/>
          <w:lang w:val="ru-RU" w:eastAsia="ru-RU"/>
        </w:rPr>
        <w:t>договор</w:t>
      </w:r>
      <w:r>
        <w:rPr>
          <w:rFonts w:eastAsia="Times New Roman"/>
          <w:bCs/>
          <w:lang w:val="ru-RU" w:eastAsia="ru-RU"/>
        </w:rPr>
        <w:t xml:space="preserve">ах с поставщиками платных услуг (за исключением </w:t>
      </w:r>
      <w:r>
        <w:rPr>
          <w:rFonts w:eastAsia="Calibri"/>
          <w:lang w:val="ru-RU"/>
        </w:rPr>
        <w:t>Республиканского фонда</w:t>
      </w:r>
      <w:r>
        <w:rPr>
          <w:rFonts w:eastAsia="Times New Roman"/>
          <w:bCs/>
          <w:lang w:val="ru-RU" w:eastAsia="ru-RU"/>
        </w:rPr>
        <w:t xml:space="preserve"> – 2 месяца и </w:t>
      </w:r>
      <w:r w:rsidRPr="004C0748">
        <w:rPr>
          <w:rFonts w:eastAsia="Times New Roman"/>
          <w:bCs/>
          <w:lang w:val="ru-RU" w:eastAsia="ru-RU"/>
        </w:rPr>
        <w:t>му</w:t>
      </w:r>
      <w:r>
        <w:rPr>
          <w:rFonts w:eastAsia="Times New Roman"/>
          <w:bCs/>
          <w:lang w:val="ru-RU" w:eastAsia="ru-RU"/>
        </w:rPr>
        <w:t xml:space="preserve">ниципального фонда Кишинэу – 3 месяца).В этих условиях срок варьирует от 14 дней до одного года, от фонда к фонду. В некоторых фондах этот срок, согласно вопросникам, является неограниченным, а в других предельный срок не предусмотрен. </w:t>
      </w:r>
      <w:r w:rsidRPr="00240835">
        <w:rPr>
          <w:rFonts w:eastAsia="Times New Roman"/>
          <w:bCs/>
          <w:lang w:val="ru-RU" w:eastAsia="ru-RU"/>
        </w:rPr>
        <w:t>В результате</w:t>
      </w:r>
      <w:r>
        <w:rPr>
          <w:rFonts w:eastAsia="Times New Roman"/>
          <w:bCs/>
          <w:lang w:val="ru-RU" w:eastAsia="ru-RU"/>
        </w:rPr>
        <w:t xml:space="preserve">, в случае невостребования </w:t>
      </w:r>
      <w:r w:rsidRPr="00240835">
        <w:rPr>
          <w:rFonts w:eastAsia="Times New Roman"/>
          <w:bCs/>
          <w:lang w:val="ru-RU" w:eastAsia="ru-RU"/>
        </w:rPr>
        <w:t>материальной помощи</w:t>
      </w:r>
      <w:r>
        <w:rPr>
          <w:rFonts w:eastAsia="Times New Roman"/>
          <w:bCs/>
          <w:lang w:val="ru-RU" w:eastAsia="ru-RU"/>
        </w:rPr>
        <w:t xml:space="preserve"> в установленный каждым фондом в отдельности срок, она не может быть получена. Вследствие этого, </w:t>
      </w:r>
      <w:r>
        <w:rPr>
          <w:rFonts w:eastAsia="Times New Roman"/>
          <w:bCs/>
          <w:lang w:val="ru-RU" w:eastAsia="ru-RU"/>
        </w:rPr>
        <w:lastRenderedPageBreak/>
        <w:t xml:space="preserve">владелец права на материальную помощь должензаново обратиться о </w:t>
      </w:r>
      <w:r w:rsidRPr="005E1DCA">
        <w:rPr>
          <w:rFonts w:eastAsia="Calibri"/>
          <w:lang w:val="ru-RU"/>
        </w:rPr>
        <w:t>предоставлени</w:t>
      </w:r>
      <w:r>
        <w:rPr>
          <w:rFonts w:eastAsia="Calibri"/>
          <w:lang w:val="ru-RU"/>
        </w:rPr>
        <w:t xml:space="preserve">иматериальной </w:t>
      </w:r>
      <w:r w:rsidRPr="005E1DCA">
        <w:rPr>
          <w:rFonts w:eastAsia="Calibri"/>
          <w:lang w:val="ru-RU"/>
        </w:rPr>
        <w:t>помощи</w:t>
      </w:r>
      <w:r>
        <w:rPr>
          <w:rFonts w:eastAsia="Calibri"/>
          <w:lang w:val="ru-RU"/>
        </w:rPr>
        <w:t xml:space="preserve"> и, </w:t>
      </w:r>
      <w:r w:rsidRPr="00CC4DA5">
        <w:rPr>
          <w:rFonts w:eastAsia="Times New Roman"/>
          <w:lang w:val="ru-RU" w:eastAsia="ru-RU"/>
        </w:rPr>
        <w:t>соответств</w:t>
      </w:r>
      <w:r>
        <w:rPr>
          <w:rFonts w:eastAsia="Times New Roman"/>
          <w:lang w:val="ru-RU" w:eastAsia="ru-RU"/>
        </w:rPr>
        <w:t>енно, должен пройти всю процедуру с самого начала;</w:t>
      </w:r>
    </w:p>
    <w:p w:rsidR="007E508A" w:rsidRDefault="007E508A" w:rsidP="007E508A">
      <w:pPr>
        <w:pStyle w:val="Text"/>
        <w:numPr>
          <w:ilvl w:val="0"/>
          <w:numId w:val="9"/>
        </w:numPr>
        <w:tabs>
          <w:tab w:val="left" w:pos="1134"/>
        </w:tabs>
        <w:spacing w:after="0"/>
        <w:ind w:left="709" w:firstLine="0"/>
        <w:rPr>
          <w:b/>
          <w:i/>
        </w:rPr>
      </w:pPr>
      <w:r>
        <w:rPr>
          <w:b/>
          <w:i/>
          <w:lang w:val="ru-RU"/>
        </w:rPr>
        <w:t xml:space="preserve">отчеты ФСПН не предоставляют реальную информацию об </w:t>
      </w:r>
      <w:r w:rsidRPr="00CC4DA5">
        <w:rPr>
          <w:rFonts w:eastAsia="Times New Roman"/>
          <w:b/>
          <w:i/>
          <w:lang w:val="ru-RU" w:eastAsia="ru-RU"/>
        </w:rPr>
        <w:t>использов</w:t>
      </w:r>
      <w:r>
        <w:rPr>
          <w:rFonts w:eastAsia="Times New Roman"/>
          <w:b/>
          <w:i/>
          <w:lang w:val="ru-RU" w:eastAsia="ru-RU"/>
        </w:rPr>
        <w:t>ании публичных средств</w:t>
      </w:r>
    </w:p>
    <w:p w:rsidR="007E508A" w:rsidRPr="00CC4DA5" w:rsidRDefault="007E508A" w:rsidP="007E508A">
      <w:pPr>
        <w:pStyle w:val="Text"/>
        <w:spacing w:after="0"/>
        <w:rPr>
          <w:lang w:val="ru-RU"/>
        </w:rPr>
      </w:pPr>
      <w:r>
        <w:rPr>
          <w:lang w:val="ru-RU"/>
        </w:rPr>
        <w:t xml:space="preserve">Отчетные данные фондов о распределении </w:t>
      </w:r>
      <w:r w:rsidRPr="00CC4DA5">
        <w:rPr>
          <w:lang w:val="ru-RU"/>
        </w:rPr>
        <w:t>материальной помощи</w:t>
      </w:r>
      <w:r>
        <w:rPr>
          <w:lang w:val="ru-RU"/>
        </w:rPr>
        <w:t xml:space="preserve"> по целям за период </w:t>
      </w:r>
      <w:r w:rsidRPr="00705194">
        <w:t>2015-2017</w:t>
      </w:r>
      <w:r>
        <w:rPr>
          <w:lang w:val="ru-RU"/>
        </w:rPr>
        <w:t xml:space="preserve"> годов</w:t>
      </w:r>
      <w:r w:rsidRPr="00705194">
        <w:t xml:space="preserve"> (9</w:t>
      </w:r>
      <w:r>
        <w:rPr>
          <w:lang w:val="ru-RU"/>
        </w:rPr>
        <w:t xml:space="preserve"> месяцев) не дают реального представления о ситуации. Так, по разделу </w:t>
      </w:r>
      <w:r w:rsidRPr="00CC4DA5">
        <w:rPr>
          <w:lang w:val="ru-RU"/>
        </w:rPr>
        <w:t>материальной помощи</w:t>
      </w:r>
      <w:r>
        <w:rPr>
          <w:lang w:val="ru-RU"/>
        </w:rPr>
        <w:t xml:space="preserve"> они не отражают отдельно помощь, предоставленную в рамках программ специального назначения, будучи указанными те же цели.</w:t>
      </w:r>
    </w:p>
    <w:p w:rsidR="007E508A" w:rsidRPr="00AD479C" w:rsidRDefault="007E508A" w:rsidP="007E508A">
      <w:pPr>
        <w:pStyle w:val="Text"/>
        <w:spacing w:after="0"/>
        <w:rPr>
          <w:lang w:val="ru-RU"/>
        </w:rPr>
      </w:pPr>
      <w:r>
        <w:rPr>
          <w:lang w:val="ru-RU"/>
        </w:rPr>
        <w:t xml:space="preserve">В то же время, отраженная в отчете цель не </w:t>
      </w:r>
      <w:r w:rsidRPr="00E577A9">
        <w:rPr>
          <w:rFonts w:eastAsia="Times New Roman"/>
          <w:lang w:val="ru-RU" w:eastAsia="ru-RU"/>
        </w:rPr>
        <w:t>соответств</w:t>
      </w:r>
      <w:r>
        <w:rPr>
          <w:rFonts w:eastAsia="Times New Roman"/>
          <w:lang w:val="ru-RU" w:eastAsia="ru-RU"/>
        </w:rPr>
        <w:t>ует цели, указанной в заявлениях просителей. Этот факт был установлен в</w:t>
      </w:r>
      <w:r w:rsidRPr="00E240CF">
        <w:rPr>
          <w:rFonts w:eastAsia="Times New Roman"/>
          <w:lang w:val="ru-RU" w:eastAsia="ru-RU"/>
        </w:rPr>
        <w:t xml:space="preserve"> результате </w:t>
      </w:r>
      <w:r>
        <w:rPr>
          <w:rFonts w:eastAsia="Times New Roman"/>
          <w:lang w:val="ru-RU" w:eastAsia="ru-RU"/>
        </w:rPr>
        <w:t xml:space="preserve">сравнения данных из </w:t>
      </w:r>
      <w:r>
        <w:rPr>
          <w:rFonts w:eastAsia="Times New Roman"/>
          <w:bCs/>
          <w:lang w:val="ru-RU" w:eastAsia="ro-RO"/>
        </w:rPr>
        <w:t>информационной системы соответствующих фондов (</w:t>
      </w:r>
      <w:r>
        <w:rPr>
          <w:rFonts w:eastAsia="Calibri"/>
          <w:lang w:val="ru-RU"/>
        </w:rPr>
        <w:t xml:space="preserve">Республиканского фонда, </w:t>
      </w:r>
      <w:r w:rsidRPr="00E240CF">
        <w:rPr>
          <w:rFonts w:eastAsia="Calibri"/>
          <w:lang w:val="ru-RU"/>
        </w:rPr>
        <w:t>муниципальных</w:t>
      </w:r>
      <w:r>
        <w:rPr>
          <w:rFonts w:eastAsia="Calibri"/>
          <w:lang w:val="ru-RU"/>
        </w:rPr>
        <w:t xml:space="preserve"> фондов Кишинэу и Бэлць, местных фондов Орхей, Яловень и Стрэшень) с заявлениями проверенных просителей. Так, даже если в заявлении </w:t>
      </w:r>
      <w:r>
        <w:rPr>
          <w:rFonts w:eastAsia="Calibri"/>
          <w:bCs/>
          <w:lang w:val="ru-RU"/>
        </w:rPr>
        <w:t xml:space="preserve">бенефициар просил материальную помощь для лечения и приобретения лекарств, в </w:t>
      </w:r>
      <w:r>
        <w:rPr>
          <w:rFonts w:eastAsia="Calibri"/>
          <w:bCs/>
          <w:lang w:val="ru-RU" w:eastAsia="ro-RO"/>
        </w:rPr>
        <w:t xml:space="preserve">информационной системе под рубрикой </w:t>
      </w:r>
      <w:r>
        <w:t>„</w:t>
      </w:r>
      <w:r>
        <w:rPr>
          <w:lang w:val="ru-RU"/>
        </w:rPr>
        <w:t>цель запроса</w:t>
      </w:r>
      <w:r>
        <w:t>”</w:t>
      </w:r>
      <w:r>
        <w:rPr>
          <w:lang w:val="ru-RU"/>
        </w:rPr>
        <w:t xml:space="preserve"> указано – для приобретения продуктов питания. В этих условиях не могут быть правильно и реально оценены потребности заявителей и, </w:t>
      </w:r>
      <w:r w:rsidRPr="00F15D8F">
        <w:rPr>
          <w:rFonts w:eastAsia="Times New Roman"/>
          <w:lang w:val="ru-RU" w:eastAsia="ru-RU"/>
        </w:rPr>
        <w:t>соответств</w:t>
      </w:r>
      <w:r>
        <w:rPr>
          <w:rFonts w:eastAsia="Times New Roman"/>
          <w:lang w:val="ru-RU" w:eastAsia="ru-RU"/>
        </w:rPr>
        <w:t xml:space="preserve">енно, влияние выделенных средств в качестве </w:t>
      </w:r>
      <w:r w:rsidRPr="00F15D8F">
        <w:rPr>
          <w:rFonts w:eastAsia="Times New Roman"/>
          <w:lang w:val="ru-RU" w:eastAsia="ru-RU"/>
        </w:rPr>
        <w:t>материальной помощи</w:t>
      </w:r>
      <w:r>
        <w:rPr>
          <w:rFonts w:eastAsia="Times New Roman"/>
          <w:lang w:val="ru-RU" w:eastAsia="ru-RU"/>
        </w:rPr>
        <w:t xml:space="preserve"> не может служить ориентиром в рамках последующего процесса принятия решения для соответствующих вышестоящих </w:t>
      </w:r>
      <w:r w:rsidRPr="00F15D8F">
        <w:rPr>
          <w:rFonts w:eastAsia="Times New Roman"/>
          <w:lang w:val="ru-RU" w:eastAsia="ru-RU"/>
        </w:rPr>
        <w:t>учреждений</w:t>
      </w:r>
      <w:r>
        <w:rPr>
          <w:rFonts w:eastAsia="Times New Roman"/>
          <w:lang w:val="ru-RU" w:eastAsia="ru-RU"/>
        </w:rPr>
        <w:t xml:space="preserve"> на уровне социальных политик.</w:t>
      </w:r>
    </w:p>
    <w:p w:rsidR="007E508A" w:rsidRPr="00CA071B" w:rsidRDefault="007E508A" w:rsidP="007E508A">
      <w:pPr>
        <w:pStyle w:val="Text"/>
        <w:spacing w:after="0"/>
        <w:rPr>
          <w:lang w:val="ru-RU"/>
        </w:rPr>
      </w:pPr>
      <w:r>
        <w:rPr>
          <w:lang w:val="ru-RU"/>
        </w:rPr>
        <w:t xml:space="preserve">Не </w:t>
      </w:r>
      <w:r w:rsidRPr="00CA071B">
        <w:rPr>
          <w:rFonts w:eastAsia="Times New Roman"/>
          <w:lang w:val="ru-RU" w:eastAsia="ru-RU"/>
        </w:rPr>
        <w:t>соответств</w:t>
      </w:r>
      <w:r>
        <w:rPr>
          <w:rFonts w:eastAsia="Times New Roman"/>
          <w:lang w:val="ru-RU" w:eastAsia="ru-RU"/>
        </w:rPr>
        <w:t>уют реальности и отчетные данные относительно количества получателей. Этот факт был установлен в</w:t>
      </w:r>
      <w:r w:rsidRPr="00CA071B">
        <w:rPr>
          <w:rFonts w:eastAsia="Times New Roman"/>
          <w:lang w:val="ru-RU" w:eastAsia="ru-RU"/>
        </w:rPr>
        <w:t xml:space="preserve"> результате </w:t>
      </w:r>
      <w:r>
        <w:rPr>
          <w:rFonts w:eastAsia="Times New Roman"/>
          <w:lang w:val="ru-RU" w:eastAsia="ru-RU"/>
        </w:rPr>
        <w:t xml:space="preserve">анализа отчетов о распределении </w:t>
      </w:r>
      <w:r w:rsidRPr="00CA071B">
        <w:rPr>
          <w:rFonts w:eastAsia="Times New Roman"/>
          <w:lang w:val="ru-RU" w:eastAsia="ru-RU"/>
        </w:rPr>
        <w:t>материальной помощи</w:t>
      </w:r>
      <w:r>
        <w:rPr>
          <w:rFonts w:eastAsia="Times New Roman"/>
          <w:lang w:val="ru-RU" w:eastAsia="ru-RU"/>
        </w:rPr>
        <w:t xml:space="preserve"> из </w:t>
      </w:r>
      <w:r w:rsidRPr="00CA071B">
        <w:rPr>
          <w:rFonts w:eastAsia="Times New Roman"/>
          <w:lang w:eastAsia="ru-RU"/>
        </w:rPr>
        <w:t>Республиканск</w:t>
      </w:r>
      <w:r>
        <w:rPr>
          <w:rFonts w:eastAsia="Times New Roman"/>
          <w:lang w:eastAsia="ru-RU"/>
        </w:rPr>
        <w:t>ого</w:t>
      </w:r>
      <w:r w:rsidRPr="00CA071B">
        <w:rPr>
          <w:rFonts w:eastAsia="Times New Roman"/>
          <w:lang w:val="ru-RU" w:eastAsia="ru-RU"/>
        </w:rPr>
        <w:t>фонд</w:t>
      </w:r>
      <w:r>
        <w:rPr>
          <w:rFonts w:eastAsia="Times New Roman"/>
          <w:lang w:val="ru-RU" w:eastAsia="ru-RU"/>
        </w:rPr>
        <w:t>а и местных фондов</w:t>
      </w:r>
      <w:r w:rsidRPr="00CA071B">
        <w:rPr>
          <w:rFonts w:eastAsia="Times New Roman"/>
          <w:lang w:val="ru-RU" w:eastAsia="ru-RU"/>
        </w:rPr>
        <w:t xml:space="preserve"> социальной поддержки населения</w:t>
      </w:r>
      <w:r w:rsidRPr="00CA071B">
        <w:rPr>
          <w:rFonts w:eastAsia="Calibri"/>
          <w:lang w:val="ru-RU" w:eastAsia="ru-RU"/>
        </w:rPr>
        <w:t>социально уязвимым л</w:t>
      </w:r>
      <w:r>
        <w:rPr>
          <w:rFonts w:eastAsia="Calibri"/>
          <w:lang w:val="ru-RU" w:eastAsia="ru-RU"/>
        </w:rPr>
        <w:t>ица</w:t>
      </w:r>
      <w:r w:rsidRPr="00CA071B">
        <w:rPr>
          <w:rFonts w:eastAsia="Calibri"/>
          <w:lang w:val="ru-RU" w:eastAsia="ru-RU"/>
        </w:rPr>
        <w:t>м</w:t>
      </w:r>
      <w:r>
        <w:rPr>
          <w:rFonts w:eastAsia="Calibri"/>
          <w:lang w:val="ru-RU" w:eastAsia="ru-RU"/>
        </w:rPr>
        <w:t xml:space="preserve"> по категориям и информаций из </w:t>
      </w:r>
      <w:r>
        <w:rPr>
          <w:rFonts w:eastAsia="Calibri"/>
          <w:bCs/>
          <w:lang w:val="ru-RU" w:eastAsia="ro-RO"/>
        </w:rPr>
        <w:t xml:space="preserve">информационной системы касательно </w:t>
      </w:r>
      <w:r w:rsidRPr="00CA071B">
        <w:rPr>
          <w:rFonts w:eastAsia="Calibri"/>
          <w:bCs/>
          <w:lang w:val="ru-RU" w:eastAsia="ro-RO"/>
        </w:rPr>
        <w:t>бенефициаровматериальной помощи</w:t>
      </w:r>
      <w:r>
        <w:rPr>
          <w:rFonts w:eastAsia="Calibri"/>
          <w:bCs/>
          <w:lang w:val="ru-RU" w:eastAsia="ro-RO"/>
        </w:rPr>
        <w:t xml:space="preserve"> за период </w:t>
      </w:r>
      <w:r w:rsidRPr="00705194">
        <w:t>2015-2017</w:t>
      </w:r>
      <w:r>
        <w:rPr>
          <w:lang w:val="ru-RU"/>
        </w:rPr>
        <w:t xml:space="preserve"> годов</w:t>
      </w:r>
      <w:r w:rsidRPr="00705194">
        <w:t xml:space="preserve"> (9</w:t>
      </w:r>
      <w:r>
        <w:rPr>
          <w:lang w:val="ru-RU"/>
        </w:rPr>
        <w:t xml:space="preserve"> месяцев)</w:t>
      </w:r>
      <w:r w:rsidRPr="00705194">
        <w:t>.</w:t>
      </w:r>
      <w:r>
        <w:rPr>
          <w:lang w:val="ru-RU"/>
        </w:rPr>
        <w:t xml:space="preserve"> Так, несмотря на то, что имеются </w:t>
      </w:r>
      <w:r>
        <w:rPr>
          <w:bCs/>
          <w:lang w:val="ru-RU"/>
        </w:rPr>
        <w:t>бенефициары, которые</w:t>
      </w:r>
      <w:r>
        <w:rPr>
          <w:lang w:val="ru-RU"/>
        </w:rPr>
        <w:t xml:space="preserve"> в течение года получают несколько раз материальную помощь, в отчетах фондов их число равно количеству </w:t>
      </w:r>
      <w:r w:rsidRPr="00CA071B">
        <w:rPr>
          <w:lang w:val="ru-RU"/>
        </w:rPr>
        <w:t>материальной помощи</w:t>
      </w:r>
      <w:r>
        <w:rPr>
          <w:lang w:val="ru-RU"/>
        </w:rPr>
        <w:t xml:space="preserve">, фактически число </w:t>
      </w:r>
      <w:r w:rsidRPr="00CA071B">
        <w:rPr>
          <w:bCs/>
          <w:lang w:val="ru-RU"/>
        </w:rPr>
        <w:t>бенефициаров</w:t>
      </w:r>
      <w:r>
        <w:rPr>
          <w:lang w:val="ru-RU"/>
        </w:rPr>
        <w:t xml:space="preserve"> было меньше. </w:t>
      </w:r>
      <w:r w:rsidRPr="00CA071B">
        <w:rPr>
          <w:rFonts w:eastAsia="Times New Roman"/>
          <w:lang w:val="ru-RU"/>
        </w:rPr>
        <w:t>В результате</w:t>
      </w:r>
      <w:r>
        <w:rPr>
          <w:rFonts w:eastAsia="Times New Roman"/>
          <w:lang w:val="ru-RU"/>
        </w:rPr>
        <w:t xml:space="preserve"> реальность искажена, создавая впечатление, что каждый </w:t>
      </w:r>
      <w:r>
        <w:rPr>
          <w:rFonts w:eastAsia="Times New Roman"/>
          <w:bCs/>
          <w:lang w:val="ru-RU"/>
        </w:rPr>
        <w:t>бенефициар получает материальную помощь один раз в год.</w:t>
      </w:r>
    </w:p>
    <w:p w:rsidR="007E508A" w:rsidRPr="00705194" w:rsidRDefault="007E508A" w:rsidP="007E508A">
      <w:pPr>
        <w:pStyle w:val="Heading1"/>
        <w:spacing w:line="276" w:lineRule="auto"/>
      </w:pPr>
      <w:bookmarkStart w:id="37" w:name="_Toc505072698"/>
      <w:bookmarkStart w:id="38" w:name="_Toc500966271"/>
      <w:bookmarkStart w:id="39" w:name="_Toc500966301"/>
      <w:r>
        <w:rPr>
          <w:lang w:val="ru-RU"/>
        </w:rPr>
        <w:lastRenderedPageBreak/>
        <w:t>РЕКОМЕНДАЦИИ АУДИТУ</w:t>
      </w:r>
      <w:bookmarkEnd w:id="37"/>
      <w:bookmarkEnd w:id="38"/>
      <w:bookmarkEnd w:id="39"/>
    </w:p>
    <w:p w:rsidR="007E508A" w:rsidRPr="00705194" w:rsidRDefault="007E508A" w:rsidP="007E508A">
      <w:pPr>
        <w:keepNext/>
        <w:keepLines/>
        <w:spacing w:after="0" w:line="276" w:lineRule="auto"/>
        <w:jc w:val="center"/>
        <w:outlineLvl w:val="1"/>
        <w:rPr>
          <w:rFonts w:ascii="Times New Roman" w:eastAsia="Calibri" w:hAnsi="Times New Roman" w:cs="Times New Roman"/>
          <w:sz w:val="26"/>
          <w:szCs w:val="26"/>
        </w:rPr>
      </w:pPr>
    </w:p>
    <w:p w:rsidR="007E508A" w:rsidRPr="00705194" w:rsidRDefault="007E508A" w:rsidP="007E508A">
      <w:pPr>
        <w:spacing w:after="0" w:line="276" w:lineRule="auto"/>
        <w:ind w:firstLine="709"/>
        <w:rPr>
          <w:rFonts w:ascii="Times New Roman" w:eastAsia="Calibri" w:hAnsi="Times New Roman" w:cs="Times New Roman"/>
          <w:b/>
          <w:i/>
          <w:sz w:val="28"/>
          <w:szCs w:val="28"/>
        </w:rPr>
      </w:pPr>
      <w:r w:rsidRPr="00292D6C">
        <w:rPr>
          <w:rFonts w:ascii="Times New Roman" w:eastAsia="Times New Roman" w:hAnsi="Times New Roman" w:cs="Times New Roman"/>
          <w:b/>
          <w:i/>
          <w:sz w:val="28"/>
          <w:szCs w:val="28"/>
          <w:lang w:eastAsia="ru-RU"/>
        </w:rPr>
        <w:t xml:space="preserve">РекомендацииМинистерству </w:t>
      </w:r>
      <w:r w:rsidRPr="00292D6C">
        <w:rPr>
          <w:rFonts w:ascii="Times New Roman" w:eastAsia="Times New Roman" w:hAnsi="Times New Roman" w:cs="Times New Roman"/>
          <w:b/>
          <w:bCs/>
          <w:i/>
          <w:sz w:val="28"/>
          <w:szCs w:val="28"/>
          <w:lang w:eastAsia="ru-RU"/>
        </w:rPr>
        <w:t>здравоохранения</w:t>
      </w:r>
      <w:r w:rsidRPr="00292D6C">
        <w:rPr>
          <w:rFonts w:ascii="Times New Roman" w:eastAsia="Times New Roman" w:hAnsi="Times New Roman" w:cs="Times New Roman"/>
          <w:b/>
          <w:i/>
          <w:sz w:val="28"/>
          <w:szCs w:val="28"/>
          <w:lang w:eastAsia="ru-RU"/>
        </w:rPr>
        <w:t>, труда и социальной защите:</w:t>
      </w:r>
    </w:p>
    <w:p w:rsidR="007E508A" w:rsidRPr="00292D6C" w:rsidRDefault="007E508A" w:rsidP="007E508A">
      <w:pPr>
        <w:spacing w:after="0" w:line="276" w:lineRule="auto"/>
        <w:ind w:firstLine="720"/>
        <w:jc w:val="both"/>
        <w:rPr>
          <w:rFonts w:ascii="Times New Roman" w:eastAsia="Times New Roman" w:hAnsi="Times New Roman" w:cs="Times New Roman"/>
          <w:sz w:val="28"/>
          <w:szCs w:val="28"/>
          <w:lang w:val="ru-RU"/>
        </w:rPr>
      </w:pPr>
      <w:r w:rsidRPr="00705194">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 xml:space="preserve">определить измеряемые критерии для установления потенциальных получателей социальной помощи из </w:t>
      </w:r>
      <w:r w:rsidRPr="00292D6C">
        <w:rPr>
          <w:rFonts w:ascii="Times New Roman" w:eastAsia="Times New Roman" w:hAnsi="Times New Roman" w:cs="Times New Roman"/>
          <w:sz w:val="28"/>
          <w:szCs w:val="28"/>
          <w:lang w:val="ru-RU" w:eastAsia="ru-RU"/>
        </w:rPr>
        <w:t>фонд</w:t>
      </w:r>
      <w:r>
        <w:rPr>
          <w:rFonts w:ascii="Times New Roman" w:eastAsia="Times New Roman" w:hAnsi="Times New Roman" w:cs="Times New Roman"/>
          <w:sz w:val="28"/>
          <w:szCs w:val="28"/>
          <w:lang w:val="ru-RU" w:eastAsia="ru-RU"/>
        </w:rPr>
        <w:t>ов</w:t>
      </w:r>
      <w:r w:rsidRPr="00292D6C">
        <w:rPr>
          <w:rFonts w:ascii="Times New Roman" w:eastAsia="Times New Roman" w:hAnsi="Times New Roman" w:cs="Times New Roman"/>
          <w:sz w:val="28"/>
          <w:szCs w:val="28"/>
          <w:lang w:val="ru-RU" w:eastAsia="ru-RU"/>
        </w:rPr>
        <w:t xml:space="preserve"> социальной поддержки населения</w:t>
      </w:r>
      <w:r>
        <w:rPr>
          <w:rFonts w:ascii="Times New Roman" w:eastAsia="Times New Roman" w:hAnsi="Times New Roman" w:cs="Times New Roman"/>
          <w:sz w:val="28"/>
          <w:szCs w:val="28"/>
          <w:lang w:val="ru-RU" w:eastAsia="ru-RU"/>
        </w:rPr>
        <w:t xml:space="preserve"> (п.</w:t>
      </w:r>
      <w:r w:rsidRPr="00705194">
        <w:rPr>
          <w:rFonts w:ascii="Times New Roman" w:eastAsia="Times New Roman" w:hAnsi="Times New Roman" w:cs="Times New Roman"/>
          <w:sz w:val="28"/>
          <w:szCs w:val="28"/>
        </w:rPr>
        <w:t>3.2)</w:t>
      </w:r>
      <w:r>
        <w:rPr>
          <w:rFonts w:ascii="Times New Roman" w:eastAsia="Times New Roman" w:hAnsi="Times New Roman" w:cs="Times New Roman"/>
          <w:sz w:val="28"/>
          <w:szCs w:val="28"/>
        </w:rPr>
        <w:t>;</w:t>
      </w:r>
    </w:p>
    <w:p w:rsidR="007E508A" w:rsidRPr="00292D6C" w:rsidRDefault="007E508A" w:rsidP="007E508A">
      <w:pPr>
        <w:spacing w:after="0" w:line="276" w:lineRule="auto"/>
        <w:ind w:firstLine="720"/>
        <w:jc w:val="both"/>
        <w:rPr>
          <w:rFonts w:ascii="Times New Roman" w:eastAsia="Times New Roman" w:hAnsi="Times New Roman" w:cs="Times New Roman"/>
          <w:sz w:val="28"/>
          <w:szCs w:val="28"/>
          <w:lang w:val="ru-RU"/>
        </w:rPr>
      </w:pPr>
      <w:r w:rsidRPr="00705194">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lang w:val="ru-RU"/>
        </w:rPr>
        <w:t xml:space="preserve">униформизировать на национальном уровне этапы процесса предоставления </w:t>
      </w:r>
      <w:r w:rsidRPr="00292D6C">
        <w:rPr>
          <w:rFonts w:ascii="Times New Roman" w:eastAsia="Times New Roman" w:hAnsi="Times New Roman" w:cs="Times New Roman"/>
          <w:sz w:val="28"/>
          <w:szCs w:val="28"/>
          <w:lang w:val="ru-RU"/>
        </w:rPr>
        <w:t>материальной помощи</w:t>
      </w:r>
      <w:r>
        <w:rPr>
          <w:rFonts w:ascii="Times New Roman" w:eastAsia="Times New Roman" w:hAnsi="Times New Roman" w:cs="Times New Roman"/>
          <w:sz w:val="28"/>
          <w:szCs w:val="28"/>
          <w:lang w:val="ru-RU"/>
        </w:rPr>
        <w:t xml:space="preserve"> из </w:t>
      </w:r>
      <w:r w:rsidRPr="00292D6C">
        <w:rPr>
          <w:rFonts w:ascii="Times New Roman" w:eastAsia="Times New Roman" w:hAnsi="Times New Roman" w:cs="Times New Roman"/>
          <w:sz w:val="28"/>
          <w:szCs w:val="28"/>
          <w:lang w:val="ru-RU" w:eastAsia="ru-RU"/>
        </w:rPr>
        <w:t>фонд</w:t>
      </w:r>
      <w:r>
        <w:rPr>
          <w:rFonts w:ascii="Times New Roman" w:eastAsia="Times New Roman" w:hAnsi="Times New Roman" w:cs="Times New Roman"/>
          <w:sz w:val="28"/>
          <w:szCs w:val="28"/>
          <w:lang w:val="ru-RU" w:eastAsia="ru-RU"/>
        </w:rPr>
        <w:t>ов</w:t>
      </w:r>
      <w:r w:rsidRPr="00292D6C">
        <w:rPr>
          <w:rFonts w:ascii="Times New Roman" w:eastAsia="Times New Roman" w:hAnsi="Times New Roman" w:cs="Times New Roman"/>
          <w:sz w:val="28"/>
          <w:szCs w:val="28"/>
          <w:lang w:val="ru-RU" w:eastAsia="ru-RU"/>
        </w:rPr>
        <w:t xml:space="preserve"> социальной поддержки населения</w:t>
      </w:r>
      <w:r w:rsidRPr="00705194">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п</w:t>
      </w:r>
      <w:r>
        <w:rPr>
          <w:rFonts w:ascii="Times New Roman" w:eastAsia="Times New Roman" w:hAnsi="Times New Roman" w:cs="Times New Roman"/>
          <w:sz w:val="28"/>
          <w:szCs w:val="28"/>
        </w:rPr>
        <w:t>.</w:t>
      </w:r>
      <w:r w:rsidRPr="00705194">
        <w:rPr>
          <w:rFonts w:ascii="Times New Roman" w:eastAsia="Times New Roman" w:hAnsi="Times New Roman" w:cs="Times New Roman"/>
          <w:sz w:val="28"/>
          <w:szCs w:val="28"/>
        </w:rPr>
        <w:t>3.2)</w:t>
      </w:r>
      <w:r>
        <w:rPr>
          <w:rFonts w:ascii="Times New Roman" w:eastAsia="Times New Roman" w:hAnsi="Times New Roman" w:cs="Times New Roman"/>
          <w:sz w:val="28"/>
          <w:szCs w:val="28"/>
        </w:rPr>
        <w:t>;</w:t>
      </w:r>
    </w:p>
    <w:p w:rsidR="007E508A" w:rsidRPr="00292D6C" w:rsidRDefault="007E508A" w:rsidP="007E508A">
      <w:pPr>
        <w:spacing w:after="0" w:line="276" w:lineRule="auto"/>
        <w:ind w:firstLine="720"/>
        <w:jc w:val="both"/>
        <w:rPr>
          <w:rFonts w:ascii="Times New Roman" w:eastAsia="Times New Roman" w:hAnsi="Times New Roman" w:cs="Times New Roman"/>
          <w:sz w:val="28"/>
          <w:szCs w:val="28"/>
          <w:lang w:val="ru-RU"/>
        </w:rPr>
      </w:pPr>
      <w:r w:rsidRPr="00705194">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lang w:val="ru-RU"/>
        </w:rPr>
        <w:t xml:space="preserve">установить четко определенные критерии по дифференциации размера </w:t>
      </w:r>
      <w:r w:rsidRPr="00292D6C">
        <w:rPr>
          <w:rFonts w:ascii="Times New Roman" w:eastAsia="Times New Roman" w:hAnsi="Times New Roman" w:cs="Times New Roman"/>
          <w:sz w:val="28"/>
          <w:szCs w:val="28"/>
          <w:lang w:val="ru-RU"/>
        </w:rPr>
        <w:t>материальной помощи</w:t>
      </w:r>
      <w:r>
        <w:rPr>
          <w:rFonts w:ascii="Times New Roman" w:eastAsia="Times New Roman" w:hAnsi="Times New Roman" w:cs="Times New Roman"/>
          <w:sz w:val="28"/>
          <w:szCs w:val="28"/>
          <w:lang w:val="ru-RU"/>
        </w:rPr>
        <w:t xml:space="preserve"> с целью равного обращения к получателям </w:t>
      </w:r>
      <w:r w:rsidRPr="00292D6C">
        <w:rPr>
          <w:rFonts w:ascii="Times New Roman" w:eastAsia="Times New Roman" w:hAnsi="Times New Roman" w:cs="Times New Roman"/>
          <w:sz w:val="28"/>
          <w:szCs w:val="28"/>
          <w:lang w:val="ru-RU"/>
        </w:rPr>
        <w:t>материальной помощи</w:t>
      </w:r>
      <w:r>
        <w:rPr>
          <w:rFonts w:ascii="Times New Roman" w:eastAsia="Times New Roman" w:hAnsi="Times New Roman" w:cs="Times New Roman"/>
          <w:sz w:val="28"/>
          <w:szCs w:val="28"/>
          <w:lang w:val="ru-RU"/>
        </w:rPr>
        <w:t xml:space="preserve">на национальном уровне </w:t>
      </w:r>
      <w:r w:rsidRPr="00705194">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п</w:t>
      </w:r>
      <w:r>
        <w:rPr>
          <w:rFonts w:ascii="Times New Roman" w:eastAsia="Times New Roman" w:hAnsi="Times New Roman" w:cs="Times New Roman"/>
          <w:sz w:val="28"/>
          <w:szCs w:val="28"/>
        </w:rPr>
        <w:t>.</w:t>
      </w:r>
      <w:r w:rsidRPr="00705194">
        <w:rPr>
          <w:rFonts w:ascii="Times New Roman" w:eastAsia="Times New Roman" w:hAnsi="Times New Roman" w:cs="Times New Roman"/>
          <w:sz w:val="28"/>
          <w:szCs w:val="28"/>
        </w:rPr>
        <w:t>3.2)</w:t>
      </w:r>
      <w:r>
        <w:rPr>
          <w:rFonts w:ascii="Times New Roman" w:eastAsia="Times New Roman" w:hAnsi="Times New Roman" w:cs="Times New Roman"/>
          <w:sz w:val="28"/>
          <w:szCs w:val="28"/>
        </w:rPr>
        <w:t>;</w:t>
      </w:r>
    </w:p>
    <w:p w:rsidR="007E508A" w:rsidRPr="00D13409" w:rsidRDefault="007E508A" w:rsidP="007E508A">
      <w:pPr>
        <w:spacing w:after="0" w:line="276" w:lineRule="auto"/>
        <w:ind w:firstLine="720"/>
        <w:jc w:val="both"/>
        <w:rPr>
          <w:rFonts w:ascii="Times New Roman" w:eastAsia="Times New Roman" w:hAnsi="Times New Roman" w:cs="Times New Roman"/>
          <w:bCs/>
          <w:iCs/>
          <w:sz w:val="28"/>
          <w:szCs w:val="28"/>
          <w:lang w:val="ru-RU" w:eastAsia="ru-RU"/>
        </w:rPr>
      </w:pPr>
      <w:r w:rsidRPr="00705194">
        <w:rPr>
          <w:rFonts w:ascii="Times New Roman" w:eastAsia="Times New Roman" w:hAnsi="Times New Roman" w:cs="Times New Roman"/>
          <w:bCs/>
          <w:iCs/>
          <w:sz w:val="28"/>
          <w:szCs w:val="28"/>
          <w:lang w:eastAsia="ru-RU"/>
        </w:rPr>
        <w:t xml:space="preserve">4. </w:t>
      </w:r>
      <w:r>
        <w:rPr>
          <w:rFonts w:ascii="Times New Roman" w:eastAsia="Times New Roman" w:hAnsi="Times New Roman" w:cs="Times New Roman"/>
          <w:bCs/>
          <w:iCs/>
          <w:sz w:val="28"/>
          <w:szCs w:val="28"/>
          <w:lang w:val="ru-RU" w:eastAsia="ru-RU"/>
        </w:rPr>
        <w:t xml:space="preserve">определить порядок распределения средств для целевых программ, который обеспечит справедливость между бенефициарами помощи </w:t>
      </w:r>
      <w:r w:rsidRPr="00705194">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п</w:t>
      </w:r>
      <w:r>
        <w:rPr>
          <w:rFonts w:ascii="Times New Roman" w:eastAsia="Times New Roman" w:hAnsi="Times New Roman" w:cs="Times New Roman"/>
          <w:sz w:val="28"/>
          <w:szCs w:val="28"/>
        </w:rPr>
        <w:t>.</w:t>
      </w:r>
      <w:r w:rsidRPr="00705194">
        <w:rPr>
          <w:rFonts w:ascii="Times New Roman" w:eastAsia="Times New Roman" w:hAnsi="Times New Roman" w:cs="Times New Roman"/>
          <w:sz w:val="28"/>
          <w:szCs w:val="28"/>
        </w:rPr>
        <w:t>3.</w:t>
      </w:r>
      <w:r w:rsidRPr="00D13409">
        <w:rPr>
          <w:rFonts w:ascii="Times New Roman" w:eastAsia="Times New Roman" w:hAnsi="Times New Roman" w:cs="Times New Roman"/>
          <w:sz w:val="28"/>
          <w:szCs w:val="28"/>
          <w:lang w:val="ru-RU"/>
        </w:rPr>
        <w:t>3</w:t>
      </w:r>
      <w:r w:rsidRPr="0070519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E508A" w:rsidRPr="00D13409" w:rsidRDefault="007E508A" w:rsidP="007E508A">
      <w:pPr>
        <w:spacing w:after="0" w:line="276" w:lineRule="auto"/>
        <w:ind w:firstLine="720"/>
        <w:jc w:val="both"/>
        <w:rPr>
          <w:rFonts w:ascii="Times New Roman" w:eastAsia="Times New Roman" w:hAnsi="Times New Roman" w:cs="Times New Roman"/>
          <w:bCs/>
          <w:iCs/>
          <w:sz w:val="28"/>
          <w:szCs w:val="28"/>
          <w:lang w:val="ru-RU" w:eastAsia="ru-RU"/>
        </w:rPr>
      </w:pPr>
      <w:r w:rsidRPr="00443C04">
        <w:rPr>
          <w:rFonts w:ascii="Times New Roman" w:eastAsia="Times New Roman" w:hAnsi="Times New Roman" w:cs="Times New Roman"/>
          <w:bCs/>
          <w:iCs/>
          <w:sz w:val="28"/>
          <w:szCs w:val="28"/>
          <w:lang w:eastAsia="ru-RU"/>
        </w:rPr>
        <w:t>5.</w:t>
      </w:r>
      <w:r>
        <w:rPr>
          <w:rFonts w:ascii="Times New Roman" w:eastAsia="Times New Roman" w:hAnsi="Times New Roman" w:cs="Times New Roman"/>
          <w:bCs/>
          <w:iCs/>
          <w:sz w:val="28"/>
          <w:szCs w:val="28"/>
          <w:lang w:val="ru-RU" w:eastAsia="ru-RU"/>
        </w:rPr>
        <w:t xml:space="preserve"> обеспечить разработку порядка составления отчетности средств социальной помощи, используемых из этих фондов, с установлением цели и </w:t>
      </w:r>
      <w:r w:rsidRPr="00D13409">
        <w:rPr>
          <w:rFonts w:ascii="Times New Roman" w:eastAsia="Times New Roman" w:hAnsi="Times New Roman" w:cs="Times New Roman"/>
          <w:bCs/>
          <w:iCs/>
          <w:sz w:val="28"/>
          <w:szCs w:val="28"/>
          <w:lang w:val="ru-RU" w:eastAsia="ru-RU"/>
        </w:rPr>
        <w:t>показател</w:t>
      </w:r>
      <w:r>
        <w:rPr>
          <w:rFonts w:ascii="Times New Roman" w:eastAsia="Times New Roman" w:hAnsi="Times New Roman" w:cs="Times New Roman"/>
          <w:bCs/>
          <w:iCs/>
          <w:sz w:val="28"/>
          <w:szCs w:val="28"/>
          <w:lang w:val="ru-RU" w:eastAsia="ru-RU"/>
        </w:rPr>
        <w:t xml:space="preserve">ей </w:t>
      </w:r>
      <w:r w:rsidRPr="00D13409">
        <w:rPr>
          <w:rFonts w:ascii="Times New Roman" w:eastAsia="Times New Roman" w:hAnsi="Times New Roman" w:cs="Times New Roman"/>
          <w:bCs/>
          <w:iCs/>
          <w:sz w:val="28"/>
          <w:szCs w:val="28"/>
          <w:lang w:val="ru-RU" w:eastAsia="ru-RU"/>
        </w:rPr>
        <w:t>результативности</w:t>
      </w:r>
      <w:r>
        <w:rPr>
          <w:rFonts w:ascii="Times New Roman" w:eastAsia="Times New Roman" w:hAnsi="Times New Roman" w:cs="Times New Roman"/>
          <w:bCs/>
          <w:iCs/>
          <w:sz w:val="28"/>
          <w:szCs w:val="28"/>
          <w:lang w:val="ru-RU" w:eastAsia="ru-RU"/>
        </w:rPr>
        <w:t xml:space="preserve">, что позволит оценить влияние достигнутых результатов при удовлетворении потребностей </w:t>
      </w:r>
      <w:r w:rsidRPr="00D13409">
        <w:rPr>
          <w:rFonts w:ascii="Times New Roman" w:eastAsia="Times New Roman" w:hAnsi="Times New Roman" w:cs="Times New Roman"/>
          <w:bCs/>
          <w:iCs/>
          <w:sz w:val="28"/>
          <w:szCs w:val="28"/>
          <w:lang w:val="ru-RU" w:eastAsia="ru-RU"/>
        </w:rPr>
        <w:t>бенефициаров</w:t>
      </w:r>
      <w:r w:rsidRPr="00705194">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п</w:t>
      </w:r>
      <w:r>
        <w:rPr>
          <w:rFonts w:ascii="Times New Roman" w:eastAsia="Times New Roman" w:hAnsi="Times New Roman" w:cs="Times New Roman"/>
          <w:sz w:val="28"/>
          <w:szCs w:val="28"/>
        </w:rPr>
        <w:t>.</w:t>
      </w:r>
      <w:r w:rsidRPr="00705194">
        <w:rPr>
          <w:rFonts w:ascii="Times New Roman" w:eastAsia="Times New Roman" w:hAnsi="Times New Roman" w:cs="Times New Roman"/>
          <w:sz w:val="28"/>
          <w:szCs w:val="28"/>
        </w:rPr>
        <w:t>3.</w:t>
      </w:r>
      <w:r w:rsidRPr="00D13409">
        <w:rPr>
          <w:rFonts w:ascii="Times New Roman" w:eastAsia="Times New Roman" w:hAnsi="Times New Roman" w:cs="Times New Roman"/>
          <w:sz w:val="28"/>
          <w:szCs w:val="28"/>
          <w:lang w:val="ru-RU"/>
        </w:rPr>
        <w:t>4</w:t>
      </w:r>
      <w:r w:rsidRPr="00705194">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w:t>
      </w:r>
    </w:p>
    <w:p w:rsidR="007E508A" w:rsidRPr="00D13409" w:rsidRDefault="007E508A" w:rsidP="007E508A">
      <w:pPr>
        <w:spacing w:after="0" w:line="276" w:lineRule="auto"/>
        <w:ind w:firstLine="709"/>
        <w:contextualSpacing/>
        <w:jc w:val="both"/>
        <w:rPr>
          <w:rFonts w:ascii="Times New Roman" w:eastAsia="Times New Roman" w:hAnsi="Times New Roman" w:cs="Times New Roman"/>
          <w:bCs/>
          <w:iCs/>
          <w:sz w:val="16"/>
          <w:szCs w:val="16"/>
          <w:lang w:eastAsia="ru-RU"/>
        </w:rPr>
      </w:pPr>
    </w:p>
    <w:p w:rsidR="007E508A" w:rsidRPr="00705194" w:rsidRDefault="007E508A" w:rsidP="007E508A">
      <w:pPr>
        <w:pStyle w:val="Heading1"/>
        <w:spacing w:before="0" w:line="276" w:lineRule="auto"/>
      </w:pPr>
      <w:bookmarkStart w:id="40" w:name="_Toc505072699"/>
      <w:bookmarkStart w:id="41" w:name="_Toc500966272"/>
      <w:bookmarkStart w:id="42" w:name="_Toc500966302"/>
      <w:r>
        <w:rPr>
          <w:lang w:val="ru-RU"/>
        </w:rPr>
        <w:t>ОБЩИЙВЫВОДАУДИТА</w:t>
      </w:r>
      <w:bookmarkEnd w:id="40"/>
      <w:bookmarkEnd w:id="41"/>
      <w:bookmarkEnd w:id="42"/>
    </w:p>
    <w:p w:rsidR="007E508A" w:rsidRPr="00D13409" w:rsidRDefault="007E508A" w:rsidP="007E508A">
      <w:pPr>
        <w:spacing w:after="0" w:line="276" w:lineRule="auto"/>
        <w:rPr>
          <w:sz w:val="16"/>
          <w:szCs w:val="16"/>
        </w:rPr>
      </w:pPr>
    </w:p>
    <w:p w:rsidR="007E508A" w:rsidRPr="00D13409" w:rsidRDefault="007E508A" w:rsidP="007E508A">
      <w:pPr>
        <w:pStyle w:val="Text"/>
        <w:spacing w:after="0"/>
        <w:rPr>
          <w:lang w:val="ru-RU"/>
        </w:rPr>
      </w:pPr>
      <w:r>
        <w:rPr>
          <w:lang w:val="ru-RU"/>
        </w:rPr>
        <w:t xml:space="preserve">Предоставление </w:t>
      </w:r>
      <w:r w:rsidRPr="00056E0F">
        <w:rPr>
          <w:lang w:val="ru-RU"/>
        </w:rPr>
        <w:t>помощи</w:t>
      </w:r>
      <w:r>
        <w:rPr>
          <w:lang w:val="ru-RU"/>
        </w:rPr>
        <w:t xml:space="preserve"> один раз в год в отсутствие ряда установленных критериев, а также без оценки уязвимости и реальной потребности в некоторых случаях не аргументировано и не обеспечивает удовлетворение потребностей тех, кто запрашивает эти средства.</w:t>
      </w:r>
    </w:p>
    <w:p w:rsidR="007E508A" w:rsidRPr="00B25CDC" w:rsidRDefault="007E508A" w:rsidP="007E508A">
      <w:pPr>
        <w:pStyle w:val="Text"/>
        <w:spacing w:after="0"/>
        <w:rPr>
          <w:lang w:val="ru-RU"/>
        </w:rPr>
      </w:pPr>
      <w:r>
        <w:rPr>
          <w:lang w:val="ru-RU"/>
        </w:rPr>
        <w:t xml:space="preserve">Так, </w:t>
      </w:r>
      <w:r w:rsidRPr="00B25CDC">
        <w:rPr>
          <w:rFonts w:eastAsia="Times New Roman"/>
          <w:lang w:val="ru-RU" w:eastAsia="ru-RU"/>
        </w:rPr>
        <w:t>фонды социальной поддержки населения</w:t>
      </w:r>
      <w:r>
        <w:rPr>
          <w:lang w:val="ru-RU"/>
        </w:rPr>
        <w:t xml:space="preserve"> были созданы как дополнительный источник средств для временного снижения некоторых ситуаций риска, с которыми сталкиваются граждане страны</w:t>
      </w:r>
      <w:r w:rsidRPr="00705194">
        <w:t>.</w:t>
      </w:r>
      <w:r>
        <w:rPr>
          <w:lang w:val="ru-RU"/>
        </w:rPr>
        <w:t xml:space="preserve"> Будучи выплаченными только один раз в год, эти платежи не могут быть квалифицированы как длительные меры для смягчения ситуации риска и могут быть названы лишь как срочные меры на данный момент.</w:t>
      </w:r>
    </w:p>
    <w:p w:rsidR="007E508A" w:rsidRDefault="007E508A" w:rsidP="007E508A">
      <w:pPr>
        <w:pStyle w:val="Text"/>
        <w:spacing w:after="0"/>
      </w:pPr>
      <w:r w:rsidRPr="00D21865">
        <w:rPr>
          <w:rFonts w:eastAsia="Times New Roman"/>
          <w:lang w:val="ru-RU" w:eastAsia="ru-RU"/>
        </w:rPr>
        <w:t>Вместе с тем</w:t>
      </w:r>
      <w:r>
        <w:rPr>
          <w:lang w:val="ru-RU"/>
        </w:rPr>
        <w:t xml:space="preserve">, непоследовательный порядок формирования и </w:t>
      </w:r>
      <w:r w:rsidRPr="00D21865">
        <w:rPr>
          <w:rFonts w:eastAsia="Times New Roman"/>
          <w:lang w:eastAsia="ru-RU"/>
        </w:rPr>
        <w:t>администрировани</w:t>
      </w:r>
      <w:r>
        <w:rPr>
          <w:rFonts w:eastAsia="Times New Roman"/>
          <w:lang w:eastAsia="ru-RU"/>
        </w:rPr>
        <w:t xml:space="preserve">я </w:t>
      </w:r>
      <w:r w:rsidRPr="00D21865">
        <w:rPr>
          <w:rFonts w:eastAsia="Times New Roman"/>
          <w:lang w:val="ru-RU" w:eastAsia="ru-RU"/>
        </w:rPr>
        <w:t>фонд</w:t>
      </w:r>
      <w:r>
        <w:rPr>
          <w:rFonts w:eastAsia="Times New Roman"/>
          <w:lang w:val="ru-RU" w:eastAsia="ru-RU"/>
        </w:rPr>
        <w:t>ов</w:t>
      </w:r>
      <w:r w:rsidRPr="00D21865">
        <w:rPr>
          <w:rFonts w:eastAsia="Times New Roman"/>
          <w:lang w:val="ru-RU" w:eastAsia="ru-RU"/>
        </w:rPr>
        <w:t xml:space="preserve"> социальной поддержки населения</w:t>
      </w:r>
      <w:r>
        <w:rPr>
          <w:rFonts w:eastAsia="Times New Roman"/>
          <w:lang w:val="ru-RU" w:eastAsia="ru-RU"/>
        </w:rPr>
        <w:t xml:space="preserve"> обусловил неполное поступление </w:t>
      </w:r>
      <w:r w:rsidRPr="00D21865">
        <w:rPr>
          <w:rFonts w:eastAsia="Times New Roman"/>
          <w:lang w:val="ru-RU" w:eastAsia="ru-RU"/>
        </w:rPr>
        <w:t>финансов</w:t>
      </w:r>
      <w:r>
        <w:rPr>
          <w:rFonts w:eastAsia="Times New Roman"/>
          <w:lang w:val="ru-RU" w:eastAsia="ru-RU"/>
        </w:rPr>
        <w:t xml:space="preserve">ых средств, что не дало возможность предоставить материальную помощь для удовлетворения потребностей некоторых потенциальных </w:t>
      </w:r>
      <w:r w:rsidRPr="00D21865">
        <w:rPr>
          <w:rFonts w:eastAsia="Times New Roman"/>
          <w:bCs/>
          <w:lang w:val="ru-RU" w:eastAsia="ru-RU"/>
        </w:rPr>
        <w:t>бенефициаров</w:t>
      </w:r>
      <w:r w:rsidRPr="00705194">
        <w:t>.</w:t>
      </w:r>
    </w:p>
    <w:p w:rsidR="007E508A" w:rsidRPr="00705194" w:rsidRDefault="007E508A" w:rsidP="007E508A">
      <w:pPr>
        <w:pStyle w:val="Text"/>
        <w:spacing w:after="0"/>
      </w:pPr>
    </w:p>
    <w:p w:rsidR="007E508A" w:rsidRPr="00705194" w:rsidRDefault="007E508A" w:rsidP="007E508A">
      <w:pPr>
        <w:pStyle w:val="Heading1"/>
        <w:spacing w:line="276" w:lineRule="auto"/>
      </w:pPr>
      <w:bookmarkStart w:id="43" w:name="_Toc505072700"/>
      <w:bookmarkStart w:id="44" w:name="_Toc500966273"/>
      <w:bookmarkStart w:id="45" w:name="_Toc500966303"/>
      <w:r w:rsidRPr="00D21865">
        <w:lastRenderedPageBreak/>
        <w:t>ПОДПИСИ АУДИТОРСКОЙ ГРУППЫ</w:t>
      </w:r>
      <w:bookmarkEnd w:id="43"/>
      <w:bookmarkEnd w:id="44"/>
      <w:bookmarkEnd w:id="45"/>
    </w:p>
    <w:p w:rsidR="007E508A" w:rsidRPr="00705194" w:rsidRDefault="007E508A" w:rsidP="007E508A">
      <w:pPr>
        <w:spacing w:after="0" w:line="276" w:lineRule="auto"/>
        <w:jc w:val="both"/>
        <w:rPr>
          <w:rFonts w:ascii="Times New Roman" w:eastAsia="Calibri" w:hAnsi="Times New Roman" w:cs="Times New Roman"/>
          <w:b/>
          <w:bCs/>
          <w:i/>
          <w:iCs/>
          <w:sz w:val="28"/>
          <w:szCs w:val="28"/>
        </w:rPr>
      </w:pPr>
    </w:p>
    <w:p w:rsidR="007E508A" w:rsidRPr="00D21865" w:rsidRDefault="007E508A" w:rsidP="007E508A">
      <w:pPr>
        <w:spacing w:after="0" w:line="276" w:lineRule="auto"/>
        <w:jc w:val="both"/>
        <w:rPr>
          <w:rFonts w:ascii="Times New Roman" w:eastAsia="Calibri" w:hAnsi="Times New Roman" w:cs="Times New Roman"/>
          <w:sz w:val="28"/>
          <w:szCs w:val="28"/>
        </w:rPr>
      </w:pPr>
      <w:r w:rsidRPr="00D21865">
        <w:rPr>
          <w:rFonts w:ascii="Times New Roman" w:eastAsia="Calibri" w:hAnsi="Times New Roman" w:cs="Times New Roman"/>
          <w:b/>
          <w:bCs/>
          <w:i/>
          <w:iCs/>
          <w:sz w:val="28"/>
          <w:szCs w:val="28"/>
        </w:rPr>
        <w:t>Члены аудиторской группы</w:t>
      </w:r>
      <w:r w:rsidRPr="00D21865">
        <w:rPr>
          <w:rFonts w:ascii="Times New Roman" w:eastAsia="Calibri" w:hAnsi="Times New Roman" w:cs="Times New Roman"/>
          <w:b/>
          <w:i/>
          <w:sz w:val="28"/>
          <w:szCs w:val="28"/>
        </w:rPr>
        <w:t>:</w:t>
      </w:r>
      <w:r w:rsidRPr="00D21865">
        <w:rPr>
          <w:rFonts w:ascii="Times New Roman" w:eastAsia="Calibri" w:hAnsi="Times New Roman" w:cs="Times New Roman"/>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39"/>
        <w:gridCol w:w="2803"/>
      </w:tblGrid>
      <w:tr w:rsidR="007E508A" w:rsidRPr="00705194" w:rsidTr="00681D7C">
        <w:tc>
          <w:tcPr>
            <w:tcW w:w="6516" w:type="dxa"/>
          </w:tcPr>
          <w:p w:rsidR="007E508A" w:rsidRPr="00705194" w:rsidRDefault="007E508A" w:rsidP="00681D7C">
            <w:pPr>
              <w:spacing w:line="276"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val="ru-RU"/>
              </w:rPr>
              <w:t xml:space="preserve">начальник </w:t>
            </w:r>
            <w:r w:rsidRPr="00D21865">
              <w:rPr>
                <w:rFonts w:ascii="Times New Roman" w:eastAsia="Calibri" w:hAnsi="Times New Roman" w:cs="Times New Roman"/>
                <w:sz w:val="28"/>
                <w:szCs w:val="28"/>
                <w:lang w:val="ru-RU"/>
              </w:rPr>
              <w:t>управления</w:t>
            </w:r>
            <w:r>
              <w:rPr>
                <w:rFonts w:ascii="Times New Roman" w:eastAsia="Calibri" w:hAnsi="Times New Roman" w:cs="Times New Roman"/>
                <w:sz w:val="28"/>
                <w:szCs w:val="28"/>
                <w:lang w:val="ru-RU"/>
              </w:rPr>
              <w:t xml:space="preserve"> в рамках Главного </w:t>
            </w:r>
            <w:r w:rsidRPr="00D21865">
              <w:rPr>
                <w:rFonts w:ascii="Times New Roman" w:eastAsia="Calibri" w:hAnsi="Times New Roman" w:cs="Times New Roman"/>
                <w:sz w:val="28"/>
                <w:szCs w:val="28"/>
                <w:lang w:val="ru-RU"/>
              </w:rPr>
              <w:t>управления</w:t>
            </w:r>
            <w:r>
              <w:rPr>
                <w:rFonts w:ascii="Times New Roman" w:eastAsia="Calibri" w:hAnsi="Times New Roman" w:cs="Times New Roman"/>
                <w:sz w:val="28"/>
                <w:szCs w:val="28"/>
                <w:lang w:val="ru-RU"/>
              </w:rPr>
              <w:t xml:space="preserve">, руководитель группы                                          </w:t>
            </w:r>
          </w:p>
          <w:p w:rsidR="007E508A" w:rsidRPr="00705194" w:rsidRDefault="007E508A" w:rsidP="00681D7C">
            <w:pPr>
              <w:spacing w:line="276" w:lineRule="auto"/>
              <w:jc w:val="both"/>
              <w:rPr>
                <w:rFonts w:ascii="Times New Roman" w:eastAsia="Calibri" w:hAnsi="Times New Roman" w:cs="Times New Roman"/>
                <w:b/>
                <w:i/>
                <w:sz w:val="28"/>
                <w:szCs w:val="28"/>
              </w:rPr>
            </w:pPr>
          </w:p>
        </w:tc>
        <w:tc>
          <w:tcPr>
            <w:tcW w:w="2828" w:type="dxa"/>
          </w:tcPr>
          <w:p w:rsidR="007E508A" w:rsidRDefault="007E508A" w:rsidP="00681D7C">
            <w:pPr>
              <w:spacing w:line="276" w:lineRule="auto"/>
              <w:jc w:val="right"/>
              <w:rPr>
                <w:rFonts w:ascii="Times New Roman" w:eastAsia="Calibri" w:hAnsi="Times New Roman" w:cs="Times New Roman"/>
                <w:sz w:val="28"/>
                <w:szCs w:val="28"/>
              </w:rPr>
            </w:pPr>
          </w:p>
          <w:p w:rsidR="007E508A" w:rsidRPr="00D21865" w:rsidRDefault="007E508A" w:rsidP="00681D7C">
            <w:pPr>
              <w:spacing w:line="276" w:lineRule="auto"/>
              <w:jc w:val="right"/>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Джуренко Олеся</w:t>
            </w:r>
          </w:p>
          <w:p w:rsidR="007E508A" w:rsidRPr="00705194" w:rsidRDefault="007E508A" w:rsidP="00681D7C">
            <w:pPr>
              <w:spacing w:line="276" w:lineRule="auto"/>
              <w:jc w:val="right"/>
              <w:rPr>
                <w:rFonts w:ascii="Times New Roman" w:eastAsia="Calibri" w:hAnsi="Times New Roman" w:cs="Times New Roman"/>
                <w:b/>
                <w:i/>
                <w:sz w:val="28"/>
                <w:szCs w:val="28"/>
              </w:rPr>
            </w:pPr>
          </w:p>
        </w:tc>
      </w:tr>
      <w:tr w:rsidR="007E508A" w:rsidRPr="00705194" w:rsidTr="00681D7C">
        <w:tc>
          <w:tcPr>
            <w:tcW w:w="6516" w:type="dxa"/>
          </w:tcPr>
          <w:p w:rsidR="007E508A" w:rsidRPr="00705194" w:rsidRDefault="007E508A" w:rsidP="00681D7C">
            <w:pPr>
              <w:spacing w:line="276"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lang w:val="ru-RU"/>
              </w:rPr>
              <w:t xml:space="preserve">старший </w:t>
            </w:r>
            <w:r w:rsidRPr="00D21865">
              <w:rPr>
                <w:rFonts w:ascii="Times New Roman" w:eastAsia="Calibri" w:hAnsi="Times New Roman" w:cs="Times New Roman"/>
                <w:sz w:val="28"/>
                <w:szCs w:val="28"/>
                <w:lang w:val="ru-RU"/>
              </w:rPr>
              <w:t>государственн</w:t>
            </w:r>
            <w:r>
              <w:rPr>
                <w:rFonts w:ascii="Times New Roman" w:eastAsia="Calibri" w:hAnsi="Times New Roman" w:cs="Times New Roman"/>
                <w:sz w:val="28"/>
                <w:szCs w:val="28"/>
                <w:lang w:val="ru-RU"/>
              </w:rPr>
              <w:t xml:space="preserve">ый контролер  </w:t>
            </w:r>
          </w:p>
        </w:tc>
        <w:tc>
          <w:tcPr>
            <w:tcW w:w="2828" w:type="dxa"/>
          </w:tcPr>
          <w:p w:rsidR="007E508A" w:rsidRPr="00D21865" w:rsidRDefault="007E508A" w:rsidP="00681D7C">
            <w:pPr>
              <w:spacing w:line="276" w:lineRule="auto"/>
              <w:jc w:val="right"/>
              <w:rPr>
                <w:rFonts w:ascii="Times New Roman" w:hAnsi="Times New Roman"/>
                <w:sz w:val="28"/>
                <w:lang w:val="ru-RU"/>
              </w:rPr>
            </w:pPr>
            <w:r w:rsidRPr="00056E0F">
              <w:rPr>
                <w:rFonts w:ascii="Times New Roman" w:hAnsi="Times New Roman"/>
                <w:sz w:val="28"/>
                <w:lang w:val="ru-RU"/>
              </w:rPr>
              <w:t>Бач</w:t>
            </w:r>
            <w:r>
              <w:rPr>
                <w:rFonts w:ascii="Times New Roman" w:hAnsi="Times New Roman"/>
                <w:sz w:val="28"/>
                <w:lang w:val="ru-RU"/>
              </w:rPr>
              <w:t xml:space="preserve">у Инна </w:t>
            </w:r>
          </w:p>
        </w:tc>
      </w:tr>
      <w:tr w:rsidR="007E508A" w:rsidRPr="00705194" w:rsidTr="00681D7C">
        <w:tc>
          <w:tcPr>
            <w:tcW w:w="6516" w:type="dxa"/>
          </w:tcPr>
          <w:p w:rsidR="007E508A" w:rsidRPr="00705194" w:rsidRDefault="007E508A" w:rsidP="00681D7C">
            <w:pPr>
              <w:spacing w:line="276" w:lineRule="auto"/>
              <w:jc w:val="both"/>
              <w:rPr>
                <w:rFonts w:ascii="Times New Roman" w:eastAsia="Calibri" w:hAnsi="Times New Roman" w:cs="Times New Roman"/>
                <w:sz w:val="28"/>
                <w:szCs w:val="28"/>
              </w:rPr>
            </w:pPr>
          </w:p>
          <w:p w:rsidR="007E508A" w:rsidRPr="00705194" w:rsidRDefault="007E508A" w:rsidP="00681D7C">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 xml:space="preserve">старший </w:t>
            </w:r>
            <w:r w:rsidRPr="00D21865">
              <w:rPr>
                <w:rFonts w:ascii="Times New Roman" w:eastAsia="Calibri" w:hAnsi="Times New Roman" w:cs="Times New Roman"/>
                <w:sz w:val="28"/>
                <w:szCs w:val="28"/>
                <w:lang w:val="ru-RU"/>
              </w:rPr>
              <w:t>государственн</w:t>
            </w:r>
            <w:r>
              <w:rPr>
                <w:rFonts w:ascii="Times New Roman" w:eastAsia="Calibri" w:hAnsi="Times New Roman" w:cs="Times New Roman"/>
                <w:sz w:val="28"/>
                <w:szCs w:val="28"/>
                <w:lang w:val="ru-RU"/>
              </w:rPr>
              <w:t xml:space="preserve">ый контролер  </w:t>
            </w:r>
          </w:p>
        </w:tc>
        <w:tc>
          <w:tcPr>
            <w:tcW w:w="2828" w:type="dxa"/>
          </w:tcPr>
          <w:p w:rsidR="007E508A" w:rsidRPr="00705194" w:rsidRDefault="007E508A" w:rsidP="00681D7C">
            <w:pPr>
              <w:spacing w:line="276" w:lineRule="auto"/>
              <w:jc w:val="right"/>
              <w:rPr>
                <w:rFonts w:ascii="Times New Roman" w:eastAsia="Calibri" w:hAnsi="Times New Roman" w:cs="Times New Roman"/>
                <w:b/>
                <w:i/>
                <w:sz w:val="28"/>
                <w:szCs w:val="28"/>
              </w:rPr>
            </w:pPr>
          </w:p>
          <w:p w:rsidR="007E508A" w:rsidRPr="00D21865" w:rsidRDefault="007E508A" w:rsidP="00681D7C">
            <w:pPr>
              <w:spacing w:line="276" w:lineRule="auto"/>
              <w:jc w:val="right"/>
              <w:rPr>
                <w:rFonts w:ascii="Times New Roman" w:hAnsi="Times New Roman"/>
                <w:sz w:val="28"/>
                <w:lang w:val="ru-RU"/>
              </w:rPr>
            </w:pPr>
            <w:r>
              <w:rPr>
                <w:rFonts w:ascii="Times New Roman" w:hAnsi="Times New Roman"/>
                <w:sz w:val="28"/>
                <w:lang w:val="ru-RU"/>
              </w:rPr>
              <w:t>Чеботарь Елена</w:t>
            </w:r>
          </w:p>
          <w:p w:rsidR="007E508A" w:rsidRPr="00705194" w:rsidRDefault="007E508A" w:rsidP="00681D7C">
            <w:pPr>
              <w:spacing w:line="276" w:lineRule="auto"/>
              <w:jc w:val="right"/>
              <w:rPr>
                <w:rFonts w:ascii="Times New Roman" w:hAnsi="Times New Roman"/>
                <w:sz w:val="28"/>
              </w:rPr>
            </w:pPr>
          </w:p>
        </w:tc>
      </w:tr>
    </w:tbl>
    <w:p w:rsidR="007E508A" w:rsidRPr="00705194" w:rsidRDefault="007E508A" w:rsidP="007E508A">
      <w:pPr>
        <w:spacing w:after="0" w:line="276" w:lineRule="auto"/>
        <w:jc w:val="both"/>
        <w:rPr>
          <w:rFonts w:ascii="Times New Roman" w:eastAsia="Calibri" w:hAnsi="Times New Roman" w:cs="Times New Roman"/>
          <w:sz w:val="28"/>
          <w:szCs w:val="28"/>
        </w:rPr>
      </w:pPr>
    </w:p>
    <w:p w:rsidR="007E508A" w:rsidRPr="00705194" w:rsidRDefault="007E508A" w:rsidP="007E508A">
      <w:pPr>
        <w:autoSpaceDE w:val="0"/>
        <w:autoSpaceDN w:val="0"/>
        <w:adjustRightInd w:val="0"/>
        <w:spacing w:after="0" w:line="276" w:lineRule="auto"/>
        <w:ind w:left="6"/>
        <w:jc w:val="both"/>
        <w:rPr>
          <w:rFonts w:ascii="Times New Roman" w:eastAsia="Calibri" w:hAnsi="Times New Roman" w:cs="Times New Roman"/>
          <w:b/>
          <w:i/>
          <w:sz w:val="28"/>
          <w:szCs w:val="28"/>
        </w:rPr>
      </w:pPr>
      <w:r w:rsidRPr="00D21865">
        <w:rPr>
          <w:rFonts w:ascii="Times New Roman" w:eastAsia="Times New Roman" w:hAnsi="Times New Roman" w:cs="Times New Roman"/>
          <w:b/>
          <w:i/>
          <w:sz w:val="28"/>
          <w:szCs w:val="28"/>
          <w:lang w:val="ru-RU" w:eastAsia="ru-RU"/>
        </w:rPr>
        <w:t>Ответственн</w:t>
      </w:r>
      <w:r>
        <w:rPr>
          <w:rFonts w:ascii="Times New Roman" w:eastAsia="Calibri" w:hAnsi="Times New Roman" w:cs="Times New Roman"/>
          <w:b/>
          <w:i/>
          <w:sz w:val="28"/>
          <w:szCs w:val="28"/>
          <w:lang w:val="ru-RU"/>
        </w:rPr>
        <w:t>ый за аудит</w:t>
      </w:r>
      <w:r w:rsidRPr="00705194">
        <w:rPr>
          <w:rFonts w:ascii="Times New Roman" w:eastAsia="Calibri" w:hAnsi="Times New Roman" w:cs="Times New Roman"/>
          <w:b/>
          <w:i/>
          <w:sz w:val="28"/>
          <w:szCs w:val="28"/>
        </w:rPr>
        <w:t>:</w:t>
      </w: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32"/>
        <w:gridCol w:w="2804"/>
      </w:tblGrid>
      <w:tr w:rsidR="007E508A" w:rsidRPr="00705194" w:rsidTr="00681D7C">
        <w:tc>
          <w:tcPr>
            <w:tcW w:w="6510" w:type="dxa"/>
          </w:tcPr>
          <w:p w:rsidR="007E508A" w:rsidRPr="00DD5D78" w:rsidRDefault="007E508A" w:rsidP="00681D7C">
            <w:pPr>
              <w:autoSpaceDE w:val="0"/>
              <w:autoSpaceDN w:val="0"/>
              <w:adjustRightInd w:val="0"/>
              <w:spacing w:line="276" w:lineRule="auto"/>
              <w:jc w:val="both"/>
              <w:rPr>
                <w:rFonts w:ascii="Times New Roman" w:eastAsia="Calibri" w:hAnsi="Times New Roman" w:cs="Times New Roman"/>
                <w:sz w:val="28"/>
                <w:szCs w:val="28"/>
                <w:lang w:val="ru-RU"/>
              </w:rPr>
            </w:pPr>
            <w:r w:rsidRPr="00DD5D78">
              <w:rPr>
                <w:rFonts w:ascii="Times New Roman" w:eastAsia="Calibri" w:hAnsi="Times New Roman" w:cs="Times New Roman"/>
                <w:sz w:val="28"/>
                <w:szCs w:val="28"/>
                <w:lang w:val="ru-RU"/>
              </w:rPr>
              <w:t>начальник Главного управления аудита</w:t>
            </w:r>
          </w:p>
          <w:p w:rsidR="007E508A" w:rsidRPr="00D21865" w:rsidRDefault="007E508A" w:rsidP="00681D7C">
            <w:pPr>
              <w:autoSpaceDE w:val="0"/>
              <w:autoSpaceDN w:val="0"/>
              <w:adjustRightInd w:val="0"/>
              <w:spacing w:line="27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социального сектора</w:t>
            </w:r>
          </w:p>
          <w:p w:rsidR="007E508A" w:rsidRPr="00705194" w:rsidRDefault="007E508A" w:rsidP="00681D7C">
            <w:pPr>
              <w:autoSpaceDE w:val="0"/>
              <w:autoSpaceDN w:val="0"/>
              <w:adjustRightInd w:val="0"/>
              <w:spacing w:line="276" w:lineRule="auto"/>
              <w:jc w:val="both"/>
              <w:rPr>
                <w:rFonts w:ascii="Times New Roman" w:eastAsia="Calibri" w:hAnsi="Times New Roman" w:cs="Times New Roman"/>
                <w:sz w:val="28"/>
                <w:szCs w:val="28"/>
              </w:rPr>
            </w:pPr>
          </w:p>
        </w:tc>
        <w:tc>
          <w:tcPr>
            <w:tcW w:w="2828" w:type="dxa"/>
          </w:tcPr>
          <w:p w:rsidR="007E508A" w:rsidRDefault="007E508A" w:rsidP="00681D7C">
            <w:pPr>
              <w:autoSpaceDE w:val="0"/>
              <w:autoSpaceDN w:val="0"/>
              <w:adjustRightInd w:val="0"/>
              <w:spacing w:line="276" w:lineRule="auto"/>
              <w:jc w:val="right"/>
              <w:rPr>
                <w:rFonts w:ascii="Times New Roman" w:eastAsia="Calibri" w:hAnsi="Times New Roman" w:cs="Times New Roman"/>
                <w:sz w:val="28"/>
                <w:szCs w:val="28"/>
                <w:lang w:val="ru-RU"/>
              </w:rPr>
            </w:pPr>
          </w:p>
          <w:p w:rsidR="007E508A" w:rsidRDefault="007E508A" w:rsidP="00681D7C">
            <w:pPr>
              <w:autoSpaceDE w:val="0"/>
              <w:autoSpaceDN w:val="0"/>
              <w:adjustRightInd w:val="0"/>
              <w:spacing w:line="276" w:lineRule="auto"/>
              <w:jc w:val="right"/>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Чувалски София</w:t>
            </w:r>
          </w:p>
          <w:p w:rsidR="007E508A" w:rsidRPr="00705194" w:rsidRDefault="007E508A" w:rsidP="00681D7C">
            <w:pPr>
              <w:autoSpaceDE w:val="0"/>
              <w:autoSpaceDN w:val="0"/>
              <w:adjustRightInd w:val="0"/>
              <w:spacing w:line="276" w:lineRule="auto"/>
              <w:jc w:val="right"/>
              <w:rPr>
                <w:rFonts w:ascii="Times New Roman" w:eastAsia="Calibri" w:hAnsi="Times New Roman" w:cs="Times New Roman"/>
                <w:sz w:val="28"/>
                <w:szCs w:val="28"/>
              </w:rPr>
            </w:pPr>
          </w:p>
        </w:tc>
      </w:tr>
    </w:tbl>
    <w:p w:rsidR="007E508A" w:rsidRDefault="007E508A" w:rsidP="007E508A">
      <w:pPr>
        <w:keepNext/>
        <w:keepLines/>
        <w:spacing w:before="240" w:after="0"/>
        <w:ind w:left="360"/>
        <w:jc w:val="center"/>
        <w:outlineLvl w:val="0"/>
        <w:rPr>
          <w:rFonts w:ascii="Times New Roman" w:eastAsiaTheme="majorEastAsia" w:hAnsi="Times New Roman" w:cstheme="majorBidi"/>
          <w:b/>
          <w:sz w:val="32"/>
          <w:szCs w:val="32"/>
          <w:lang w:val="ru-RU"/>
        </w:rPr>
      </w:pPr>
      <w:bookmarkStart w:id="46" w:name="_ANEXE"/>
      <w:bookmarkStart w:id="47" w:name="_Toc505072701"/>
      <w:bookmarkEnd w:id="46"/>
    </w:p>
    <w:p w:rsidR="007E508A" w:rsidRDefault="007E508A">
      <w:pPr>
        <w:spacing w:after="200" w:line="276" w:lineRule="auto"/>
        <w:rPr>
          <w:rFonts w:ascii="Times New Roman" w:eastAsiaTheme="majorEastAsia" w:hAnsi="Times New Roman" w:cstheme="majorBidi"/>
          <w:b/>
          <w:sz w:val="32"/>
          <w:szCs w:val="32"/>
          <w:lang w:val="ru-RU"/>
        </w:rPr>
      </w:pPr>
      <w:r>
        <w:rPr>
          <w:rFonts w:ascii="Times New Roman" w:eastAsiaTheme="majorEastAsia" w:hAnsi="Times New Roman" w:cstheme="majorBidi"/>
          <w:b/>
          <w:sz w:val="32"/>
          <w:szCs w:val="32"/>
          <w:lang w:val="ru-RU"/>
        </w:rPr>
        <w:br w:type="page"/>
      </w:r>
    </w:p>
    <w:p w:rsidR="007E508A" w:rsidRPr="00A23F35" w:rsidRDefault="007E508A" w:rsidP="007E508A">
      <w:pPr>
        <w:keepNext/>
        <w:keepLines/>
        <w:spacing w:before="240" w:after="0"/>
        <w:ind w:left="360"/>
        <w:jc w:val="center"/>
        <w:outlineLvl w:val="0"/>
        <w:rPr>
          <w:rFonts w:ascii="Times New Roman" w:eastAsiaTheme="majorEastAsia" w:hAnsi="Times New Roman" w:cstheme="majorBidi"/>
          <w:b/>
          <w:sz w:val="32"/>
          <w:szCs w:val="32"/>
        </w:rPr>
      </w:pPr>
      <w:r>
        <w:rPr>
          <w:rFonts w:ascii="Times New Roman" w:eastAsiaTheme="majorEastAsia" w:hAnsi="Times New Roman" w:cstheme="majorBidi"/>
          <w:b/>
          <w:sz w:val="32"/>
          <w:szCs w:val="32"/>
          <w:lang w:val="ru-RU"/>
        </w:rPr>
        <w:lastRenderedPageBreak/>
        <w:t>ПРИЛОЖЕНИЯ</w:t>
      </w:r>
      <w:bookmarkEnd w:id="47"/>
    </w:p>
    <w:p w:rsidR="007E508A" w:rsidRPr="00235F79" w:rsidRDefault="007E508A" w:rsidP="007E508A">
      <w:pPr>
        <w:keepNext/>
        <w:keepLines/>
        <w:spacing w:before="40" w:after="0"/>
        <w:ind w:left="720"/>
        <w:jc w:val="right"/>
        <w:outlineLvl w:val="1"/>
        <w:rPr>
          <w:rFonts w:ascii="Times New Roman" w:eastAsiaTheme="majorEastAsia" w:hAnsi="Times New Roman" w:cstheme="majorBidi"/>
          <w:b/>
          <w:i/>
          <w:sz w:val="28"/>
          <w:szCs w:val="28"/>
        </w:rPr>
      </w:pPr>
      <w:bookmarkStart w:id="48" w:name="_Toc505072702"/>
      <w:r>
        <w:rPr>
          <w:rFonts w:ascii="Times New Roman" w:eastAsiaTheme="majorEastAsia" w:hAnsi="Times New Roman" w:cstheme="majorBidi"/>
          <w:b/>
          <w:i/>
          <w:sz w:val="28"/>
          <w:szCs w:val="28"/>
          <w:lang w:val="ru-RU"/>
        </w:rPr>
        <w:t>Приложение №</w:t>
      </w:r>
      <w:r w:rsidRPr="00235F79">
        <w:rPr>
          <w:rFonts w:ascii="Times New Roman" w:eastAsiaTheme="majorEastAsia" w:hAnsi="Times New Roman" w:cstheme="majorBidi"/>
          <w:b/>
          <w:i/>
          <w:sz w:val="28"/>
          <w:szCs w:val="28"/>
        </w:rPr>
        <w:t>1</w:t>
      </w:r>
      <w:bookmarkEnd w:id="48"/>
    </w:p>
    <w:p w:rsidR="007E508A" w:rsidRPr="00A23F35" w:rsidRDefault="007E508A" w:rsidP="007E508A">
      <w:pPr>
        <w:keepNext/>
        <w:keepLines/>
        <w:spacing w:before="40" w:after="0"/>
        <w:ind w:left="720" w:hanging="360"/>
        <w:jc w:val="center"/>
        <w:outlineLvl w:val="1"/>
        <w:rPr>
          <w:rFonts w:ascii="Times New Roman" w:eastAsiaTheme="majorEastAsia" w:hAnsi="Times New Roman" w:cstheme="majorBidi"/>
          <w:b/>
          <w:sz w:val="24"/>
          <w:szCs w:val="24"/>
          <w:lang w:val="ru-RU"/>
        </w:rPr>
      </w:pPr>
      <w:bookmarkStart w:id="49" w:name="_Toc505072703"/>
      <w:r w:rsidRPr="00A23F35">
        <w:rPr>
          <w:rFonts w:ascii="Times New Roman" w:eastAsiaTheme="majorEastAsia" w:hAnsi="Times New Roman" w:cstheme="majorBidi"/>
          <w:b/>
          <w:sz w:val="24"/>
          <w:szCs w:val="24"/>
          <w:lang w:val="ru-RU"/>
        </w:rPr>
        <w:t>Область применения и методология аудита</w:t>
      </w:r>
      <w:bookmarkEnd w:id="49"/>
    </w:p>
    <w:p w:rsidR="007E508A" w:rsidRPr="00520693" w:rsidRDefault="007E508A" w:rsidP="007E508A">
      <w:pPr>
        <w:spacing w:after="0" w:line="276" w:lineRule="auto"/>
        <w:ind w:firstLine="709"/>
        <w:jc w:val="both"/>
        <w:rPr>
          <w:rFonts w:ascii="Times New Roman" w:hAnsi="Times New Roman" w:cs="Times New Roman"/>
          <w:b/>
          <w:i/>
          <w:sz w:val="24"/>
          <w:szCs w:val="24"/>
        </w:rPr>
      </w:pPr>
      <w:r>
        <w:rPr>
          <w:rFonts w:ascii="Times New Roman" w:hAnsi="Times New Roman" w:cs="Times New Roman"/>
          <w:b/>
          <w:i/>
          <w:sz w:val="24"/>
          <w:szCs w:val="24"/>
          <w:lang w:val="ru-RU"/>
        </w:rPr>
        <w:t xml:space="preserve">Область применения </w:t>
      </w:r>
    </w:p>
    <w:p w:rsidR="007E508A" w:rsidRPr="00FD4E2A" w:rsidRDefault="007E508A" w:rsidP="007E508A">
      <w:pPr>
        <w:autoSpaceDE w:val="0"/>
        <w:autoSpaceDN w:val="0"/>
        <w:adjustRightInd w:val="0"/>
        <w:spacing w:after="0" w:line="240" w:lineRule="auto"/>
        <w:ind w:firstLine="720"/>
        <w:jc w:val="both"/>
        <w:rPr>
          <w:rFonts w:ascii="Times New Roman" w:hAnsi="Times New Roman" w:cs="Times New Roman"/>
          <w:sz w:val="24"/>
          <w:szCs w:val="24"/>
          <w:lang w:val="ru-RU"/>
        </w:rPr>
      </w:pPr>
      <w:r w:rsidRPr="00FD4E2A">
        <w:rPr>
          <w:rFonts w:ascii="Times New Roman" w:hAnsi="Times New Roman"/>
          <w:sz w:val="24"/>
          <w:szCs w:val="24"/>
        </w:rPr>
        <w:t>В соответствии с Программой аудиторской деятельности на 2017 год</w:t>
      </w:r>
      <w:r w:rsidRPr="00FD4E2A">
        <w:rPr>
          <w:rFonts w:ascii="Times New Roman" w:hAnsi="Times New Roman"/>
          <w:sz w:val="24"/>
          <w:szCs w:val="24"/>
          <w:vertAlign w:val="superscript"/>
        </w:rPr>
        <w:footnoteReference w:id="21"/>
      </w:r>
      <w:r w:rsidRPr="00FD4E2A">
        <w:rPr>
          <w:rFonts w:ascii="Times New Roman" w:hAnsi="Times New Roman"/>
          <w:sz w:val="24"/>
          <w:szCs w:val="24"/>
        </w:rPr>
        <w:t xml:space="preserve">, </w:t>
      </w:r>
      <w:r w:rsidRPr="00FD4E2A">
        <w:rPr>
          <w:rFonts w:ascii="Times New Roman" w:eastAsia="Times New Roman" w:hAnsi="Times New Roman" w:cs="Times New Roman"/>
          <w:sz w:val="24"/>
          <w:szCs w:val="24"/>
          <w:lang w:val="ru-RU" w:eastAsia="ru-RU"/>
        </w:rPr>
        <w:t>утвержденной Постановлением Счетной палаты</w:t>
      </w:r>
      <w:r w:rsidRPr="00FD4E2A">
        <w:rPr>
          <w:rFonts w:ascii="Times New Roman" w:hAnsi="Times New Roman"/>
          <w:sz w:val="24"/>
          <w:szCs w:val="24"/>
        </w:rPr>
        <w:t xml:space="preserve"> №47 от </w:t>
      </w:r>
      <w:r w:rsidRPr="00FD4E2A">
        <w:rPr>
          <w:rFonts w:ascii="Times New Roman" w:eastAsia="Calibri" w:hAnsi="Times New Roman" w:cs="Times New Roman"/>
          <w:sz w:val="24"/>
          <w:szCs w:val="24"/>
        </w:rPr>
        <w:t>05.12.2016 (</w:t>
      </w:r>
      <w:r w:rsidRPr="00FD4E2A">
        <w:rPr>
          <w:rFonts w:ascii="Times New Roman" w:hAnsi="Times New Roman"/>
          <w:sz w:val="24"/>
          <w:szCs w:val="24"/>
        </w:rPr>
        <w:t xml:space="preserve">с последующими изменениями и дополнениями), </w:t>
      </w:r>
      <w:r w:rsidRPr="00FD4E2A">
        <w:rPr>
          <w:rFonts w:ascii="Times New Roman" w:hAnsi="Times New Roman"/>
          <w:sz w:val="24"/>
          <w:szCs w:val="24"/>
          <w:lang w:eastAsia="ru-RU"/>
        </w:rPr>
        <w:t xml:space="preserve">Счетная палата </w:t>
      </w:r>
      <w:r w:rsidRPr="00FD4E2A">
        <w:rPr>
          <w:rFonts w:ascii="Times New Roman" w:eastAsia="Calibri" w:hAnsi="Times New Roman" w:cs="Times New Roman"/>
          <w:sz w:val="24"/>
          <w:szCs w:val="24"/>
          <w:lang w:val="ru-RU" w:eastAsia="ru-RU"/>
        </w:rPr>
        <w:t xml:space="preserve">инициировала проведение аудита </w:t>
      </w:r>
      <w:r w:rsidRPr="00FD4E2A">
        <w:rPr>
          <w:rFonts w:ascii="Times New Roman" w:eastAsia="Times New Roman" w:hAnsi="Times New Roman" w:cs="Times New Roman"/>
          <w:sz w:val="24"/>
          <w:szCs w:val="24"/>
          <w:lang w:val="ru-RU" w:eastAsia="ru-RU"/>
        </w:rPr>
        <w:t>эффективност</w:t>
      </w:r>
      <w:r w:rsidRPr="00FD4E2A">
        <w:rPr>
          <w:rFonts w:ascii="Times New Roman" w:eastAsia="Calibri" w:hAnsi="Times New Roman" w:cs="Times New Roman"/>
          <w:sz w:val="24"/>
          <w:szCs w:val="24"/>
          <w:lang w:val="ru-RU" w:eastAsia="ru-RU"/>
        </w:rPr>
        <w:t xml:space="preserve">и Республиканского фонда и местных фондов социальной поддержки населения. С целью оценки </w:t>
      </w:r>
      <w:r w:rsidRPr="00FD4E2A">
        <w:rPr>
          <w:rFonts w:ascii="Times New Roman" w:eastAsia="Times New Roman" w:hAnsi="Times New Roman" w:cs="Times New Roman"/>
          <w:sz w:val="24"/>
          <w:szCs w:val="24"/>
          <w:lang w:val="ru-RU" w:eastAsia="ru-RU"/>
        </w:rPr>
        <w:t>эффективност</w:t>
      </w:r>
      <w:r w:rsidRPr="00FD4E2A">
        <w:rPr>
          <w:rFonts w:ascii="Times New Roman" w:eastAsia="Calibri" w:hAnsi="Times New Roman" w:cs="Times New Roman"/>
          <w:sz w:val="24"/>
          <w:szCs w:val="24"/>
          <w:lang w:val="ru-RU" w:eastAsia="ru-RU"/>
        </w:rPr>
        <w:t xml:space="preserve">и области было определено, если существующие процедуры обеспечивают объективное и беспристрастное установление потенциальных </w:t>
      </w:r>
      <w:r w:rsidRPr="00FD4E2A">
        <w:rPr>
          <w:rFonts w:ascii="Times New Roman" w:eastAsia="Calibri" w:hAnsi="Times New Roman" w:cs="Times New Roman"/>
          <w:bCs/>
          <w:sz w:val="24"/>
          <w:szCs w:val="24"/>
          <w:lang w:val="ru-RU" w:eastAsia="ru-RU"/>
        </w:rPr>
        <w:t>бенефициаров</w:t>
      </w:r>
      <w:r w:rsidRPr="00FD4E2A">
        <w:rPr>
          <w:rFonts w:ascii="Times New Roman" w:eastAsia="Calibri" w:hAnsi="Times New Roman" w:cs="Times New Roman"/>
          <w:sz w:val="24"/>
          <w:szCs w:val="24"/>
          <w:lang w:val="ru-RU" w:eastAsia="ru-RU"/>
        </w:rPr>
        <w:t xml:space="preserve"> материальной помощи, наличие достаточных критериев </w:t>
      </w:r>
      <w:r>
        <w:rPr>
          <w:rFonts w:ascii="Times New Roman" w:eastAsia="Calibri" w:hAnsi="Times New Roman" w:cs="Times New Roman"/>
          <w:sz w:val="24"/>
          <w:szCs w:val="24"/>
          <w:lang w:val="ru-RU" w:eastAsia="ru-RU"/>
        </w:rPr>
        <w:t>для</w:t>
      </w:r>
      <w:r w:rsidRPr="00FD4E2A">
        <w:rPr>
          <w:rFonts w:ascii="Times New Roman" w:eastAsia="Calibri" w:hAnsi="Times New Roman" w:cs="Times New Roman"/>
          <w:sz w:val="24"/>
          <w:szCs w:val="24"/>
          <w:lang w:val="ru-RU" w:eastAsia="ru-RU"/>
        </w:rPr>
        <w:t xml:space="preserve"> справедливо</w:t>
      </w:r>
      <w:r>
        <w:rPr>
          <w:rFonts w:ascii="Times New Roman" w:eastAsia="Calibri" w:hAnsi="Times New Roman" w:cs="Times New Roman"/>
          <w:sz w:val="24"/>
          <w:szCs w:val="24"/>
          <w:lang w:val="ru-RU" w:eastAsia="ru-RU"/>
        </w:rPr>
        <w:t>го</w:t>
      </w:r>
      <w:r w:rsidRPr="00FD4E2A">
        <w:rPr>
          <w:rFonts w:ascii="Times New Roman" w:eastAsia="Calibri" w:hAnsi="Times New Roman" w:cs="Times New Roman"/>
          <w:sz w:val="24"/>
          <w:szCs w:val="24"/>
          <w:lang w:val="ru-RU" w:eastAsia="ru-RU"/>
        </w:rPr>
        <w:t xml:space="preserve"> установлени</w:t>
      </w:r>
      <w:r>
        <w:rPr>
          <w:rFonts w:ascii="Times New Roman" w:eastAsia="Calibri" w:hAnsi="Times New Roman" w:cs="Times New Roman"/>
          <w:sz w:val="24"/>
          <w:szCs w:val="24"/>
          <w:lang w:val="ru-RU" w:eastAsia="ru-RU"/>
        </w:rPr>
        <w:t>я</w:t>
      </w:r>
      <w:r w:rsidRPr="00FD4E2A">
        <w:rPr>
          <w:rFonts w:ascii="Times New Roman" w:eastAsia="Calibri" w:hAnsi="Times New Roman" w:cs="Times New Roman"/>
          <w:sz w:val="24"/>
          <w:szCs w:val="24"/>
          <w:lang w:val="ru-RU" w:eastAsia="ru-RU"/>
        </w:rPr>
        <w:t xml:space="preserve"> размера материальной помощи различным категориям </w:t>
      </w:r>
      <w:r w:rsidRPr="00FD4E2A">
        <w:rPr>
          <w:rFonts w:ascii="Times New Roman" w:eastAsia="Calibri" w:hAnsi="Times New Roman" w:cs="Times New Roman"/>
          <w:bCs/>
          <w:sz w:val="24"/>
          <w:szCs w:val="24"/>
          <w:lang w:val="ru-RU" w:eastAsia="ru-RU"/>
        </w:rPr>
        <w:t xml:space="preserve">бенефициаров, а также </w:t>
      </w:r>
      <w:r w:rsidRPr="00FD4E2A">
        <w:rPr>
          <w:rFonts w:ascii="Times New Roman" w:eastAsia="Times New Roman" w:hAnsi="Times New Roman" w:cs="Times New Roman"/>
          <w:bCs/>
          <w:sz w:val="24"/>
          <w:szCs w:val="24"/>
          <w:lang w:val="ru-RU" w:eastAsia="ru-RU"/>
        </w:rPr>
        <w:t>эффективност</w:t>
      </w:r>
      <w:r w:rsidRPr="00FD4E2A">
        <w:rPr>
          <w:rFonts w:ascii="Times New Roman" w:eastAsia="Calibri" w:hAnsi="Times New Roman" w:cs="Times New Roman"/>
          <w:bCs/>
          <w:sz w:val="24"/>
          <w:szCs w:val="24"/>
          <w:lang w:val="ru-RU" w:eastAsia="ru-RU"/>
        </w:rPr>
        <w:t xml:space="preserve">ь </w:t>
      </w:r>
      <w:r w:rsidRPr="00FD4E2A">
        <w:rPr>
          <w:rFonts w:ascii="Times New Roman" w:eastAsia="Times New Roman" w:hAnsi="Times New Roman" w:cs="Times New Roman"/>
          <w:bCs/>
          <w:sz w:val="24"/>
          <w:szCs w:val="24"/>
          <w:lang w:val="ru-RU" w:eastAsia="ru-RU"/>
        </w:rPr>
        <w:t>использования</w:t>
      </w:r>
      <w:r w:rsidRPr="00FD4E2A">
        <w:rPr>
          <w:rFonts w:ascii="Times New Roman" w:eastAsia="Calibri" w:hAnsi="Times New Roman" w:cs="Times New Roman"/>
          <w:bCs/>
          <w:sz w:val="24"/>
          <w:szCs w:val="24"/>
          <w:lang w:val="ru-RU" w:eastAsia="ru-RU"/>
        </w:rPr>
        <w:t xml:space="preserve"> средств фондов, выделенных для целевых программ.</w:t>
      </w:r>
    </w:p>
    <w:p w:rsidR="007E508A" w:rsidRPr="00FD4E2A" w:rsidRDefault="007E508A" w:rsidP="007E508A">
      <w:pPr>
        <w:spacing w:after="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ходе аудиторской миссии </w:t>
      </w:r>
      <w:r w:rsidRPr="00FD4E2A">
        <w:rPr>
          <w:rFonts w:ascii="Times New Roman" w:eastAsia="Calibri" w:hAnsi="Times New Roman" w:cs="Times New Roman"/>
          <w:sz w:val="24"/>
          <w:szCs w:val="24"/>
          <w:lang w:val="ru-RU"/>
        </w:rPr>
        <w:t xml:space="preserve">аудиторская группа </w:t>
      </w:r>
      <w:r>
        <w:rPr>
          <w:rFonts w:ascii="Times New Roman" w:hAnsi="Times New Roman" w:cs="Times New Roman"/>
          <w:sz w:val="24"/>
          <w:szCs w:val="24"/>
          <w:lang w:val="ru-RU"/>
        </w:rPr>
        <w:t>руководствовалась:</w:t>
      </w:r>
    </w:p>
    <w:p w:rsidR="007E508A" w:rsidRPr="00FD4E2A" w:rsidRDefault="007E508A" w:rsidP="007E508A">
      <w:pPr>
        <w:numPr>
          <w:ilvl w:val="0"/>
          <w:numId w:val="14"/>
        </w:numPr>
        <w:spacing w:after="0" w:line="276" w:lineRule="auto"/>
        <w:jc w:val="both"/>
        <w:rPr>
          <w:rFonts w:ascii="Times New Roman" w:hAnsi="Times New Roman" w:cs="Times New Roman"/>
          <w:b/>
          <w:sz w:val="24"/>
          <w:szCs w:val="24"/>
        </w:rPr>
      </w:pPr>
      <w:r w:rsidRPr="00FD4E2A">
        <w:rPr>
          <w:rFonts w:ascii="Times New Roman" w:hAnsi="Times New Roman" w:cs="Times New Roman"/>
          <w:sz w:val="24"/>
          <w:szCs w:val="24"/>
        </w:rPr>
        <w:t>ISSAI 300 „Основополагающие принципы аудита эффективности”;</w:t>
      </w:r>
    </w:p>
    <w:p w:rsidR="007E508A" w:rsidRPr="00FD4E2A" w:rsidRDefault="007E508A" w:rsidP="007E508A">
      <w:pPr>
        <w:numPr>
          <w:ilvl w:val="0"/>
          <w:numId w:val="14"/>
        </w:numPr>
        <w:spacing w:after="0" w:line="276" w:lineRule="auto"/>
        <w:jc w:val="both"/>
        <w:rPr>
          <w:rFonts w:ascii="Times New Roman" w:hAnsi="Times New Roman" w:cs="Times New Roman"/>
          <w:b/>
          <w:sz w:val="24"/>
          <w:szCs w:val="24"/>
        </w:rPr>
      </w:pPr>
      <w:r w:rsidRPr="00FD4E2A">
        <w:rPr>
          <w:rFonts w:ascii="Times New Roman" w:hAnsi="Times New Roman" w:cs="Times New Roman"/>
          <w:sz w:val="24"/>
          <w:szCs w:val="24"/>
        </w:rPr>
        <w:t>ISSAI 3100 „</w:t>
      </w:r>
      <w:r w:rsidRPr="00FD4E2A">
        <w:rPr>
          <w:rFonts w:ascii="Times New Roman" w:hAnsi="Times New Roman"/>
          <w:sz w:val="24"/>
          <w:szCs w:val="24"/>
        </w:rPr>
        <w:t>Руководство по аудиту эффективности – основные принципы</w:t>
      </w:r>
      <w:r w:rsidRPr="00FD4E2A">
        <w:rPr>
          <w:rFonts w:ascii="Times New Roman" w:hAnsi="Times New Roman" w:cs="Times New Roman"/>
          <w:sz w:val="24"/>
          <w:szCs w:val="24"/>
        </w:rPr>
        <w:t>”;</w:t>
      </w:r>
    </w:p>
    <w:p w:rsidR="007E508A" w:rsidRPr="00FD4E2A" w:rsidRDefault="007E508A" w:rsidP="007E508A">
      <w:pPr>
        <w:numPr>
          <w:ilvl w:val="0"/>
          <w:numId w:val="14"/>
        </w:numPr>
        <w:spacing w:after="0" w:line="276" w:lineRule="auto"/>
        <w:jc w:val="both"/>
        <w:rPr>
          <w:rFonts w:ascii="Times New Roman" w:hAnsi="Times New Roman" w:cs="Times New Roman"/>
          <w:b/>
          <w:sz w:val="24"/>
          <w:szCs w:val="24"/>
        </w:rPr>
      </w:pPr>
      <w:r w:rsidRPr="00FD4E2A">
        <w:rPr>
          <w:rFonts w:ascii="Times New Roman" w:hAnsi="Times New Roman" w:cs="Times New Roman"/>
          <w:sz w:val="24"/>
          <w:szCs w:val="24"/>
        </w:rPr>
        <w:t>ISSAI 3000 ,,</w:t>
      </w:r>
      <w:r w:rsidRPr="00FD4E2A">
        <w:rPr>
          <w:rFonts w:ascii="Times New Roman" w:hAnsi="Times New Roman"/>
          <w:sz w:val="24"/>
          <w:szCs w:val="24"/>
        </w:rPr>
        <w:t xml:space="preserve">Стандарты и руководящие направления для аудита </w:t>
      </w:r>
      <w:r w:rsidRPr="00FD4E2A">
        <w:rPr>
          <w:rFonts w:ascii="Times New Roman" w:hAnsi="Times New Roman"/>
          <w:sz w:val="24"/>
          <w:szCs w:val="24"/>
          <w:lang w:eastAsia="ru-RU"/>
        </w:rPr>
        <w:t>эффективност</w:t>
      </w:r>
      <w:r w:rsidRPr="00FD4E2A">
        <w:rPr>
          <w:rFonts w:ascii="Times New Roman" w:hAnsi="Times New Roman"/>
          <w:sz w:val="24"/>
          <w:szCs w:val="24"/>
        </w:rPr>
        <w:t>и на основании стандартов аудита INTOSAI и передовой практики</w:t>
      </w:r>
      <w:r w:rsidRPr="00FD4E2A">
        <w:rPr>
          <w:rFonts w:ascii="Times New Roman" w:hAnsi="Times New Roman" w:cs="Times New Roman"/>
          <w:sz w:val="24"/>
          <w:szCs w:val="24"/>
        </w:rPr>
        <w:t>”;</w:t>
      </w:r>
    </w:p>
    <w:p w:rsidR="007E508A" w:rsidRPr="00FD4E2A" w:rsidRDefault="007E508A" w:rsidP="007E508A">
      <w:pPr>
        <w:pStyle w:val="NoSpacing"/>
        <w:numPr>
          <w:ilvl w:val="0"/>
          <w:numId w:val="14"/>
        </w:numPr>
        <w:rPr>
          <w:sz w:val="24"/>
          <w:szCs w:val="24"/>
        </w:rPr>
      </w:pPr>
      <w:r w:rsidRPr="00FD4E2A">
        <w:rPr>
          <w:sz w:val="24"/>
          <w:szCs w:val="24"/>
        </w:rPr>
        <w:t>Пособием по аудиту эффективности</w:t>
      </w:r>
      <w:r w:rsidRPr="00FD4E2A">
        <w:rPr>
          <w:sz w:val="24"/>
          <w:szCs w:val="24"/>
          <w:vertAlign w:val="superscript"/>
        </w:rPr>
        <w:footnoteReference w:id="22"/>
      </w:r>
      <w:r w:rsidRPr="00FD4E2A">
        <w:rPr>
          <w:sz w:val="24"/>
          <w:szCs w:val="24"/>
        </w:rPr>
        <w:t xml:space="preserve">. </w:t>
      </w:r>
    </w:p>
    <w:p w:rsidR="007E508A" w:rsidRPr="001C5469" w:rsidRDefault="007E508A" w:rsidP="007E508A">
      <w:pPr>
        <w:spacing w:after="0" w:line="276" w:lineRule="auto"/>
        <w:ind w:firstLine="567"/>
        <w:jc w:val="both"/>
        <w:rPr>
          <w:rFonts w:ascii="Times New Roman" w:hAnsi="Times New Roman" w:cs="Times New Roman"/>
          <w:sz w:val="24"/>
          <w:szCs w:val="24"/>
          <w:lang w:val="ru-RU"/>
        </w:rPr>
      </w:pPr>
      <w:r w:rsidRPr="001C5469">
        <w:rPr>
          <w:rFonts w:ascii="Times New Roman" w:hAnsi="Times New Roman" w:cs="Times New Roman"/>
          <w:sz w:val="24"/>
          <w:szCs w:val="24"/>
          <w:lang w:val="ru-RU"/>
        </w:rPr>
        <w:t xml:space="preserve">Аудиторская миссия проводилась в: </w:t>
      </w:r>
      <w:r w:rsidRPr="001C5469">
        <w:rPr>
          <w:rFonts w:ascii="Times New Roman" w:eastAsia="Times New Roman" w:hAnsi="Times New Roman" w:cs="Times New Roman"/>
          <w:sz w:val="24"/>
          <w:szCs w:val="24"/>
          <w:lang w:eastAsia="ru-RU"/>
        </w:rPr>
        <w:t xml:space="preserve">Республиканском </w:t>
      </w:r>
      <w:r w:rsidRPr="001C5469">
        <w:rPr>
          <w:rFonts w:ascii="Times New Roman" w:eastAsia="Times New Roman" w:hAnsi="Times New Roman" w:cs="Times New Roman"/>
          <w:sz w:val="24"/>
          <w:szCs w:val="24"/>
          <w:lang w:val="ru-RU" w:eastAsia="ru-RU"/>
        </w:rPr>
        <w:t>фонде социальной поддержки населения, 2 муниципальных фондах социальной поддержки населения - Кишинэу и Бэлць и 3 местных фондах –Орхей, Стрэшень и Яловень.</w:t>
      </w:r>
    </w:p>
    <w:p w:rsidR="007E508A" w:rsidRPr="00520693" w:rsidRDefault="007E508A" w:rsidP="007E508A">
      <w:pPr>
        <w:spacing w:after="0" w:line="276" w:lineRule="auto"/>
        <w:ind w:firstLine="720"/>
        <w:jc w:val="both"/>
        <w:rPr>
          <w:rFonts w:ascii="Times New Roman" w:hAnsi="Times New Roman" w:cs="Times New Roman"/>
          <w:sz w:val="24"/>
          <w:szCs w:val="24"/>
        </w:rPr>
      </w:pPr>
      <w:r>
        <w:rPr>
          <w:rFonts w:ascii="Times New Roman" w:hAnsi="Times New Roman" w:cs="Times New Roman"/>
          <w:b/>
          <w:i/>
          <w:sz w:val="24"/>
          <w:szCs w:val="24"/>
          <w:lang w:val="ru-RU"/>
        </w:rPr>
        <w:t xml:space="preserve">Методология аудита </w:t>
      </w:r>
    </w:p>
    <w:p w:rsidR="007E508A" w:rsidRPr="00CD1FDE" w:rsidRDefault="007E508A" w:rsidP="007E508A">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получения релевантных и разумных доказательств, подтверждающих выводы и достоверность констатаций, изложенных в Отчете аудита, </w:t>
      </w:r>
      <w:r w:rsidRPr="002A3E13">
        <w:rPr>
          <w:rFonts w:ascii="Times New Roman" w:eastAsia="Calibri" w:hAnsi="Times New Roman" w:cs="Times New Roman"/>
          <w:sz w:val="24"/>
          <w:szCs w:val="24"/>
          <w:lang w:val="ru-RU"/>
        </w:rPr>
        <w:t xml:space="preserve">аудиторская группа </w:t>
      </w:r>
      <w:r>
        <w:rPr>
          <w:rFonts w:ascii="Times New Roman" w:hAnsi="Times New Roman" w:cs="Times New Roman"/>
          <w:sz w:val="24"/>
          <w:szCs w:val="24"/>
          <w:lang w:val="ru-RU"/>
        </w:rPr>
        <w:t xml:space="preserve">использовала множество процедур аудита, а именно: рассмотрение документов и отчетов, анализ и оценка корреляции платежей, произведенных в качестве </w:t>
      </w:r>
      <w:r w:rsidRPr="002A3E13">
        <w:rPr>
          <w:rFonts w:ascii="Times New Roman" w:hAnsi="Times New Roman" w:cs="Times New Roman"/>
          <w:sz w:val="24"/>
          <w:szCs w:val="24"/>
          <w:lang w:val="ru-RU"/>
        </w:rPr>
        <w:t>материальной помощи</w:t>
      </w:r>
      <w:r>
        <w:rPr>
          <w:rFonts w:ascii="Times New Roman" w:hAnsi="Times New Roman" w:cs="Times New Roman"/>
          <w:sz w:val="24"/>
          <w:szCs w:val="24"/>
          <w:lang w:val="ru-RU"/>
        </w:rPr>
        <w:t xml:space="preserve">, с целью </w:t>
      </w:r>
      <w:r w:rsidRPr="002A3E13">
        <w:rPr>
          <w:rFonts w:ascii="Times New Roman" w:eastAsia="Times New Roman" w:hAnsi="Times New Roman" w:cs="Times New Roman"/>
          <w:sz w:val="24"/>
          <w:szCs w:val="24"/>
          <w:lang w:val="ru-RU" w:eastAsia="ru-RU"/>
        </w:rPr>
        <w:t>фонд</w:t>
      </w:r>
      <w:r>
        <w:rPr>
          <w:rFonts w:ascii="Times New Roman" w:eastAsia="Times New Roman" w:hAnsi="Times New Roman" w:cs="Times New Roman"/>
          <w:sz w:val="24"/>
          <w:szCs w:val="24"/>
          <w:lang w:val="ru-RU" w:eastAsia="ru-RU"/>
        </w:rPr>
        <w:t>ов</w:t>
      </w:r>
      <w:r w:rsidRPr="002A3E13">
        <w:rPr>
          <w:rFonts w:ascii="Times New Roman" w:eastAsia="Times New Roman" w:hAnsi="Times New Roman" w:cs="Times New Roman"/>
          <w:sz w:val="24"/>
          <w:szCs w:val="24"/>
          <w:lang w:val="ru-RU" w:eastAsia="ru-RU"/>
        </w:rPr>
        <w:t xml:space="preserve"> социальной поддержки населения</w:t>
      </w:r>
      <w:r>
        <w:rPr>
          <w:rFonts w:ascii="Times New Roman" w:eastAsia="Times New Roman" w:hAnsi="Times New Roman" w:cs="Times New Roman"/>
          <w:sz w:val="24"/>
          <w:szCs w:val="24"/>
          <w:lang w:val="ru-RU" w:eastAsia="ru-RU"/>
        </w:rPr>
        <w:t xml:space="preserve">, пересмотрела </w:t>
      </w:r>
      <w:r w:rsidRPr="00CD1FDE">
        <w:rPr>
          <w:rFonts w:ascii="Times New Roman" w:eastAsia="Times New Roman" w:hAnsi="Times New Roman" w:cs="Times New Roman"/>
          <w:sz w:val="24"/>
          <w:szCs w:val="24"/>
          <w:lang w:val="ru-RU" w:eastAsia="ru-RU"/>
        </w:rPr>
        <w:t xml:space="preserve">дела </w:t>
      </w:r>
      <w:r w:rsidRPr="00CD1FDE">
        <w:rPr>
          <w:rFonts w:ascii="Times New Roman" w:eastAsia="Times New Roman" w:hAnsi="Times New Roman" w:cs="Times New Roman"/>
          <w:bCs/>
          <w:sz w:val="24"/>
          <w:szCs w:val="24"/>
          <w:lang w:val="ru-RU" w:eastAsia="ru-RU"/>
        </w:rPr>
        <w:t>бенефициаров</w:t>
      </w:r>
      <w:r w:rsidRPr="00CD1FDE">
        <w:rPr>
          <w:rFonts w:ascii="Times New Roman" w:eastAsia="Times New Roman" w:hAnsi="Times New Roman" w:cs="Times New Roman"/>
          <w:sz w:val="24"/>
          <w:szCs w:val="24"/>
          <w:lang w:val="ru-RU" w:eastAsia="ru-RU"/>
        </w:rPr>
        <w:t xml:space="preserve"> материальной помощи</w:t>
      </w:r>
      <w:r>
        <w:rPr>
          <w:rFonts w:ascii="Times New Roman" w:hAnsi="Times New Roman" w:cs="Times New Roman"/>
          <w:sz w:val="24"/>
          <w:szCs w:val="24"/>
          <w:lang w:val="ru-RU"/>
        </w:rPr>
        <w:t xml:space="preserve">, </w:t>
      </w:r>
      <w:r w:rsidRPr="00CD1FDE">
        <w:rPr>
          <w:rFonts w:ascii="Times New Roman" w:eastAsia="Times New Roman" w:hAnsi="Times New Roman" w:cs="Times New Roman"/>
          <w:sz w:val="24"/>
          <w:szCs w:val="24"/>
          <w:lang w:val="ru-RU" w:eastAsia="ru-RU"/>
        </w:rPr>
        <w:t>использов</w:t>
      </w:r>
      <w:r>
        <w:rPr>
          <w:rFonts w:ascii="Times New Roman" w:eastAsia="Times New Roman" w:hAnsi="Times New Roman" w:cs="Times New Roman"/>
          <w:sz w:val="24"/>
          <w:szCs w:val="24"/>
          <w:lang w:val="ru-RU" w:eastAsia="ru-RU"/>
        </w:rPr>
        <w:t>ала</w:t>
      </w:r>
      <w:r>
        <w:rPr>
          <w:rFonts w:ascii="Times New Roman" w:hAnsi="Times New Roman" w:cs="Times New Roman"/>
          <w:sz w:val="24"/>
          <w:szCs w:val="24"/>
          <w:lang w:val="ru-RU"/>
        </w:rPr>
        <w:t xml:space="preserve"> вопросники. В рамках аудиторских </w:t>
      </w:r>
      <w:r w:rsidRPr="00CD1FDE">
        <w:rPr>
          <w:rFonts w:ascii="Times New Roman" w:eastAsia="Times New Roman" w:hAnsi="Times New Roman" w:cs="Times New Roman"/>
          <w:sz w:val="24"/>
          <w:szCs w:val="24"/>
          <w:lang w:val="ru-RU" w:eastAsia="ru-RU"/>
        </w:rPr>
        <w:t>мероприятий</w:t>
      </w:r>
      <w:r>
        <w:rPr>
          <w:rFonts w:ascii="Times New Roman" w:hAnsi="Times New Roman" w:cs="Times New Roman"/>
          <w:sz w:val="24"/>
          <w:szCs w:val="24"/>
          <w:lang w:val="ru-RU"/>
        </w:rPr>
        <w:t xml:space="preserve"> были собраны, обобщены, проанализированы и интерпретированы все виды </w:t>
      </w:r>
      <w:r>
        <w:rPr>
          <w:rFonts w:ascii="Times New Roman" w:eastAsia="Times New Roman" w:hAnsi="Times New Roman" w:cs="Times New Roman"/>
          <w:sz w:val="24"/>
          <w:szCs w:val="24"/>
          <w:lang w:val="ru-RU" w:eastAsia="ru-RU"/>
        </w:rPr>
        <w:t>аудиторских доказательств:</w:t>
      </w:r>
      <w:r>
        <w:rPr>
          <w:rFonts w:ascii="Times New Roman" w:hAnsi="Times New Roman" w:cs="Times New Roman"/>
          <w:sz w:val="24"/>
          <w:szCs w:val="24"/>
          <w:lang w:val="ru-RU"/>
        </w:rPr>
        <w:t>документальные, устные и аналитические.</w:t>
      </w:r>
    </w:p>
    <w:p w:rsidR="007E508A" w:rsidRPr="00CD1FDE" w:rsidRDefault="007E508A" w:rsidP="007E508A">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Методология, </w:t>
      </w:r>
      <w:r w:rsidRPr="00CD1FDE">
        <w:rPr>
          <w:rFonts w:ascii="Times New Roman" w:eastAsia="Times New Roman" w:hAnsi="Times New Roman" w:cs="Times New Roman"/>
          <w:sz w:val="24"/>
          <w:szCs w:val="24"/>
          <w:lang w:val="ru-RU" w:eastAsia="ru-RU"/>
        </w:rPr>
        <w:t>использов</w:t>
      </w:r>
      <w:r>
        <w:rPr>
          <w:rFonts w:ascii="Times New Roman" w:eastAsia="Times New Roman" w:hAnsi="Times New Roman" w:cs="Times New Roman"/>
          <w:sz w:val="24"/>
          <w:szCs w:val="24"/>
          <w:lang w:val="ru-RU" w:eastAsia="ru-RU"/>
        </w:rPr>
        <w:t>анные</w:t>
      </w:r>
      <w:r>
        <w:rPr>
          <w:rFonts w:ascii="Times New Roman" w:hAnsi="Times New Roman" w:cs="Times New Roman"/>
          <w:sz w:val="24"/>
          <w:szCs w:val="24"/>
          <w:lang w:val="ru-RU"/>
        </w:rPr>
        <w:t xml:space="preserve"> техники и процедуры аудита для реализации действий аудита </w:t>
      </w:r>
      <w:r w:rsidRPr="00CD1FDE">
        <w:rPr>
          <w:rFonts w:ascii="Times New Roman" w:eastAsia="Times New Roman" w:hAnsi="Times New Roman" w:cs="Times New Roman"/>
          <w:sz w:val="24"/>
          <w:szCs w:val="24"/>
          <w:lang w:val="ru-RU" w:eastAsia="ru-RU"/>
        </w:rPr>
        <w:t>эффективност</w:t>
      </w:r>
      <w:r>
        <w:rPr>
          <w:rFonts w:ascii="Times New Roman" w:hAnsi="Times New Roman" w:cs="Times New Roman"/>
          <w:sz w:val="24"/>
          <w:szCs w:val="24"/>
          <w:lang w:val="ru-RU"/>
        </w:rPr>
        <w:t>и были следующими:</w:t>
      </w:r>
    </w:p>
    <w:p w:rsidR="007E508A" w:rsidRPr="00CD1FDE"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lang w:val="ru-RU"/>
        </w:rPr>
        <w:t xml:space="preserve">были проанализированы доходы </w:t>
      </w:r>
      <w:r w:rsidRPr="001C5469">
        <w:rPr>
          <w:rFonts w:ascii="Times New Roman" w:eastAsia="Times New Roman" w:hAnsi="Times New Roman" w:cs="Times New Roman"/>
          <w:sz w:val="24"/>
          <w:szCs w:val="24"/>
          <w:lang w:eastAsia="ru-RU"/>
        </w:rPr>
        <w:t>Республиканско</w:t>
      </w:r>
      <w:r>
        <w:rPr>
          <w:rFonts w:ascii="Times New Roman" w:eastAsia="Times New Roman" w:hAnsi="Times New Roman" w:cs="Times New Roman"/>
          <w:sz w:val="24"/>
          <w:szCs w:val="24"/>
          <w:lang w:eastAsia="ru-RU"/>
        </w:rPr>
        <w:t>го</w:t>
      </w:r>
      <w:r w:rsidRPr="001C5469">
        <w:rPr>
          <w:rFonts w:ascii="Times New Roman" w:eastAsia="Times New Roman" w:hAnsi="Times New Roman" w:cs="Times New Roman"/>
          <w:sz w:val="24"/>
          <w:szCs w:val="24"/>
          <w:lang w:val="ru-RU" w:eastAsia="ru-RU"/>
        </w:rPr>
        <w:t>фонд</w:t>
      </w:r>
      <w:r>
        <w:rPr>
          <w:rFonts w:ascii="Times New Roman" w:eastAsia="Times New Roman" w:hAnsi="Times New Roman" w:cs="Times New Roman"/>
          <w:sz w:val="24"/>
          <w:szCs w:val="24"/>
          <w:lang w:val="ru-RU" w:eastAsia="ru-RU"/>
        </w:rPr>
        <w:t>а и местных фондов в аспекте источников формирования и полноты их поступления;</w:t>
      </w:r>
    </w:p>
    <w:p w:rsidR="007E508A" w:rsidRPr="00CD1FDE"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sidRPr="00CD1FDE">
        <w:rPr>
          <w:rFonts w:ascii="Times New Roman" w:hAnsi="Times New Roman" w:cs="Times New Roman"/>
          <w:bCs/>
          <w:sz w:val="24"/>
          <w:szCs w:val="24"/>
          <w:lang w:val="ru-RU"/>
        </w:rPr>
        <w:t xml:space="preserve">была запрошена релевантная информация по разделу полноты взыскания доходов и принятых с этой целью мер от </w:t>
      </w:r>
      <w:r w:rsidRPr="00CD1FDE">
        <w:rPr>
          <w:rFonts w:ascii="Times New Roman" w:eastAsia="Times New Roman" w:hAnsi="Times New Roman"/>
          <w:color w:val="000000"/>
          <w:sz w:val="24"/>
          <w:szCs w:val="24"/>
          <w:lang w:val="ru-RU" w:eastAsia="ru-RU"/>
        </w:rPr>
        <w:t xml:space="preserve">Государственной налоговой службы и </w:t>
      </w:r>
      <w:r>
        <w:rPr>
          <w:rFonts w:ascii="Times New Roman" w:eastAsia="Times New Roman" w:hAnsi="Times New Roman"/>
          <w:color w:val="000000"/>
          <w:sz w:val="24"/>
          <w:szCs w:val="24"/>
          <w:lang w:val="ru-RU" w:eastAsia="ru-RU"/>
        </w:rPr>
        <w:t>Н</w:t>
      </w:r>
      <w:r w:rsidRPr="00CD1FDE">
        <w:rPr>
          <w:rFonts w:ascii="Times New Roman" w:eastAsia="Times New Roman" w:hAnsi="Times New Roman"/>
          <w:color w:val="000000"/>
          <w:sz w:val="24"/>
          <w:szCs w:val="24"/>
          <w:lang w:val="ru-RU" w:eastAsia="ru-RU"/>
        </w:rPr>
        <w:t>ационального банка Молдовы;</w:t>
      </w:r>
    </w:p>
    <w:p w:rsidR="007E508A" w:rsidRPr="00520693"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sidRPr="00152C87">
        <w:rPr>
          <w:rFonts w:ascii="Times New Roman" w:hAnsi="Times New Roman" w:cs="Times New Roman"/>
          <w:bCs/>
          <w:sz w:val="24"/>
          <w:szCs w:val="24"/>
          <w:lang w:val="ru-RU"/>
        </w:rPr>
        <w:t xml:space="preserve">была оценена пропорциональность </w:t>
      </w:r>
      <w:r w:rsidRPr="00152C87">
        <w:rPr>
          <w:rFonts w:ascii="Times New Roman" w:eastAsia="Times New Roman" w:hAnsi="Times New Roman" w:cs="Times New Roman"/>
          <w:bCs/>
          <w:sz w:val="24"/>
          <w:szCs w:val="24"/>
          <w:lang w:val="ru-RU" w:eastAsia="ru-RU"/>
        </w:rPr>
        <w:t xml:space="preserve">финансирования </w:t>
      </w:r>
      <w:r w:rsidRPr="00152C87">
        <w:rPr>
          <w:rFonts w:ascii="Times New Roman" w:hAnsi="Times New Roman" w:cs="Times New Roman"/>
          <w:bCs/>
          <w:sz w:val="24"/>
          <w:szCs w:val="24"/>
          <w:lang w:val="ru-RU"/>
        </w:rPr>
        <w:t xml:space="preserve">целевых программ, а также </w:t>
      </w:r>
      <w:r w:rsidRPr="00152C87">
        <w:rPr>
          <w:rFonts w:ascii="Times New Roman" w:eastAsia="Times New Roman" w:hAnsi="Times New Roman" w:cs="Times New Roman"/>
          <w:bCs/>
          <w:sz w:val="24"/>
          <w:szCs w:val="24"/>
          <w:lang w:val="ru-RU" w:eastAsia="ru-RU"/>
        </w:rPr>
        <w:t xml:space="preserve">субсидирования </w:t>
      </w:r>
      <w:r w:rsidRPr="00152C87">
        <w:rPr>
          <w:rFonts w:ascii="Times New Roman" w:eastAsia="Times New Roman" w:hAnsi="Times New Roman" w:cs="Times New Roman"/>
          <w:sz w:val="24"/>
          <w:szCs w:val="24"/>
          <w:lang w:eastAsia="ru-RU"/>
        </w:rPr>
        <w:t>Республиканским</w:t>
      </w:r>
      <w:r w:rsidRPr="001C5469">
        <w:rPr>
          <w:rFonts w:ascii="Times New Roman" w:eastAsia="Times New Roman" w:hAnsi="Times New Roman" w:cs="Times New Roman"/>
          <w:sz w:val="24"/>
          <w:szCs w:val="24"/>
          <w:lang w:val="ru-RU" w:eastAsia="ru-RU"/>
        </w:rPr>
        <w:t>фонд</w:t>
      </w:r>
      <w:r>
        <w:rPr>
          <w:rFonts w:ascii="Times New Roman" w:eastAsia="Times New Roman" w:hAnsi="Times New Roman" w:cs="Times New Roman"/>
          <w:sz w:val="24"/>
          <w:szCs w:val="24"/>
          <w:lang w:val="ru-RU" w:eastAsia="ru-RU"/>
        </w:rPr>
        <w:t>ом местных фондов</w:t>
      </w:r>
      <w:r w:rsidRPr="00520693">
        <w:rPr>
          <w:rFonts w:ascii="Times New Roman" w:hAnsi="Times New Roman" w:cs="Times New Roman"/>
          <w:bCs/>
          <w:sz w:val="24"/>
          <w:szCs w:val="24"/>
        </w:rPr>
        <w:t>;</w:t>
      </w:r>
    </w:p>
    <w:p w:rsidR="007E508A" w:rsidRPr="00520693"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lang w:val="ru-RU"/>
        </w:rPr>
        <w:lastRenderedPageBreak/>
        <w:t xml:space="preserve">была рассмотрена существующая нормативная база и применимость ее по разделу предоставления </w:t>
      </w:r>
      <w:r w:rsidRPr="00152C87">
        <w:rPr>
          <w:rFonts w:ascii="Times New Roman" w:hAnsi="Times New Roman" w:cs="Times New Roman"/>
          <w:bCs/>
          <w:sz w:val="24"/>
          <w:szCs w:val="24"/>
          <w:lang w:val="ru-RU"/>
        </w:rPr>
        <w:t>материальной помощи</w:t>
      </w:r>
      <w:r w:rsidRPr="00520693">
        <w:rPr>
          <w:rFonts w:ascii="Times New Roman" w:hAnsi="Times New Roman" w:cs="Times New Roman"/>
          <w:bCs/>
          <w:sz w:val="24"/>
          <w:szCs w:val="24"/>
        </w:rPr>
        <w:t>;</w:t>
      </w:r>
    </w:p>
    <w:p w:rsidR="007E508A" w:rsidRPr="00520693"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lang w:val="ru-RU"/>
        </w:rPr>
        <w:t xml:space="preserve">был проанализирован и оценен процесс предоставления </w:t>
      </w:r>
      <w:r w:rsidRPr="00152C87">
        <w:rPr>
          <w:rFonts w:ascii="Times New Roman" w:hAnsi="Times New Roman" w:cs="Times New Roman"/>
          <w:bCs/>
          <w:sz w:val="24"/>
          <w:szCs w:val="24"/>
          <w:lang w:val="ru-RU"/>
        </w:rPr>
        <w:t>материальной помощи</w:t>
      </w:r>
      <w:r>
        <w:rPr>
          <w:rFonts w:ascii="Times New Roman" w:hAnsi="Times New Roman" w:cs="Times New Roman"/>
          <w:bCs/>
          <w:sz w:val="24"/>
          <w:szCs w:val="24"/>
          <w:lang w:val="ru-RU"/>
        </w:rPr>
        <w:t xml:space="preserve"> путем опроса руководства </w:t>
      </w:r>
      <w:r w:rsidRPr="001C5469">
        <w:rPr>
          <w:rFonts w:ascii="Times New Roman" w:eastAsia="Times New Roman" w:hAnsi="Times New Roman" w:cs="Times New Roman"/>
          <w:sz w:val="24"/>
          <w:szCs w:val="24"/>
          <w:lang w:val="ru-RU" w:eastAsia="ru-RU"/>
        </w:rPr>
        <w:t>муниципальных фонд</w:t>
      </w:r>
      <w:r>
        <w:rPr>
          <w:rFonts w:ascii="Times New Roman" w:eastAsia="Times New Roman" w:hAnsi="Times New Roman" w:cs="Times New Roman"/>
          <w:sz w:val="24"/>
          <w:szCs w:val="24"/>
          <w:lang w:val="ru-RU" w:eastAsia="ru-RU"/>
        </w:rPr>
        <w:t>ов</w:t>
      </w:r>
      <w:r w:rsidRPr="001C5469">
        <w:rPr>
          <w:rFonts w:ascii="Times New Roman" w:eastAsia="Times New Roman" w:hAnsi="Times New Roman" w:cs="Times New Roman"/>
          <w:sz w:val="24"/>
          <w:szCs w:val="24"/>
          <w:lang w:val="ru-RU" w:eastAsia="ru-RU"/>
        </w:rPr>
        <w:t xml:space="preserve"> социальной поддержки населения Бэлць </w:t>
      </w:r>
      <w:r>
        <w:rPr>
          <w:rFonts w:ascii="Times New Roman" w:eastAsia="Times New Roman" w:hAnsi="Times New Roman" w:cs="Times New Roman"/>
          <w:sz w:val="24"/>
          <w:szCs w:val="24"/>
          <w:lang w:val="ru-RU" w:eastAsia="ru-RU"/>
        </w:rPr>
        <w:t>и</w:t>
      </w:r>
      <w:r w:rsidRPr="001C5469">
        <w:rPr>
          <w:rFonts w:ascii="Times New Roman" w:eastAsia="Times New Roman" w:hAnsi="Times New Roman" w:cs="Times New Roman"/>
          <w:sz w:val="24"/>
          <w:szCs w:val="24"/>
          <w:lang w:val="ru-RU" w:eastAsia="ru-RU"/>
        </w:rPr>
        <w:t xml:space="preserve"> Кишинэу и</w:t>
      </w:r>
      <w:r>
        <w:rPr>
          <w:rFonts w:ascii="Times New Roman" w:eastAsia="Times New Roman" w:hAnsi="Times New Roman" w:cs="Times New Roman"/>
          <w:sz w:val="24"/>
          <w:szCs w:val="24"/>
          <w:lang w:val="ru-RU" w:eastAsia="ru-RU"/>
        </w:rPr>
        <w:t xml:space="preserve"> местных фондов (вопросник ,,Процедура </w:t>
      </w:r>
      <w:r>
        <w:rPr>
          <w:rFonts w:ascii="Times New Roman" w:hAnsi="Times New Roman" w:cs="Times New Roman"/>
          <w:bCs/>
          <w:sz w:val="24"/>
          <w:szCs w:val="24"/>
          <w:lang w:val="ru-RU"/>
        </w:rPr>
        <w:t xml:space="preserve">предоставления </w:t>
      </w:r>
      <w:r w:rsidRPr="00152C87">
        <w:rPr>
          <w:rFonts w:ascii="Times New Roman" w:hAnsi="Times New Roman" w:cs="Times New Roman"/>
          <w:bCs/>
          <w:sz w:val="24"/>
          <w:szCs w:val="24"/>
          <w:lang w:val="ru-RU"/>
        </w:rPr>
        <w:t>материальной помощи</w:t>
      </w:r>
      <w:r w:rsidRPr="00520693">
        <w:rPr>
          <w:rFonts w:ascii="Times New Roman" w:hAnsi="Times New Roman" w:cs="Times New Roman"/>
          <w:bCs/>
          <w:sz w:val="24"/>
          <w:szCs w:val="24"/>
        </w:rPr>
        <w:t>”);</w:t>
      </w:r>
    </w:p>
    <w:p w:rsidR="007E508A"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lang w:val="ru-RU"/>
        </w:rPr>
        <w:t xml:space="preserve">для оценки </w:t>
      </w:r>
      <w:r w:rsidRPr="00152C87">
        <w:rPr>
          <w:rFonts w:ascii="Times New Roman" w:eastAsia="Times New Roman" w:hAnsi="Times New Roman" w:cs="Times New Roman"/>
          <w:bCs/>
          <w:sz w:val="24"/>
          <w:szCs w:val="24"/>
          <w:lang w:val="ru-RU" w:eastAsia="ru-RU"/>
        </w:rPr>
        <w:t>эффективност</w:t>
      </w:r>
      <w:r>
        <w:rPr>
          <w:rFonts w:ascii="Times New Roman" w:hAnsi="Times New Roman" w:cs="Times New Roman"/>
          <w:bCs/>
          <w:sz w:val="24"/>
          <w:szCs w:val="24"/>
          <w:lang w:val="ru-RU"/>
        </w:rPr>
        <w:t xml:space="preserve">и </w:t>
      </w:r>
      <w:r w:rsidRPr="00152C87">
        <w:rPr>
          <w:rFonts w:ascii="Times New Roman" w:hAnsi="Times New Roman" w:cs="Times New Roman"/>
          <w:bCs/>
          <w:sz w:val="24"/>
          <w:szCs w:val="24"/>
          <w:lang w:val="ru-RU"/>
        </w:rPr>
        <w:t xml:space="preserve">предоставления материальной помощи </w:t>
      </w:r>
      <w:r>
        <w:rPr>
          <w:rFonts w:ascii="Times New Roman" w:hAnsi="Times New Roman" w:cs="Times New Roman"/>
          <w:bCs/>
          <w:sz w:val="24"/>
          <w:szCs w:val="24"/>
          <w:lang w:val="ru-RU"/>
        </w:rPr>
        <w:t xml:space="preserve">были отобраны </w:t>
      </w:r>
      <w:r w:rsidRPr="001C5469">
        <w:rPr>
          <w:rFonts w:ascii="Times New Roman" w:eastAsia="Times New Roman" w:hAnsi="Times New Roman" w:cs="Times New Roman"/>
          <w:sz w:val="24"/>
          <w:szCs w:val="24"/>
          <w:lang w:val="ru-RU" w:eastAsia="ru-RU"/>
        </w:rPr>
        <w:t>муниципальны</w:t>
      </w:r>
      <w:r>
        <w:rPr>
          <w:rFonts w:ascii="Times New Roman" w:eastAsia="Times New Roman" w:hAnsi="Times New Roman" w:cs="Times New Roman"/>
          <w:sz w:val="24"/>
          <w:szCs w:val="24"/>
          <w:lang w:val="ru-RU" w:eastAsia="ru-RU"/>
        </w:rPr>
        <w:t>е</w:t>
      </w:r>
      <w:r w:rsidRPr="001C5469">
        <w:rPr>
          <w:rFonts w:ascii="Times New Roman" w:eastAsia="Times New Roman" w:hAnsi="Times New Roman" w:cs="Times New Roman"/>
          <w:sz w:val="24"/>
          <w:szCs w:val="24"/>
          <w:lang w:val="ru-RU" w:eastAsia="ru-RU"/>
        </w:rPr>
        <w:t xml:space="preserve"> фонд</w:t>
      </w:r>
      <w:r>
        <w:rPr>
          <w:rFonts w:ascii="Times New Roman" w:eastAsia="Times New Roman" w:hAnsi="Times New Roman" w:cs="Times New Roman"/>
          <w:sz w:val="24"/>
          <w:szCs w:val="24"/>
          <w:lang w:val="ru-RU" w:eastAsia="ru-RU"/>
        </w:rPr>
        <w:t>ы</w:t>
      </w:r>
      <w:r w:rsidRPr="001C5469">
        <w:rPr>
          <w:rFonts w:ascii="Times New Roman" w:eastAsia="Times New Roman" w:hAnsi="Times New Roman" w:cs="Times New Roman"/>
          <w:sz w:val="24"/>
          <w:szCs w:val="24"/>
          <w:lang w:val="ru-RU" w:eastAsia="ru-RU"/>
        </w:rPr>
        <w:t xml:space="preserve"> социальной поддержки населения Кишинэу</w:t>
      </w:r>
      <w:r>
        <w:rPr>
          <w:rFonts w:ascii="Times New Roman" w:eastAsia="Times New Roman" w:hAnsi="Times New Roman" w:cs="Times New Roman"/>
          <w:sz w:val="24"/>
          <w:szCs w:val="24"/>
          <w:lang w:val="ru-RU" w:eastAsia="ru-RU"/>
        </w:rPr>
        <w:t xml:space="preserve"> и</w:t>
      </w:r>
      <w:r w:rsidRPr="001C5469">
        <w:rPr>
          <w:rFonts w:ascii="Times New Roman" w:eastAsia="Times New Roman" w:hAnsi="Times New Roman" w:cs="Times New Roman"/>
          <w:sz w:val="24"/>
          <w:szCs w:val="24"/>
          <w:lang w:val="ru-RU" w:eastAsia="ru-RU"/>
        </w:rPr>
        <w:t xml:space="preserve"> Бэлць </w:t>
      </w:r>
      <w:r>
        <w:rPr>
          <w:rFonts w:ascii="Times New Roman" w:eastAsia="Times New Roman" w:hAnsi="Times New Roman" w:cs="Times New Roman"/>
          <w:sz w:val="24"/>
          <w:szCs w:val="24"/>
          <w:lang w:val="ru-RU" w:eastAsia="ru-RU"/>
        </w:rPr>
        <w:t xml:space="preserve">иместные фонды </w:t>
      </w:r>
      <w:r w:rsidRPr="001C5469">
        <w:rPr>
          <w:rFonts w:ascii="Times New Roman" w:eastAsia="Times New Roman" w:hAnsi="Times New Roman" w:cs="Times New Roman"/>
          <w:sz w:val="24"/>
          <w:szCs w:val="24"/>
          <w:lang w:val="ru-RU" w:eastAsia="ru-RU"/>
        </w:rPr>
        <w:t>социальной поддержки населенияЯловень</w:t>
      </w:r>
      <w:r>
        <w:rPr>
          <w:rFonts w:ascii="Times New Roman" w:eastAsia="Times New Roman" w:hAnsi="Times New Roman" w:cs="Times New Roman"/>
          <w:sz w:val="24"/>
          <w:szCs w:val="24"/>
          <w:lang w:val="ru-RU" w:eastAsia="ru-RU"/>
        </w:rPr>
        <w:t>,</w:t>
      </w:r>
      <w:r w:rsidRPr="001C5469">
        <w:rPr>
          <w:rFonts w:ascii="Times New Roman" w:eastAsia="Times New Roman" w:hAnsi="Times New Roman" w:cs="Times New Roman"/>
          <w:sz w:val="24"/>
          <w:szCs w:val="24"/>
          <w:lang w:val="ru-RU" w:eastAsia="ru-RU"/>
        </w:rPr>
        <w:t xml:space="preserve"> Стрэшень и Орхей</w:t>
      </w:r>
      <w:r>
        <w:rPr>
          <w:rFonts w:ascii="Times New Roman" w:eastAsia="Times New Roman" w:hAnsi="Times New Roman" w:cs="Times New Roman"/>
          <w:sz w:val="24"/>
          <w:szCs w:val="24"/>
          <w:lang w:val="ru-RU" w:eastAsia="ru-RU"/>
        </w:rPr>
        <w:t>.</w:t>
      </w:r>
    </w:p>
    <w:p w:rsidR="007E508A" w:rsidRPr="006E7751" w:rsidRDefault="007E508A" w:rsidP="007E508A">
      <w:pPr>
        <w:spacing w:after="0" w:line="276" w:lineRule="auto"/>
        <w:ind w:left="567"/>
        <w:jc w:val="both"/>
        <w:rPr>
          <w:rFonts w:ascii="Times New Roman" w:hAnsi="Times New Roman" w:cs="Times New Roman"/>
          <w:i/>
          <w:sz w:val="24"/>
          <w:szCs w:val="24"/>
          <w:lang w:val="ru-RU"/>
        </w:rPr>
      </w:pPr>
      <w:r>
        <w:rPr>
          <w:rFonts w:ascii="Times New Roman" w:hAnsi="Times New Roman" w:cs="Times New Roman"/>
          <w:i/>
          <w:sz w:val="24"/>
          <w:szCs w:val="24"/>
          <w:lang w:val="ru-RU"/>
        </w:rPr>
        <w:t>По отобранным фондам:</w:t>
      </w:r>
    </w:p>
    <w:p w:rsidR="007E508A" w:rsidRPr="006E7751"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lang w:val="ru-RU"/>
        </w:rPr>
        <w:t xml:space="preserve">былирассмотрены </w:t>
      </w:r>
      <w:r>
        <w:rPr>
          <w:rFonts w:ascii="Times New Roman" w:eastAsia="Times New Roman" w:hAnsi="Times New Roman" w:cs="Times New Roman"/>
          <w:bCs/>
          <w:sz w:val="24"/>
          <w:szCs w:val="24"/>
          <w:lang w:val="ru-RU" w:eastAsia="ru-RU"/>
        </w:rPr>
        <w:t xml:space="preserve">Положения фондов в аспекте наличия критериев по установлению </w:t>
      </w:r>
      <w:r w:rsidRPr="006E7751">
        <w:rPr>
          <w:rFonts w:ascii="Times New Roman" w:eastAsia="Times New Roman" w:hAnsi="Times New Roman" w:cs="Times New Roman"/>
          <w:bCs/>
          <w:sz w:val="24"/>
          <w:szCs w:val="24"/>
          <w:lang w:val="ru-RU" w:eastAsia="ru-RU"/>
        </w:rPr>
        <w:t>материальной помощи</w:t>
      </w:r>
      <w:r>
        <w:rPr>
          <w:rFonts w:ascii="Times New Roman" w:eastAsia="Times New Roman" w:hAnsi="Times New Roman" w:cs="Times New Roman"/>
          <w:bCs/>
          <w:sz w:val="24"/>
          <w:szCs w:val="24"/>
          <w:lang w:val="ru-RU" w:eastAsia="ru-RU"/>
        </w:rPr>
        <w:t>;</w:t>
      </w:r>
    </w:p>
    <w:p w:rsidR="007E508A" w:rsidRPr="006E7751"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lang w:val="ru-RU"/>
        </w:rPr>
        <w:t>были</w:t>
      </w:r>
      <w:r w:rsidRPr="006E7751">
        <w:rPr>
          <w:rFonts w:ascii="Times New Roman" w:hAnsi="Times New Roman" w:cs="Times New Roman"/>
          <w:bCs/>
          <w:sz w:val="24"/>
          <w:szCs w:val="24"/>
          <w:lang w:val="ru-RU"/>
        </w:rPr>
        <w:t xml:space="preserve"> проанализированы полугодовые и годовые отчеты об </w:t>
      </w:r>
      <w:r w:rsidRPr="006E7751">
        <w:rPr>
          <w:rFonts w:ascii="Times New Roman" w:eastAsia="Times New Roman" w:hAnsi="Times New Roman" w:cs="Times New Roman"/>
          <w:bCs/>
          <w:sz w:val="24"/>
          <w:szCs w:val="24"/>
          <w:lang w:val="ru-RU" w:eastAsia="ru-RU"/>
        </w:rPr>
        <w:t xml:space="preserve">использовании финансовых средств ФСПН, а также отчеты о распределении материальной помощи из ФСПН </w:t>
      </w:r>
      <w:r w:rsidRPr="006E7751">
        <w:rPr>
          <w:rFonts w:ascii="Times New Roman" w:eastAsia="Calibri" w:hAnsi="Times New Roman" w:cs="Times New Roman"/>
          <w:bCs/>
          <w:sz w:val="24"/>
          <w:szCs w:val="24"/>
          <w:lang w:val="ru-RU" w:eastAsia="ru-RU"/>
        </w:rPr>
        <w:t xml:space="preserve">социально уязвимым лицам по категориям, цель запроса ее бенефициарами и </w:t>
      </w:r>
      <w:r w:rsidRPr="006E7751">
        <w:rPr>
          <w:rFonts w:ascii="Times New Roman" w:eastAsia="Times New Roman" w:hAnsi="Times New Roman" w:cs="Times New Roman"/>
          <w:bCs/>
          <w:sz w:val="24"/>
          <w:szCs w:val="24"/>
          <w:lang w:val="ru-RU" w:eastAsia="ru-RU"/>
        </w:rPr>
        <w:t xml:space="preserve">финансирование социальных столовых за период </w:t>
      </w:r>
      <w:r w:rsidRPr="006E7751">
        <w:rPr>
          <w:rFonts w:ascii="Times New Roman" w:hAnsi="Times New Roman" w:cs="Times New Roman"/>
          <w:bCs/>
          <w:sz w:val="24"/>
          <w:szCs w:val="24"/>
        </w:rPr>
        <w:t>2015-2017 годов;</w:t>
      </w:r>
    </w:p>
    <w:p w:rsidR="007E508A" w:rsidRPr="006E7751"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sidRPr="006E7751">
        <w:rPr>
          <w:rFonts w:ascii="Times New Roman" w:hAnsi="Times New Roman" w:cs="Times New Roman"/>
          <w:bCs/>
          <w:sz w:val="24"/>
          <w:szCs w:val="24"/>
          <w:lang w:val="ru-RU"/>
        </w:rPr>
        <w:t xml:space="preserve">были рассмотрены решения </w:t>
      </w:r>
      <w:r w:rsidRPr="006E7751">
        <w:rPr>
          <w:rFonts w:ascii="Times New Roman" w:eastAsia="Times New Roman" w:hAnsi="Times New Roman" w:cs="Times New Roman"/>
          <w:bCs/>
          <w:sz w:val="24"/>
          <w:szCs w:val="24"/>
          <w:lang w:val="ru-RU" w:eastAsia="ru-RU"/>
        </w:rPr>
        <w:t xml:space="preserve">административных советов соответствующих фондов о </w:t>
      </w:r>
      <w:r w:rsidRPr="006E7751">
        <w:rPr>
          <w:rFonts w:ascii="Times New Roman" w:hAnsi="Times New Roman" w:cs="Times New Roman"/>
          <w:bCs/>
          <w:sz w:val="24"/>
          <w:szCs w:val="24"/>
          <w:lang w:val="ru-RU"/>
        </w:rPr>
        <w:t>предоставлении материальной помощи в рамках целевых программ с целью оценки размера помощи и количества бенефициаров;</w:t>
      </w:r>
    </w:p>
    <w:p w:rsidR="007E508A" w:rsidRPr="00520693"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lang w:val="ru-RU"/>
        </w:rPr>
        <w:t xml:space="preserve">былирассмотрены списки заявлений о выделении </w:t>
      </w:r>
      <w:r w:rsidRPr="006E7751">
        <w:rPr>
          <w:rFonts w:ascii="Times New Roman" w:hAnsi="Times New Roman" w:cs="Times New Roman"/>
          <w:bCs/>
          <w:sz w:val="24"/>
          <w:szCs w:val="24"/>
          <w:lang w:val="ru-RU"/>
        </w:rPr>
        <w:t>материальной помощи</w:t>
      </w:r>
      <w:r>
        <w:rPr>
          <w:rFonts w:ascii="Times New Roman" w:hAnsi="Times New Roman" w:cs="Times New Roman"/>
          <w:bCs/>
          <w:sz w:val="24"/>
          <w:szCs w:val="24"/>
          <w:lang w:val="ru-RU"/>
        </w:rPr>
        <w:t xml:space="preserve"> в электронном формате с целью разделения </w:t>
      </w:r>
      <w:r w:rsidRPr="006E7751">
        <w:rPr>
          <w:rFonts w:ascii="Times New Roman" w:hAnsi="Times New Roman" w:cs="Times New Roman"/>
          <w:bCs/>
          <w:sz w:val="24"/>
          <w:szCs w:val="24"/>
          <w:lang w:val="ru-RU"/>
        </w:rPr>
        <w:t>материальной помощи</w:t>
      </w:r>
      <w:r>
        <w:rPr>
          <w:rFonts w:ascii="Times New Roman" w:hAnsi="Times New Roman" w:cs="Times New Roman"/>
          <w:bCs/>
          <w:sz w:val="24"/>
          <w:szCs w:val="24"/>
          <w:lang w:val="ru-RU"/>
        </w:rPr>
        <w:t xml:space="preserve"> от помощи, предоставляемой в рамках программ специального назначения</w:t>
      </w:r>
      <w:r w:rsidRPr="00520693">
        <w:rPr>
          <w:rFonts w:ascii="Times New Roman" w:hAnsi="Times New Roman" w:cs="Times New Roman"/>
          <w:bCs/>
          <w:sz w:val="24"/>
          <w:szCs w:val="24"/>
        </w:rPr>
        <w:t>;</w:t>
      </w:r>
    </w:p>
    <w:p w:rsidR="007E508A" w:rsidRPr="00274763"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lang w:val="ru-RU"/>
        </w:rPr>
        <w:t>была</w:t>
      </w:r>
      <w:r w:rsidRPr="00274763">
        <w:rPr>
          <w:rFonts w:ascii="Times New Roman" w:hAnsi="Times New Roman" w:cs="Times New Roman"/>
          <w:bCs/>
          <w:sz w:val="24"/>
          <w:szCs w:val="24"/>
          <w:lang w:val="ru-RU"/>
        </w:rPr>
        <w:t xml:space="preserve"> проанализирована информация из </w:t>
      </w:r>
      <w:r w:rsidRPr="00274763">
        <w:rPr>
          <w:rFonts w:ascii="Times New Roman" w:hAnsi="Times New Roman" w:cs="Times New Roman"/>
          <w:bCs/>
          <w:sz w:val="24"/>
          <w:szCs w:val="24"/>
          <w:lang w:val="ru-RU" w:eastAsia="ro-RO"/>
        </w:rPr>
        <w:t>информационной системы, при помощи которой ведется учет заявлений о просьбе выделения материальной помощи, а также е</w:t>
      </w:r>
      <w:r>
        <w:rPr>
          <w:rFonts w:ascii="Times New Roman" w:hAnsi="Times New Roman" w:cs="Times New Roman"/>
          <w:bCs/>
          <w:sz w:val="24"/>
          <w:szCs w:val="24"/>
          <w:lang w:val="ru-RU" w:eastAsia="ro-RO"/>
        </w:rPr>
        <w:t>еустановление и вы</w:t>
      </w:r>
      <w:r w:rsidRPr="00274763">
        <w:rPr>
          <w:rFonts w:ascii="Times New Roman" w:hAnsi="Times New Roman" w:cs="Times New Roman"/>
          <w:bCs/>
          <w:sz w:val="24"/>
          <w:szCs w:val="24"/>
          <w:lang w:val="ru-RU" w:eastAsia="ro-RO"/>
        </w:rPr>
        <w:t>плата;</w:t>
      </w:r>
    </w:p>
    <w:p w:rsidR="007E508A" w:rsidRPr="00274763"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sidRPr="00274763">
        <w:rPr>
          <w:rFonts w:ascii="Times New Roman" w:hAnsi="Times New Roman" w:cs="Times New Roman"/>
          <w:bCs/>
          <w:sz w:val="24"/>
          <w:szCs w:val="24"/>
          <w:lang w:val="ru-RU"/>
        </w:rPr>
        <w:t xml:space="preserve">были выбраны из ИС соответствующие отчеты о материальной помощи, выплаченной в период </w:t>
      </w:r>
      <w:r w:rsidRPr="00274763">
        <w:rPr>
          <w:rFonts w:ascii="Times New Roman" w:hAnsi="Times New Roman" w:cs="Times New Roman"/>
          <w:bCs/>
          <w:sz w:val="24"/>
          <w:szCs w:val="24"/>
        </w:rPr>
        <w:t xml:space="preserve">2015-2017 </w:t>
      </w:r>
      <w:r w:rsidRPr="00274763">
        <w:rPr>
          <w:rFonts w:ascii="Times New Roman" w:hAnsi="Times New Roman" w:cs="Times New Roman"/>
          <w:bCs/>
          <w:sz w:val="24"/>
          <w:szCs w:val="24"/>
          <w:lang w:val="ru-RU"/>
        </w:rPr>
        <w:t xml:space="preserve">годов </w:t>
      </w:r>
      <w:r w:rsidRPr="00274763">
        <w:rPr>
          <w:rFonts w:ascii="Times New Roman" w:hAnsi="Times New Roman" w:cs="Times New Roman"/>
          <w:bCs/>
          <w:sz w:val="24"/>
          <w:szCs w:val="24"/>
        </w:rPr>
        <w:t>(</w:t>
      </w:r>
      <w:r w:rsidRPr="00274763">
        <w:rPr>
          <w:rFonts w:ascii="Times New Roman" w:hAnsi="Times New Roman" w:cs="Times New Roman"/>
          <w:bCs/>
          <w:sz w:val="24"/>
          <w:szCs w:val="24"/>
          <w:lang w:val="ru-RU"/>
        </w:rPr>
        <w:t>отчеты по бенефициарам с указанием категории, отчеты по бенефициарам с указанием назначения);</w:t>
      </w:r>
    </w:p>
    <w:p w:rsidR="007E508A" w:rsidRPr="00520693"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Pr>
          <w:rFonts w:ascii="Times New Roman" w:hAnsi="Times New Roman" w:cs="Times New Roman"/>
          <w:bCs/>
          <w:sz w:val="24"/>
          <w:szCs w:val="24"/>
          <w:lang w:val="ru-RU"/>
        </w:rPr>
        <w:t>былипроанализированы данные и отчеты, выбранные из ИС под различными перспективами и аспектами</w:t>
      </w:r>
      <w:r w:rsidRPr="00520693">
        <w:rPr>
          <w:rFonts w:ascii="Times New Roman" w:hAnsi="Times New Roman" w:cs="Times New Roman"/>
          <w:bCs/>
          <w:sz w:val="24"/>
          <w:szCs w:val="24"/>
        </w:rPr>
        <w:t>;</w:t>
      </w:r>
    </w:p>
    <w:p w:rsidR="007E508A" w:rsidRPr="00520693"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sidRPr="00A23F35">
        <w:rPr>
          <w:rFonts w:ascii="Times New Roman" w:hAnsi="Times New Roman" w:cs="Times New Roman"/>
          <w:bCs/>
          <w:sz w:val="24"/>
          <w:szCs w:val="24"/>
          <w:lang w:val="ru-RU"/>
        </w:rPr>
        <w:t>были отобраны для каждого фонда в отдельности случайным методом выборки в различных размерах. Так, из каждой группы бенефициаров были отобраны</w:t>
      </w:r>
      <w:r>
        <w:rPr>
          <w:rFonts w:ascii="Times New Roman" w:hAnsi="Times New Roman" w:cs="Times New Roman"/>
          <w:bCs/>
          <w:sz w:val="24"/>
          <w:szCs w:val="24"/>
          <w:lang w:val="ru-RU"/>
        </w:rPr>
        <w:t xml:space="preserve"> случайные лица, которые получили материальную помощь в различном размере</w:t>
      </w:r>
      <w:r w:rsidRPr="00520693">
        <w:rPr>
          <w:rFonts w:ascii="Times New Roman" w:hAnsi="Times New Roman" w:cs="Times New Roman"/>
          <w:bCs/>
          <w:sz w:val="24"/>
          <w:szCs w:val="24"/>
        </w:rPr>
        <w:t>;</w:t>
      </w:r>
    </w:p>
    <w:p w:rsidR="007E508A" w:rsidRPr="00A23F35" w:rsidRDefault="007E508A" w:rsidP="007E508A">
      <w:pPr>
        <w:numPr>
          <w:ilvl w:val="0"/>
          <w:numId w:val="15"/>
        </w:numPr>
        <w:spacing w:after="0" w:line="276" w:lineRule="auto"/>
        <w:ind w:left="567" w:hanging="567"/>
        <w:contextualSpacing/>
        <w:jc w:val="both"/>
        <w:rPr>
          <w:rFonts w:ascii="Times New Roman" w:hAnsi="Times New Roman" w:cs="Times New Roman"/>
          <w:bCs/>
          <w:sz w:val="24"/>
          <w:szCs w:val="24"/>
        </w:rPr>
      </w:pPr>
      <w:r w:rsidRPr="00A23F35">
        <w:rPr>
          <w:rFonts w:ascii="Times New Roman" w:hAnsi="Times New Roman" w:cs="Times New Roman"/>
          <w:bCs/>
          <w:sz w:val="24"/>
          <w:szCs w:val="24"/>
          <w:lang w:val="ru-RU"/>
        </w:rPr>
        <w:t>по отобранной выборке</w:t>
      </w:r>
      <w:r w:rsidRPr="00A23F35">
        <w:rPr>
          <w:rFonts w:ascii="Times New Roman" w:hAnsi="Times New Roman" w:cs="Times New Roman"/>
          <w:bCs/>
          <w:sz w:val="24"/>
          <w:szCs w:val="24"/>
        </w:rPr>
        <w:t xml:space="preserve">были рассмотрены заявления и все документы, приложенные </w:t>
      </w:r>
      <w:r w:rsidRPr="00A23F35">
        <w:rPr>
          <w:rFonts w:ascii="Times New Roman" w:hAnsi="Times New Roman" w:cs="Times New Roman"/>
          <w:bCs/>
          <w:sz w:val="24"/>
          <w:szCs w:val="24"/>
          <w:lang w:val="ru-RU"/>
        </w:rPr>
        <w:t xml:space="preserve">бенефициаром, с целью оценки беспристрастности и объективности установления материальной помощи и </w:t>
      </w:r>
      <w:r w:rsidRPr="00A23F35">
        <w:rPr>
          <w:rFonts w:ascii="Times New Roman" w:eastAsia="Times New Roman" w:hAnsi="Times New Roman" w:cs="Times New Roman"/>
          <w:bCs/>
          <w:sz w:val="24"/>
          <w:szCs w:val="24"/>
          <w:lang w:val="ru-RU" w:eastAsia="ru-RU"/>
        </w:rPr>
        <w:t>эффективност</w:t>
      </w:r>
      <w:r w:rsidRPr="00A23F35">
        <w:rPr>
          <w:rFonts w:ascii="Times New Roman" w:hAnsi="Times New Roman" w:cs="Times New Roman"/>
          <w:bCs/>
          <w:sz w:val="24"/>
          <w:szCs w:val="24"/>
          <w:lang w:val="ru-RU"/>
        </w:rPr>
        <w:t>и ее предоставления.</w:t>
      </w:r>
    </w:p>
    <w:p w:rsidR="007E508A" w:rsidRPr="001C5469" w:rsidRDefault="007E508A" w:rsidP="007E508A">
      <w:pPr>
        <w:spacing w:after="0" w:line="276" w:lineRule="auto"/>
        <w:ind w:firstLine="709"/>
        <w:contextualSpacing/>
        <w:jc w:val="both"/>
        <w:rPr>
          <w:rFonts w:ascii="Times New Roman" w:hAnsi="Times New Roman" w:cs="Times New Roman"/>
          <w:b/>
          <w:bCs/>
          <w:sz w:val="24"/>
          <w:szCs w:val="24"/>
        </w:rPr>
      </w:pPr>
      <w:r w:rsidRPr="001C5469">
        <w:rPr>
          <w:rFonts w:ascii="Times New Roman" w:hAnsi="Times New Roman" w:cs="Times New Roman"/>
          <w:b/>
          <w:bCs/>
          <w:sz w:val="24"/>
          <w:szCs w:val="24"/>
        </w:rPr>
        <w:t>Источниками критериев аудита были следующие:</w:t>
      </w:r>
    </w:p>
    <w:p w:rsidR="007E508A" w:rsidRPr="00A23F35" w:rsidRDefault="007E508A" w:rsidP="007E508A">
      <w:pPr>
        <w:numPr>
          <w:ilvl w:val="0"/>
          <w:numId w:val="19"/>
        </w:numPr>
        <w:spacing w:line="240" w:lineRule="auto"/>
        <w:contextualSpacing/>
        <w:jc w:val="both"/>
        <w:rPr>
          <w:rFonts w:ascii="Times New Roman" w:hAnsi="Times New Roman" w:cs="Times New Roman"/>
          <w:sz w:val="23"/>
          <w:szCs w:val="23"/>
        </w:rPr>
      </w:pPr>
      <w:r w:rsidRPr="00A23F35">
        <w:rPr>
          <w:rFonts w:ascii="Times New Roman" w:hAnsi="Times New Roman" w:cs="Times New Roman"/>
          <w:sz w:val="23"/>
          <w:szCs w:val="23"/>
          <w:lang w:val="ru-RU"/>
        </w:rPr>
        <w:t xml:space="preserve">Конституция </w:t>
      </w:r>
      <w:r w:rsidRPr="00A23F35">
        <w:rPr>
          <w:rFonts w:ascii="Times New Roman" w:eastAsia="Times New Roman" w:hAnsi="Times New Roman" w:cs="Times New Roman"/>
          <w:sz w:val="23"/>
          <w:szCs w:val="23"/>
          <w:lang w:val="ru-RU" w:eastAsia="ru-RU"/>
        </w:rPr>
        <w:t>Республики Молдова</w:t>
      </w:r>
      <w:r w:rsidRPr="00A23F35">
        <w:rPr>
          <w:rFonts w:ascii="Times New Roman" w:hAnsi="Times New Roman" w:cs="Times New Roman"/>
          <w:sz w:val="23"/>
          <w:szCs w:val="23"/>
          <w:lang w:val="ru-RU"/>
        </w:rPr>
        <w:t xml:space="preserve"> от </w:t>
      </w:r>
      <w:r w:rsidRPr="00A23F35">
        <w:rPr>
          <w:rFonts w:ascii="Times New Roman" w:hAnsi="Times New Roman" w:cs="Times New Roman"/>
          <w:sz w:val="23"/>
          <w:szCs w:val="23"/>
        </w:rPr>
        <w:t xml:space="preserve">29 </w:t>
      </w:r>
      <w:r w:rsidRPr="00A23F35">
        <w:rPr>
          <w:rFonts w:ascii="Times New Roman" w:hAnsi="Times New Roman" w:cs="Times New Roman"/>
          <w:sz w:val="23"/>
          <w:szCs w:val="23"/>
          <w:lang w:val="ru-RU"/>
        </w:rPr>
        <w:t xml:space="preserve">июля </w:t>
      </w:r>
      <w:r w:rsidRPr="00A23F35">
        <w:rPr>
          <w:rFonts w:ascii="Times New Roman" w:hAnsi="Times New Roman" w:cs="Times New Roman"/>
          <w:sz w:val="23"/>
          <w:szCs w:val="23"/>
        </w:rPr>
        <w:t>1994</w:t>
      </w:r>
      <w:r w:rsidRPr="00A23F35">
        <w:rPr>
          <w:rFonts w:ascii="Times New Roman" w:hAnsi="Times New Roman" w:cs="Times New Roman"/>
          <w:sz w:val="23"/>
          <w:szCs w:val="23"/>
          <w:lang w:val="ru-RU"/>
        </w:rPr>
        <w:t xml:space="preserve"> года</w:t>
      </w:r>
      <w:r w:rsidRPr="00A23F35">
        <w:rPr>
          <w:rFonts w:ascii="Times New Roman" w:hAnsi="Times New Roman" w:cs="Times New Roman"/>
          <w:sz w:val="23"/>
          <w:szCs w:val="23"/>
        </w:rPr>
        <w:t>;</w:t>
      </w:r>
    </w:p>
    <w:p w:rsidR="007E508A" w:rsidRPr="00A23F35" w:rsidRDefault="007E508A" w:rsidP="007E508A">
      <w:pPr>
        <w:numPr>
          <w:ilvl w:val="0"/>
          <w:numId w:val="19"/>
        </w:numPr>
        <w:spacing w:line="240" w:lineRule="auto"/>
        <w:contextualSpacing/>
        <w:jc w:val="both"/>
        <w:rPr>
          <w:rFonts w:ascii="Times New Roman" w:hAnsi="Times New Roman" w:cs="Times New Roman"/>
          <w:sz w:val="23"/>
          <w:szCs w:val="23"/>
        </w:rPr>
      </w:pPr>
      <w:r w:rsidRPr="00A23F35">
        <w:rPr>
          <w:rFonts w:ascii="Times New Roman" w:hAnsi="Times New Roman" w:cs="Times New Roman"/>
          <w:sz w:val="23"/>
          <w:szCs w:val="23"/>
        </w:rPr>
        <w:t>Закон о Республиканском и местных фондах социальной поддержки населения №827-XIV от 18.02.2000;</w:t>
      </w:r>
    </w:p>
    <w:p w:rsidR="007E508A" w:rsidRPr="00A23F35" w:rsidRDefault="007E508A" w:rsidP="007E508A">
      <w:pPr>
        <w:numPr>
          <w:ilvl w:val="0"/>
          <w:numId w:val="19"/>
        </w:numPr>
        <w:spacing w:line="240" w:lineRule="auto"/>
        <w:contextualSpacing/>
        <w:jc w:val="both"/>
        <w:rPr>
          <w:rFonts w:ascii="Times New Roman" w:hAnsi="Times New Roman" w:cs="Times New Roman"/>
          <w:sz w:val="23"/>
          <w:szCs w:val="23"/>
        </w:rPr>
      </w:pPr>
      <w:r w:rsidRPr="00A23F35">
        <w:rPr>
          <w:rFonts w:ascii="Times New Roman" w:hAnsi="Times New Roman" w:cs="Times New Roman"/>
          <w:sz w:val="23"/>
          <w:szCs w:val="23"/>
          <w:lang w:val="ru-RU"/>
        </w:rPr>
        <w:t>Закон о подаче петиций №</w:t>
      </w:r>
      <w:r w:rsidRPr="00A23F35">
        <w:rPr>
          <w:rFonts w:ascii="Times New Roman" w:hAnsi="Times New Roman" w:cs="Times New Roman"/>
          <w:sz w:val="23"/>
          <w:szCs w:val="23"/>
        </w:rPr>
        <w:t xml:space="preserve">190-XIII </w:t>
      </w:r>
      <w:r w:rsidRPr="00A23F35">
        <w:rPr>
          <w:rFonts w:ascii="Times New Roman" w:hAnsi="Times New Roman" w:cs="Times New Roman"/>
          <w:sz w:val="23"/>
          <w:szCs w:val="23"/>
          <w:lang w:val="ru-RU"/>
        </w:rPr>
        <w:t xml:space="preserve">от </w:t>
      </w:r>
      <w:r w:rsidRPr="00A23F35">
        <w:rPr>
          <w:rFonts w:ascii="Times New Roman" w:hAnsi="Times New Roman" w:cs="Times New Roman"/>
          <w:sz w:val="23"/>
          <w:szCs w:val="23"/>
        </w:rPr>
        <w:t>19.07.1994;</w:t>
      </w:r>
    </w:p>
    <w:p w:rsidR="007E508A" w:rsidRPr="00A23F35" w:rsidRDefault="007E508A" w:rsidP="007E508A">
      <w:pPr>
        <w:numPr>
          <w:ilvl w:val="0"/>
          <w:numId w:val="19"/>
        </w:numPr>
        <w:spacing w:line="240" w:lineRule="auto"/>
        <w:contextualSpacing/>
        <w:jc w:val="both"/>
        <w:rPr>
          <w:sz w:val="23"/>
          <w:szCs w:val="23"/>
        </w:rPr>
      </w:pPr>
      <w:r w:rsidRPr="00A23F35">
        <w:rPr>
          <w:rFonts w:ascii="Times New Roman" w:eastAsia="Times New Roman" w:hAnsi="Times New Roman" w:cs="Times New Roman"/>
          <w:sz w:val="23"/>
          <w:szCs w:val="23"/>
          <w:lang w:eastAsia="ru-RU"/>
        </w:rPr>
        <w:t>Постановлени</w:t>
      </w:r>
      <w:r w:rsidRPr="00A23F35">
        <w:rPr>
          <w:rFonts w:ascii="Times New Roman" w:hAnsi="Times New Roman" w:cs="Times New Roman"/>
          <w:sz w:val="23"/>
          <w:szCs w:val="23"/>
        </w:rPr>
        <w:t xml:space="preserve">е </w:t>
      </w:r>
      <w:r w:rsidRPr="00A23F35">
        <w:rPr>
          <w:rFonts w:ascii="Times New Roman" w:eastAsia="Times New Roman" w:hAnsi="Times New Roman" w:cs="Times New Roman"/>
          <w:sz w:val="23"/>
          <w:szCs w:val="23"/>
          <w:lang w:eastAsia="ru-RU"/>
        </w:rPr>
        <w:t>Правительства №</w:t>
      </w:r>
      <w:r w:rsidRPr="00A23F35">
        <w:rPr>
          <w:rFonts w:ascii="Times New Roman" w:hAnsi="Times New Roman" w:cs="Times New Roman"/>
          <w:sz w:val="23"/>
          <w:szCs w:val="23"/>
        </w:rPr>
        <w:t>1083 от 26.10.2000 „О введении в действие Закона о республиканском и местных фондах социальной поддержки населения”;</w:t>
      </w:r>
    </w:p>
    <w:p w:rsidR="007E508A" w:rsidRPr="00A23F35" w:rsidRDefault="007E508A" w:rsidP="007E508A">
      <w:pPr>
        <w:numPr>
          <w:ilvl w:val="0"/>
          <w:numId w:val="19"/>
        </w:numPr>
        <w:spacing w:after="0" w:line="240" w:lineRule="auto"/>
        <w:contextualSpacing/>
        <w:jc w:val="both"/>
        <w:rPr>
          <w:rFonts w:ascii="Times New Roman" w:hAnsi="Times New Roman" w:cs="Times New Roman"/>
          <w:sz w:val="23"/>
          <w:szCs w:val="23"/>
        </w:rPr>
      </w:pPr>
      <w:r w:rsidRPr="00A23F35">
        <w:rPr>
          <w:rFonts w:ascii="Times New Roman" w:hAnsi="Times New Roman" w:cs="Times New Roman"/>
          <w:sz w:val="23"/>
          <w:szCs w:val="23"/>
        </w:rPr>
        <w:lastRenderedPageBreak/>
        <w:t xml:space="preserve">Решение административного совета Республиканского фонда социальной поддержки населения №16 от 14.06.2012 „О регулировании предоставления материальной помощи непосредственно из Республиканского фонда социальной поддержки населения”; </w:t>
      </w:r>
    </w:p>
    <w:p w:rsidR="007E508A" w:rsidRPr="00A23F35" w:rsidRDefault="007E508A" w:rsidP="007E508A">
      <w:pPr>
        <w:pStyle w:val="NoSpacing"/>
        <w:numPr>
          <w:ilvl w:val="0"/>
          <w:numId w:val="19"/>
        </w:numPr>
        <w:rPr>
          <w:sz w:val="23"/>
          <w:szCs w:val="23"/>
          <w:lang w:val="ru-RU"/>
        </w:rPr>
      </w:pPr>
      <w:r w:rsidRPr="00A23F35">
        <w:rPr>
          <w:sz w:val="23"/>
          <w:szCs w:val="23"/>
          <w:lang w:val="ru-RU"/>
        </w:rPr>
        <w:t xml:space="preserve">Положение о порядке распределения средств </w:t>
      </w:r>
      <w:r w:rsidRPr="00A23F35">
        <w:rPr>
          <w:rFonts w:eastAsia="Times New Roman"/>
          <w:sz w:val="23"/>
          <w:szCs w:val="23"/>
          <w:lang w:val="ru-RU" w:eastAsia="ru-RU"/>
        </w:rPr>
        <w:t xml:space="preserve">фондов социальной поддержки населения в рамках реализации целевых программ, </w:t>
      </w:r>
      <w:r w:rsidRPr="00A23F35">
        <w:rPr>
          <w:rFonts w:eastAsia="Times New Roman" w:cs="Times New Roman"/>
          <w:sz w:val="23"/>
          <w:szCs w:val="23"/>
          <w:lang w:val="ru-RU" w:eastAsia="ru-RU"/>
        </w:rPr>
        <w:t xml:space="preserve">утвержденное Решением административного совета </w:t>
      </w:r>
      <w:r w:rsidRPr="00A23F35">
        <w:rPr>
          <w:rFonts w:eastAsia="Calibri" w:cs="Times New Roman"/>
          <w:sz w:val="23"/>
          <w:szCs w:val="23"/>
          <w:lang w:val="ru-RU"/>
        </w:rPr>
        <w:t>Республиканского фонд</w:t>
      </w:r>
      <w:r w:rsidRPr="00A23F35">
        <w:rPr>
          <w:rFonts w:eastAsia="Calibri"/>
          <w:sz w:val="23"/>
          <w:szCs w:val="23"/>
          <w:lang w:val="ru-RU"/>
        </w:rPr>
        <w:t xml:space="preserve">а </w:t>
      </w:r>
      <w:r w:rsidRPr="00A23F35">
        <w:rPr>
          <w:rFonts w:eastAsia="Times New Roman"/>
          <w:sz w:val="23"/>
          <w:szCs w:val="23"/>
          <w:lang w:val="ru-RU" w:eastAsia="ru-RU"/>
        </w:rPr>
        <w:t xml:space="preserve">социальной поддержки населения №16 от </w:t>
      </w:r>
      <w:r w:rsidRPr="00A23F35">
        <w:rPr>
          <w:sz w:val="23"/>
          <w:szCs w:val="23"/>
        </w:rPr>
        <w:t>08.05.2008</w:t>
      </w:r>
      <w:r w:rsidRPr="00A23F35">
        <w:rPr>
          <w:sz w:val="23"/>
          <w:szCs w:val="23"/>
          <w:lang w:val="ru-RU"/>
        </w:rPr>
        <w:t>, с последующими изменениями</w:t>
      </w:r>
      <w:r w:rsidRPr="00A23F35">
        <w:rPr>
          <w:sz w:val="23"/>
          <w:szCs w:val="23"/>
        </w:rPr>
        <w:t>.</w:t>
      </w:r>
    </w:p>
    <w:p w:rsidR="007E508A" w:rsidRPr="00853399" w:rsidRDefault="007E508A" w:rsidP="007E508A">
      <w:pPr>
        <w:numPr>
          <w:ilvl w:val="0"/>
          <w:numId w:val="19"/>
        </w:numPr>
        <w:spacing w:line="276" w:lineRule="auto"/>
        <w:contextualSpacing/>
        <w:jc w:val="both"/>
        <w:rPr>
          <w:szCs w:val="28"/>
        </w:rPr>
      </w:pPr>
      <w:r w:rsidRPr="00853399">
        <w:rPr>
          <w:szCs w:val="28"/>
        </w:rPr>
        <w:br w:type="page"/>
      </w:r>
    </w:p>
    <w:p w:rsidR="007E508A" w:rsidRPr="00A41592" w:rsidRDefault="007E508A" w:rsidP="007E508A">
      <w:pPr>
        <w:keepNext/>
        <w:keepLines/>
        <w:spacing w:after="0" w:line="240" w:lineRule="auto"/>
        <w:jc w:val="right"/>
        <w:outlineLvl w:val="1"/>
        <w:rPr>
          <w:rFonts w:ascii="Times New Roman" w:eastAsiaTheme="majorEastAsia" w:hAnsi="Times New Roman" w:cstheme="majorBidi"/>
          <w:b/>
          <w:i/>
          <w:sz w:val="28"/>
          <w:szCs w:val="28"/>
        </w:rPr>
      </w:pPr>
      <w:bookmarkStart w:id="50" w:name="_Toc505072704"/>
      <w:r w:rsidRPr="00A41592">
        <w:rPr>
          <w:rFonts w:ascii="Times New Roman" w:eastAsiaTheme="majorEastAsia" w:hAnsi="Times New Roman" w:cstheme="majorBidi"/>
          <w:b/>
          <w:i/>
          <w:sz w:val="28"/>
          <w:szCs w:val="28"/>
        </w:rPr>
        <w:lastRenderedPageBreak/>
        <w:t>Приложение №2</w:t>
      </w:r>
      <w:bookmarkEnd w:id="50"/>
    </w:p>
    <w:p w:rsidR="007E508A" w:rsidRPr="00235F79" w:rsidRDefault="007E508A" w:rsidP="007E508A">
      <w:pPr>
        <w:keepNext/>
        <w:keepLines/>
        <w:spacing w:after="0" w:line="240" w:lineRule="auto"/>
        <w:jc w:val="right"/>
        <w:outlineLvl w:val="1"/>
        <w:rPr>
          <w:rFonts w:ascii="Times New Roman" w:eastAsiaTheme="majorEastAsia" w:hAnsi="Times New Roman" w:cstheme="majorBidi"/>
          <w:b/>
          <w:i/>
          <w:sz w:val="28"/>
          <w:szCs w:val="28"/>
        </w:rPr>
      </w:pPr>
    </w:p>
    <w:p w:rsidR="007E508A" w:rsidRPr="00594B91" w:rsidRDefault="007E508A" w:rsidP="007E508A">
      <w:pPr>
        <w:keepNext/>
        <w:keepLines/>
        <w:spacing w:before="40" w:after="120"/>
        <w:ind w:left="357"/>
        <w:jc w:val="center"/>
        <w:outlineLvl w:val="1"/>
        <w:rPr>
          <w:rFonts w:ascii="Times New Roman" w:eastAsiaTheme="majorEastAsia" w:hAnsi="Times New Roman" w:cs="Times New Roman"/>
          <w:b/>
          <w:sz w:val="28"/>
          <w:szCs w:val="28"/>
        </w:rPr>
      </w:pPr>
      <w:bookmarkStart w:id="51" w:name="_Toc505072705"/>
      <w:r w:rsidRPr="00594B91">
        <w:rPr>
          <w:rFonts w:ascii="Times New Roman" w:eastAsia="Times New Roman" w:hAnsi="Times New Roman" w:cstheme="majorBidi"/>
          <w:b/>
          <w:sz w:val="28"/>
          <w:szCs w:val="28"/>
        </w:rPr>
        <w:t xml:space="preserve">Институциональная база </w:t>
      </w:r>
      <w:r w:rsidRPr="00594B91">
        <w:rPr>
          <w:rFonts w:ascii="Times New Roman" w:eastAsia="Times New Roman" w:hAnsi="Times New Roman" w:cs="Times New Roman"/>
          <w:b/>
          <w:sz w:val="28"/>
          <w:szCs w:val="28"/>
          <w:lang w:eastAsia="ru-RU"/>
        </w:rPr>
        <w:t>Республиканского фонда и местных фондов социальной поддержки населения</w:t>
      </w:r>
      <w:bookmarkEnd w:id="51"/>
    </w:p>
    <w:p w:rsidR="007E508A" w:rsidRPr="00594B91" w:rsidRDefault="007E508A" w:rsidP="007E508A">
      <w:pPr>
        <w:spacing w:after="0" w:line="276" w:lineRule="auto"/>
        <w:ind w:firstLine="709"/>
        <w:jc w:val="both"/>
        <w:rPr>
          <w:rFonts w:ascii="Times New Roman" w:hAnsi="Times New Roman" w:cs="Times New Roman"/>
          <w:sz w:val="24"/>
          <w:szCs w:val="24"/>
        </w:rPr>
      </w:pPr>
      <w:r w:rsidRPr="00594B91">
        <w:rPr>
          <w:rFonts w:ascii="Times New Roman" w:eastAsia="Times New Roman" w:hAnsi="Times New Roman" w:cs="Times New Roman"/>
          <w:sz w:val="24"/>
          <w:szCs w:val="24"/>
          <w:lang w:eastAsia="ru-RU"/>
        </w:rPr>
        <w:t xml:space="preserve">Республиканский </w:t>
      </w:r>
      <w:r w:rsidRPr="00594B91">
        <w:rPr>
          <w:rFonts w:ascii="Times New Roman" w:eastAsia="Times New Roman" w:hAnsi="Times New Roman" w:cs="Times New Roman"/>
          <w:sz w:val="24"/>
          <w:szCs w:val="24"/>
          <w:lang w:val="ru-RU" w:eastAsia="ru-RU"/>
        </w:rPr>
        <w:t xml:space="preserve">фонд </w:t>
      </w:r>
      <w:r>
        <w:rPr>
          <w:rFonts w:ascii="Times New Roman" w:hAnsi="Times New Roman" w:cs="Times New Roman"/>
          <w:sz w:val="24"/>
          <w:szCs w:val="24"/>
          <w:lang w:val="ru-RU"/>
        </w:rPr>
        <w:t>и местные фонды являются юридическими лицами.</w:t>
      </w:r>
      <w:r w:rsidRPr="00594B91">
        <w:rPr>
          <w:rFonts w:ascii="Times New Roman" w:eastAsia="Times New Roman" w:hAnsi="Times New Roman" w:cs="Times New Roman"/>
          <w:sz w:val="24"/>
          <w:szCs w:val="24"/>
          <w:lang w:eastAsia="ru-RU"/>
        </w:rPr>
        <w:t xml:space="preserve">Республиканский </w:t>
      </w:r>
      <w:r w:rsidRPr="00594B91">
        <w:rPr>
          <w:rFonts w:ascii="Times New Roman" w:eastAsia="Times New Roman" w:hAnsi="Times New Roman" w:cs="Times New Roman"/>
          <w:sz w:val="24"/>
          <w:szCs w:val="24"/>
          <w:lang w:val="ru-RU" w:eastAsia="ru-RU"/>
        </w:rPr>
        <w:t>фонд</w:t>
      </w:r>
      <w:r>
        <w:rPr>
          <w:rFonts w:ascii="Times New Roman" w:eastAsia="Times New Roman" w:hAnsi="Times New Roman" w:cs="Times New Roman"/>
          <w:sz w:val="24"/>
          <w:szCs w:val="24"/>
          <w:lang w:val="ru-RU" w:eastAsia="ru-RU"/>
        </w:rPr>
        <w:t xml:space="preserve"> имеет офис в </w:t>
      </w:r>
      <w:r w:rsidRPr="00594B91">
        <w:rPr>
          <w:rFonts w:ascii="Times New Roman" w:eastAsia="Times New Roman" w:hAnsi="Times New Roman" w:cs="Times New Roman"/>
          <w:sz w:val="24"/>
          <w:szCs w:val="24"/>
          <w:lang w:val="ru-RU" w:eastAsia="ru-RU"/>
        </w:rPr>
        <w:t>мун</w:t>
      </w:r>
      <w:r>
        <w:rPr>
          <w:rFonts w:ascii="Times New Roman" w:eastAsia="Times New Roman" w:hAnsi="Times New Roman" w:cs="Times New Roman"/>
          <w:sz w:val="24"/>
          <w:szCs w:val="24"/>
          <w:lang w:val="ru-RU" w:eastAsia="ru-RU"/>
        </w:rPr>
        <w:t>иципии</w:t>
      </w:r>
      <w:r w:rsidRPr="00594B91">
        <w:rPr>
          <w:rFonts w:ascii="Times New Roman" w:eastAsia="Times New Roman" w:hAnsi="Times New Roman" w:cs="Times New Roman"/>
          <w:sz w:val="24"/>
          <w:szCs w:val="24"/>
          <w:lang w:val="ru-RU" w:eastAsia="ru-RU"/>
        </w:rPr>
        <w:t xml:space="preserve"> Кишинэу</w:t>
      </w:r>
      <w:r>
        <w:rPr>
          <w:rFonts w:ascii="Times New Roman" w:eastAsia="Times New Roman" w:hAnsi="Times New Roman" w:cs="Times New Roman"/>
          <w:sz w:val="24"/>
          <w:szCs w:val="24"/>
          <w:lang w:val="ru-RU" w:eastAsia="ru-RU"/>
        </w:rPr>
        <w:t xml:space="preserve">, а местные фонды – в городах-резиденциях </w:t>
      </w:r>
      <w:r w:rsidRPr="00594B91">
        <w:rPr>
          <w:rFonts w:ascii="Times New Roman" w:eastAsia="Times New Roman" w:hAnsi="Times New Roman" w:cs="Times New Roman"/>
          <w:sz w:val="24"/>
          <w:szCs w:val="28"/>
          <w:lang w:eastAsia="ru-RU"/>
        </w:rPr>
        <w:t xml:space="preserve">органов местного публичного </w:t>
      </w:r>
      <w:r w:rsidRPr="00594B91">
        <w:rPr>
          <w:rFonts w:ascii="Times New Roman" w:eastAsia="Times New Roman" w:hAnsi="Times New Roman" w:cs="Times New Roman"/>
          <w:sz w:val="24"/>
          <w:szCs w:val="28"/>
          <w:lang w:val="ru-RU" w:eastAsia="ru-RU"/>
        </w:rPr>
        <w:t>управления</w:t>
      </w:r>
      <w:r>
        <w:rPr>
          <w:rFonts w:ascii="Times New Roman" w:eastAsia="Times New Roman" w:hAnsi="Times New Roman" w:cs="Times New Roman"/>
          <w:sz w:val="24"/>
          <w:szCs w:val="28"/>
          <w:lang w:val="ru-RU" w:eastAsia="ru-RU"/>
        </w:rPr>
        <w:t>.</w:t>
      </w:r>
    </w:p>
    <w:p w:rsidR="007E508A" w:rsidRPr="00976BD9" w:rsidRDefault="007E508A" w:rsidP="007E508A">
      <w:pPr>
        <w:spacing w:after="0" w:line="276" w:lineRule="auto"/>
        <w:ind w:firstLine="709"/>
        <w:jc w:val="both"/>
        <w:rPr>
          <w:rFonts w:ascii="Times New Roman" w:hAnsi="Times New Roman" w:cs="Times New Roman"/>
          <w:sz w:val="24"/>
          <w:szCs w:val="24"/>
          <w:lang w:val="ru-RU"/>
        </w:rPr>
      </w:pPr>
      <w:r w:rsidRPr="00976BD9">
        <w:rPr>
          <w:rFonts w:ascii="Times New Roman" w:hAnsi="Times New Roman" w:cs="Times New Roman"/>
          <w:sz w:val="24"/>
          <w:szCs w:val="24"/>
          <w:lang w:val="ru-RU"/>
        </w:rPr>
        <w:t xml:space="preserve">Расходы для обеспечения </w:t>
      </w:r>
      <w:r w:rsidRPr="00976BD9">
        <w:rPr>
          <w:rFonts w:ascii="Times New Roman" w:eastAsia="Times New Roman" w:hAnsi="Times New Roman" w:cs="Times New Roman"/>
          <w:sz w:val="24"/>
          <w:szCs w:val="24"/>
          <w:lang w:val="ru-RU" w:eastAsia="ru-RU"/>
        </w:rPr>
        <w:t xml:space="preserve">деятельности </w:t>
      </w:r>
      <w:r w:rsidRPr="00976BD9">
        <w:rPr>
          <w:rFonts w:ascii="Times New Roman" w:eastAsia="Times New Roman" w:hAnsi="Times New Roman" w:cs="Times New Roman"/>
          <w:sz w:val="24"/>
          <w:szCs w:val="24"/>
          <w:lang w:val="ru-RU"/>
        </w:rPr>
        <w:t xml:space="preserve">исполнительных дирекций </w:t>
      </w:r>
      <w:r w:rsidRPr="00976BD9">
        <w:rPr>
          <w:rFonts w:ascii="Times New Roman" w:eastAsia="Times New Roman" w:hAnsi="Times New Roman" w:cs="Times New Roman"/>
          <w:sz w:val="24"/>
          <w:szCs w:val="24"/>
          <w:lang w:eastAsia="ru-RU"/>
        </w:rPr>
        <w:t xml:space="preserve">Республиканского </w:t>
      </w:r>
      <w:r w:rsidRPr="00976BD9">
        <w:rPr>
          <w:rFonts w:ascii="Times New Roman" w:eastAsia="Times New Roman" w:hAnsi="Times New Roman" w:cs="Times New Roman"/>
          <w:sz w:val="24"/>
          <w:szCs w:val="24"/>
          <w:lang w:val="ru-RU" w:eastAsia="ru-RU"/>
        </w:rPr>
        <w:t xml:space="preserve">фонда </w:t>
      </w:r>
      <w:r w:rsidRPr="00976BD9">
        <w:rPr>
          <w:rFonts w:ascii="Times New Roman" w:hAnsi="Times New Roman" w:cs="Times New Roman"/>
          <w:sz w:val="24"/>
          <w:szCs w:val="24"/>
          <w:lang w:val="ru-RU"/>
        </w:rPr>
        <w:t xml:space="preserve">и местных фондов из муниципиев Бэлць, Кишинэу и автономного территориального образования Гагаузия осуществляются за счет собственных средств этих фондов. Расходы для обеспечения </w:t>
      </w:r>
      <w:r w:rsidRPr="00976BD9">
        <w:rPr>
          <w:rFonts w:ascii="Times New Roman" w:eastAsia="Times New Roman" w:hAnsi="Times New Roman" w:cs="Times New Roman"/>
          <w:sz w:val="24"/>
          <w:szCs w:val="24"/>
          <w:lang w:val="ru-RU" w:eastAsia="ru-RU"/>
        </w:rPr>
        <w:t>деятельности</w:t>
      </w:r>
      <w:r>
        <w:rPr>
          <w:rFonts w:ascii="Times New Roman" w:eastAsia="Times New Roman" w:hAnsi="Times New Roman" w:cs="Times New Roman"/>
          <w:sz w:val="24"/>
          <w:szCs w:val="24"/>
          <w:lang w:val="ru-RU" w:eastAsia="ru-RU"/>
        </w:rPr>
        <w:t xml:space="preserve"> местных фондов в рамках </w:t>
      </w:r>
      <w:r w:rsidRPr="00976BD9">
        <w:rPr>
          <w:rFonts w:ascii="Times New Roman" w:eastAsia="Times New Roman" w:hAnsi="Times New Roman" w:cs="Times New Roman"/>
          <w:sz w:val="24"/>
          <w:szCs w:val="24"/>
          <w:lang w:val="ru-RU"/>
        </w:rPr>
        <w:t>дирекций</w:t>
      </w:r>
      <w:r>
        <w:rPr>
          <w:rFonts w:ascii="Times New Roman" w:eastAsia="Times New Roman" w:hAnsi="Times New Roman" w:cs="Times New Roman"/>
          <w:sz w:val="24"/>
          <w:szCs w:val="24"/>
          <w:lang w:val="ru-RU"/>
        </w:rPr>
        <w:t xml:space="preserve">/отделов социальной поддержки и защиты семьи из районов производятся из средств </w:t>
      </w:r>
      <w:r w:rsidRPr="00976BD9">
        <w:rPr>
          <w:rFonts w:ascii="Times New Roman" w:eastAsia="Times New Roman" w:hAnsi="Times New Roman" w:cs="Times New Roman"/>
          <w:sz w:val="24"/>
          <w:szCs w:val="24"/>
          <w:lang w:val="ru-RU"/>
        </w:rPr>
        <w:t>бюджет</w:t>
      </w:r>
      <w:r>
        <w:rPr>
          <w:rFonts w:ascii="Times New Roman" w:eastAsia="Times New Roman" w:hAnsi="Times New Roman" w:cs="Times New Roman"/>
          <w:sz w:val="24"/>
          <w:szCs w:val="24"/>
          <w:lang w:val="ru-RU"/>
        </w:rPr>
        <w:t xml:space="preserve">ов соответствующих </w:t>
      </w:r>
      <w:r w:rsidRPr="00976BD9">
        <w:rPr>
          <w:rFonts w:ascii="Times New Roman" w:eastAsia="Times New Roman" w:hAnsi="Times New Roman" w:cs="Times New Roman"/>
          <w:sz w:val="24"/>
          <w:szCs w:val="24"/>
          <w:lang w:val="ru-RU"/>
        </w:rPr>
        <w:t>административно-территориальн</w:t>
      </w:r>
      <w:r>
        <w:rPr>
          <w:rFonts w:ascii="Times New Roman" w:eastAsia="Times New Roman" w:hAnsi="Times New Roman" w:cs="Times New Roman"/>
          <w:sz w:val="24"/>
          <w:szCs w:val="24"/>
          <w:lang w:val="ru-RU"/>
        </w:rPr>
        <w:t>ых единиц.</w:t>
      </w:r>
    </w:p>
    <w:p w:rsidR="007E508A" w:rsidRPr="002C2C9D" w:rsidRDefault="007E508A" w:rsidP="007E508A">
      <w:pPr>
        <w:spacing w:after="0"/>
        <w:ind w:firstLine="709"/>
        <w:jc w:val="both"/>
        <w:rPr>
          <w:rFonts w:ascii="Times New Roman" w:eastAsia="Times New Roman" w:hAnsi="Times New Roman" w:cs="Times New Roman"/>
          <w:sz w:val="24"/>
          <w:szCs w:val="24"/>
          <w:lang w:val="ru-RU" w:eastAsia="ru-RU"/>
        </w:rPr>
      </w:pPr>
      <w:r w:rsidRPr="002C2C9D">
        <w:rPr>
          <w:rFonts w:ascii="Times New Roman" w:eastAsia="Times New Roman" w:hAnsi="Times New Roman" w:cs="Times New Roman"/>
          <w:sz w:val="24"/>
          <w:szCs w:val="24"/>
          <w:lang w:val="ru-RU"/>
        </w:rPr>
        <w:t xml:space="preserve">Органами управления Республиканского фонда и местных фондов являются административные советы.Исполнительными органами </w:t>
      </w:r>
      <w:r w:rsidRPr="002C2C9D">
        <w:rPr>
          <w:rFonts w:ascii="Times New Roman" w:eastAsia="Times New Roman" w:hAnsi="Times New Roman" w:cs="Times New Roman"/>
          <w:sz w:val="24"/>
          <w:szCs w:val="24"/>
          <w:lang w:eastAsia="ru-RU"/>
        </w:rPr>
        <w:t xml:space="preserve">Республиканского </w:t>
      </w:r>
      <w:r w:rsidRPr="002C2C9D">
        <w:rPr>
          <w:rFonts w:ascii="Times New Roman" w:eastAsia="Times New Roman" w:hAnsi="Times New Roman" w:cs="Times New Roman"/>
          <w:sz w:val="24"/>
          <w:szCs w:val="24"/>
          <w:lang w:val="ru-RU" w:eastAsia="ru-RU"/>
        </w:rPr>
        <w:t xml:space="preserve">фонда, </w:t>
      </w:r>
      <w:r w:rsidRPr="002C2C9D">
        <w:rPr>
          <w:rFonts w:ascii="Times New Roman" w:hAnsi="Times New Roman" w:cs="Times New Roman"/>
          <w:sz w:val="24"/>
          <w:szCs w:val="24"/>
          <w:lang w:val="ru-RU"/>
        </w:rPr>
        <w:t>местных фондов из муниципиев Бэлць, Кишинэу и автономного территориального образования Гагаузия</w:t>
      </w:r>
      <w:r w:rsidRPr="002C2C9D">
        <w:rPr>
          <w:rFonts w:ascii="Times New Roman" w:eastAsia="Times New Roman" w:hAnsi="Times New Roman" w:cs="Times New Roman"/>
          <w:sz w:val="24"/>
          <w:szCs w:val="24"/>
          <w:lang w:val="ru-RU"/>
        </w:rPr>
        <w:t>являются исполнительные дирекции, а местных фондов из районов - дирекции/отделы социальной поддержки и защиты семьи. Номинальный состав а</w:t>
      </w:r>
      <w:r w:rsidRPr="002C2C9D">
        <w:rPr>
          <w:rFonts w:ascii="Times New Roman" w:eastAsia="Times New Roman" w:hAnsi="Times New Roman" w:cs="Times New Roman"/>
          <w:sz w:val="24"/>
          <w:szCs w:val="24"/>
          <w:lang w:val="ru-RU" w:eastAsia="ru-RU"/>
        </w:rPr>
        <w:t xml:space="preserve">дминистративного совета </w:t>
      </w:r>
      <w:r w:rsidRPr="002C2C9D">
        <w:rPr>
          <w:rFonts w:ascii="Times New Roman" w:eastAsia="Times New Roman" w:hAnsi="Times New Roman" w:cs="Times New Roman"/>
          <w:sz w:val="24"/>
          <w:szCs w:val="24"/>
          <w:lang w:eastAsia="ru-RU"/>
        </w:rPr>
        <w:t xml:space="preserve">Республиканского </w:t>
      </w:r>
      <w:r w:rsidRPr="002C2C9D">
        <w:rPr>
          <w:rFonts w:ascii="Times New Roman" w:eastAsia="Times New Roman" w:hAnsi="Times New Roman" w:cs="Times New Roman"/>
          <w:sz w:val="24"/>
          <w:szCs w:val="24"/>
          <w:lang w:val="ru-RU" w:eastAsia="ru-RU"/>
        </w:rPr>
        <w:t>фонда утверждается Правительством, а административных советов</w:t>
      </w:r>
      <w:r w:rsidRPr="002C2C9D">
        <w:rPr>
          <w:rFonts w:ascii="Times New Roman" w:hAnsi="Times New Roman" w:cs="Times New Roman"/>
          <w:sz w:val="24"/>
          <w:szCs w:val="24"/>
          <w:lang w:val="ru-RU"/>
        </w:rPr>
        <w:t xml:space="preserve"> местных фондов – соответствующими </w:t>
      </w:r>
      <w:r w:rsidRPr="002C2C9D">
        <w:rPr>
          <w:rFonts w:ascii="Times New Roman" w:eastAsia="Times New Roman" w:hAnsi="Times New Roman" w:cs="Times New Roman"/>
          <w:sz w:val="24"/>
          <w:szCs w:val="24"/>
          <w:lang w:eastAsia="ru-RU"/>
        </w:rPr>
        <w:t xml:space="preserve">органами местного публичного </w:t>
      </w:r>
      <w:r w:rsidRPr="002C2C9D">
        <w:rPr>
          <w:rFonts w:ascii="Times New Roman" w:eastAsia="Times New Roman" w:hAnsi="Times New Roman" w:cs="Times New Roman"/>
          <w:sz w:val="24"/>
          <w:szCs w:val="24"/>
          <w:lang w:val="ru-RU" w:eastAsia="ru-RU"/>
        </w:rPr>
        <w:t>управления.</w:t>
      </w:r>
    </w:p>
    <w:p w:rsidR="007E508A" w:rsidRDefault="007E508A" w:rsidP="007E508A">
      <w:pPr>
        <w:spacing w:after="0"/>
        <w:ind w:firstLine="709"/>
        <w:jc w:val="both"/>
        <w:rPr>
          <w:rFonts w:ascii="Times New Roman" w:eastAsia="Calibri" w:hAnsi="Times New Roman" w:cs="Times New Roman"/>
          <w:sz w:val="24"/>
          <w:szCs w:val="24"/>
          <w:lang w:val="ru-RU" w:eastAsia="ru-RU"/>
        </w:rPr>
      </w:pPr>
      <w:r w:rsidRPr="002C2C9D">
        <w:rPr>
          <w:rFonts w:ascii="Times New Roman" w:eastAsia="Times New Roman" w:hAnsi="Times New Roman" w:cs="Times New Roman"/>
          <w:sz w:val="24"/>
          <w:szCs w:val="24"/>
          <w:lang w:val="ru-RU"/>
        </w:rPr>
        <w:t>Исполнительные органы (исполнительная дирекция, дирекция/ отдел социальной поддержки и защиты семьи) Республиканского фонда и местных фондов (далее - исполнительные органы) являются основными структурами в области социальной поддержки, в компетенци</w:t>
      </w:r>
      <w:r>
        <w:rPr>
          <w:rFonts w:ascii="Times New Roman" w:eastAsia="Times New Roman" w:hAnsi="Times New Roman" w:cs="Times New Roman"/>
          <w:sz w:val="24"/>
          <w:szCs w:val="24"/>
          <w:lang w:val="ru-RU"/>
        </w:rPr>
        <w:t>ю</w:t>
      </w:r>
      <w:r w:rsidRPr="002C2C9D">
        <w:rPr>
          <w:rFonts w:ascii="Times New Roman" w:eastAsia="Times New Roman" w:hAnsi="Times New Roman" w:cs="Times New Roman"/>
          <w:sz w:val="24"/>
          <w:szCs w:val="24"/>
          <w:lang w:val="ru-RU"/>
        </w:rPr>
        <w:t xml:space="preserve"> которых входит вся </w:t>
      </w:r>
      <w:r w:rsidRPr="002C2C9D">
        <w:rPr>
          <w:rFonts w:ascii="Times New Roman" w:eastAsia="Times New Roman" w:hAnsi="Times New Roman" w:cs="Times New Roman"/>
          <w:sz w:val="24"/>
          <w:szCs w:val="24"/>
          <w:lang w:val="ru-RU" w:eastAsia="ru-RU"/>
        </w:rPr>
        <w:t xml:space="preserve">деятельность, связанная с предоставлением материальной помощи </w:t>
      </w:r>
      <w:r w:rsidRPr="002C2C9D">
        <w:rPr>
          <w:rFonts w:ascii="Times New Roman" w:eastAsia="Calibri" w:hAnsi="Times New Roman" w:cs="Times New Roman"/>
          <w:sz w:val="24"/>
          <w:szCs w:val="24"/>
          <w:lang w:val="ru-RU" w:eastAsia="ru-RU"/>
        </w:rPr>
        <w:t>социально уязвимым лицам.</w:t>
      </w:r>
    </w:p>
    <w:p w:rsidR="007E508A" w:rsidRPr="002C2C9D" w:rsidRDefault="007E508A" w:rsidP="007E508A">
      <w:pPr>
        <w:spacing w:after="0"/>
        <w:ind w:firstLine="709"/>
        <w:jc w:val="both"/>
        <w:rPr>
          <w:rFonts w:ascii="Times New Roman" w:hAnsi="Times New Roman" w:cs="Times New Roman"/>
          <w:sz w:val="24"/>
          <w:szCs w:val="24"/>
        </w:rPr>
      </w:pPr>
    </w:p>
    <w:p w:rsidR="007E508A" w:rsidRPr="002C2C9D" w:rsidRDefault="007E508A" w:rsidP="007E508A">
      <w:pPr>
        <w:spacing w:after="0" w:line="276" w:lineRule="auto"/>
        <w:jc w:val="center"/>
        <w:rPr>
          <w:rFonts w:ascii="Times New Roman" w:eastAsia="Times New Roman" w:hAnsi="Times New Roman" w:cs="Times New Roman"/>
          <w:b/>
          <w:bCs/>
          <w:sz w:val="24"/>
          <w:szCs w:val="24"/>
          <w:lang w:eastAsia="ro-RO"/>
        </w:rPr>
      </w:pPr>
      <w:r w:rsidRPr="002C2C9D">
        <w:rPr>
          <w:rFonts w:ascii="Times New Roman" w:eastAsia="Times New Roman" w:hAnsi="Times New Roman" w:cs="Times New Roman"/>
          <w:b/>
          <w:bCs/>
          <w:sz w:val="24"/>
          <w:szCs w:val="24"/>
          <w:lang w:eastAsia="ro-RO"/>
        </w:rPr>
        <w:t xml:space="preserve">СТРУКТУРА </w:t>
      </w:r>
    </w:p>
    <w:p w:rsidR="007E508A" w:rsidRPr="002C2C9D" w:rsidRDefault="007E508A" w:rsidP="007E508A">
      <w:pPr>
        <w:spacing w:after="0" w:line="276" w:lineRule="auto"/>
        <w:jc w:val="center"/>
        <w:rPr>
          <w:rFonts w:ascii="Times New Roman" w:eastAsia="Times New Roman" w:hAnsi="Times New Roman" w:cs="Times New Roman"/>
          <w:b/>
          <w:bCs/>
          <w:sz w:val="24"/>
          <w:szCs w:val="24"/>
          <w:lang w:eastAsia="ro-RO"/>
        </w:rPr>
      </w:pPr>
      <w:r w:rsidRPr="002C2C9D">
        <w:rPr>
          <w:rFonts w:ascii="Times New Roman" w:eastAsia="Times New Roman" w:hAnsi="Times New Roman" w:cs="Times New Roman"/>
          <w:b/>
          <w:bCs/>
          <w:sz w:val="24"/>
          <w:szCs w:val="24"/>
          <w:lang w:eastAsia="ro-RO"/>
        </w:rPr>
        <w:t xml:space="preserve">местных фондов </w:t>
      </w:r>
      <w:r w:rsidRPr="002C2C9D">
        <w:rPr>
          <w:rFonts w:ascii="Times New Roman" w:eastAsia="Times New Roman" w:hAnsi="Times New Roman" w:cs="Times New Roman"/>
          <w:b/>
          <w:bCs/>
          <w:sz w:val="24"/>
          <w:szCs w:val="24"/>
          <w:lang w:eastAsia="ru-RU"/>
        </w:rPr>
        <w:t>социальной поддержки населения</w:t>
      </w:r>
    </w:p>
    <w:p w:rsidR="007E508A" w:rsidRPr="002C2C9D" w:rsidRDefault="007E508A" w:rsidP="007E508A">
      <w:pPr>
        <w:spacing w:after="0" w:line="276" w:lineRule="auto"/>
        <w:jc w:val="center"/>
        <w:rPr>
          <w:rFonts w:ascii="Times New Roman" w:eastAsia="Times New Roman" w:hAnsi="Times New Roman" w:cs="Times New Roman"/>
          <w:b/>
          <w:bCs/>
          <w:sz w:val="24"/>
          <w:szCs w:val="24"/>
          <w:lang w:eastAsia="ro-RO"/>
        </w:rPr>
      </w:pPr>
      <w:r w:rsidRPr="002C2C9D">
        <w:rPr>
          <w:rFonts w:ascii="Times New Roman" w:eastAsia="Times New Roman" w:hAnsi="Times New Roman" w:cs="Times New Roman"/>
          <w:b/>
          <w:bCs/>
          <w:sz w:val="24"/>
          <w:szCs w:val="24"/>
          <w:lang w:eastAsia="ro-RO"/>
        </w:rPr>
        <w:t xml:space="preserve">из мун. Кишинэу, Бэлць и АТО Гагаузия </w:t>
      </w:r>
    </w:p>
    <w:p w:rsidR="007E508A" w:rsidRPr="00520693" w:rsidRDefault="007E508A" w:rsidP="007E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0"/>
          <w:szCs w:val="20"/>
          <w:lang w:eastAsia="ro-RO"/>
        </w:rPr>
      </w:pPr>
    </w:p>
    <w:p w:rsidR="007E508A" w:rsidRPr="00520693" w:rsidRDefault="007E508A" w:rsidP="007E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sz w:val="20"/>
          <w:szCs w:val="20"/>
          <w:lang w:eastAsia="ro-RO"/>
        </w:rPr>
      </w:pPr>
      <w:r w:rsidRPr="00520693">
        <w:rPr>
          <w:rFonts w:ascii="Courier New" w:eastAsia="Times New Roman" w:hAnsi="Courier New" w:cs="Courier New"/>
          <w:noProof/>
          <w:sz w:val="20"/>
          <w:szCs w:val="20"/>
          <w:lang w:val="en-GB" w:eastAsia="en-GB"/>
        </w:rPr>
        <w:drawing>
          <wp:inline distT="0" distB="0" distL="0" distR="0">
            <wp:extent cx="3782060" cy="2100262"/>
            <wp:effectExtent l="0" t="0" r="8890" b="0"/>
            <wp:docPr id="17" name="Picture 17" descr="g1083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g1083d0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936" cy="2106302"/>
                    </a:xfrm>
                    <a:prstGeom prst="rect">
                      <a:avLst/>
                    </a:prstGeom>
                    <a:noFill/>
                    <a:ln>
                      <a:noFill/>
                    </a:ln>
                  </pic:spPr>
                </pic:pic>
              </a:graphicData>
            </a:graphic>
          </wp:inline>
        </w:drawing>
      </w:r>
    </w:p>
    <w:p w:rsidR="007E508A" w:rsidRDefault="007E508A" w:rsidP="007E508A">
      <w:pPr>
        <w:spacing w:after="0" w:line="276" w:lineRule="auto"/>
        <w:jc w:val="center"/>
        <w:rPr>
          <w:rFonts w:ascii="Times New Roman" w:eastAsia="Times New Roman" w:hAnsi="Times New Roman" w:cs="Times New Roman"/>
          <w:b/>
          <w:bCs/>
          <w:sz w:val="24"/>
          <w:szCs w:val="24"/>
          <w:lang w:eastAsia="ro-RO"/>
        </w:rPr>
      </w:pPr>
    </w:p>
    <w:p w:rsidR="007E508A" w:rsidRDefault="007E508A" w:rsidP="007E508A">
      <w:pPr>
        <w:spacing w:after="0" w:line="276" w:lineRule="auto"/>
        <w:jc w:val="center"/>
        <w:rPr>
          <w:rFonts w:ascii="Times New Roman" w:eastAsia="Times New Roman" w:hAnsi="Times New Roman" w:cs="Times New Roman"/>
          <w:b/>
          <w:bCs/>
          <w:sz w:val="24"/>
          <w:szCs w:val="24"/>
          <w:lang w:eastAsia="ro-RO"/>
        </w:rPr>
      </w:pPr>
    </w:p>
    <w:p w:rsidR="007E508A" w:rsidRDefault="007E508A" w:rsidP="007E508A">
      <w:pPr>
        <w:spacing w:after="0" w:line="276" w:lineRule="auto"/>
        <w:jc w:val="center"/>
        <w:rPr>
          <w:rFonts w:ascii="Times New Roman" w:eastAsia="Times New Roman" w:hAnsi="Times New Roman" w:cs="Times New Roman"/>
          <w:b/>
          <w:bCs/>
          <w:sz w:val="24"/>
          <w:szCs w:val="24"/>
          <w:lang w:eastAsia="ro-RO"/>
        </w:rPr>
      </w:pPr>
    </w:p>
    <w:p w:rsidR="007E508A" w:rsidRDefault="007E508A" w:rsidP="007E508A">
      <w:pPr>
        <w:spacing w:after="0" w:line="276" w:lineRule="auto"/>
        <w:jc w:val="center"/>
        <w:rPr>
          <w:rFonts w:ascii="Times New Roman" w:eastAsia="Times New Roman" w:hAnsi="Times New Roman" w:cs="Times New Roman"/>
          <w:b/>
          <w:bCs/>
          <w:sz w:val="24"/>
          <w:szCs w:val="24"/>
          <w:lang w:eastAsia="ro-RO"/>
        </w:rPr>
      </w:pPr>
    </w:p>
    <w:p w:rsidR="007E508A" w:rsidRDefault="007E508A" w:rsidP="007E508A">
      <w:pPr>
        <w:spacing w:after="0" w:line="276" w:lineRule="auto"/>
        <w:jc w:val="center"/>
        <w:rPr>
          <w:rFonts w:ascii="Times New Roman" w:eastAsia="Times New Roman" w:hAnsi="Times New Roman" w:cs="Times New Roman"/>
          <w:b/>
          <w:bCs/>
          <w:sz w:val="24"/>
          <w:szCs w:val="24"/>
          <w:lang w:eastAsia="ro-RO"/>
        </w:rPr>
      </w:pPr>
    </w:p>
    <w:p w:rsidR="007E508A" w:rsidRPr="002C2C9D" w:rsidRDefault="007E508A" w:rsidP="007E508A">
      <w:pPr>
        <w:spacing w:after="0" w:line="276" w:lineRule="auto"/>
        <w:jc w:val="center"/>
        <w:rPr>
          <w:rFonts w:ascii="Times New Roman" w:eastAsia="Times New Roman" w:hAnsi="Times New Roman" w:cs="Times New Roman"/>
          <w:b/>
          <w:bCs/>
          <w:sz w:val="24"/>
          <w:szCs w:val="24"/>
          <w:lang w:eastAsia="ro-RO"/>
        </w:rPr>
      </w:pPr>
      <w:r w:rsidRPr="002C2C9D">
        <w:rPr>
          <w:rFonts w:ascii="Times New Roman" w:eastAsia="Times New Roman" w:hAnsi="Times New Roman" w:cs="Times New Roman"/>
          <w:b/>
          <w:bCs/>
          <w:sz w:val="24"/>
          <w:szCs w:val="24"/>
          <w:lang w:eastAsia="ro-RO"/>
        </w:rPr>
        <w:t xml:space="preserve">СТРУКТУРА  </w:t>
      </w:r>
    </w:p>
    <w:p w:rsidR="007E508A" w:rsidRDefault="007E508A" w:rsidP="007E508A">
      <w:pPr>
        <w:spacing w:after="0" w:line="276" w:lineRule="auto"/>
        <w:jc w:val="center"/>
        <w:rPr>
          <w:rFonts w:ascii="Times New Roman" w:eastAsia="Times New Roman" w:hAnsi="Times New Roman" w:cs="Times New Roman"/>
          <w:b/>
          <w:bCs/>
          <w:sz w:val="24"/>
          <w:szCs w:val="24"/>
          <w:lang w:eastAsia="ro-RO"/>
        </w:rPr>
      </w:pPr>
      <w:r w:rsidRPr="002C2C9D">
        <w:rPr>
          <w:rFonts w:ascii="Times New Roman" w:eastAsia="Times New Roman" w:hAnsi="Times New Roman" w:cs="Times New Roman"/>
          <w:b/>
          <w:bCs/>
          <w:sz w:val="24"/>
          <w:szCs w:val="24"/>
          <w:lang w:eastAsia="ro-RO"/>
        </w:rPr>
        <w:t>местн</w:t>
      </w:r>
      <w:r>
        <w:rPr>
          <w:rFonts w:ascii="Times New Roman" w:eastAsia="Times New Roman" w:hAnsi="Times New Roman" w:cs="Times New Roman"/>
          <w:b/>
          <w:bCs/>
          <w:sz w:val="24"/>
          <w:szCs w:val="24"/>
          <w:lang w:eastAsia="ro-RO"/>
        </w:rPr>
        <w:t>ого</w:t>
      </w:r>
      <w:r w:rsidRPr="002C2C9D">
        <w:rPr>
          <w:rFonts w:ascii="Times New Roman" w:eastAsia="Times New Roman" w:hAnsi="Times New Roman" w:cs="Times New Roman"/>
          <w:b/>
          <w:bCs/>
          <w:sz w:val="24"/>
          <w:szCs w:val="24"/>
          <w:lang w:eastAsia="ro-RO"/>
        </w:rPr>
        <w:t xml:space="preserve"> фонд</w:t>
      </w:r>
      <w:r>
        <w:rPr>
          <w:rFonts w:ascii="Times New Roman" w:eastAsia="Times New Roman" w:hAnsi="Times New Roman" w:cs="Times New Roman"/>
          <w:b/>
          <w:bCs/>
          <w:sz w:val="24"/>
          <w:szCs w:val="24"/>
          <w:lang w:eastAsia="ro-RO"/>
        </w:rPr>
        <w:t>а</w:t>
      </w:r>
      <w:r w:rsidRPr="002C2C9D">
        <w:rPr>
          <w:rFonts w:ascii="Times New Roman" w:eastAsia="Times New Roman" w:hAnsi="Times New Roman" w:cs="Times New Roman"/>
          <w:b/>
          <w:bCs/>
          <w:sz w:val="24"/>
          <w:szCs w:val="24"/>
          <w:lang w:eastAsia="ru-RU"/>
        </w:rPr>
        <w:t>социальной поддержки населения</w:t>
      </w:r>
    </w:p>
    <w:p w:rsidR="007E508A" w:rsidRPr="002C2C9D" w:rsidRDefault="007E508A" w:rsidP="007E508A">
      <w:pPr>
        <w:spacing w:after="0" w:line="276"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районного совета</w:t>
      </w:r>
    </w:p>
    <w:p w:rsidR="007E508A" w:rsidRPr="00520693" w:rsidRDefault="007E508A" w:rsidP="007E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o-RO"/>
        </w:rPr>
      </w:pPr>
      <w:r w:rsidRPr="00520693">
        <w:rPr>
          <w:rFonts w:ascii="Courier New" w:eastAsia="Times New Roman" w:hAnsi="Courier New" w:cs="Courier New"/>
          <w:noProof/>
          <w:sz w:val="20"/>
          <w:szCs w:val="20"/>
          <w:lang w:val="en-GB" w:eastAsia="en-GB"/>
        </w:rPr>
        <w:drawing>
          <wp:inline distT="0" distB="0" distL="0" distR="0">
            <wp:extent cx="3740785" cy="1878806"/>
            <wp:effectExtent l="0" t="0" r="0" b="7620"/>
            <wp:docPr id="18" name="Picture 18" descr="g1083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g1083d0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7548" cy="1882203"/>
                    </a:xfrm>
                    <a:prstGeom prst="rect">
                      <a:avLst/>
                    </a:prstGeom>
                    <a:noFill/>
                    <a:ln>
                      <a:noFill/>
                    </a:ln>
                  </pic:spPr>
                </pic:pic>
              </a:graphicData>
            </a:graphic>
          </wp:inline>
        </w:drawing>
      </w:r>
    </w:p>
    <w:p w:rsidR="007E508A" w:rsidRPr="002C2C9D" w:rsidRDefault="007E508A" w:rsidP="007E508A">
      <w:pPr>
        <w:spacing w:before="120" w:after="0" w:line="276" w:lineRule="auto"/>
        <w:ind w:firstLine="567"/>
        <w:jc w:val="both"/>
        <w:rPr>
          <w:rFonts w:ascii="Times New Roman" w:eastAsia="Times New Roman" w:hAnsi="Times New Roman" w:cs="Times New Roman"/>
          <w:bCs/>
          <w:i/>
          <w:sz w:val="20"/>
          <w:szCs w:val="20"/>
          <w:lang w:eastAsia="ro-RO"/>
        </w:rPr>
      </w:pPr>
      <w:r w:rsidRPr="002C2C9D">
        <w:rPr>
          <w:rFonts w:ascii="Times New Roman" w:eastAsia="Times New Roman" w:hAnsi="Times New Roman" w:cs="Times New Roman"/>
          <w:b/>
          <w:bCs/>
          <w:i/>
          <w:sz w:val="20"/>
          <w:szCs w:val="20"/>
          <w:lang w:eastAsia="ro-RO"/>
        </w:rPr>
        <w:t xml:space="preserve">Источник. </w:t>
      </w:r>
      <w:r w:rsidRPr="002C2C9D">
        <w:rPr>
          <w:rFonts w:ascii="Times New Roman" w:eastAsia="Times New Roman" w:hAnsi="Times New Roman" w:cs="Times New Roman"/>
          <w:bCs/>
          <w:i/>
          <w:sz w:val="20"/>
          <w:szCs w:val="20"/>
          <w:lang w:eastAsia="ro-RO"/>
        </w:rPr>
        <w:t xml:space="preserve">Приложение №2 к Постановлению Правительства №1083 от 26.10.2000 „О введении в действие Закона о республиканском и местных фондах социальной поддержки населения”. </w:t>
      </w:r>
    </w:p>
    <w:p w:rsidR="007E508A" w:rsidRDefault="007E508A" w:rsidP="007E508A">
      <w:pPr>
        <w:rPr>
          <w:rFonts w:ascii="Times New Roman" w:eastAsiaTheme="majorEastAsia" w:hAnsi="Times New Roman" w:cstheme="majorBidi"/>
          <w:b/>
          <w:i/>
          <w:sz w:val="28"/>
          <w:szCs w:val="28"/>
          <w:lang w:val="ru-RU"/>
        </w:rPr>
      </w:pPr>
      <w:r>
        <w:rPr>
          <w:rFonts w:ascii="Times New Roman" w:eastAsiaTheme="majorEastAsia" w:hAnsi="Times New Roman" w:cstheme="majorBidi"/>
          <w:b/>
          <w:i/>
          <w:sz w:val="28"/>
          <w:szCs w:val="28"/>
          <w:lang w:val="ru-RU"/>
        </w:rPr>
        <w:br w:type="page"/>
      </w:r>
    </w:p>
    <w:p w:rsidR="007E508A" w:rsidRPr="00235F79" w:rsidRDefault="007E508A" w:rsidP="007E508A">
      <w:pPr>
        <w:keepNext/>
        <w:keepLines/>
        <w:spacing w:before="40" w:after="0"/>
        <w:ind w:left="720"/>
        <w:jc w:val="right"/>
        <w:outlineLvl w:val="1"/>
        <w:rPr>
          <w:rFonts w:ascii="Times New Roman" w:eastAsiaTheme="majorEastAsia" w:hAnsi="Times New Roman" w:cstheme="majorBidi"/>
          <w:b/>
          <w:i/>
          <w:sz w:val="28"/>
          <w:szCs w:val="28"/>
        </w:rPr>
      </w:pPr>
      <w:bookmarkStart w:id="52" w:name="_Toc505072706"/>
      <w:r>
        <w:rPr>
          <w:rFonts w:ascii="Times New Roman" w:eastAsiaTheme="majorEastAsia" w:hAnsi="Times New Roman" w:cstheme="majorBidi"/>
          <w:b/>
          <w:i/>
          <w:sz w:val="28"/>
          <w:szCs w:val="28"/>
          <w:lang w:val="ru-RU"/>
        </w:rPr>
        <w:lastRenderedPageBreak/>
        <w:t>Приложение</w:t>
      </w:r>
      <w:r w:rsidRPr="00204442">
        <w:rPr>
          <w:rFonts w:ascii="Times New Roman" w:eastAsiaTheme="majorEastAsia" w:hAnsi="Times New Roman" w:cstheme="majorBidi"/>
          <w:b/>
          <w:i/>
          <w:sz w:val="28"/>
          <w:szCs w:val="28"/>
          <w:lang w:val="ru-RU"/>
        </w:rPr>
        <w:t xml:space="preserve"> №</w:t>
      </w:r>
      <w:r w:rsidRPr="00235F79">
        <w:rPr>
          <w:rFonts w:ascii="Times New Roman" w:eastAsiaTheme="majorEastAsia" w:hAnsi="Times New Roman" w:cstheme="majorBidi"/>
          <w:b/>
          <w:i/>
          <w:sz w:val="28"/>
          <w:szCs w:val="28"/>
        </w:rPr>
        <w:t>3</w:t>
      </w:r>
      <w:bookmarkEnd w:id="52"/>
    </w:p>
    <w:p w:rsidR="007E508A" w:rsidRPr="00204442" w:rsidRDefault="007E508A" w:rsidP="007E508A">
      <w:pPr>
        <w:keepNext/>
        <w:keepLines/>
        <w:spacing w:before="40" w:after="0"/>
        <w:ind w:left="360"/>
        <w:jc w:val="center"/>
        <w:outlineLvl w:val="1"/>
        <w:rPr>
          <w:rFonts w:ascii="Times New Roman" w:eastAsiaTheme="majorEastAsia" w:hAnsi="Times New Roman" w:cstheme="majorBidi"/>
          <w:b/>
          <w:sz w:val="28"/>
          <w:szCs w:val="28"/>
          <w:lang w:val="ru-RU"/>
        </w:rPr>
      </w:pPr>
      <w:bookmarkStart w:id="53" w:name="_Toc505072707"/>
      <w:r>
        <w:rPr>
          <w:rFonts w:ascii="Times New Roman" w:eastAsiaTheme="majorEastAsia" w:hAnsi="Times New Roman" w:cstheme="majorBidi"/>
          <w:b/>
          <w:sz w:val="28"/>
          <w:szCs w:val="28"/>
          <w:lang w:val="ru-RU"/>
        </w:rPr>
        <w:t xml:space="preserve">Информация о кассовом </w:t>
      </w:r>
      <w:r w:rsidRPr="00204442">
        <w:rPr>
          <w:rFonts w:ascii="Times New Roman" w:eastAsia="Times New Roman" w:hAnsi="Times New Roman" w:cstheme="majorBidi"/>
          <w:b/>
          <w:sz w:val="28"/>
          <w:szCs w:val="28"/>
          <w:lang w:val="ru-RU"/>
        </w:rPr>
        <w:t>исполнени</w:t>
      </w:r>
      <w:r>
        <w:rPr>
          <w:rFonts w:ascii="Times New Roman" w:eastAsiaTheme="majorEastAsia" w:hAnsi="Times New Roman" w:cstheme="majorBidi"/>
          <w:b/>
          <w:sz w:val="28"/>
          <w:szCs w:val="28"/>
          <w:lang w:val="ru-RU"/>
        </w:rPr>
        <w:t xml:space="preserve">и доходов и </w:t>
      </w:r>
      <w:r w:rsidRPr="00204442">
        <w:rPr>
          <w:rFonts w:ascii="Times New Roman" w:eastAsiaTheme="majorEastAsia" w:hAnsi="Times New Roman" w:cstheme="majorBidi"/>
          <w:b/>
          <w:sz w:val="28"/>
          <w:szCs w:val="28"/>
          <w:lang w:val="ru-RU"/>
        </w:rPr>
        <w:t>расход</w:t>
      </w:r>
      <w:r>
        <w:rPr>
          <w:rFonts w:ascii="Times New Roman" w:eastAsiaTheme="majorEastAsia" w:hAnsi="Times New Roman" w:cstheme="majorBidi"/>
          <w:b/>
          <w:sz w:val="28"/>
          <w:szCs w:val="28"/>
          <w:lang w:val="ru-RU"/>
        </w:rPr>
        <w:t xml:space="preserve">ов </w:t>
      </w:r>
      <w:r w:rsidRPr="00594B91">
        <w:rPr>
          <w:rFonts w:ascii="Times New Roman" w:eastAsia="Times New Roman" w:hAnsi="Times New Roman" w:cs="Times New Roman"/>
          <w:b/>
          <w:sz w:val="28"/>
          <w:szCs w:val="28"/>
          <w:lang w:eastAsia="ru-RU"/>
        </w:rPr>
        <w:t>Республиканского фонда и местных фондов социальной поддержки населения</w:t>
      </w:r>
      <w:r>
        <w:rPr>
          <w:rFonts w:ascii="Times New Roman" w:eastAsia="Times New Roman" w:hAnsi="Times New Roman" w:cs="Times New Roman"/>
          <w:b/>
          <w:sz w:val="28"/>
          <w:szCs w:val="28"/>
          <w:lang w:eastAsia="ru-RU"/>
        </w:rPr>
        <w:t xml:space="preserve"> за период </w:t>
      </w:r>
      <w:r w:rsidRPr="004A170A">
        <w:rPr>
          <w:rFonts w:ascii="Times New Roman" w:eastAsiaTheme="majorEastAsia" w:hAnsi="Times New Roman" w:cs="Times New Roman"/>
          <w:b/>
          <w:sz w:val="28"/>
          <w:szCs w:val="28"/>
        </w:rPr>
        <w:t>2015-2017</w:t>
      </w:r>
      <w:r>
        <w:rPr>
          <w:rFonts w:ascii="Times New Roman" w:eastAsiaTheme="majorEastAsia" w:hAnsi="Times New Roman" w:cs="Times New Roman"/>
          <w:b/>
          <w:sz w:val="28"/>
          <w:szCs w:val="28"/>
          <w:lang w:val="ru-RU"/>
        </w:rPr>
        <w:t xml:space="preserve"> годов</w:t>
      </w:r>
      <w:r w:rsidRPr="004A170A">
        <w:rPr>
          <w:rFonts w:ascii="Times New Roman" w:eastAsiaTheme="majorEastAsia" w:hAnsi="Times New Roman" w:cs="Times New Roman"/>
          <w:b/>
          <w:sz w:val="28"/>
          <w:szCs w:val="28"/>
        </w:rPr>
        <w:t xml:space="preserve"> (9</w:t>
      </w:r>
      <w:r>
        <w:rPr>
          <w:rFonts w:ascii="Times New Roman" w:eastAsiaTheme="majorEastAsia" w:hAnsi="Times New Roman" w:cs="Times New Roman"/>
          <w:b/>
          <w:sz w:val="28"/>
          <w:szCs w:val="28"/>
          <w:lang w:val="ru-RU"/>
        </w:rPr>
        <w:t xml:space="preserve"> месяцев)</w:t>
      </w:r>
      <w:bookmarkEnd w:id="53"/>
    </w:p>
    <w:p w:rsidR="007E508A" w:rsidRPr="00235F79" w:rsidRDefault="007E508A" w:rsidP="007E508A">
      <w:pPr>
        <w:jc w:val="right"/>
        <w:rPr>
          <w:rFonts w:ascii="Times New Roman" w:eastAsiaTheme="majorEastAsia" w:hAnsi="Times New Roman" w:cs="Times New Roman"/>
          <w:b/>
          <w:i/>
          <w:sz w:val="24"/>
          <w:szCs w:val="24"/>
        </w:rPr>
      </w:pPr>
      <w:r w:rsidRPr="00204442">
        <w:rPr>
          <w:rFonts w:ascii="Times New Roman" w:eastAsiaTheme="majorEastAsia" w:hAnsi="Times New Roman" w:cs="Times New Roman"/>
          <w:b/>
          <w:spacing w:val="-4"/>
          <w:sz w:val="28"/>
          <w:szCs w:val="28"/>
          <w:lang w:val="ru-RU"/>
        </w:rPr>
        <w:t>тыс. леев</w:t>
      </w:r>
    </w:p>
    <w:tbl>
      <w:tblPr>
        <w:tblW w:w="5000" w:type="pct"/>
        <w:tblCellMar>
          <w:left w:w="0" w:type="dxa"/>
          <w:right w:w="0" w:type="dxa"/>
        </w:tblCellMar>
        <w:tblLook w:val="04A0"/>
      </w:tblPr>
      <w:tblGrid>
        <w:gridCol w:w="4613"/>
        <w:gridCol w:w="1505"/>
        <w:gridCol w:w="1433"/>
        <w:gridCol w:w="1505"/>
      </w:tblGrid>
      <w:tr w:rsidR="007E508A" w:rsidRPr="00520693" w:rsidTr="00681D7C">
        <w:trPr>
          <w:trHeight w:val="408"/>
        </w:trPr>
        <w:tc>
          <w:tcPr>
            <w:tcW w:w="2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508A" w:rsidRDefault="007E508A" w:rsidP="00681D7C">
            <w:pPr>
              <w:spacing w:after="0" w:line="240" w:lineRule="auto"/>
              <w:jc w:val="center"/>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 xml:space="preserve">Кассовое исполнение </w:t>
            </w:r>
          </w:p>
          <w:p w:rsidR="007E508A" w:rsidRPr="00520693" w:rsidRDefault="007E508A" w:rsidP="00681D7C">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val="ru-RU"/>
              </w:rPr>
              <w:t>доходов</w:t>
            </w:r>
            <w:r w:rsidRPr="00520693">
              <w:rPr>
                <w:rFonts w:ascii="Times New Roman" w:hAnsi="Times New Roman" w:cs="Times New Roman"/>
                <w:b/>
                <w:bCs/>
                <w:color w:val="000000"/>
                <w:sz w:val="20"/>
                <w:szCs w:val="20"/>
              </w:rPr>
              <w:t>/</w:t>
            </w:r>
            <w:r>
              <w:rPr>
                <w:rFonts w:ascii="Times New Roman" w:hAnsi="Times New Roman" w:cs="Times New Roman"/>
                <w:b/>
                <w:bCs/>
                <w:color w:val="000000"/>
                <w:sz w:val="20"/>
                <w:szCs w:val="20"/>
                <w:lang w:val="ru-RU"/>
              </w:rPr>
              <w:t>расходов</w:t>
            </w:r>
          </w:p>
        </w:tc>
        <w:tc>
          <w:tcPr>
            <w:tcW w:w="8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2015</w:t>
            </w:r>
          </w:p>
        </w:tc>
        <w:tc>
          <w:tcPr>
            <w:tcW w:w="79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2016</w:t>
            </w:r>
          </w:p>
        </w:tc>
        <w:tc>
          <w:tcPr>
            <w:tcW w:w="8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2017 (9</w:t>
            </w:r>
            <w:r>
              <w:rPr>
                <w:rFonts w:ascii="Times New Roman" w:hAnsi="Times New Roman" w:cs="Times New Roman"/>
                <w:b/>
                <w:bCs/>
                <w:color w:val="000000"/>
                <w:sz w:val="20"/>
                <w:szCs w:val="20"/>
                <w:lang w:val="ru-RU"/>
              </w:rPr>
              <w:t xml:space="preserve"> месяцев</w:t>
            </w:r>
            <w:r w:rsidRPr="00520693">
              <w:rPr>
                <w:rFonts w:ascii="Times New Roman" w:hAnsi="Times New Roman" w:cs="Times New Roman"/>
                <w:b/>
                <w:bCs/>
                <w:color w:val="000000"/>
                <w:sz w:val="20"/>
                <w:szCs w:val="20"/>
              </w:rPr>
              <w:t>)</w:t>
            </w:r>
          </w:p>
        </w:tc>
      </w:tr>
      <w:tr w:rsidR="007E508A" w:rsidRPr="00520693" w:rsidTr="00681D7C">
        <w:trPr>
          <w:trHeight w:val="264"/>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 xml:space="preserve">1. </w:t>
            </w:r>
            <w:r>
              <w:rPr>
                <w:rFonts w:ascii="Times New Roman" w:hAnsi="Times New Roman" w:cs="Times New Roman"/>
                <w:b/>
                <w:bCs/>
                <w:color w:val="000000"/>
                <w:sz w:val="20"/>
                <w:szCs w:val="20"/>
                <w:lang w:val="ru-RU"/>
              </w:rPr>
              <w:t>ДОХОДЫ</w:t>
            </w:r>
            <w:r w:rsidRPr="00520693">
              <w:rPr>
                <w:rFonts w:ascii="Times New Roman" w:hAnsi="Times New Roman" w:cs="Times New Roman"/>
                <w:b/>
                <w:bCs/>
                <w:color w:val="000000"/>
                <w:sz w:val="20"/>
                <w:szCs w:val="20"/>
              </w:rPr>
              <w:t xml:space="preserve"> - </w:t>
            </w:r>
            <w:r>
              <w:rPr>
                <w:rFonts w:ascii="Times New Roman" w:hAnsi="Times New Roman" w:cs="Times New Roman"/>
                <w:b/>
                <w:bCs/>
                <w:color w:val="000000"/>
                <w:sz w:val="20"/>
                <w:szCs w:val="20"/>
                <w:lang w:val="ru-RU"/>
              </w:rPr>
              <w:t>всего</w:t>
            </w:r>
            <w:r w:rsidRPr="00520693">
              <w:rPr>
                <w:rFonts w:ascii="Times New Roman" w:hAnsi="Times New Roman" w:cs="Times New Roman"/>
                <w:b/>
                <w:bCs/>
                <w:color w:val="000000"/>
                <w:sz w:val="20"/>
                <w:szCs w:val="20"/>
              </w:rPr>
              <w:t>,</w:t>
            </w:r>
            <w:r w:rsidRPr="00204442">
              <w:rPr>
                <w:rFonts w:ascii="Times New Roman" w:eastAsia="Times New Roman" w:hAnsi="Times New Roman" w:cs="Times New Roman"/>
                <w:b/>
                <w:bCs/>
                <w:color w:val="000000"/>
                <w:sz w:val="20"/>
                <w:szCs w:val="20"/>
                <w:lang w:val="ru-RU"/>
              </w:rPr>
              <w:t>в том числе</w:t>
            </w:r>
            <w:r w:rsidRPr="00520693">
              <w:rPr>
                <w:rFonts w:ascii="Times New Roman" w:hAnsi="Times New Roman" w:cs="Times New Roman"/>
                <w:b/>
                <w:bCs/>
                <w:color w:val="000000"/>
                <w:sz w:val="20"/>
                <w:szCs w:val="20"/>
              </w:rPr>
              <w:t>:</w:t>
            </w:r>
          </w:p>
        </w:tc>
        <w:tc>
          <w:tcPr>
            <w:tcW w:w="8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129.150,2</w:t>
            </w:r>
          </w:p>
        </w:tc>
        <w:tc>
          <w:tcPr>
            <w:tcW w:w="7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130.265,5</w:t>
            </w:r>
          </w:p>
        </w:tc>
        <w:tc>
          <w:tcPr>
            <w:tcW w:w="8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99.467,6</w:t>
            </w:r>
          </w:p>
        </w:tc>
      </w:tr>
      <w:tr w:rsidR="007E508A" w:rsidRPr="00520693" w:rsidTr="00681D7C">
        <w:trPr>
          <w:trHeight w:val="408"/>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A41592" w:rsidRDefault="007E508A" w:rsidP="00681D7C">
            <w:pPr>
              <w:rPr>
                <w:rFonts w:ascii="Times New Roman" w:hAnsi="Times New Roman" w:cs="Times New Roman"/>
                <w:color w:val="000000"/>
                <w:sz w:val="20"/>
                <w:szCs w:val="20"/>
              </w:rPr>
            </w:pPr>
            <w:r w:rsidRPr="00A41592">
              <w:rPr>
                <w:rFonts w:ascii="Times New Roman" w:hAnsi="Times New Roman" w:cs="Times New Roman"/>
                <w:color w:val="000000"/>
                <w:sz w:val="20"/>
                <w:szCs w:val="20"/>
              </w:rPr>
              <w:t xml:space="preserve"> a) ассигнования </w:t>
            </w:r>
            <w:r w:rsidRPr="00A41592">
              <w:rPr>
                <w:rFonts w:ascii="Times New Roman" w:eastAsia="Times New Roman" w:hAnsi="Times New Roman" w:cs="Times New Roman"/>
                <w:color w:val="000000"/>
                <w:sz w:val="20"/>
                <w:szCs w:val="20"/>
              </w:rPr>
              <w:t>бюджет</w:t>
            </w:r>
            <w:r w:rsidRPr="00A41592">
              <w:rPr>
                <w:rFonts w:ascii="Times New Roman" w:hAnsi="Times New Roman" w:cs="Times New Roman"/>
                <w:color w:val="000000"/>
                <w:sz w:val="20"/>
                <w:szCs w:val="20"/>
              </w:rPr>
              <w:t xml:space="preserve">ов административно-территориальных единиц  </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9.900,0</w:t>
            </w:r>
          </w:p>
        </w:tc>
        <w:tc>
          <w:tcPr>
            <w:tcW w:w="7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11.930,8</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11.610,4</w:t>
            </w:r>
          </w:p>
        </w:tc>
      </w:tr>
      <w:tr w:rsidR="007E508A" w:rsidRPr="00520693" w:rsidTr="00681D7C">
        <w:trPr>
          <w:trHeight w:val="373"/>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A41592" w:rsidRDefault="007E508A" w:rsidP="00681D7C">
            <w:pPr>
              <w:rPr>
                <w:rFonts w:ascii="Times New Roman" w:hAnsi="Times New Roman" w:cs="Times New Roman"/>
                <w:color w:val="000000"/>
                <w:sz w:val="20"/>
                <w:szCs w:val="20"/>
              </w:rPr>
            </w:pPr>
            <w:r w:rsidRPr="00A41592">
              <w:rPr>
                <w:rFonts w:ascii="Times New Roman" w:hAnsi="Times New Roman" w:cs="Times New Roman"/>
                <w:color w:val="000000"/>
                <w:sz w:val="20"/>
                <w:szCs w:val="20"/>
              </w:rPr>
              <w:t xml:space="preserve"> b) </w:t>
            </w:r>
            <w:r>
              <w:rPr>
                <w:rFonts w:ascii="Times New Roman" w:hAnsi="Times New Roman" w:cs="Times New Roman"/>
                <w:color w:val="000000"/>
                <w:sz w:val="20"/>
                <w:szCs w:val="20"/>
              </w:rPr>
              <w:t>перечисления</w:t>
            </w:r>
            <w:r w:rsidRPr="00A41592">
              <w:rPr>
                <w:rFonts w:ascii="Times New Roman" w:eastAsia="Times New Roman" w:hAnsi="Times New Roman" w:cs="Times New Roman"/>
                <w:sz w:val="20"/>
                <w:szCs w:val="20"/>
              </w:rPr>
              <w:t>, полученные от предоставления услуг мобильной связи</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95.730,6</w:t>
            </w:r>
          </w:p>
        </w:tc>
        <w:tc>
          <w:tcPr>
            <w:tcW w:w="7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90.257,2</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70.651,2</w:t>
            </w:r>
          </w:p>
        </w:tc>
      </w:tr>
      <w:tr w:rsidR="007E508A" w:rsidRPr="00520693" w:rsidTr="00681D7C">
        <w:trPr>
          <w:trHeight w:val="367"/>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A41592" w:rsidRDefault="007E508A" w:rsidP="00681D7C">
            <w:pPr>
              <w:rPr>
                <w:rFonts w:ascii="Times New Roman" w:hAnsi="Times New Roman" w:cs="Times New Roman"/>
                <w:color w:val="000000"/>
                <w:sz w:val="20"/>
                <w:szCs w:val="20"/>
              </w:rPr>
            </w:pPr>
            <w:r w:rsidRPr="00A41592">
              <w:rPr>
                <w:rFonts w:ascii="Times New Roman" w:hAnsi="Times New Roman" w:cs="Times New Roman"/>
                <w:color w:val="000000"/>
                <w:sz w:val="20"/>
                <w:szCs w:val="20"/>
              </w:rPr>
              <w:t xml:space="preserve"> c)</w:t>
            </w:r>
            <w:r>
              <w:rPr>
                <w:rFonts w:ascii="Times New Roman" w:hAnsi="Times New Roman" w:cs="Times New Roman"/>
                <w:color w:val="000000"/>
                <w:sz w:val="20"/>
                <w:szCs w:val="20"/>
              </w:rPr>
              <w:t xml:space="preserve"> перечисления</w:t>
            </w:r>
            <w:r w:rsidRPr="00A41592">
              <w:rPr>
                <w:rFonts w:ascii="Times New Roman" w:eastAsia="Times New Roman" w:hAnsi="Times New Roman" w:cs="Times New Roman"/>
                <w:sz w:val="20"/>
                <w:szCs w:val="20"/>
              </w:rPr>
              <w:t>, полученные от выдачи свидетельств о регистрации автомобилей</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5.258,6</w:t>
            </w:r>
          </w:p>
        </w:tc>
        <w:tc>
          <w:tcPr>
            <w:tcW w:w="7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4.885,2</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5.698,8</w:t>
            </w:r>
          </w:p>
        </w:tc>
      </w:tr>
      <w:tr w:rsidR="007E508A" w:rsidRPr="00520693" w:rsidTr="00681D7C">
        <w:trPr>
          <w:trHeight w:val="264"/>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A41592" w:rsidRDefault="007E508A" w:rsidP="00681D7C">
            <w:pPr>
              <w:rPr>
                <w:rFonts w:ascii="Times New Roman" w:hAnsi="Times New Roman" w:cs="Times New Roman"/>
                <w:color w:val="000000"/>
                <w:sz w:val="20"/>
                <w:szCs w:val="20"/>
              </w:rPr>
            </w:pPr>
            <w:r w:rsidRPr="00A41592">
              <w:rPr>
                <w:rFonts w:ascii="Times New Roman" w:hAnsi="Times New Roman" w:cs="Times New Roman"/>
                <w:color w:val="000000"/>
                <w:sz w:val="20"/>
                <w:szCs w:val="20"/>
              </w:rPr>
              <w:t xml:space="preserve"> d)</w:t>
            </w:r>
            <w:r>
              <w:rPr>
                <w:rFonts w:ascii="Times New Roman" w:hAnsi="Times New Roman" w:cs="Times New Roman"/>
                <w:color w:val="000000"/>
                <w:sz w:val="20"/>
                <w:szCs w:val="20"/>
              </w:rPr>
              <w:t xml:space="preserve"> перечисления</w:t>
            </w:r>
            <w:r w:rsidRPr="00A41592">
              <w:rPr>
                <w:rFonts w:ascii="Times New Roman" w:eastAsia="Times New Roman" w:hAnsi="Times New Roman" w:cs="Times New Roman"/>
                <w:sz w:val="20"/>
                <w:szCs w:val="20"/>
              </w:rPr>
              <w:t>, полученные от обменных валютных касс</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18.261,0</w:t>
            </w:r>
          </w:p>
        </w:tc>
        <w:tc>
          <w:tcPr>
            <w:tcW w:w="7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13.745,8</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11.507,2</w:t>
            </w:r>
          </w:p>
        </w:tc>
      </w:tr>
      <w:tr w:rsidR="007E508A" w:rsidRPr="00520693" w:rsidTr="00681D7C">
        <w:trPr>
          <w:trHeight w:val="408"/>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A41592" w:rsidRDefault="007E508A" w:rsidP="00681D7C">
            <w:pPr>
              <w:rPr>
                <w:rFonts w:ascii="Times New Roman" w:hAnsi="Times New Roman" w:cs="Times New Roman"/>
                <w:color w:val="000000"/>
                <w:sz w:val="20"/>
                <w:szCs w:val="20"/>
              </w:rPr>
            </w:pPr>
            <w:r w:rsidRPr="00A41592">
              <w:rPr>
                <w:rFonts w:ascii="Times New Roman" w:hAnsi="Times New Roman" w:cs="Times New Roman"/>
                <w:color w:val="000000"/>
                <w:sz w:val="20"/>
                <w:szCs w:val="20"/>
              </w:rPr>
              <w:t xml:space="preserve"> e) добровольные взносы физических и юридических лиц </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 </w:t>
            </w:r>
          </w:p>
        </w:tc>
        <w:tc>
          <w:tcPr>
            <w:tcW w:w="7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226,9</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 </w:t>
            </w:r>
          </w:p>
        </w:tc>
      </w:tr>
      <w:tr w:rsidR="007E508A" w:rsidRPr="00520693" w:rsidTr="00681D7C">
        <w:trPr>
          <w:trHeight w:val="264"/>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520693" w:rsidRDefault="007E508A" w:rsidP="00681D7C">
            <w:pPr>
              <w:rPr>
                <w:rFonts w:ascii="Times New Roman" w:hAnsi="Times New Roman" w:cs="Times New Roman"/>
                <w:color w:val="000000"/>
                <w:sz w:val="20"/>
                <w:szCs w:val="20"/>
              </w:rPr>
            </w:pPr>
            <w:r w:rsidRPr="00520693">
              <w:rPr>
                <w:rFonts w:ascii="Times New Roman" w:hAnsi="Times New Roman" w:cs="Times New Roman"/>
                <w:color w:val="000000"/>
                <w:sz w:val="20"/>
                <w:szCs w:val="20"/>
              </w:rPr>
              <w:t xml:space="preserve"> f) </w:t>
            </w:r>
            <w:r>
              <w:rPr>
                <w:rFonts w:ascii="Times New Roman" w:hAnsi="Times New Roman" w:cs="Times New Roman"/>
                <w:color w:val="000000"/>
                <w:sz w:val="20"/>
                <w:szCs w:val="20"/>
                <w:lang w:val="ru-RU"/>
              </w:rPr>
              <w:t xml:space="preserve">прочие поступления </w:t>
            </w:r>
            <w:r w:rsidRPr="00520693">
              <w:rPr>
                <w:rFonts w:ascii="Times New Roman" w:hAnsi="Times New Roman" w:cs="Times New Roman"/>
                <w:color w:val="000000"/>
                <w:sz w:val="20"/>
                <w:szCs w:val="20"/>
              </w:rPr>
              <w:t>(</w:t>
            </w:r>
            <w:r>
              <w:rPr>
                <w:rFonts w:ascii="Times New Roman" w:hAnsi="Times New Roman" w:cs="Times New Roman"/>
                <w:color w:val="000000"/>
                <w:sz w:val="20"/>
                <w:szCs w:val="20"/>
                <w:lang w:val="ru-RU"/>
              </w:rPr>
              <w:t>спонсорство</w:t>
            </w:r>
            <w:r w:rsidRPr="00520693">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гуманитарная помощь и др</w:t>
            </w:r>
            <w:r w:rsidRPr="00520693">
              <w:rPr>
                <w:rFonts w:ascii="Times New Roman" w:hAnsi="Times New Roman" w:cs="Times New Roman"/>
                <w:color w:val="000000"/>
                <w:sz w:val="20"/>
                <w:szCs w:val="20"/>
              </w:rPr>
              <w:t>.)</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 </w:t>
            </w:r>
          </w:p>
        </w:tc>
        <w:tc>
          <w:tcPr>
            <w:tcW w:w="7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sz w:val="20"/>
                <w:szCs w:val="20"/>
              </w:rPr>
            </w:pPr>
            <w:r w:rsidRPr="00520693">
              <w:rPr>
                <w:rFonts w:ascii="Times New Roman" w:hAnsi="Times New Roman" w:cs="Times New Roman"/>
                <w:sz w:val="20"/>
                <w:szCs w:val="20"/>
              </w:rPr>
              <w:t> </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 </w:t>
            </w:r>
          </w:p>
        </w:tc>
      </w:tr>
      <w:tr w:rsidR="007E508A" w:rsidRPr="00520693" w:rsidTr="00681D7C">
        <w:trPr>
          <w:trHeight w:val="264"/>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204442" w:rsidRDefault="007E508A" w:rsidP="00681D7C">
            <w:pPr>
              <w:rPr>
                <w:rFonts w:ascii="Times New Roman" w:hAnsi="Times New Roman" w:cs="Times New Roman"/>
                <w:color w:val="000000"/>
                <w:sz w:val="20"/>
                <w:szCs w:val="20"/>
                <w:lang w:val="ru-RU"/>
              </w:rPr>
            </w:pPr>
            <w:r w:rsidRPr="00520693">
              <w:rPr>
                <w:rFonts w:ascii="Times New Roman" w:hAnsi="Times New Roman" w:cs="Times New Roman"/>
                <w:color w:val="000000"/>
                <w:sz w:val="20"/>
                <w:szCs w:val="20"/>
              </w:rPr>
              <w:t xml:space="preserve">g) </w:t>
            </w:r>
            <w:r>
              <w:rPr>
                <w:rFonts w:ascii="Times New Roman" w:eastAsia="Times New Roman" w:hAnsi="Times New Roman" w:cs="Times New Roman"/>
                <w:color w:val="000000"/>
                <w:sz w:val="20"/>
                <w:szCs w:val="20"/>
                <w:lang w:val="ru-RU" w:eastAsia="ru-RU"/>
              </w:rPr>
              <w:t xml:space="preserve">финансирование из </w:t>
            </w:r>
            <w:r w:rsidRPr="00204442">
              <w:rPr>
                <w:rFonts w:ascii="Times New Roman" w:eastAsia="Times New Roman" w:hAnsi="Times New Roman" w:cs="Times New Roman"/>
                <w:color w:val="000000"/>
                <w:sz w:val="20"/>
                <w:szCs w:val="20"/>
                <w:lang w:val="ru-RU" w:eastAsia="ru-RU"/>
              </w:rPr>
              <w:t>бюджет</w:t>
            </w:r>
            <w:r>
              <w:rPr>
                <w:rFonts w:ascii="Times New Roman" w:eastAsia="Times New Roman" w:hAnsi="Times New Roman" w:cs="Times New Roman"/>
                <w:color w:val="000000"/>
                <w:sz w:val="20"/>
                <w:szCs w:val="20"/>
                <w:lang w:val="ru-RU" w:eastAsia="ru-RU"/>
              </w:rPr>
              <w:t>а</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 </w:t>
            </w:r>
          </w:p>
        </w:tc>
        <w:tc>
          <w:tcPr>
            <w:tcW w:w="7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9.219,6</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color w:val="000000"/>
                <w:sz w:val="20"/>
                <w:szCs w:val="20"/>
              </w:rPr>
            </w:pPr>
            <w:r w:rsidRPr="00520693">
              <w:rPr>
                <w:rFonts w:ascii="Times New Roman" w:hAnsi="Times New Roman" w:cs="Times New Roman"/>
                <w:color w:val="000000"/>
                <w:sz w:val="20"/>
                <w:szCs w:val="20"/>
              </w:rPr>
              <w:t> </w:t>
            </w:r>
          </w:p>
        </w:tc>
      </w:tr>
      <w:tr w:rsidR="007E508A" w:rsidRPr="00520693" w:rsidTr="00681D7C">
        <w:trPr>
          <w:trHeight w:val="264"/>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E508A" w:rsidRPr="00204442" w:rsidRDefault="007E508A" w:rsidP="00681D7C">
            <w:pPr>
              <w:jc w:val="center"/>
              <w:rPr>
                <w:rFonts w:ascii="Times New Roman" w:hAnsi="Times New Roman" w:cs="Times New Roman"/>
                <w:b/>
                <w:bCs/>
                <w:color w:val="000000"/>
                <w:sz w:val="20"/>
                <w:szCs w:val="20"/>
                <w:lang w:val="ru-RU"/>
              </w:rPr>
            </w:pPr>
            <w:r w:rsidRPr="00520693">
              <w:rPr>
                <w:rFonts w:ascii="Times New Roman" w:hAnsi="Times New Roman" w:cs="Times New Roman"/>
                <w:b/>
                <w:bCs/>
                <w:color w:val="000000"/>
                <w:sz w:val="20"/>
                <w:szCs w:val="20"/>
              </w:rPr>
              <w:t xml:space="preserve">2. </w:t>
            </w:r>
            <w:r>
              <w:rPr>
                <w:rFonts w:ascii="Times New Roman" w:hAnsi="Times New Roman" w:cs="Times New Roman"/>
                <w:b/>
                <w:bCs/>
                <w:color w:val="000000"/>
                <w:sz w:val="20"/>
                <w:szCs w:val="20"/>
                <w:lang w:val="ru-RU"/>
              </w:rPr>
              <w:t>РАСХОДЫ</w:t>
            </w:r>
            <w:r w:rsidRPr="00520693">
              <w:rPr>
                <w:rFonts w:ascii="Times New Roman" w:hAnsi="Times New Roman" w:cs="Times New Roman"/>
                <w:b/>
                <w:bCs/>
                <w:color w:val="000000"/>
                <w:sz w:val="20"/>
                <w:szCs w:val="20"/>
              </w:rPr>
              <w:t xml:space="preserve"> - </w:t>
            </w:r>
            <w:r>
              <w:rPr>
                <w:rFonts w:ascii="Times New Roman" w:hAnsi="Times New Roman" w:cs="Times New Roman"/>
                <w:b/>
                <w:bCs/>
                <w:color w:val="000000"/>
                <w:sz w:val="20"/>
                <w:szCs w:val="20"/>
                <w:lang w:val="ru-RU"/>
              </w:rPr>
              <w:t>всего</w:t>
            </w:r>
          </w:p>
        </w:tc>
        <w:tc>
          <w:tcPr>
            <w:tcW w:w="8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138.239,7</w:t>
            </w:r>
          </w:p>
        </w:tc>
        <w:tc>
          <w:tcPr>
            <w:tcW w:w="7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118.098,7</w:t>
            </w:r>
          </w:p>
        </w:tc>
        <w:tc>
          <w:tcPr>
            <w:tcW w:w="8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79.770,1</w:t>
            </w:r>
          </w:p>
        </w:tc>
      </w:tr>
      <w:tr w:rsidR="007E508A" w:rsidRPr="00520693" w:rsidTr="00681D7C">
        <w:trPr>
          <w:trHeight w:val="323"/>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520693" w:rsidRDefault="007E508A" w:rsidP="00681D7C">
            <w:pP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 xml:space="preserve">2.1 </w:t>
            </w:r>
            <w:r>
              <w:rPr>
                <w:rFonts w:ascii="Times New Roman" w:hAnsi="Times New Roman" w:cs="Times New Roman"/>
                <w:b/>
                <w:bCs/>
                <w:i/>
                <w:iCs/>
                <w:color w:val="000000"/>
                <w:sz w:val="20"/>
                <w:szCs w:val="20"/>
                <w:lang w:val="ru-RU"/>
              </w:rPr>
              <w:t xml:space="preserve">Материальная помощь </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130.833,0</w:t>
            </w:r>
          </w:p>
        </w:tc>
        <w:tc>
          <w:tcPr>
            <w:tcW w:w="7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111.529,6</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75.019,6</w:t>
            </w:r>
          </w:p>
        </w:tc>
      </w:tr>
      <w:tr w:rsidR="007E508A" w:rsidRPr="00520693" w:rsidTr="00681D7C">
        <w:trPr>
          <w:trHeight w:val="557"/>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520693" w:rsidRDefault="007E508A" w:rsidP="00681D7C">
            <w:pPr>
              <w:spacing w:before="120"/>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 xml:space="preserve">2.2 </w:t>
            </w:r>
            <w:r w:rsidRPr="00204442">
              <w:rPr>
                <w:rFonts w:ascii="Times New Roman" w:hAnsi="Times New Roman" w:cs="Times New Roman"/>
                <w:b/>
                <w:bCs/>
                <w:i/>
                <w:iCs/>
                <w:color w:val="000000"/>
                <w:sz w:val="20"/>
                <w:szCs w:val="20"/>
              </w:rPr>
              <w:t>Перечисления за услуги социальных столовых</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1.816,1</w:t>
            </w:r>
          </w:p>
        </w:tc>
        <w:tc>
          <w:tcPr>
            <w:tcW w:w="7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1.486,8</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715,4</w:t>
            </w:r>
          </w:p>
        </w:tc>
      </w:tr>
      <w:tr w:rsidR="007E508A" w:rsidRPr="00520693" w:rsidTr="00681D7C">
        <w:trPr>
          <w:trHeight w:val="378"/>
        </w:trPr>
        <w:tc>
          <w:tcPr>
            <w:tcW w:w="25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E508A" w:rsidRPr="00204442" w:rsidRDefault="007E508A" w:rsidP="00681D7C">
            <w:pPr>
              <w:spacing w:after="0" w:line="276" w:lineRule="auto"/>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 xml:space="preserve">2.3 </w:t>
            </w:r>
            <w:r w:rsidRPr="00204442">
              <w:rPr>
                <w:rFonts w:ascii="Times New Roman" w:hAnsi="Times New Roman" w:cs="Times New Roman"/>
                <w:b/>
                <w:bCs/>
                <w:i/>
                <w:iCs/>
                <w:color w:val="000000"/>
                <w:sz w:val="20"/>
                <w:szCs w:val="20"/>
              </w:rPr>
              <w:t>Перечисления (комиссионные) за услуги по распределению материальной помощи (ГП ,, Poșta Moldovei”, КБ „Moldindconbank” АО)</w:t>
            </w:r>
          </w:p>
        </w:tc>
        <w:tc>
          <w:tcPr>
            <w:tcW w:w="8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871,6</w:t>
            </w:r>
          </w:p>
        </w:tc>
        <w:tc>
          <w:tcPr>
            <w:tcW w:w="79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740,8</w:t>
            </w:r>
          </w:p>
        </w:tc>
        <w:tc>
          <w:tcPr>
            <w:tcW w:w="8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391,3</w:t>
            </w:r>
          </w:p>
        </w:tc>
      </w:tr>
      <w:tr w:rsidR="007E508A" w:rsidRPr="00520693" w:rsidTr="00681D7C">
        <w:trPr>
          <w:trHeight w:val="264"/>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513CF7" w:rsidRDefault="007E508A" w:rsidP="00681D7C">
            <w:pPr>
              <w:rPr>
                <w:rFonts w:ascii="Times New Roman" w:hAnsi="Times New Roman" w:cs="Times New Roman"/>
                <w:b/>
                <w:bCs/>
                <w:i/>
                <w:iCs/>
                <w:color w:val="000000"/>
                <w:sz w:val="20"/>
                <w:szCs w:val="20"/>
                <w:lang w:val="ru-RU"/>
              </w:rPr>
            </w:pPr>
            <w:r w:rsidRPr="00520693">
              <w:rPr>
                <w:rFonts w:ascii="Times New Roman" w:hAnsi="Times New Roman" w:cs="Times New Roman"/>
                <w:b/>
                <w:bCs/>
                <w:i/>
                <w:iCs/>
                <w:color w:val="000000"/>
                <w:sz w:val="20"/>
                <w:szCs w:val="20"/>
              </w:rPr>
              <w:t xml:space="preserve">2.4 </w:t>
            </w:r>
            <w:r>
              <w:rPr>
                <w:rFonts w:ascii="Times New Roman" w:hAnsi="Times New Roman" w:cs="Times New Roman"/>
                <w:b/>
                <w:bCs/>
                <w:i/>
                <w:iCs/>
                <w:color w:val="000000"/>
                <w:sz w:val="20"/>
                <w:szCs w:val="20"/>
                <w:lang w:val="ru-RU"/>
              </w:rPr>
              <w:t xml:space="preserve">Обеспечение деятельности </w:t>
            </w:r>
            <w:r w:rsidRPr="00513CF7">
              <w:rPr>
                <w:rFonts w:ascii="Times New Roman" w:hAnsi="Times New Roman" w:cs="Times New Roman"/>
                <w:b/>
                <w:bCs/>
                <w:i/>
                <w:iCs/>
                <w:color w:val="000000"/>
                <w:sz w:val="20"/>
                <w:szCs w:val="20"/>
                <w:lang w:val="ru-RU"/>
              </w:rPr>
              <w:t>исполнительн</w:t>
            </w:r>
            <w:r>
              <w:rPr>
                <w:rFonts w:ascii="Times New Roman" w:hAnsi="Times New Roman" w:cs="Times New Roman"/>
                <w:b/>
                <w:bCs/>
                <w:i/>
                <w:iCs/>
                <w:color w:val="000000"/>
                <w:sz w:val="20"/>
                <w:szCs w:val="20"/>
                <w:lang w:val="ru-RU"/>
              </w:rPr>
              <w:t>ых</w:t>
            </w:r>
            <w:r w:rsidRPr="00513CF7">
              <w:rPr>
                <w:rFonts w:ascii="Times New Roman" w:hAnsi="Times New Roman" w:cs="Times New Roman"/>
                <w:b/>
                <w:bCs/>
                <w:i/>
                <w:iCs/>
                <w:color w:val="000000"/>
                <w:sz w:val="20"/>
                <w:szCs w:val="20"/>
                <w:lang w:val="ru-RU"/>
              </w:rPr>
              <w:t xml:space="preserve"> дирекци</w:t>
            </w:r>
            <w:r>
              <w:rPr>
                <w:rFonts w:ascii="Times New Roman" w:hAnsi="Times New Roman" w:cs="Times New Roman"/>
                <w:b/>
                <w:bCs/>
                <w:i/>
                <w:iCs/>
                <w:color w:val="000000"/>
                <w:sz w:val="20"/>
                <w:szCs w:val="20"/>
                <w:lang w:val="ru-RU"/>
              </w:rPr>
              <w:t>й</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4.719,0</w:t>
            </w:r>
          </w:p>
        </w:tc>
        <w:tc>
          <w:tcPr>
            <w:tcW w:w="7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4.341,5</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3.643,8</w:t>
            </w:r>
          </w:p>
        </w:tc>
      </w:tr>
      <w:tr w:rsidR="007E508A" w:rsidRPr="00520693" w:rsidTr="00681D7C">
        <w:trPr>
          <w:trHeight w:val="264"/>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513CF7" w:rsidRDefault="007E508A" w:rsidP="00681D7C">
            <w:pPr>
              <w:rPr>
                <w:rFonts w:ascii="Times New Roman" w:hAnsi="Times New Roman" w:cs="Times New Roman"/>
                <w:b/>
                <w:bCs/>
                <w:color w:val="000000"/>
                <w:sz w:val="20"/>
                <w:szCs w:val="20"/>
              </w:rPr>
            </w:pPr>
            <w:r w:rsidRPr="00513CF7">
              <w:rPr>
                <w:rFonts w:ascii="Times New Roman" w:hAnsi="Times New Roman" w:cs="Times New Roman"/>
                <w:b/>
                <w:bCs/>
                <w:color w:val="000000"/>
                <w:sz w:val="20"/>
                <w:szCs w:val="20"/>
              </w:rPr>
              <w:t xml:space="preserve">3. Возврат средств в </w:t>
            </w:r>
            <w:r w:rsidRPr="00513CF7">
              <w:rPr>
                <w:rFonts w:ascii="Times New Roman" w:eastAsia="Times New Roman" w:hAnsi="Times New Roman" w:cs="Times New Roman"/>
                <w:b/>
                <w:bCs/>
                <w:color w:val="000000"/>
                <w:sz w:val="20"/>
                <w:szCs w:val="20"/>
              </w:rPr>
              <w:t>бюджет</w:t>
            </w:r>
          </w:p>
        </w:tc>
        <w:tc>
          <w:tcPr>
            <w:tcW w:w="8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-23,5</w:t>
            </w:r>
          </w:p>
        </w:tc>
        <w:tc>
          <w:tcPr>
            <w:tcW w:w="7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12.166,8</w:t>
            </w:r>
          </w:p>
        </w:tc>
        <w:tc>
          <w:tcPr>
            <w:tcW w:w="8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-10,5</w:t>
            </w:r>
          </w:p>
        </w:tc>
      </w:tr>
      <w:tr w:rsidR="007E508A" w:rsidRPr="00520693" w:rsidTr="00681D7C">
        <w:trPr>
          <w:trHeight w:val="408"/>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513CF7" w:rsidRDefault="007E508A" w:rsidP="00681D7C">
            <w:pPr>
              <w:rPr>
                <w:rFonts w:ascii="Times New Roman" w:hAnsi="Times New Roman" w:cs="Times New Roman"/>
                <w:b/>
                <w:bCs/>
                <w:color w:val="000000"/>
                <w:sz w:val="20"/>
                <w:szCs w:val="20"/>
              </w:rPr>
            </w:pPr>
            <w:r w:rsidRPr="00513CF7">
              <w:rPr>
                <w:rFonts w:ascii="Times New Roman" w:hAnsi="Times New Roman" w:cs="Times New Roman"/>
                <w:b/>
                <w:bCs/>
                <w:color w:val="000000"/>
                <w:sz w:val="20"/>
                <w:szCs w:val="20"/>
              </w:rPr>
              <w:t>4. Перечисление остатков специальных средств</w:t>
            </w:r>
          </w:p>
        </w:tc>
        <w:tc>
          <w:tcPr>
            <w:tcW w:w="8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15731,9</w:t>
            </w:r>
          </w:p>
        </w:tc>
        <w:tc>
          <w:tcPr>
            <w:tcW w:w="79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 </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E508A" w:rsidRPr="00520693" w:rsidRDefault="007E508A" w:rsidP="00681D7C">
            <w:pPr>
              <w:rPr>
                <w:rFonts w:ascii="Times New Roman" w:hAnsi="Times New Roman" w:cs="Times New Roman"/>
                <w:sz w:val="20"/>
                <w:szCs w:val="20"/>
              </w:rPr>
            </w:pPr>
            <w:r w:rsidRPr="00520693">
              <w:rPr>
                <w:rFonts w:ascii="Times New Roman" w:hAnsi="Times New Roman" w:cs="Times New Roman"/>
                <w:sz w:val="20"/>
                <w:szCs w:val="20"/>
              </w:rPr>
              <w:t> </w:t>
            </w:r>
          </w:p>
        </w:tc>
      </w:tr>
      <w:tr w:rsidR="007E508A" w:rsidRPr="00520693" w:rsidTr="00681D7C">
        <w:trPr>
          <w:trHeight w:val="408"/>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7E508A" w:rsidRPr="00513CF7" w:rsidRDefault="007E508A" w:rsidP="00681D7C">
            <w:pPr>
              <w:rPr>
                <w:rFonts w:ascii="Times New Roman" w:hAnsi="Times New Roman" w:cs="Times New Roman"/>
                <w:b/>
                <w:bCs/>
                <w:color w:val="000000"/>
                <w:sz w:val="20"/>
                <w:szCs w:val="20"/>
                <w:lang w:val="ru-RU"/>
              </w:rPr>
            </w:pPr>
            <w:r w:rsidRPr="00520693">
              <w:rPr>
                <w:rFonts w:ascii="Times New Roman" w:hAnsi="Times New Roman" w:cs="Times New Roman"/>
                <w:b/>
                <w:bCs/>
                <w:color w:val="000000"/>
                <w:sz w:val="20"/>
                <w:szCs w:val="20"/>
              </w:rPr>
              <w:t xml:space="preserve">5. </w:t>
            </w:r>
            <w:r>
              <w:rPr>
                <w:rFonts w:ascii="Times New Roman" w:hAnsi="Times New Roman" w:cs="Times New Roman"/>
                <w:b/>
                <w:bCs/>
                <w:color w:val="000000"/>
                <w:sz w:val="20"/>
                <w:szCs w:val="20"/>
                <w:lang w:val="ru-RU"/>
              </w:rPr>
              <w:t xml:space="preserve">Остаток </w:t>
            </w:r>
            <w:r w:rsidRPr="00513CF7">
              <w:rPr>
                <w:rFonts w:ascii="Times New Roman" w:eastAsia="Times New Roman" w:hAnsi="Times New Roman" w:cs="Times New Roman"/>
                <w:b/>
                <w:bCs/>
                <w:color w:val="000000"/>
                <w:sz w:val="20"/>
                <w:szCs w:val="20"/>
                <w:lang w:val="ru-RU"/>
              </w:rPr>
              <w:t>финансов</w:t>
            </w:r>
            <w:r>
              <w:rPr>
                <w:rFonts w:ascii="Times New Roman" w:hAnsi="Times New Roman" w:cs="Times New Roman"/>
                <w:b/>
                <w:bCs/>
                <w:color w:val="000000"/>
                <w:sz w:val="20"/>
                <w:szCs w:val="20"/>
                <w:lang w:val="ru-RU"/>
              </w:rPr>
              <w:t xml:space="preserve">ых средств на начало отчетного периода </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24.797,9</w:t>
            </w:r>
          </w:p>
        </w:tc>
        <w:tc>
          <w:tcPr>
            <w:tcW w:w="7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 </w:t>
            </w:r>
          </w:p>
        </w:tc>
        <w:tc>
          <w:tcPr>
            <w:tcW w:w="831"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color w:val="000000"/>
                <w:sz w:val="20"/>
                <w:szCs w:val="20"/>
              </w:rPr>
            </w:pPr>
            <w:r w:rsidRPr="00520693">
              <w:rPr>
                <w:rFonts w:ascii="Times New Roman" w:hAnsi="Times New Roman" w:cs="Times New Roman"/>
                <w:b/>
                <w:bCs/>
                <w:color w:val="000000"/>
                <w:sz w:val="20"/>
                <w:szCs w:val="20"/>
              </w:rPr>
              <w:t>2,6</w:t>
            </w:r>
          </w:p>
        </w:tc>
      </w:tr>
      <w:tr w:rsidR="007E508A" w:rsidRPr="00520693" w:rsidTr="00681D7C">
        <w:trPr>
          <w:trHeight w:val="420"/>
        </w:trPr>
        <w:tc>
          <w:tcPr>
            <w:tcW w:w="2547"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E508A" w:rsidRPr="00513CF7" w:rsidRDefault="007E508A" w:rsidP="00681D7C">
            <w:pPr>
              <w:rPr>
                <w:rFonts w:ascii="Times New Roman" w:hAnsi="Times New Roman" w:cs="Times New Roman"/>
                <w:b/>
                <w:bCs/>
                <w:color w:val="000000"/>
                <w:sz w:val="20"/>
                <w:szCs w:val="20"/>
                <w:lang w:val="ru-RU"/>
              </w:rPr>
            </w:pPr>
            <w:r w:rsidRPr="00520693">
              <w:rPr>
                <w:rFonts w:ascii="Times New Roman" w:hAnsi="Times New Roman" w:cs="Times New Roman"/>
                <w:b/>
                <w:bCs/>
                <w:color w:val="000000"/>
                <w:sz w:val="20"/>
                <w:szCs w:val="20"/>
              </w:rPr>
              <w:t xml:space="preserve">6. </w:t>
            </w:r>
            <w:r>
              <w:rPr>
                <w:rFonts w:ascii="Times New Roman" w:hAnsi="Times New Roman" w:cs="Times New Roman"/>
                <w:b/>
                <w:bCs/>
                <w:color w:val="000000"/>
                <w:sz w:val="20"/>
                <w:szCs w:val="20"/>
                <w:lang w:val="ru-RU"/>
              </w:rPr>
              <w:t xml:space="preserve">Остаток </w:t>
            </w:r>
            <w:r w:rsidRPr="00513CF7">
              <w:rPr>
                <w:rFonts w:ascii="Times New Roman" w:eastAsia="Times New Roman" w:hAnsi="Times New Roman" w:cs="Times New Roman"/>
                <w:b/>
                <w:bCs/>
                <w:color w:val="000000"/>
                <w:sz w:val="20"/>
                <w:szCs w:val="20"/>
                <w:lang w:val="ru-RU"/>
              </w:rPr>
              <w:t>финансов</w:t>
            </w:r>
            <w:r>
              <w:rPr>
                <w:rFonts w:ascii="Times New Roman" w:hAnsi="Times New Roman" w:cs="Times New Roman"/>
                <w:b/>
                <w:bCs/>
                <w:color w:val="000000"/>
                <w:sz w:val="20"/>
                <w:szCs w:val="20"/>
                <w:lang w:val="ru-RU"/>
              </w:rPr>
              <w:t xml:space="preserve">ых средств на конец отчетного периода </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sz w:val="20"/>
                <w:szCs w:val="20"/>
              </w:rPr>
            </w:pPr>
            <w:r w:rsidRPr="00520693">
              <w:rPr>
                <w:rFonts w:ascii="Times New Roman" w:hAnsi="Times New Roman" w:cs="Times New Roman"/>
                <w:sz w:val="20"/>
                <w:szCs w:val="20"/>
              </w:rPr>
              <w:t> </w:t>
            </w:r>
          </w:p>
        </w:tc>
        <w:tc>
          <w:tcPr>
            <w:tcW w:w="79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 </w:t>
            </w:r>
          </w:p>
        </w:tc>
        <w:tc>
          <w:tcPr>
            <w:tcW w:w="831"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7E508A" w:rsidRPr="00520693" w:rsidRDefault="007E508A" w:rsidP="00681D7C">
            <w:pPr>
              <w:jc w:val="center"/>
              <w:rPr>
                <w:rFonts w:ascii="Times New Roman" w:hAnsi="Times New Roman" w:cs="Times New Roman"/>
                <w:b/>
                <w:bCs/>
                <w:i/>
                <w:iCs/>
                <w:color w:val="000000"/>
                <w:sz w:val="20"/>
                <w:szCs w:val="20"/>
              </w:rPr>
            </w:pPr>
            <w:r w:rsidRPr="00520693">
              <w:rPr>
                <w:rFonts w:ascii="Times New Roman" w:hAnsi="Times New Roman" w:cs="Times New Roman"/>
                <w:b/>
                <w:bCs/>
                <w:i/>
                <w:iCs/>
                <w:color w:val="000000"/>
                <w:sz w:val="20"/>
                <w:szCs w:val="20"/>
              </w:rPr>
              <w:t>19.700,1</w:t>
            </w:r>
          </w:p>
        </w:tc>
      </w:tr>
    </w:tbl>
    <w:p w:rsidR="007E508A" w:rsidRPr="00513CF7" w:rsidRDefault="007E508A" w:rsidP="007E508A">
      <w:pPr>
        <w:spacing w:before="120"/>
        <w:jc w:val="both"/>
        <w:rPr>
          <w:rFonts w:ascii="Times New Roman" w:eastAsia="Times New Roman" w:hAnsi="Times New Roman" w:cs="Times New Roman"/>
          <w:i/>
          <w:sz w:val="20"/>
          <w:szCs w:val="20"/>
          <w:lang w:val="ru-RU" w:eastAsia="ru-RU"/>
        </w:rPr>
      </w:pPr>
      <w:r w:rsidRPr="00513CF7">
        <w:rPr>
          <w:rFonts w:ascii="Times New Roman" w:hAnsi="Times New Roman" w:cs="Times New Roman"/>
          <w:b/>
          <w:i/>
          <w:sz w:val="20"/>
          <w:szCs w:val="20"/>
          <w:lang w:val="ru-RU"/>
        </w:rPr>
        <w:t>Источник</w:t>
      </w:r>
      <w:r w:rsidRPr="00B21BDD">
        <w:rPr>
          <w:rFonts w:ascii="Times New Roman" w:hAnsi="Times New Roman" w:cs="Times New Roman"/>
          <w:b/>
          <w:i/>
          <w:sz w:val="20"/>
          <w:szCs w:val="20"/>
          <w:lang w:val="ru-RU"/>
        </w:rPr>
        <w:t xml:space="preserve">. </w:t>
      </w:r>
      <w:r w:rsidRPr="00513CF7">
        <w:rPr>
          <w:rFonts w:ascii="Times New Roman" w:hAnsi="Times New Roman" w:cs="Times New Roman"/>
          <w:i/>
          <w:sz w:val="20"/>
          <w:szCs w:val="20"/>
          <w:lang w:val="ru-RU"/>
        </w:rPr>
        <w:t xml:space="preserve">Отчеты об </w:t>
      </w:r>
      <w:r w:rsidRPr="00513CF7">
        <w:rPr>
          <w:rFonts w:ascii="Times New Roman" w:eastAsia="Times New Roman" w:hAnsi="Times New Roman" w:cs="Times New Roman"/>
          <w:i/>
          <w:sz w:val="20"/>
          <w:szCs w:val="20"/>
          <w:lang w:val="ru-RU" w:eastAsia="ru-RU"/>
        </w:rPr>
        <w:t xml:space="preserve">использовании финансовых средств </w:t>
      </w:r>
      <w:r w:rsidRPr="00513CF7">
        <w:rPr>
          <w:rFonts w:ascii="Times New Roman" w:eastAsia="Times New Roman" w:hAnsi="Times New Roman" w:cs="Times New Roman"/>
          <w:i/>
          <w:sz w:val="20"/>
          <w:szCs w:val="20"/>
          <w:lang w:eastAsia="ru-RU"/>
        </w:rPr>
        <w:t xml:space="preserve">Республиканского </w:t>
      </w:r>
      <w:r w:rsidRPr="00513CF7">
        <w:rPr>
          <w:rFonts w:ascii="Times New Roman" w:eastAsia="Times New Roman" w:hAnsi="Times New Roman" w:cs="Times New Roman"/>
          <w:i/>
          <w:sz w:val="20"/>
          <w:szCs w:val="20"/>
          <w:lang w:val="ru-RU" w:eastAsia="ru-RU"/>
        </w:rPr>
        <w:t xml:space="preserve">фонда и местных фондов социальной поддержки населения за период </w:t>
      </w:r>
      <w:r w:rsidRPr="00513CF7">
        <w:rPr>
          <w:rFonts w:ascii="Times New Roman" w:hAnsi="Times New Roman" w:cs="Times New Roman"/>
          <w:i/>
          <w:sz w:val="20"/>
          <w:szCs w:val="20"/>
        </w:rPr>
        <w:t>2015-2017</w:t>
      </w:r>
      <w:r w:rsidRPr="00513CF7">
        <w:rPr>
          <w:rFonts w:ascii="Times New Roman" w:hAnsi="Times New Roman" w:cs="Times New Roman"/>
          <w:i/>
          <w:sz w:val="20"/>
          <w:szCs w:val="20"/>
          <w:lang w:val="ru-RU"/>
        </w:rPr>
        <w:t xml:space="preserve"> годов</w:t>
      </w:r>
      <w:r w:rsidRPr="00513CF7">
        <w:rPr>
          <w:rFonts w:ascii="Times New Roman" w:hAnsi="Times New Roman" w:cs="Times New Roman"/>
          <w:i/>
          <w:sz w:val="20"/>
          <w:szCs w:val="20"/>
        </w:rPr>
        <w:t xml:space="preserve"> (9</w:t>
      </w:r>
      <w:r w:rsidRPr="00513CF7">
        <w:rPr>
          <w:rFonts w:ascii="Times New Roman" w:hAnsi="Times New Roman" w:cs="Times New Roman"/>
          <w:i/>
          <w:sz w:val="20"/>
          <w:szCs w:val="20"/>
          <w:lang w:val="ru-RU"/>
        </w:rPr>
        <w:t xml:space="preserve"> месяцев).</w:t>
      </w:r>
    </w:p>
    <w:p w:rsidR="007E508A" w:rsidRPr="00520693" w:rsidRDefault="007E508A" w:rsidP="007E508A">
      <w:pPr>
        <w:rPr>
          <w:rFonts w:ascii="Times New Roman" w:eastAsiaTheme="majorEastAsia" w:hAnsi="Times New Roman" w:cstheme="majorBidi"/>
          <w:b/>
          <w:sz w:val="24"/>
          <w:szCs w:val="26"/>
        </w:rPr>
      </w:pPr>
    </w:p>
    <w:p w:rsidR="007E508A" w:rsidRPr="00235F79" w:rsidRDefault="007E508A" w:rsidP="007E508A">
      <w:pPr>
        <w:keepNext/>
        <w:keepLines/>
        <w:spacing w:before="40" w:after="0"/>
        <w:ind w:left="720"/>
        <w:jc w:val="right"/>
        <w:outlineLvl w:val="1"/>
        <w:rPr>
          <w:rFonts w:ascii="Times New Roman" w:eastAsiaTheme="majorEastAsia" w:hAnsi="Times New Roman" w:cstheme="majorBidi"/>
          <w:b/>
          <w:i/>
          <w:sz w:val="28"/>
          <w:szCs w:val="28"/>
        </w:rPr>
      </w:pPr>
      <w:bookmarkStart w:id="54" w:name="_Toc505072708"/>
      <w:r>
        <w:rPr>
          <w:rFonts w:ascii="Times New Roman" w:eastAsiaTheme="majorEastAsia" w:hAnsi="Times New Roman" w:cstheme="majorBidi"/>
          <w:b/>
          <w:i/>
          <w:sz w:val="28"/>
          <w:szCs w:val="28"/>
          <w:lang w:val="ru-RU"/>
        </w:rPr>
        <w:lastRenderedPageBreak/>
        <w:t>Приложение</w:t>
      </w:r>
      <w:r w:rsidRPr="00B21BDD">
        <w:rPr>
          <w:rFonts w:ascii="Times New Roman" w:eastAsiaTheme="majorEastAsia" w:hAnsi="Times New Roman" w:cstheme="majorBidi"/>
          <w:b/>
          <w:i/>
          <w:sz w:val="28"/>
          <w:szCs w:val="28"/>
          <w:lang w:val="ru-RU"/>
        </w:rPr>
        <w:t xml:space="preserve"> №</w:t>
      </w:r>
      <w:r w:rsidRPr="0028463F">
        <w:rPr>
          <w:rFonts w:ascii="Times New Roman" w:eastAsiaTheme="majorEastAsia" w:hAnsi="Times New Roman" w:cstheme="majorBidi"/>
          <w:b/>
          <w:i/>
          <w:sz w:val="28"/>
          <w:szCs w:val="28"/>
        </w:rPr>
        <w:t>4</w:t>
      </w:r>
      <w:bookmarkEnd w:id="54"/>
    </w:p>
    <w:p w:rsidR="007E508A" w:rsidRPr="00A41592" w:rsidRDefault="007E508A" w:rsidP="007E508A">
      <w:pPr>
        <w:keepNext/>
        <w:keepLines/>
        <w:spacing w:before="40" w:after="0"/>
        <w:ind w:left="720" w:hanging="360"/>
        <w:jc w:val="center"/>
        <w:outlineLvl w:val="1"/>
        <w:rPr>
          <w:rFonts w:ascii="Times New Roman" w:eastAsiaTheme="majorEastAsia" w:hAnsi="Times New Roman" w:cstheme="majorBidi"/>
          <w:b/>
          <w:sz w:val="28"/>
          <w:szCs w:val="28"/>
          <w:lang w:val="ru-RU"/>
        </w:rPr>
      </w:pPr>
      <w:bookmarkStart w:id="55" w:name="_Toc505072709"/>
      <w:r>
        <w:rPr>
          <w:rFonts w:ascii="Times New Roman" w:eastAsiaTheme="majorEastAsia" w:hAnsi="Times New Roman" w:cstheme="majorBidi"/>
          <w:b/>
          <w:sz w:val="28"/>
          <w:szCs w:val="28"/>
          <w:lang w:val="ru-RU"/>
        </w:rPr>
        <w:t xml:space="preserve">Общая информация о доходах </w:t>
      </w:r>
      <w:r w:rsidRPr="00594B91">
        <w:rPr>
          <w:rFonts w:ascii="Times New Roman" w:eastAsia="Times New Roman" w:hAnsi="Times New Roman" w:cs="Times New Roman"/>
          <w:b/>
          <w:sz w:val="28"/>
          <w:szCs w:val="28"/>
          <w:lang w:eastAsia="ru-RU"/>
        </w:rPr>
        <w:t>Республиканского фонда и местных фондов социальной поддержки населения</w:t>
      </w:r>
      <w:bookmarkEnd w:id="55"/>
    </w:p>
    <w:p w:rsidR="007E508A" w:rsidRPr="00A41592" w:rsidRDefault="007E508A" w:rsidP="007E508A">
      <w:pPr>
        <w:tabs>
          <w:tab w:val="left" w:pos="709"/>
        </w:tabs>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Средства </w:t>
      </w:r>
      <w:r w:rsidRPr="00A41592">
        <w:rPr>
          <w:rFonts w:ascii="Times New Roman" w:eastAsia="Times New Roman" w:hAnsi="Times New Roman" w:cs="Times New Roman"/>
          <w:b/>
          <w:sz w:val="24"/>
          <w:szCs w:val="24"/>
          <w:lang w:eastAsia="ru-RU"/>
        </w:rPr>
        <w:t xml:space="preserve">Республиканского фонда </w:t>
      </w:r>
      <w:r w:rsidRPr="00A41592">
        <w:rPr>
          <w:rFonts w:ascii="Times New Roman" w:eastAsia="Times New Roman" w:hAnsi="Times New Roman" w:cs="Times New Roman"/>
          <w:sz w:val="24"/>
          <w:szCs w:val="24"/>
          <w:lang w:eastAsia="ru-RU"/>
        </w:rPr>
        <w:t>формируются и</w:t>
      </w:r>
      <w:r>
        <w:rPr>
          <w:rFonts w:ascii="Times New Roman" w:eastAsia="Times New Roman" w:hAnsi="Times New Roman" w:cs="Times New Roman"/>
          <w:sz w:val="24"/>
          <w:szCs w:val="24"/>
          <w:lang w:eastAsia="ru-RU"/>
        </w:rPr>
        <w:t>з</w:t>
      </w:r>
      <w:r w:rsidRPr="00A41592">
        <w:rPr>
          <w:rFonts w:ascii="Times New Roman" w:eastAsia="Times New Roman" w:hAnsi="Times New Roman" w:cs="Times New Roman"/>
          <w:sz w:val="24"/>
          <w:szCs w:val="24"/>
          <w:lang w:eastAsia="ru-RU"/>
        </w:rPr>
        <w:t xml:space="preserve"> следующих источников:</w:t>
      </w:r>
    </w:p>
    <w:p w:rsidR="007E508A" w:rsidRPr="00D37DFC" w:rsidRDefault="007E508A" w:rsidP="007E508A">
      <w:pPr>
        <w:pStyle w:val="ListParagraph"/>
        <w:numPr>
          <w:ilvl w:val="0"/>
          <w:numId w:val="10"/>
        </w:numPr>
        <w:spacing w:after="0" w:line="276" w:lineRule="auto"/>
        <w:ind w:left="709" w:hanging="283"/>
        <w:jc w:val="both"/>
        <w:rPr>
          <w:rFonts w:ascii="Times New Roman" w:eastAsia="Times New Roman" w:hAnsi="Times New Roman" w:cs="Times New Roman"/>
          <w:sz w:val="24"/>
          <w:szCs w:val="24"/>
        </w:rPr>
      </w:pPr>
      <w:r w:rsidRPr="00D37DFC">
        <w:rPr>
          <w:rFonts w:ascii="Times New Roman" w:eastAsia="Times New Roman" w:hAnsi="Times New Roman" w:cs="Times New Roman"/>
          <w:sz w:val="24"/>
          <w:szCs w:val="24"/>
        </w:rPr>
        <w:t>перечисления,</w:t>
      </w:r>
      <w:r>
        <w:rPr>
          <w:rFonts w:ascii="Times New Roman" w:eastAsia="Times New Roman" w:hAnsi="Times New Roman" w:cs="Times New Roman"/>
          <w:sz w:val="24"/>
          <w:szCs w:val="24"/>
        </w:rPr>
        <w:t xml:space="preserve"> полученные от </w:t>
      </w:r>
      <w:r w:rsidRPr="00D37DFC">
        <w:rPr>
          <w:rFonts w:ascii="Times New Roman" w:eastAsia="Times New Roman" w:hAnsi="Times New Roman" w:cs="Times New Roman"/>
          <w:sz w:val="24"/>
          <w:szCs w:val="24"/>
        </w:rPr>
        <w:t>ежемесячн</w:t>
      </w:r>
      <w:r>
        <w:rPr>
          <w:rFonts w:ascii="Times New Roman" w:eastAsia="Times New Roman" w:hAnsi="Times New Roman" w:cs="Times New Roman"/>
          <w:sz w:val="24"/>
          <w:szCs w:val="24"/>
        </w:rPr>
        <w:t>ой платы,</w:t>
      </w:r>
      <w:r w:rsidRPr="00D37DFC">
        <w:rPr>
          <w:rFonts w:ascii="Times New Roman" w:eastAsia="Times New Roman" w:hAnsi="Times New Roman" w:cs="Times New Roman"/>
          <w:sz w:val="24"/>
          <w:szCs w:val="24"/>
        </w:rPr>
        <w:t xml:space="preserve"> осуществляем</w:t>
      </w:r>
      <w:r>
        <w:rPr>
          <w:rFonts w:ascii="Times New Roman" w:eastAsia="Times New Roman" w:hAnsi="Times New Roman" w:cs="Times New Roman"/>
          <w:sz w:val="24"/>
          <w:szCs w:val="24"/>
        </w:rPr>
        <w:t>ой</w:t>
      </w:r>
      <w:r w:rsidRPr="00D37DFC">
        <w:rPr>
          <w:rFonts w:ascii="Times New Roman" w:eastAsia="Times New Roman" w:hAnsi="Times New Roman" w:cs="Times New Roman"/>
          <w:sz w:val="24"/>
          <w:szCs w:val="24"/>
        </w:rPr>
        <w:t xml:space="preserve"> юридическими лицами, предоставляющими услуги мобильной связи, в размере 2,5 процента дохода от продаж, связанных с данными услугами;</w:t>
      </w:r>
    </w:p>
    <w:p w:rsidR="007E508A" w:rsidRPr="009A1A7E" w:rsidRDefault="007E508A" w:rsidP="007E508A">
      <w:pPr>
        <w:numPr>
          <w:ilvl w:val="0"/>
          <w:numId w:val="10"/>
        </w:numPr>
        <w:tabs>
          <w:tab w:val="left" w:pos="709"/>
        </w:tabs>
        <w:spacing w:after="0" w:line="276" w:lineRule="auto"/>
        <w:ind w:left="426" w:firstLine="0"/>
        <w:jc w:val="both"/>
        <w:rPr>
          <w:rFonts w:ascii="Times New Roman" w:hAnsi="Times New Roman" w:cs="Times New Roman"/>
          <w:sz w:val="24"/>
          <w:szCs w:val="24"/>
        </w:rPr>
      </w:pPr>
      <w:r w:rsidRPr="009A1A7E">
        <w:rPr>
          <w:rFonts w:ascii="Times New Roman" w:eastAsia="Times New Roman" w:hAnsi="Times New Roman" w:cs="Times New Roman"/>
          <w:sz w:val="24"/>
          <w:szCs w:val="24"/>
        </w:rPr>
        <w:t xml:space="preserve">перечисления, полученные от дополнительной обязательной платы в размере 50 леев, взыскиваемой </w:t>
      </w:r>
      <w:r w:rsidRPr="009A1A7E">
        <w:rPr>
          <w:rFonts w:ascii="Times New Roman" w:eastAsia="Times New Roman" w:hAnsi="Times New Roman" w:cs="Times New Roman"/>
          <w:sz w:val="24"/>
          <w:szCs w:val="24"/>
          <w:lang w:val="ru-RU"/>
        </w:rPr>
        <w:t>Министерств</w:t>
      </w:r>
      <w:r w:rsidRPr="009A1A7E">
        <w:rPr>
          <w:rFonts w:ascii="Times New Roman" w:eastAsia="Times New Roman" w:hAnsi="Times New Roman" w:cs="Times New Roman"/>
          <w:sz w:val="24"/>
          <w:szCs w:val="24"/>
        </w:rPr>
        <w:t xml:space="preserve">ом </w:t>
      </w:r>
      <w:r w:rsidRPr="009A1A7E">
        <w:rPr>
          <w:rFonts w:ascii="Times New Roman" w:eastAsia="Times New Roman" w:hAnsi="Times New Roman" w:cs="Times New Roman"/>
          <w:bCs/>
          <w:sz w:val="24"/>
          <w:szCs w:val="24"/>
          <w:lang w:val="ru-RU" w:eastAsia="ro-RO"/>
        </w:rPr>
        <w:t>информационных</w:t>
      </w:r>
      <w:r w:rsidRPr="009A1A7E">
        <w:rPr>
          <w:rFonts w:ascii="Times New Roman" w:eastAsia="Times New Roman" w:hAnsi="Times New Roman" w:cs="Times New Roman"/>
          <w:sz w:val="24"/>
          <w:szCs w:val="24"/>
        </w:rPr>
        <w:t xml:space="preserve"> технологий</w:t>
      </w:r>
      <w:r>
        <w:rPr>
          <w:rFonts w:ascii="Times New Roman" w:eastAsia="Times New Roman" w:hAnsi="Times New Roman" w:cs="Times New Roman"/>
          <w:sz w:val="24"/>
          <w:szCs w:val="24"/>
        </w:rPr>
        <w:t xml:space="preserve"> и связи, </w:t>
      </w:r>
      <w:r w:rsidRPr="009A1A7E">
        <w:rPr>
          <w:rFonts w:ascii="Times New Roman" w:eastAsia="Times New Roman" w:hAnsi="Times New Roman" w:cs="Times New Roman"/>
          <w:sz w:val="24"/>
          <w:szCs w:val="24"/>
        </w:rPr>
        <w:t>при оформлении и выдаче свидетельства о регистрации автомобиля</w:t>
      </w:r>
      <w:r>
        <w:rPr>
          <w:rFonts w:ascii="Times New Roman" w:eastAsia="Times New Roman" w:hAnsi="Times New Roman" w:cs="Times New Roman"/>
          <w:sz w:val="24"/>
          <w:szCs w:val="24"/>
        </w:rPr>
        <w:t>.</w:t>
      </w:r>
    </w:p>
    <w:p w:rsidR="007E508A" w:rsidRPr="009A1A7E" w:rsidRDefault="007E508A" w:rsidP="007E508A">
      <w:pPr>
        <w:tabs>
          <w:tab w:val="left" w:pos="709"/>
        </w:tabs>
        <w:spacing w:after="0" w:line="276" w:lineRule="auto"/>
        <w:jc w:val="both"/>
        <w:rPr>
          <w:rFonts w:ascii="Times New Roman" w:hAnsi="Times New Roman" w:cs="Times New Roman"/>
          <w:sz w:val="16"/>
          <w:szCs w:val="16"/>
        </w:rPr>
      </w:pPr>
    </w:p>
    <w:p w:rsidR="007E508A" w:rsidRPr="009A1A7E" w:rsidRDefault="007E508A" w:rsidP="007E508A">
      <w:pPr>
        <w:tabs>
          <w:tab w:val="left" w:pos="709"/>
        </w:tabs>
        <w:spacing w:after="0" w:line="276" w:lineRule="auto"/>
        <w:jc w:val="both"/>
        <w:rPr>
          <w:rFonts w:ascii="Times New Roman" w:hAnsi="Times New Roman" w:cs="Times New Roman"/>
          <w:sz w:val="24"/>
          <w:szCs w:val="24"/>
        </w:rPr>
      </w:pPr>
      <w:r w:rsidRPr="009A1A7E">
        <w:rPr>
          <w:rFonts w:ascii="Times New Roman" w:hAnsi="Times New Roman" w:cs="Times New Roman"/>
          <w:sz w:val="24"/>
          <w:szCs w:val="24"/>
        </w:rPr>
        <w:t xml:space="preserve">Средства </w:t>
      </w:r>
      <w:r w:rsidRPr="009A1A7E">
        <w:rPr>
          <w:rFonts w:ascii="Times New Roman" w:hAnsi="Times New Roman" w:cs="Times New Roman"/>
          <w:b/>
          <w:sz w:val="24"/>
          <w:szCs w:val="24"/>
        </w:rPr>
        <w:t>местных</w:t>
      </w:r>
      <w:r w:rsidRPr="009A1A7E">
        <w:rPr>
          <w:rFonts w:ascii="Times New Roman" w:eastAsia="Times New Roman" w:hAnsi="Times New Roman" w:cs="Times New Roman"/>
          <w:b/>
          <w:sz w:val="24"/>
          <w:szCs w:val="24"/>
          <w:lang w:eastAsia="ru-RU"/>
        </w:rPr>
        <w:t xml:space="preserve"> фондов </w:t>
      </w:r>
      <w:r w:rsidRPr="009A1A7E">
        <w:rPr>
          <w:rFonts w:ascii="Times New Roman" w:eastAsia="Times New Roman" w:hAnsi="Times New Roman" w:cs="Times New Roman"/>
          <w:sz w:val="24"/>
          <w:szCs w:val="24"/>
          <w:lang w:eastAsia="ru-RU"/>
        </w:rPr>
        <w:t>формируются и</w:t>
      </w:r>
      <w:r>
        <w:rPr>
          <w:rFonts w:ascii="Times New Roman" w:eastAsia="Times New Roman" w:hAnsi="Times New Roman" w:cs="Times New Roman"/>
          <w:sz w:val="24"/>
          <w:szCs w:val="24"/>
          <w:lang w:eastAsia="ru-RU"/>
        </w:rPr>
        <w:t>з</w:t>
      </w:r>
      <w:r w:rsidRPr="009A1A7E">
        <w:rPr>
          <w:rFonts w:ascii="Times New Roman" w:eastAsia="Times New Roman" w:hAnsi="Times New Roman" w:cs="Times New Roman"/>
          <w:sz w:val="24"/>
          <w:szCs w:val="24"/>
          <w:lang w:eastAsia="ru-RU"/>
        </w:rPr>
        <w:t xml:space="preserve"> следующих источников</w:t>
      </w:r>
      <w:r w:rsidRPr="009A1A7E">
        <w:rPr>
          <w:rFonts w:ascii="Times New Roman" w:hAnsi="Times New Roman" w:cs="Times New Roman"/>
          <w:sz w:val="24"/>
          <w:szCs w:val="24"/>
        </w:rPr>
        <w:t xml:space="preserve">: </w:t>
      </w:r>
    </w:p>
    <w:p w:rsidR="007E508A" w:rsidRPr="009A1A7E" w:rsidRDefault="007E508A" w:rsidP="007E508A">
      <w:pPr>
        <w:pStyle w:val="ListParagraph"/>
        <w:numPr>
          <w:ilvl w:val="0"/>
          <w:numId w:val="11"/>
        </w:numPr>
        <w:spacing w:after="0" w:line="240" w:lineRule="auto"/>
        <w:ind w:left="709" w:hanging="14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w:t>
      </w:r>
      <w:r w:rsidRPr="009A1A7E">
        <w:rPr>
          <w:rFonts w:ascii="Times New Roman" w:eastAsia="Times New Roman" w:hAnsi="Times New Roman" w:cs="Times New Roman"/>
          <w:sz w:val="24"/>
          <w:szCs w:val="24"/>
          <w:lang w:val="ru-RU"/>
        </w:rPr>
        <w:t xml:space="preserve">еречисленияот дополнительной обязательной платы в размере 0,1 процента от суммы, полученной при покупке физическими лицами за наличные денежные средства наличной иностранной валюты и дорожных чеков в иностранной валюте в обменных валютных пунктах лицензированных банков и в обменных валютных кассах; </w:t>
      </w:r>
    </w:p>
    <w:p w:rsidR="007E508A" w:rsidRPr="009A1A7E" w:rsidRDefault="007E508A" w:rsidP="007E508A">
      <w:pPr>
        <w:pStyle w:val="ListParagraph"/>
        <w:numPr>
          <w:ilvl w:val="0"/>
          <w:numId w:val="11"/>
        </w:numPr>
        <w:spacing w:after="0" w:line="240" w:lineRule="auto"/>
        <w:ind w:left="709" w:hanging="142"/>
        <w:jc w:val="both"/>
        <w:rPr>
          <w:rFonts w:ascii="Times New Roman" w:eastAsia="Times New Roman" w:hAnsi="Times New Roman" w:cs="Times New Roman"/>
          <w:sz w:val="24"/>
          <w:szCs w:val="24"/>
          <w:lang w:val="ru-RU"/>
        </w:rPr>
      </w:pPr>
      <w:r w:rsidRPr="009A1A7E">
        <w:rPr>
          <w:rFonts w:ascii="Times New Roman" w:eastAsia="Times New Roman" w:hAnsi="Times New Roman" w:cs="Times New Roman"/>
          <w:sz w:val="24"/>
          <w:szCs w:val="24"/>
          <w:lang w:val="ru-RU"/>
        </w:rPr>
        <w:t xml:space="preserve">гуманитарная помощь, оказанная правительствами ряда стран, международными и национальными религиозными, этническими и благотворительными организациями; </w:t>
      </w:r>
    </w:p>
    <w:p w:rsidR="007E508A" w:rsidRPr="009A1A7E" w:rsidRDefault="007E508A" w:rsidP="007E508A">
      <w:pPr>
        <w:pStyle w:val="ListParagraph"/>
        <w:numPr>
          <w:ilvl w:val="0"/>
          <w:numId w:val="11"/>
        </w:numPr>
        <w:spacing w:after="0" w:line="240" w:lineRule="auto"/>
        <w:ind w:left="709" w:hanging="142"/>
        <w:jc w:val="both"/>
        <w:rPr>
          <w:rFonts w:ascii="Times New Roman" w:eastAsia="Times New Roman" w:hAnsi="Times New Roman" w:cs="Times New Roman"/>
          <w:sz w:val="24"/>
          <w:szCs w:val="24"/>
          <w:lang w:val="ru-RU"/>
        </w:rPr>
      </w:pPr>
      <w:r w:rsidRPr="009A1A7E">
        <w:rPr>
          <w:rFonts w:ascii="Times New Roman" w:eastAsia="Times New Roman" w:hAnsi="Times New Roman" w:cs="Times New Roman"/>
          <w:sz w:val="24"/>
          <w:szCs w:val="24"/>
          <w:lang w:val="ru-RU"/>
        </w:rPr>
        <w:t xml:space="preserve">добровольные вклады юридических и физических лиц; </w:t>
      </w:r>
    </w:p>
    <w:p w:rsidR="007E508A" w:rsidRPr="00520693" w:rsidRDefault="007E508A" w:rsidP="007E508A">
      <w:pPr>
        <w:numPr>
          <w:ilvl w:val="0"/>
          <w:numId w:val="11"/>
        </w:numPr>
        <w:tabs>
          <w:tab w:val="left" w:pos="709"/>
        </w:tabs>
        <w:spacing w:after="0" w:line="276" w:lineRule="auto"/>
        <w:ind w:left="567" w:firstLine="0"/>
        <w:jc w:val="both"/>
        <w:rPr>
          <w:rFonts w:ascii="Times New Roman" w:hAnsi="Times New Roman" w:cs="Times New Roman"/>
          <w:sz w:val="24"/>
          <w:szCs w:val="24"/>
        </w:rPr>
      </w:pPr>
      <w:r w:rsidRPr="009A1A7E">
        <w:rPr>
          <w:rFonts w:ascii="Times New Roman" w:eastAsia="Times New Roman" w:hAnsi="Times New Roman" w:cs="Times New Roman"/>
          <w:sz w:val="24"/>
          <w:szCs w:val="24"/>
          <w:lang w:val="ru-RU"/>
        </w:rPr>
        <w:t>спонсорские и другие поступления, не противоречащие законодательству</w:t>
      </w:r>
      <w:r w:rsidRPr="00520693">
        <w:rPr>
          <w:rFonts w:ascii="Times New Roman" w:hAnsi="Times New Roman" w:cs="Times New Roman"/>
          <w:sz w:val="24"/>
          <w:szCs w:val="24"/>
        </w:rPr>
        <w:t>.</w:t>
      </w:r>
    </w:p>
    <w:p w:rsidR="007E508A" w:rsidRPr="009A1A7E" w:rsidRDefault="007E508A" w:rsidP="007E508A">
      <w:pPr>
        <w:pStyle w:val="ListParagraph"/>
        <w:spacing w:after="0" w:line="240" w:lineRule="auto"/>
        <w:ind w:left="1429"/>
        <w:jc w:val="both"/>
        <w:rPr>
          <w:rFonts w:ascii="Times New Roman" w:eastAsia="Times New Roman" w:hAnsi="Times New Roman" w:cs="Times New Roman"/>
          <w:sz w:val="24"/>
          <w:szCs w:val="24"/>
          <w:lang w:val="ru-RU"/>
        </w:rPr>
      </w:pPr>
    </w:p>
    <w:p w:rsidR="007E508A" w:rsidRPr="00443C04" w:rsidRDefault="007E508A" w:rsidP="007E508A">
      <w:pPr>
        <w:tabs>
          <w:tab w:val="left" w:pos="709"/>
        </w:tabs>
        <w:spacing w:after="0" w:line="276" w:lineRule="auto"/>
        <w:jc w:val="right"/>
        <w:rPr>
          <w:rFonts w:ascii="Times New Roman" w:hAnsi="Times New Roman" w:cs="Times New Roman"/>
          <w:b/>
          <w:sz w:val="24"/>
          <w:szCs w:val="24"/>
        </w:rPr>
      </w:pPr>
      <w:r>
        <w:rPr>
          <w:rFonts w:ascii="Times New Roman" w:hAnsi="Times New Roman" w:cs="Times New Roman"/>
          <w:b/>
          <w:sz w:val="24"/>
          <w:szCs w:val="24"/>
          <w:lang w:val="ru-RU"/>
        </w:rPr>
        <w:t>Таблица №</w:t>
      </w:r>
      <w:r w:rsidRPr="0028463F">
        <w:rPr>
          <w:rFonts w:ascii="Times New Roman" w:hAnsi="Times New Roman" w:cs="Times New Roman"/>
          <w:b/>
          <w:sz w:val="24"/>
          <w:szCs w:val="24"/>
        </w:rPr>
        <w:t>3.1.1</w:t>
      </w:r>
    </w:p>
    <w:p w:rsidR="007E508A" w:rsidRPr="009A1A7E" w:rsidRDefault="007E508A" w:rsidP="007E508A">
      <w:pPr>
        <w:spacing w:line="276" w:lineRule="auto"/>
        <w:ind w:left="1429"/>
        <w:jc w:val="center"/>
        <w:rPr>
          <w:rFonts w:ascii="Times New Roman" w:hAnsi="Times New Roman" w:cs="Times New Roman"/>
          <w:b/>
          <w:sz w:val="24"/>
          <w:szCs w:val="24"/>
        </w:rPr>
      </w:pPr>
      <w:r w:rsidRPr="009A1A7E">
        <w:rPr>
          <w:rFonts w:ascii="Times New Roman" w:hAnsi="Times New Roman" w:cs="Times New Roman"/>
          <w:b/>
          <w:sz w:val="24"/>
          <w:szCs w:val="24"/>
        </w:rPr>
        <w:t xml:space="preserve">Общая структура доходов ФСПН, </w:t>
      </w:r>
      <w:r w:rsidRPr="009A1A7E">
        <w:rPr>
          <w:rFonts w:ascii="Times New Roman" w:hAnsi="Times New Roman" w:cs="Times New Roman"/>
          <w:b/>
          <w:spacing w:val="-4"/>
          <w:sz w:val="24"/>
          <w:szCs w:val="24"/>
        </w:rPr>
        <w:t>тыс. леев</w:t>
      </w:r>
    </w:p>
    <w:tbl>
      <w:tblPr>
        <w:tblStyle w:val="TableGrid4"/>
        <w:tblW w:w="0" w:type="auto"/>
        <w:tblLook w:val="04A0"/>
      </w:tblPr>
      <w:tblGrid>
        <w:gridCol w:w="2303"/>
        <w:gridCol w:w="1096"/>
        <w:gridCol w:w="1252"/>
        <w:gridCol w:w="1096"/>
        <w:gridCol w:w="1252"/>
        <w:gridCol w:w="991"/>
        <w:gridCol w:w="1252"/>
      </w:tblGrid>
      <w:tr w:rsidR="007E508A" w:rsidRPr="00443C04" w:rsidTr="00681D7C">
        <w:tc>
          <w:tcPr>
            <w:tcW w:w="3374" w:type="dxa"/>
            <w:tcBorders>
              <w:top w:val="single" w:sz="18" w:space="0" w:color="auto"/>
              <w:left w:val="single" w:sz="18" w:space="0" w:color="auto"/>
              <w:bottom w:val="single" w:sz="18" w:space="0" w:color="auto"/>
              <w:right w:val="single" w:sz="18" w:space="0" w:color="auto"/>
            </w:tcBorders>
          </w:tcPr>
          <w:p w:rsidR="007E508A" w:rsidRPr="009A1A7E" w:rsidRDefault="007E508A" w:rsidP="00681D7C">
            <w:pPr>
              <w:jc w:val="center"/>
              <w:rPr>
                <w:rFonts w:ascii="Times New Roman" w:hAnsi="Times New Roman" w:cs="Times New Roman"/>
                <w:b/>
                <w:lang w:val="ru-RU"/>
              </w:rPr>
            </w:pPr>
            <w:r w:rsidRPr="009A1A7E">
              <w:rPr>
                <w:rFonts w:ascii="Times New Roman" w:hAnsi="Times New Roman" w:cs="Times New Roman"/>
                <w:b/>
                <w:lang w:val="ru-RU"/>
              </w:rPr>
              <w:t>Название источника доходов</w:t>
            </w:r>
          </w:p>
        </w:tc>
        <w:tc>
          <w:tcPr>
            <w:tcW w:w="1016" w:type="dxa"/>
            <w:tcBorders>
              <w:top w:val="single" w:sz="18" w:space="0" w:color="auto"/>
              <w:left w:val="single" w:sz="18" w:space="0" w:color="auto"/>
              <w:bottom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2015</w:t>
            </w:r>
          </w:p>
        </w:tc>
        <w:tc>
          <w:tcPr>
            <w:tcW w:w="1000" w:type="dxa"/>
            <w:tcBorders>
              <w:top w:val="single" w:sz="18" w:space="0" w:color="auto"/>
              <w:bottom w:val="single" w:sz="18" w:space="0" w:color="auto"/>
              <w:right w:val="single" w:sz="18" w:space="0" w:color="auto"/>
            </w:tcBorders>
            <w:vAlign w:val="center"/>
          </w:tcPr>
          <w:p w:rsidR="007E508A" w:rsidRPr="00443C04" w:rsidRDefault="007E508A" w:rsidP="00681D7C">
            <w:pPr>
              <w:jc w:val="center"/>
              <w:rPr>
                <w:rFonts w:ascii="Times New Roman" w:hAnsi="Times New Roman" w:cs="Times New Roman"/>
                <w:b/>
                <w:bCs/>
              </w:rPr>
            </w:pPr>
            <w:r>
              <w:rPr>
                <w:rFonts w:ascii="Times New Roman" w:hAnsi="Times New Roman" w:cs="Times New Roman"/>
                <w:b/>
                <w:bCs/>
                <w:lang w:val="ru-RU"/>
              </w:rPr>
              <w:t>Удельный вес</w:t>
            </w:r>
            <w:r w:rsidRPr="00443C04">
              <w:rPr>
                <w:rFonts w:ascii="Times New Roman" w:hAnsi="Times New Roman" w:cs="Times New Roman"/>
                <w:b/>
                <w:bCs/>
              </w:rPr>
              <w:t>, %</w:t>
            </w:r>
          </w:p>
        </w:tc>
        <w:tc>
          <w:tcPr>
            <w:tcW w:w="1016" w:type="dxa"/>
            <w:tcBorders>
              <w:top w:val="single" w:sz="18" w:space="0" w:color="auto"/>
              <w:left w:val="single" w:sz="18" w:space="0" w:color="auto"/>
              <w:bottom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2016</w:t>
            </w:r>
          </w:p>
        </w:tc>
        <w:tc>
          <w:tcPr>
            <w:tcW w:w="960" w:type="dxa"/>
            <w:tcBorders>
              <w:top w:val="single" w:sz="18" w:space="0" w:color="auto"/>
              <w:bottom w:val="single" w:sz="18" w:space="0" w:color="auto"/>
              <w:right w:val="single" w:sz="18" w:space="0" w:color="auto"/>
            </w:tcBorders>
            <w:vAlign w:val="center"/>
          </w:tcPr>
          <w:p w:rsidR="007E508A" w:rsidRPr="00443C04" w:rsidRDefault="007E508A" w:rsidP="00681D7C">
            <w:pPr>
              <w:jc w:val="center"/>
              <w:rPr>
                <w:rFonts w:ascii="Times New Roman" w:hAnsi="Times New Roman" w:cs="Times New Roman"/>
                <w:b/>
                <w:bCs/>
              </w:rPr>
            </w:pPr>
            <w:r>
              <w:rPr>
                <w:rFonts w:ascii="Times New Roman" w:hAnsi="Times New Roman" w:cs="Times New Roman"/>
                <w:b/>
                <w:bCs/>
                <w:lang w:val="ru-RU"/>
              </w:rPr>
              <w:t>Удельный вес</w:t>
            </w:r>
            <w:r w:rsidRPr="00443C04">
              <w:rPr>
                <w:rFonts w:ascii="Times New Roman" w:hAnsi="Times New Roman" w:cs="Times New Roman"/>
                <w:b/>
                <w:bCs/>
              </w:rPr>
              <w:t>, %</w:t>
            </w:r>
          </w:p>
        </w:tc>
        <w:tc>
          <w:tcPr>
            <w:tcW w:w="1011" w:type="dxa"/>
            <w:tcBorders>
              <w:top w:val="single" w:sz="18" w:space="0" w:color="auto"/>
              <w:left w:val="single" w:sz="18" w:space="0" w:color="auto"/>
              <w:bottom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2017</w:t>
            </w:r>
          </w:p>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(9</w:t>
            </w:r>
            <w:r>
              <w:rPr>
                <w:rFonts w:ascii="Times New Roman" w:hAnsi="Times New Roman" w:cs="Times New Roman"/>
                <w:b/>
                <w:bCs/>
                <w:lang w:val="ru-RU"/>
              </w:rPr>
              <w:t>меся-цев</w:t>
            </w:r>
            <w:r w:rsidRPr="00443C04">
              <w:rPr>
                <w:rFonts w:ascii="Times New Roman" w:hAnsi="Times New Roman" w:cs="Times New Roman"/>
                <w:b/>
                <w:bCs/>
              </w:rPr>
              <w:t>)</w:t>
            </w:r>
          </w:p>
        </w:tc>
        <w:tc>
          <w:tcPr>
            <w:tcW w:w="973" w:type="dxa"/>
            <w:tcBorders>
              <w:top w:val="single" w:sz="18" w:space="0" w:color="auto"/>
              <w:bottom w:val="single" w:sz="18" w:space="0" w:color="auto"/>
              <w:right w:val="single" w:sz="18" w:space="0" w:color="auto"/>
            </w:tcBorders>
            <w:vAlign w:val="center"/>
          </w:tcPr>
          <w:p w:rsidR="007E508A" w:rsidRPr="00443C04" w:rsidRDefault="007E508A" w:rsidP="00681D7C">
            <w:pPr>
              <w:jc w:val="center"/>
              <w:rPr>
                <w:rFonts w:ascii="Times New Roman" w:hAnsi="Times New Roman" w:cs="Times New Roman"/>
                <w:b/>
                <w:bCs/>
              </w:rPr>
            </w:pPr>
            <w:r>
              <w:rPr>
                <w:rFonts w:ascii="Times New Roman" w:hAnsi="Times New Roman" w:cs="Times New Roman"/>
                <w:b/>
                <w:bCs/>
                <w:lang w:val="ru-RU"/>
              </w:rPr>
              <w:t>Удельный вес</w:t>
            </w:r>
            <w:r w:rsidRPr="00443C04">
              <w:rPr>
                <w:rFonts w:ascii="Times New Roman" w:hAnsi="Times New Roman" w:cs="Times New Roman"/>
                <w:b/>
                <w:bCs/>
              </w:rPr>
              <w:t>, %</w:t>
            </w:r>
          </w:p>
        </w:tc>
      </w:tr>
      <w:tr w:rsidR="007E508A" w:rsidRPr="00443C04" w:rsidTr="00681D7C">
        <w:tc>
          <w:tcPr>
            <w:tcW w:w="3374" w:type="dxa"/>
            <w:tcBorders>
              <w:top w:val="single" w:sz="18" w:space="0" w:color="auto"/>
              <w:left w:val="single" w:sz="18" w:space="0" w:color="auto"/>
              <w:bottom w:val="single" w:sz="18" w:space="0" w:color="auto"/>
              <w:right w:val="single" w:sz="18" w:space="0" w:color="auto"/>
            </w:tcBorders>
          </w:tcPr>
          <w:p w:rsidR="007E508A" w:rsidRPr="00B75C51" w:rsidRDefault="007E508A" w:rsidP="00681D7C">
            <w:pPr>
              <w:ind w:right="-126"/>
              <w:rPr>
                <w:rFonts w:ascii="Times New Roman" w:hAnsi="Times New Roman" w:cs="Times New Roman"/>
                <w:b/>
                <w:bCs/>
                <w:color w:val="000000"/>
                <w:lang w:val="ru-RU"/>
              </w:rPr>
            </w:pPr>
            <w:r>
              <w:rPr>
                <w:rFonts w:ascii="Times New Roman" w:hAnsi="Times New Roman" w:cs="Times New Roman"/>
                <w:b/>
                <w:bCs/>
                <w:color w:val="000000"/>
                <w:lang w:val="ru-RU"/>
              </w:rPr>
              <w:t xml:space="preserve">Кассовые доходы РФ и МФ </w:t>
            </w:r>
            <w:r w:rsidRPr="00B75C51">
              <w:rPr>
                <w:rFonts w:ascii="Times New Roman" w:eastAsia="Times New Roman" w:hAnsi="Times New Roman" w:cs="Times New Roman"/>
                <w:b/>
                <w:bCs/>
                <w:color w:val="000000"/>
                <w:lang w:val="ru-RU" w:eastAsia="ru-RU"/>
              </w:rPr>
              <w:t>социальной поддержки населения</w:t>
            </w:r>
            <w:r>
              <w:rPr>
                <w:rFonts w:ascii="Times New Roman" w:eastAsia="Times New Roman" w:hAnsi="Times New Roman" w:cs="Times New Roman"/>
                <w:b/>
                <w:bCs/>
                <w:color w:val="000000"/>
                <w:lang w:val="ru-RU" w:eastAsia="ru-RU"/>
              </w:rPr>
              <w:t xml:space="preserve"> - всего исполнены, </w:t>
            </w:r>
            <w:r w:rsidRPr="00B75C51">
              <w:rPr>
                <w:rFonts w:ascii="Times New Roman" w:eastAsia="Times New Roman" w:hAnsi="Times New Roman" w:cs="Times New Roman"/>
                <w:b/>
                <w:bCs/>
                <w:color w:val="000000"/>
                <w:lang w:val="ru-RU" w:eastAsia="ru-RU"/>
              </w:rPr>
              <w:t>в том числе</w:t>
            </w:r>
            <w:r>
              <w:rPr>
                <w:rFonts w:ascii="Times New Roman" w:eastAsia="Times New Roman" w:hAnsi="Times New Roman" w:cs="Times New Roman"/>
                <w:b/>
                <w:bCs/>
                <w:color w:val="000000"/>
                <w:lang w:val="ru-RU" w:eastAsia="ru-RU"/>
              </w:rPr>
              <w:t>:</w:t>
            </w:r>
          </w:p>
        </w:tc>
        <w:tc>
          <w:tcPr>
            <w:tcW w:w="1016" w:type="dxa"/>
            <w:tcBorders>
              <w:top w:val="single" w:sz="18" w:space="0" w:color="auto"/>
              <w:left w:val="single" w:sz="18" w:space="0" w:color="auto"/>
              <w:bottom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129.150,2</w:t>
            </w:r>
          </w:p>
        </w:tc>
        <w:tc>
          <w:tcPr>
            <w:tcW w:w="1000" w:type="dxa"/>
            <w:tcBorders>
              <w:top w:val="single" w:sz="18" w:space="0" w:color="auto"/>
              <w:bottom w:val="single" w:sz="18" w:space="0" w:color="auto"/>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100</w:t>
            </w:r>
          </w:p>
        </w:tc>
        <w:tc>
          <w:tcPr>
            <w:tcW w:w="1016" w:type="dxa"/>
            <w:tcBorders>
              <w:top w:val="single" w:sz="18" w:space="0" w:color="auto"/>
              <w:left w:val="single" w:sz="18" w:space="0" w:color="auto"/>
              <w:bottom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130.265,5</w:t>
            </w:r>
          </w:p>
        </w:tc>
        <w:tc>
          <w:tcPr>
            <w:tcW w:w="960" w:type="dxa"/>
            <w:tcBorders>
              <w:top w:val="single" w:sz="18" w:space="0" w:color="auto"/>
              <w:bottom w:val="single" w:sz="18" w:space="0" w:color="auto"/>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100</w:t>
            </w:r>
          </w:p>
        </w:tc>
        <w:tc>
          <w:tcPr>
            <w:tcW w:w="1011" w:type="dxa"/>
            <w:tcBorders>
              <w:top w:val="single" w:sz="18" w:space="0" w:color="auto"/>
              <w:left w:val="single" w:sz="18" w:space="0" w:color="auto"/>
              <w:bottom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99.467,6</w:t>
            </w:r>
          </w:p>
        </w:tc>
        <w:tc>
          <w:tcPr>
            <w:tcW w:w="973" w:type="dxa"/>
            <w:tcBorders>
              <w:top w:val="single" w:sz="18" w:space="0" w:color="auto"/>
              <w:bottom w:val="single" w:sz="18" w:space="0" w:color="auto"/>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100</w:t>
            </w:r>
          </w:p>
        </w:tc>
      </w:tr>
      <w:tr w:rsidR="007E508A" w:rsidRPr="00443C04" w:rsidTr="00681D7C">
        <w:tc>
          <w:tcPr>
            <w:tcW w:w="3374" w:type="dxa"/>
            <w:tcBorders>
              <w:top w:val="single" w:sz="18" w:space="0" w:color="auto"/>
              <w:left w:val="single" w:sz="18" w:space="0" w:color="auto"/>
              <w:right w:val="single" w:sz="18" w:space="0" w:color="auto"/>
            </w:tcBorders>
            <w:vAlign w:val="center"/>
          </w:tcPr>
          <w:p w:rsidR="007E508A" w:rsidRPr="00DD5D78" w:rsidRDefault="007E508A" w:rsidP="007E508A">
            <w:pPr>
              <w:numPr>
                <w:ilvl w:val="0"/>
                <w:numId w:val="16"/>
              </w:numPr>
              <w:tabs>
                <w:tab w:val="left" w:pos="291"/>
              </w:tabs>
              <w:spacing w:after="0" w:line="240" w:lineRule="auto"/>
              <w:ind w:left="22" w:firstLine="0"/>
              <w:contextualSpacing/>
              <w:rPr>
                <w:rFonts w:ascii="Times New Roman" w:hAnsi="Times New Roman" w:cs="Times New Roman"/>
                <w:color w:val="000000"/>
                <w:lang w:val="ru-RU"/>
              </w:rPr>
            </w:pPr>
            <w:r w:rsidRPr="00DD5D78">
              <w:rPr>
                <w:rFonts w:ascii="Times New Roman" w:hAnsi="Times New Roman" w:cs="Times New Roman"/>
                <w:color w:val="000000"/>
                <w:lang w:val="ru-RU"/>
              </w:rPr>
              <w:t xml:space="preserve">ассигнования </w:t>
            </w:r>
            <w:r w:rsidRPr="00DD5D78">
              <w:rPr>
                <w:rFonts w:ascii="Times New Roman" w:eastAsia="Times New Roman" w:hAnsi="Times New Roman" w:cs="Times New Roman"/>
                <w:color w:val="000000"/>
                <w:lang w:val="ru-RU"/>
              </w:rPr>
              <w:t>бюджет</w:t>
            </w:r>
            <w:r w:rsidRPr="00DD5D78">
              <w:rPr>
                <w:rFonts w:ascii="Times New Roman" w:hAnsi="Times New Roman" w:cs="Times New Roman"/>
                <w:color w:val="000000"/>
                <w:lang w:val="ru-RU"/>
              </w:rPr>
              <w:t xml:space="preserve">ов административно-территориальных единиц </w:t>
            </w:r>
          </w:p>
        </w:tc>
        <w:tc>
          <w:tcPr>
            <w:tcW w:w="1016" w:type="dxa"/>
            <w:tcBorders>
              <w:top w:val="single" w:sz="18" w:space="0" w:color="auto"/>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9.900,0</w:t>
            </w:r>
          </w:p>
        </w:tc>
        <w:tc>
          <w:tcPr>
            <w:tcW w:w="1000" w:type="dxa"/>
            <w:tcBorders>
              <w:top w:val="single" w:sz="18" w:space="0" w:color="auto"/>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7,7</w:t>
            </w:r>
          </w:p>
        </w:tc>
        <w:tc>
          <w:tcPr>
            <w:tcW w:w="1016" w:type="dxa"/>
            <w:tcBorders>
              <w:top w:val="single" w:sz="18" w:space="0" w:color="auto"/>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11.930,8</w:t>
            </w:r>
          </w:p>
        </w:tc>
        <w:tc>
          <w:tcPr>
            <w:tcW w:w="960" w:type="dxa"/>
            <w:tcBorders>
              <w:top w:val="single" w:sz="18" w:space="0" w:color="auto"/>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9,2</w:t>
            </w:r>
          </w:p>
        </w:tc>
        <w:tc>
          <w:tcPr>
            <w:tcW w:w="1011" w:type="dxa"/>
            <w:tcBorders>
              <w:top w:val="single" w:sz="18" w:space="0" w:color="auto"/>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11.610,4</w:t>
            </w:r>
          </w:p>
        </w:tc>
        <w:tc>
          <w:tcPr>
            <w:tcW w:w="973" w:type="dxa"/>
            <w:tcBorders>
              <w:top w:val="single" w:sz="18" w:space="0" w:color="auto"/>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11,7</w:t>
            </w:r>
          </w:p>
        </w:tc>
      </w:tr>
      <w:tr w:rsidR="007E508A" w:rsidRPr="00443C04" w:rsidTr="00681D7C">
        <w:tc>
          <w:tcPr>
            <w:tcW w:w="3374" w:type="dxa"/>
            <w:tcBorders>
              <w:left w:val="single" w:sz="18" w:space="0" w:color="auto"/>
              <w:right w:val="single" w:sz="18" w:space="0" w:color="auto"/>
            </w:tcBorders>
            <w:vAlign w:val="center"/>
          </w:tcPr>
          <w:p w:rsidR="007E508A" w:rsidRPr="00DD5D78" w:rsidRDefault="007E508A" w:rsidP="007E508A">
            <w:pPr>
              <w:numPr>
                <w:ilvl w:val="0"/>
                <w:numId w:val="16"/>
              </w:numPr>
              <w:tabs>
                <w:tab w:val="left" w:pos="291"/>
              </w:tabs>
              <w:spacing w:after="0" w:line="240" w:lineRule="auto"/>
              <w:ind w:left="0" w:firstLine="0"/>
              <w:contextualSpacing/>
              <w:rPr>
                <w:rFonts w:ascii="Times New Roman" w:hAnsi="Times New Roman" w:cs="Times New Roman"/>
                <w:color w:val="000000"/>
                <w:lang w:val="ru-RU"/>
              </w:rPr>
            </w:pPr>
            <w:r w:rsidRPr="00DD5D78">
              <w:rPr>
                <w:rFonts w:ascii="Times New Roman" w:hAnsi="Times New Roman" w:cs="Times New Roman"/>
                <w:color w:val="000000"/>
                <w:lang w:val="ru-RU"/>
              </w:rPr>
              <w:t xml:space="preserve">перечисления, полученные от дохода за услуги мобильной связи </w:t>
            </w:r>
          </w:p>
        </w:tc>
        <w:tc>
          <w:tcPr>
            <w:tcW w:w="1016" w:type="dxa"/>
            <w:tcBorders>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95.730,6</w:t>
            </w:r>
          </w:p>
        </w:tc>
        <w:tc>
          <w:tcPr>
            <w:tcW w:w="1000" w:type="dxa"/>
            <w:tcBorders>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74,1</w:t>
            </w:r>
          </w:p>
        </w:tc>
        <w:tc>
          <w:tcPr>
            <w:tcW w:w="1016" w:type="dxa"/>
            <w:tcBorders>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90.257,2</w:t>
            </w:r>
          </w:p>
        </w:tc>
        <w:tc>
          <w:tcPr>
            <w:tcW w:w="960" w:type="dxa"/>
            <w:tcBorders>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69,3</w:t>
            </w:r>
          </w:p>
        </w:tc>
        <w:tc>
          <w:tcPr>
            <w:tcW w:w="1011" w:type="dxa"/>
            <w:tcBorders>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70.651,2</w:t>
            </w:r>
          </w:p>
        </w:tc>
        <w:tc>
          <w:tcPr>
            <w:tcW w:w="973" w:type="dxa"/>
            <w:tcBorders>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71,0</w:t>
            </w:r>
          </w:p>
        </w:tc>
      </w:tr>
      <w:tr w:rsidR="007E508A" w:rsidRPr="00443C04" w:rsidTr="00681D7C">
        <w:tc>
          <w:tcPr>
            <w:tcW w:w="3374" w:type="dxa"/>
            <w:tcBorders>
              <w:left w:val="single" w:sz="18" w:space="0" w:color="auto"/>
              <w:right w:val="single" w:sz="18" w:space="0" w:color="auto"/>
            </w:tcBorders>
            <w:vAlign w:val="center"/>
          </w:tcPr>
          <w:p w:rsidR="007E508A" w:rsidRPr="00DD5D78" w:rsidRDefault="007E508A" w:rsidP="007E508A">
            <w:pPr>
              <w:numPr>
                <w:ilvl w:val="0"/>
                <w:numId w:val="16"/>
              </w:numPr>
              <w:tabs>
                <w:tab w:val="left" w:pos="291"/>
              </w:tabs>
              <w:spacing w:after="0" w:line="240" w:lineRule="auto"/>
              <w:ind w:left="22" w:firstLine="0"/>
              <w:contextualSpacing/>
              <w:rPr>
                <w:rFonts w:ascii="Times New Roman" w:hAnsi="Times New Roman" w:cs="Times New Roman"/>
                <w:color w:val="000000"/>
                <w:lang w:val="ru-RU"/>
              </w:rPr>
            </w:pPr>
            <w:r w:rsidRPr="00DD5D78">
              <w:rPr>
                <w:rFonts w:ascii="Times New Roman" w:hAnsi="Times New Roman" w:cs="Times New Roman"/>
                <w:color w:val="000000"/>
                <w:lang w:val="ru-RU"/>
              </w:rPr>
              <w:t>перечисления, полученные от выдачи</w:t>
            </w:r>
            <w:r w:rsidRPr="00DD5D78">
              <w:rPr>
                <w:rFonts w:ascii="Times New Roman" w:eastAsia="Times New Roman" w:hAnsi="Times New Roman" w:cs="Times New Roman"/>
                <w:lang w:val="ru-RU"/>
              </w:rPr>
              <w:t xml:space="preserve"> свидетельств о регистрации автомобилей</w:t>
            </w:r>
          </w:p>
        </w:tc>
        <w:tc>
          <w:tcPr>
            <w:tcW w:w="1016" w:type="dxa"/>
            <w:tcBorders>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5.258,6</w:t>
            </w:r>
          </w:p>
        </w:tc>
        <w:tc>
          <w:tcPr>
            <w:tcW w:w="1000" w:type="dxa"/>
            <w:tcBorders>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4,1</w:t>
            </w:r>
          </w:p>
        </w:tc>
        <w:tc>
          <w:tcPr>
            <w:tcW w:w="1016" w:type="dxa"/>
            <w:tcBorders>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4.885,2</w:t>
            </w:r>
          </w:p>
        </w:tc>
        <w:tc>
          <w:tcPr>
            <w:tcW w:w="960" w:type="dxa"/>
            <w:tcBorders>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3,7</w:t>
            </w:r>
          </w:p>
        </w:tc>
        <w:tc>
          <w:tcPr>
            <w:tcW w:w="1011" w:type="dxa"/>
            <w:tcBorders>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5.698,8</w:t>
            </w:r>
          </w:p>
        </w:tc>
        <w:tc>
          <w:tcPr>
            <w:tcW w:w="973" w:type="dxa"/>
            <w:tcBorders>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5,7</w:t>
            </w:r>
          </w:p>
        </w:tc>
      </w:tr>
      <w:tr w:rsidR="007E508A" w:rsidRPr="00443C04" w:rsidTr="00681D7C">
        <w:tc>
          <w:tcPr>
            <w:tcW w:w="3374" w:type="dxa"/>
            <w:tcBorders>
              <w:left w:val="single" w:sz="18" w:space="0" w:color="auto"/>
              <w:right w:val="single" w:sz="18" w:space="0" w:color="auto"/>
            </w:tcBorders>
            <w:vAlign w:val="center"/>
          </w:tcPr>
          <w:p w:rsidR="007E508A" w:rsidRPr="00443C04" w:rsidRDefault="007E508A" w:rsidP="007E508A">
            <w:pPr>
              <w:numPr>
                <w:ilvl w:val="0"/>
                <w:numId w:val="16"/>
              </w:numPr>
              <w:tabs>
                <w:tab w:val="left" w:pos="291"/>
              </w:tabs>
              <w:spacing w:after="0" w:line="240" w:lineRule="auto"/>
              <w:ind w:left="22" w:firstLine="0"/>
              <w:contextualSpacing/>
              <w:rPr>
                <w:rFonts w:ascii="Times New Roman" w:hAnsi="Times New Roman" w:cs="Times New Roman"/>
                <w:color w:val="000000"/>
              </w:rPr>
            </w:pPr>
            <w:r w:rsidRPr="00B75C51">
              <w:rPr>
                <w:rFonts w:ascii="Times New Roman" w:hAnsi="Times New Roman" w:cs="Times New Roman"/>
                <w:color w:val="000000"/>
                <w:lang w:val="ru-RU"/>
              </w:rPr>
              <w:t xml:space="preserve">перечисления, полученные от </w:t>
            </w:r>
            <w:r w:rsidRPr="00B75C51">
              <w:rPr>
                <w:rFonts w:ascii="Times New Roman" w:eastAsia="Times New Roman" w:hAnsi="Times New Roman" w:cs="Times New Roman"/>
                <w:lang w:val="ru-RU"/>
              </w:rPr>
              <w:lastRenderedPageBreak/>
              <w:t>обменных валютных касс</w:t>
            </w:r>
          </w:p>
        </w:tc>
        <w:tc>
          <w:tcPr>
            <w:tcW w:w="1016" w:type="dxa"/>
            <w:tcBorders>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lastRenderedPageBreak/>
              <w:t>18.261,0</w:t>
            </w:r>
          </w:p>
        </w:tc>
        <w:tc>
          <w:tcPr>
            <w:tcW w:w="1000" w:type="dxa"/>
            <w:tcBorders>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14,1</w:t>
            </w:r>
          </w:p>
        </w:tc>
        <w:tc>
          <w:tcPr>
            <w:tcW w:w="1016" w:type="dxa"/>
            <w:tcBorders>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13.745,8</w:t>
            </w:r>
          </w:p>
        </w:tc>
        <w:tc>
          <w:tcPr>
            <w:tcW w:w="960" w:type="dxa"/>
            <w:tcBorders>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10,5</w:t>
            </w:r>
          </w:p>
        </w:tc>
        <w:tc>
          <w:tcPr>
            <w:tcW w:w="1011" w:type="dxa"/>
            <w:tcBorders>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11.507,2</w:t>
            </w:r>
          </w:p>
        </w:tc>
        <w:tc>
          <w:tcPr>
            <w:tcW w:w="973" w:type="dxa"/>
            <w:tcBorders>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11,6</w:t>
            </w:r>
          </w:p>
        </w:tc>
      </w:tr>
      <w:tr w:rsidR="007E508A" w:rsidRPr="00443C04" w:rsidTr="00681D7C">
        <w:tc>
          <w:tcPr>
            <w:tcW w:w="3374" w:type="dxa"/>
            <w:tcBorders>
              <w:left w:val="single" w:sz="18" w:space="0" w:color="auto"/>
              <w:right w:val="single" w:sz="18" w:space="0" w:color="auto"/>
            </w:tcBorders>
            <w:vAlign w:val="center"/>
          </w:tcPr>
          <w:p w:rsidR="007E508A" w:rsidRPr="00DD5D78" w:rsidRDefault="007E508A" w:rsidP="007E508A">
            <w:pPr>
              <w:numPr>
                <w:ilvl w:val="0"/>
                <w:numId w:val="16"/>
              </w:numPr>
              <w:tabs>
                <w:tab w:val="left" w:pos="291"/>
              </w:tabs>
              <w:spacing w:after="0" w:line="240" w:lineRule="auto"/>
              <w:ind w:left="22" w:firstLine="0"/>
              <w:contextualSpacing/>
              <w:rPr>
                <w:rFonts w:ascii="Times New Roman" w:hAnsi="Times New Roman" w:cs="Times New Roman"/>
                <w:color w:val="000000"/>
                <w:lang w:val="ru-RU"/>
              </w:rPr>
            </w:pPr>
            <w:r w:rsidRPr="00DD5D78">
              <w:rPr>
                <w:rFonts w:ascii="Times New Roman" w:eastAsia="Times New Roman" w:hAnsi="Times New Roman" w:cs="Times New Roman"/>
                <w:lang w:val="ru-RU"/>
              </w:rPr>
              <w:lastRenderedPageBreak/>
              <w:t>добровольные вклады юридических и физических лиц</w:t>
            </w:r>
          </w:p>
        </w:tc>
        <w:tc>
          <w:tcPr>
            <w:tcW w:w="1016" w:type="dxa"/>
            <w:tcBorders>
              <w:left w:val="single" w:sz="18" w:space="0" w:color="auto"/>
            </w:tcBorders>
          </w:tcPr>
          <w:p w:rsidR="007E508A" w:rsidRPr="00DD5D78" w:rsidRDefault="007E508A" w:rsidP="00681D7C">
            <w:pPr>
              <w:rPr>
                <w:rFonts w:ascii="Times New Roman" w:hAnsi="Times New Roman" w:cs="Times New Roman"/>
                <w:lang w:val="ru-RU"/>
              </w:rPr>
            </w:pPr>
          </w:p>
        </w:tc>
        <w:tc>
          <w:tcPr>
            <w:tcW w:w="1000" w:type="dxa"/>
            <w:tcBorders>
              <w:right w:val="single" w:sz="18" w:space="0" w:color="auto"/>
            </w:tcBorders>
          </w:tcPr>
          <w:p w:rsidR="007E508A" w:rsidRPr="00DD5D78" w:rsidRDefault="007E508A" w:rsidP="00681D7C">
            <w:pPr>
              <w:rPr>
                <w:rFonts w:ascii="Times New Roman" w:hAnsi="Times New Roman" w:cs="Times New Roman"/>
                <w:lang w:val="ru-RU"/>
              </w:rPr>
            </w:pPr>
          </w:p>
        </w:tc>
        <w:tc>
          <w:tcPr>
            <w:tcW w:w="1016" w:type="dxa"/>
            <w:tcBorders>
              <w:left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226,9</w:t>
            </w:r>
          </w:p>
        </w:tc>
        <w:tc>
          <w:tcPr>
            <w:tcW w:w="960" w:type="dxa"/>
            <w:tcBorders>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0,2</w:t>
            </w:r>
          </w:p>
        </w:tc>
        <w:tc>
          <w:tcPr>
            <w:tcW w:w="1011" w:type="dxa"/>
            <w:tcBorders>
              <w:left w:val="single" w:sz="18" w:space="0" w:color="auto"/>
            </w:tcBorders>
          </w:tcPr>
          <w:p w:rsidR="007E508A" w:rsidRPr="00443C04" w:rsidRDefault="007E508A" w:rsidP="00681D7C">
            <w:pPr>
              <w:rPr>
                <w:rFonts w:ascii="Times New Roman" w:hAnsi="Times New Roman" w:cs="Times New Roman"/>
              </w:rPr>
            </w:pPr>
          </w:p>
        </w:tc>
        <w:tc>
          <w:tcPr>
            <w:tcW w:w="973" w:type="dxa"/>
            <w:tcBorders>
              <w:right w:val="single" w:sz="18" w:space="0" w:color="auto"/>
            </w:tcBorders>
          </w:tcPr>
          <w:p w:rsidR="007E508A" w:rsidRPr="00443C04" w:rsidRDefault="007E508A" w:rsidP="00681D7C">
            <w:pPr>
              <w:rPr>
                <w:rFonts w:ascii="Times New Roman" w:hAnsi="Times New Roman" w:cs="Times New Roman"/>
              </w:rPr>
            </w:pPr>
          </w:p>
        </w:tc>
      </w:tr>
      <w:tr w:rsidR="007E508A" w:rsidRPr="00443C04" w:rsidTr="00681D7C">
        <w:tc>
          <w:tcPr>
            <w:tcW w:w="3374" w:type="dxa"/>
            <w:tcBorders>
              <w:left w:val="single" w:sz="18" w:space="0" w:color="auto"/>
              <w:bottom w:val="single" w:sz="18" w:space="0" w:color="auto"/>
              <w:right w:val="single" w:sz="18" w:space="0" w:color="auto"/>
            </w:tcBorders>
            <w:vAlign w:val="center"/>
          </w:tcPr>
          <w:p w:rsidR="007E508A" w:rsidRPr="00443C04" w:rsidRDefault="007E508A" w:rsidP="007E508A">
            <w:pPr>
              <w:numPr>
                <w:ilvl w:val="0"/>
                <w:numId w:val="16"/>
              </w:numPr>
              <w:tabs>
                <w:tab w:val="left" w:pos="291"/>
              </w:tabs>
              <w:spacing w:after="0" w:line="240" w:lineRule="auto"/>
              <w:ind w:left="0" w:right="-36" w:firstLine="0"/>
              <w:contextualSpacing/>
              <w:rPr>
                <w:rFonts w:ascii="Times New Roman" w:hAnsi="Times New Roman" w:cs="Times New Roman"/>
              </w:rPr>
            </w:pPr>
            <w:r>
              <w:rPr>
                <w:rFonts w:ascii="Times New Roman" w:eastAsia="Times New Roman" w:hAnsi="Times New Roman" w:cs="Times New Roman"/>
                <w:lang w:val="ru-RU" w:eastAsia="ru-RU"/>
              </w:rPr>
              <w:t xml:space="preserve">финансирование из </w:t>
            </w:r>
            <w:r w:rsidRPr="00B75C51">
              <w:rPr>
                <w:rFonts w:ascii="Times New Roman" w:eastAsia="Times New Roman" w:hAnsi="Times New Roman" w:cs="Times New Roman"/>
                <w:lang w:val="ru-RU" w:eastAsia="ru-RU"/>
              </w:rPr>
              <w:t>бюджет</w:t>
            </w:r>
            <w:r>
              <w:rPr>
                <w:rFonts w:ascii="Times New Roman" w:eastAsia="Times New Roman" w:hAnsi="Times New Roman" w:cs="Times New Roman"/>
                <w:lang w:val="ru-RU" w:eastAsia="ru-RU"/>
              </w:rPr>
              <w:t>а</w:t>
            </w:r>
          </w:p>
        </w:tc>
        <w:tc>
          <w:tcPr>
            <w:tcW w:w="1016" w:type="dxa"/>
            <w:tcBorders>
              <w:left w:val="single" w:sz="18" w:space="0" w:color="auto"/>
              <w:bottom w:val="single" w:sz="18" w:space="0" w:color="auto"/>
            </w:tcBorders>
          </w:tcPr>
          <w:p w:rsidR="007E508A" w:rsidRPr="00443C04" w:rsidRDefault="007E508A" w:rsidP="00681D7C">
            <w:pPr>
              <w:rPr>
                <w:rFonts w:ascii="Times New Roman" w:hAnsi="Times New Roman" w:cs="Times New Roman"/>
              </w:rPr>
            </w:pPr>
          </w:p>
        </w:tc>
        <w:tc>
          <w:tcPr>
            <w:tcW w:w="1000" w:type="dxa"/>
            <w:tcBorders>
              <w:bottom w:val="single" w:sz="18" w:space="0" w:color="auto"/>
              <w:right w:val="single" w:sz="18" w:space="0" w:color="auto"/>
            </w:tcBorders>
          </w:tcPr>
          <w:p w:rsidR="007E508A" w:rsidRPr="00443C04" w:rsidRDefault="007E508A" w:rsidP="00681D7C">
            <w:pPr>
              <w:rPr>
                <w:rFonts w:ascii="Times New Roman" w:hAnsi="Times New Roman" w:cs="Times New Roman"/>
              </w:rPr>
            </w:pPr>
          </w:p>
        </w:tc>
        <w:tc>
          <w:tcPr>
            <w:tcW w:w="1016" w:type="dxa"/>
            <w:tcBorders>
              <w:left w:val="single" w:sz="18" w:space="0" w:color="auto"/>
              <w:bottom w:val="single" w:sz="18" w:space="0" w:color="auto"/>
            </w:tcBorders>
            <w:vAlign w:val="center"/>
          </w:tcPr>
          <w:p w:rsidR="007E508A" w:rsidRPr="00443C04" w:rsidRDefault="007E508A" w:rsidP="00681D7C">
            <w:pPr>
              <w:jc w:val="center"/>
              <w:rPr>
                <w:rFonts w:ascii="Times New Roman" w:hAnsi="Times New Roman" w:cs="Times New Roman"/>
              </w:rPr>
            </w:pPr>
            <w:r w:rsidRPr="00443C04">
              <w:rPr>
                <w:rFonts w:ascii="Times New Roman" w:hAnsi="Times New Roman" w:cs="Times New Roman"/>
              </w:rPr>
              <w:t>9.219,6</w:t>
            </w:r>
          </w:p>
        </w:tc>
        <w:tc>
          <w:tcPr>
            <w:tcW w:w="960" w:type="dxa"/>
            <w:tcBorders>
              <w:bottom w:val="single" w:sz="18" w:space="0" w:color="auto"/>
              <w:right w:val="single" w:sz="18" w:space="0" w:color="auto"/>
            </w:tcBorders>
            <w:vAlign w:val="center"/>
          </w:tcPr>
          <w:p w:rsidR="007E508A" w:rsidRPr="00443C04" w:rsidRDefault="007E508A" w:rsidP="00681D7C">
            <w:pPr>
              <w:jc w:val="center"/>
              <w:rPr>
                <w:rFonts w:ascii="Times New Roman" w:hAnsi="Times New Roman" w:cs="Times New Roman"/>
                <w:b/>
                <w:bCs/>
              </w:rPr>
            </w:pPr>
            <w:r w:rsidRPr="00443C04">
              <w:rPr>
                <w:rFonts w:ascii="Times New Roman" w:hAnsi="Times New Roman" w:cs="Times New Roman"/>
                <w:b/>
                <w:bCs/>
              </w:rPr>
              <w:t>7,1</w:t>
            </w:r>
          </w:p>
        </w:tc>
        <w:tc>
          <w:tcPr>
            <w:tcW w:w="1011" w:type="dxa"/>
            <w:tcBorders>
              <w:left w:val="single" w:sz="18" w:space="0" w:color="auto"/>
              <w:bottom w:val="single" w:sz="18" w:space="0" w:color="auto"/>
            </w:tcBorders>
          </w:tcPr>
          <w:p w:rsidR="007E508A" w:rsidRPr="00443C04" w:rsidRDefault="007E508A" w:rsidP="00681D7C">
            <w:pPr>
              <w:rPr>
                <w:rFonts w:ascii="Times New Roman" w:hAnsi="Times New Roman" w:cs="Times New Roman"/>
              </w:rPr>
            </w:pPr>
          </w:p>
        </w:tc>
        <w:tc>
          <w:tcPr>
            <w:tcW w:w="973" w:type="dxa"/>
            <w:tcBorders>
              <w:bottom w:val="single" w:sz="18" w:space="0" w:color="auto"/>
              <w:right w:val="single" w:sz="18" w:space="0" w:color="auto"/>
            </w:tcBorders>
          </w:tcPr>
          <w:p w:rsidR="007E508A" w:rsidRPr="00443C04" w:rsidRDefault="007E508A" w:rsidP="00681D7C">
            <w:pPr>
              <w:rPr>
                <w:rFonts w:ascii="Times New Roman" w:hAnsi="Times New Roman" w:cs="Times New Roman"/>
              </w:rPr>
            </w:pPr>
          </w:p>
        </w:tc>
      </w:tr>
    </w:tbl>
    <w:p w:rsidR="007E508A" w:rsidRPr="0028463F" w:rsidRDefault="007E508A" w:rsidP="007E508A">
      <w:pPr>
        <w:spacing w:before="120" w:line="276" w:lineRule="auto"/>
        <w:ind w:firstLine="709"/>
        <w:jc w:val="both"/>
        <w:rPr>
          <w:rFonts w:ascii="Times New Roman" w:hAnsi="Times New Roman" w:cs="Times New Roman"/>
          <w:i/>
          <w:sz w:val="20"/>
          <w:szCs w:val="20"/>
        </w:rPr>
      </w:pPr>
      <w:r w:rsidRPr="00B75C51">
        <w:rPr>
          <w:rFonts w:ascii="Times New Roman" w:hAnsi="Times New Roman" w:cs="Times New Roman"/>
          <w:b/>
          <w:i/>
          <w:sz w:val="20"/>
          <w:szCs w:val="20"/>
        </w:rPr>
        <w:t xml:space="preserve">Источник. </w:t>
      </w:r>
      <w:r w:rsidRPr="00B75C51">
        <w:rPr>
          <w:rFonts w:ascii="Times New Roman" w:hAnsi="Times New Roman" w:cs="Times New Roman"/>
          <w:i/>
          <w:sz w:val="20"/>
          <w:szCs w:val="20"/>
        </w:rPr>
        <w:t xml:space="preserve">Данные проанализированы </w:t>
      </w:r>
      <w:r w:rsidRPr="00B75C51">
        <w:rPr>
          <w:rFonts w:ascii="Times New Roman" w:eastAsia="Calibri" w:hAnsi="Times New Roman" w:cs="Times New Roman"/>
          <w:i/>
          <w:sz w:val="20"/>
          <w:szCs w:val="20"/>
        </w:rPr>
        <w:t>аудиторской группой</w:t>
      </w:r>
      <w:r w:rsidRPr="00B75C51">
        <w:rPr>
          <w:rFonts w:ascii="Times New Roman" w:hAnsi="Times New Roman" w:cs="Times New Roman"/>
          <w:i/>
          <w:sz w:val="20"/>
          <w:szCs w:val="20"/>
        </w:rPr>
        <w:t>на основании отчетов</w:t>
      </w:r>
      <w:r w:rsidRPr="00B75C51">
        <w:rPr>
          <w:rFonts w:ascii="Times New Roman" w:hAnsi="Times New Roman" w:cs="Times New Roman"/>
          <w:i/>
          <w:sz w:val="20"/>
          <w:szCs w:val="20"/>
          <w:lang w:val="ru-RU"/>
        </w:rPr>
        <w:t xml:space="preserve"> ФСПН.</w:t>
      </w:r>
    </w:p>
    <w:p w:rsidR="007E508A" w:rsidRDefault="007E508A" w:rsidP="007E508A">
      <w:pPr>
        <w:spacing w:line="276" w:lineRule="auto"/>
        <w:ind w:firstLine="709"/>
        <w:jc w:val="right"/>
        <w:rPr>
          <w:rFonts w:ascii="Times New Roman" w:hAnsi="Times New Roman" w:cs="Times New Roman"/>
          <w:b/>
          <w:sz w:val="24"/>
          <w:szCs w:val="24"/>
        </w:rPr>
      </w:pPr>
    </w:p>
    <w:p w:rsidR="007E508A" w:rsidRDefault="007E508A" w:rsidP="007E508A">
      <w:pPr>
        <w:spacing w:line="276" w:lineRule="auto"/>
        <w:ind w:firstLine="709"/>
        <w:jc w:val="right"/>
        <w:rPr>
          <w:rFonts w:ascii="Times New Roman" w:hAnsi="Times New Roman" w:cs="Times New Roman"/>
          <w:b/>
          <w:sz w:val="24"/>
          <w:szCs w:val="24"/>
        </w:rPr>
      </w:pPr>
    </w:p>
    <w:p w:rsidR="007E508A" w:rsidRPr="00382D7B" w:rsidRDefault="007E508A" w:rsidP="007E508A">
      <w:pPr>
        <w:spacing w:after="0" w:line="276" w:lineRule="auto"/>
        <w:ind w:firstLine="709"/>
        <w:jc w:val="right"/>
        <w:rPr>
          <w:rFonts w:ascii="Times New Roman" w:hAnsi="Times New Roman" w:cs="Times New Roman"/>
          <w:b/>
          <w:sz w:val="24"/>
          <w:szCs w:val="24"/>
        </w:rPr>
      </w:pPr>
      <w:r>
        <w:rPr>
          <w:rFonts w:ascii="Times New Roman" w:hAnsi="Times New Roman" w:cs="Times New Roman"/>
          <w:b/>
          <w:sz w:val="24"/>
          <w:szCs w:val="24"/>
          <w:lang w:val="ru-RU"/>
        </w:rPr>
        <w:t>Таблица</w:t>
      </w:r>
      <w:r w:rsidRPr="00B21BDD">
        <w:rPr>
          <w:rFonts w:ascii="Times New Roman" w:hAnsi="Times New Roman" w:cs="Times New Roman"/>
          <w:b/>
          <w:sz w:val="24"/>
          <w:szCs w:val="24"/>
          <w:lang w:val="ru-RU"/>
        </w:rPr>
        <w:t xml:space="preserve"> №</w:t>
      </w:r>
      <w:r w:rsidRPr="0028463F">
        <w:rPr>
          <w:rFonts w:ascii="Times New Roman" w:hAnsi="Times New Roman" w:cs="Times New Roman"/>
          <w:b/>
          <w:sz w:val="24"/>
          <w:szCs w:val="24"/>
        </w:rPr>
        <w:t>3.1.2</w:t>
      </w:r>
    </w:p>
    <w:p w:rsidR="007E508A" w:rsidRPr="00E10989" w:rsidRDefault="007E508A" w:rsidP="007E508A">
      <w:pPr>
        <w:spacing w:after="0" w:line="276"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Информация о начислении и поступлении основных доходов </w:t>
      </w:r>
      <w:r w:rsidRPr="00E10989">
        <w:rPr>
          <w:rFonts w:ascii="Times New Roman" w:hAnsi="Times New Roman" w:cs="Times New Roman"/>
          <w:b/>
          <w:sz w:val="24"/>
          <w:szCs w:val="24"/>
          <w:lang w:val="ru-RU"/>
        </w:rPr>
        <w:t xml:space="preserve">ФСПН, </w:t>
      </w:r>
      <w:r w:rsidRPr="00E10989">
        <w:rPr>
          <w:rFonts w:ascii="Times New Roman" w:hAnsi="Times New Roman" w:cs="Times New Roman"/>
          <w:b/>
          <w:spacing w:val="-4"/>
          <w:sz w:val="24"/>
          <w:szCs w:val="24"/>
          <w:lang w:val="ru-RU"/>
        </w:rPr>
        <w:t>тыс. леев</w:t>
      </w:r>
    </w:p>
    <w:p w:rsidR="007E508A" w:rsidRPr="00E10989" w:rsidRDefault="007E508A" w:rsidP="007E508A">
      <w:pPr>
        <w:spacing w:after="0" w:line="276" w:lineRule="auto"/>
        <w:ind w:firstLine="709"/>
        <w:jc w:val="center"/>
        <w:rPr>
          <w:rFonts w:ascii="Times New Roman" w:hAnsi="Times New Roman" w:cs="Times New Roman"/>
          <w:b/>
          <w:sz w:val="16"/>
          <w:szCs w:val="16"/>
        </w:rPr>
      </w:pPr>
    </w:p>
    <w:tbl>
      <w:tblPr>
        <w:tblStyle w:val="GridTable4-Accent32"/>
        <w:tblW w:w="9909" w:type="dxa"/>
        <w:tblInd w:w="-431" w:type="dxa"/>
        <w:tblLook w:val="04A0"/>
      </w:tblPr>
      <w:tblGrid>
        <w:gridCol w:w="2465"/>
        <w:gridCol w:w="1104"/>
        <w:gridCol w:w="1008"/>
        <w:gridCol w:w="1104"/>
        <w:gridCol w:w="1008"/>
        <w:gridCol w:w="1104"/>
        <w:gridCol w:w="1008"/>
        <w:gridCol w:w="1108"/>
      </w:tblGrid>
      <w:tr w:rsidR="007E508A" w:rsidRPr="00520693" w:rsidTr="00681D7C">
        <w:trPr>
          <w:cnfStyle w:val="100000000000"/>
        </w:trPr>
        <w:tc>
          <w:tcPr>
            <w:cnfStyle w:val="001000000000"/>
            <w:tcW w:w="2465" w:type="dxa"/>
          </w:tcPr>
          <w:p w:rsidR="007E508A" w:rsidRPr="00520693" w:rsidRDefault="007E508A" w:rsidP="00681D7C">
            <w:pPr>
              <w:spacing w:line="276" w:lineRule="auto"/>
              <w:jc w:val="both"/>
              <w:rPr>
                <w:rFonts w:ascii="Times New Roman" w:hAnsi="Times New Roman" w:cs="Times New Roman"/>
                <w:sz w:val="20"/>
                <w:szCs w:val="20"/>
              </w:rPr>
            </w:pPr>
          </w:p>
        </w:tc>
        <w:tc>
          <w:tcPr>
            <w:tcW w:w="2112" w:type="dxa"/>
            <w:gridSpan w:val="2"/>
            <w:vAlign w:val="center"/>
          </w:tcPr>
          <w:p w:rsidR="007E508A" w:rsidRPr="00520693" w:rsidRDefault="007E508A" w:rsidP="00681D7C">
            <w:pPr>
              <w:spacing w:line="276" w:lineRule="auto"/>
              <w:jc w:val="center"/>
              <w:cnfStyle w:val="100000000000"/>
              <w:rPr>
                <w:rFonts w:ascii="Times New Roman" w:hAnsi="Times New Roman" w:cs="Times New Roman"/>
                <w:sz w:val="20"/>
                <w:szCs w:val="20"/>
              </w:rPr>
            </w:pPr>
            <w:r w:rsidRPr="00520693">
              <w:rPr>
                <w:rFonts w:ascii="Times New Roman" w:hAnsi="Times New Roman" w:cs="Times New Roman"/>
                <w:sz w:val="20"/>
                <w:szCs w:val="20"/>
              </w:rPr>
              <w:t>2015</w:t>
            </w:r>
          </w:p>
        </w:tc>
        <w:tc>
          <w:tcPr>
            <w:tcW w:w="2112" w:type="dxa"/>
            <w:gridSpan w:val="2"/>
            <w:vAlign w:val="center"/>
          </w:tcPr>
          <w:p w:rsidR="007E508A" w:rsidRPr="00520693" w:rsidRDefault="007E508A" w:rsidP="00681D7C">
            <w:pPr>
              <w:spacing w:line="276" w:lineRule="auto"/>
              <w:jc w:val="center"/>
              <w:cnfStyle w:val="100000000000"/>
              <w:rPr>
                <w:rFonts w:ascii="Times New Roman" w:hAnsi="Times New Roman" w:cs="Times New Roman"/>
                <w:sz w:val="20"/>
                <w:szCs w:val="20"/>
              </w:rPr>
            </w:pPr>
            <w:r w:rsidRPr="00520693">
              <w:rPr>
                <w:rFonts w:ascii="Times New Roman" w:hAnsi="Times New Roman" w:cs="Times New Roman"/>
                <w:sz w:val="20"/>
                <w:szCs w:val="20"/>
              </w:rPr>
              <w:t>2016</w:t>
            </w:r>
          </w:p>
        </w:tc>
        <w:tc>
          <w:tcPr>
            <w:tcW w:w="2112" w:type="dxa"/>
            <w:gridSpan w:val="2"/>
            <w:vAlign w:val="center"/>
          </w:tcPr>
          <w:p w:rsidR="007E508A" w:rsidRPr="00520693" w:rsidRDefault="007E508A" w:rsidP="00681D7C">
            <w:pPr>
              <w:spacing w:line="276" w:lineRule="auto"/>
              <w:jc w:val="center"/>
              <w:cnfStyle w:val="100000000000"/>
              <w:rPr>
                <w:rFonts w:ascii="Times New Roman" w:hAnsi="Times New Roman" w:cs="Times New Roman"/>
                <w:sz w:val="20"/>
                <w:szCs w:val="20"/>
              </w:rPr>
            </w:pPr>
            <w:r w:rsidRPr="00520693">
              <w:rPr>
                <w:rFonts w:ascii="Times New Roman" w:hAnsi="Times New Roman" w:cs="Times New Roman"/>
                <w:sz w:val="20"/>
                <w:szCs w:val="20"/>
              </w:rPr>
              <w:t xml:space="preserve">2017 (9 </w:t>
            </w:r>
            <w:r>
              <w:rPr>
                <w:rFonts w:ascii="Times New Roman" w:hAnsi="Times New Roman" w:cs="Times New Roman"/>
                <w:sz w:val="20"/>
                <w:szCs w:val="20"/>
                <w:lang w:val="ru-RU"/>
              </w:rPr>
              <w:t>месяцев</w:t>
            </w:r>
            <w:r w:rsidRPr="00520693">
              <w:rPr>
                <w:rFonts w:ascii="Times New Roman" w:hAnsi="Times New Roman" w:cs="Times New Roman"/>
                <w:sz w:val="20"/>
                <w:szCs w:val="20"/>
              </w:rPr>
              <w:t>)</w:t>
            </w:r>
          </w:p>
        </w:tc>
        <w:tc>
          <w:tcPr>
            <w:tcW w:w="1108" w:type="dxa"/>
            <w:vAlign w:val="center"/>
          </w:tcPr>
          <w:p w:rsidR="007E508A" w:rsidRPr="00E10989" w:rsidRDefault="007E508A" w:rsidP="00681D7C">
            <w:pPr>
              <w:spacing w:line="276" w:lineRule="auto"/>
              <w:jc w:val="center"/>
              <w:cnfStyle w:val="100000000000"/>
              <w:rPr>
                <w:rFonts w:ascii="Times New Roman" w:hAnsi="Times New Roman" w:cs="Times New Roman"/>
                <w:sz w:val="20"/>
                <w:szCs w:val="20"/>
                <w:lang w:val="ru-RU"/>
              </w:rPr>
            </w:pPr>
            <w:r>
              <w:rPr>
                <w:rFonts w:ascii="Times New Roman" w:hAnsi="Times New Roman" w:cs="Times New Roman"/>
                <w:sz w:val="20"/>
                <w:szCs w:val="20"/>
                <w:lang w:val="ru-RU"/>
              </w:rPr>
              <w:t>Разница</w:t>
            </w:r>
          </w:p>
        </w:tc>
      </w:tr>
      <w:tr w:rsidR="007E508A" w:rsidRPr="00520693" w:rsidTr="00681D7C">
        <w:trPr>
          <w:cnfStyle w:val="000000100000"/>
        </w:trPr>
        <w:tc>
          <w:tcPr>
            <w:cnfStyle w:val="001000000000"/>
            <w:tcW w:w="2465" w:type="dxa"/>
          </w:tcPr>
          <w:p w:rsidR="007E508A" w:rsidRPr="00E10989" w:rsidRDefault="007E508A" w:rsidP="00681D7C">
            <w:pPr>
              <w:spacing w:line="276" w:lineRule="auto"/>
              <w:jc w:val="both"/>
              <w:rPr>
                <w:rFonts w:ascii="Times New Roman" w:hAnsi="Times New Roman" w:cs="Times New Roman"/>
                <w:sz w:val="20"/>
                <w:szCs w:val="20"/>
                <w:lang w:val="ru-RU"/>
              </w:rPr>
            </w:pPr>
            <w:r>
              <w:rPr>
                <w:rFonts w:ascii="Times New Roman" w:hAnsi="Times New Roman" w:cs="Times New Roman"/>
                <w:sz w:val="20"/>
                <w:szCs w:val="20"/>
                <w:lang w:val="ru-RU"/>
              </w:rPr>
              <w:t>Название источника доходов</w:t>
            </w:r>
          </w:p>
        </w:tc>
        <w:tc>
          <w:tcPr>
            <w:tcW w:w="1104" w:type="dxa"/>
            <w:vAlign w:val="center"/>
          </w:tcPr>
          <w:p w:rsidR="007E508A" w:rsidRPr="00E10989" w:rsidRDefault="007E508A" w:rsidP="00681D7C">
            <w:pPr>
              <w:spacing w:line="276" w:lineRule="auto"/>
              <w:jc w:val="center"/>
              <w:cnfStyle w:val="000000100000"/>
              <w:rPr>
                <w:rFonts w:ascii="Times New Roman" w:hAnsi="Times New Roman" w:cs="Times New Roman"/>
                <w:sz w:val="20"/>
                <w:szCs w:val="20"/>
                <w:lang w:val="ru-RU"/>
              </w:rPr>
            </w:pPr>
            <w:r>
              <w:rPr>
                <w:rFonts w:ascii="Times New Roman" w:hAnsi="Times New Roman" w:cs="Times New Roman"/>
                <w:sz w:val="20"/>
                <w:szCs w:val="20"/>
                <w:lang w:val="ru-RU"/>
              </w:rPr>
              <w:t>начислено</w:t>
            </w:r>
          </w:p>
        </w:tc>
        <w:tc>
          <w:tcPr>
            <w:tcW w:w="1008" w:type="dxa"/>
            <w:vAlign w:val="center"/>
          </w:tcPr>
          <w:p w:rsidR="007E508A" w:rsidRPr="00E10989" w:rsidRDefault="007E508A" w:rsidP="00681D7C">
            <w:pPr>
              <w:spacing w:line="276" w:lineRule="auto"/>
              <w:jc w:val="center"/>
              <w:cnfStyle w:val="000000100000"/>
              <w:rPr>
                <w:rFonts w:ascii="Times New Roman" w:hAnsi="Times New Roman" w:cs="Times New Roman"/>
                <w:sz w:val="20"/>
                <w:szCs w:val="20"/>
                <w:lang w:val="ru-RU"/>
              </w:rPr>
            </w:pPr>
            <w:r>
              <w:rPr>
                <w:rFonts w:ascii="Times New Roman" w:hAnsi="Times New Roman" w:cs="Times New Roman"/>
                <w:sz w:val="20"/>
                <w:szCs w:val="20"/>
                <w:lang w:val="ru-RU"/>
              </w:rPr>
              <w:t>оплачено</w:t>
            </w:r>
          </w:p>
        </w:tc>
        <w:tc>
          <w:tcPr>
            <w:tcW w:w="1104" w:type="dxa"/>
            <w:vAlign w:val="center"/>
          </w:tcPr>
          <w:p w:rsidR="007E508A" w:rsidRPr="00520693" w:rsidRDefault="007E508A" w:rsidP="00681D7C">
            <w:pPr>
              <w:spacing w:line="276" w:lineRule="auto"/>
              <w:jc w:val="center"/>
              <w:cnfStyle w:val="000000100000"/>
              <w:rPr>
                <w:rFonts w:ascii="Times New Roman" w:hAnsi="Times New Roman" w:cs="Times New Roman"/>
                <w:sz w:val="20"/>
                <w:szCs w:val="20"/>
              </w:rPr>
            </w:pPr>
            <w:r>
              <w:rPr>
                <w:rFonts w:ascii="Times New Roman" w:hAnsi="Times New Roman" w:cs="Times New Roman"/>
                <w:sz w:val="20"/>
                <w:szCs w:val="20"/>
                <w:lang w:val="ru-RU"/>
              </w:rPr>
              <w:t>начислено</w:t>
            </w:r>
          </w:p>
        </w:tc>
        <w:tc>
          <w:tcPr>
            <w:tcW w:w="1008" w:type="dxa"/>
            <w:vAlign w:val="center"/>
          </w:tcPr>
          <w:p w:rsidR="007E508A" w:rsidRPr="00520693" w:rsidRDefault="007E508A" w:rsidP="00681D7C">
            <w:pPr>
              <w:spacing w:line="276" w:lineRule="auto"/>
              <w:jc w:val="center"/>
              <w:cnfStyle w:val="000000100000"/>
              <w:rPr>
                <w:rFonts w:ascii="Times New Roman" w:hAnsi="Times New Roman" w:cs="Times New Roman"/>
                <w:sz w:val="20"/>
                <w:szCs w:val="20"/>
              </w:rPr>
            </w:pPr>
            <w:r>
              <w:rPr>
                <w:rFonts w:ascii="Times New Roman" w:hAnsi="Times New Roman" w:cs="Times New Roman"/>
                <w:sz w:val="20"/>
                <w:szCs w:val="20"/>
                <w:lang w:val="ru-RU"/>
              </w:rPr>
              <w:t>оплачено</w:t>
            </w:r>
          </w:p>
        </w:tc>
        <w:tc>
          <w:tcPr>
            <w:tcW w:w="1104" w:type="dxa"/>
            <w:vAlign w:val="center"/>
          </w:tcPr>
          <w:p w:rsidR="007E508A" w:rsidRPr="00520693" w:rsidRDefault="007E508A" w:rsidP="00681D7C">
            <w:pPr>
              <w:spacing w:line="276" w:lineRule="auto"/>
              <w:jc w:val="center"/>
              <w:cnfStyle w:val="000000100000"/>
              <w:rPr>
                <w:rFonts w:ascii="Times New Roman" w:hAnsi="Times New Roman" w:cs="Times New Roman"/>
                <w:sz w:val="20"/>
                <w:szCs w:val="20"/>
              </w:rPr>
            </w:pPr>
            <w:r>
              <w:rPr>
                <w:rFonts w:ascii="Times New Roman" w:hAnsi="Times New Roman" w:cs="Times New Roman"/>
                <w:sz w:val="20"/>
                <w:szCs w:val="20"/>
                <w:lang w:val="ru-RU"/>
              </w:rPr>
              <w:t>начислено</w:t>
            </w:r>
          </w:p>
        </w:tc>
        <w:tc>
          <w:tcPr>
            <w:tcW w:w="1008" w:type="dxa"/>
            <w:vAlign w:val="center"/>
          </w:tcPr>
          <w:p w:rsidR="007E508A" w:rsidRPr="00520693" w:rsidRDefault="007E508A" w:rsidP="00681D7C">
            <w:pPr>
              <w:spacing w:line="276" w:lineRule="auto"/>
              <w:jc w:val="center"/>
              <w:cnfStyle w:val="000000100000"/>
              <w:rPr>
                <w:rFonts w:ascii="Times New Roman" w:hAnsi="Times New Roman" w:cs="Times New Roman"/>
                <w:sz w:val="20"/>
                <w:szCs w:val="20"/>
              </w:rPr>
            </w:pPr>
            <w:r>
              <w:rPr>
                <w:rFonts w:ascii="Times New Roman" w:hAnsi="Times New Roman" w:cs="Times New Roman"/>
                <w:sz w:val="20"/>
                <w:szCs w:val="20"/>
                <w:lang w:val="ru-RU"/>
              </w:rPr>
              <w:t>оплачено</w:t>
            </w:r>
          </w:p>
        </w:tc>
        <w:tc>
          <w:tcPr>
            <w:tcW w:w="1108" w:type="dxa"/>
            <w:vAlign w:val="center"/>
          </w:tcPr>
          <w:p w:rsidR="007E508A" w:rsidRPr="00520693" w:rsidRDefault="007E508A" w:rsidP="00681D7C">
            <w:pPr>
              <w:spacing w:line="276" w:lineRule="auto"/>
              <w:ind w:right="-112"/>
              <w:jc w:val="center"/>
              <w:cnfStyle w:val="000000100000"/>
              <w:rPr>
                <w:rFonts w:ascii="Times New Roman" w:hAnsi="Times New Roman" w:cs="Times New Roman"/>
                <w:sz w:val="20"/>
                <w:szCs w:val="20"/>
              </w:rPr>
            </w:pPr>
            <w:r>
              <w:rPr>
                <w:rFonts w:ascii="Times New Roman" w:hAnsi="Times New Roman" w:cs="Times New Roman"/>
                <w:sz w:val="20"/>
                <w:szCs w:val="20"/>
                <w:lang w:val="ru-RU"/>
              </w:rPr>
              <w:t>оплачено</w:t>
            </w:r>
            <w:r w:rsidRPr="00520693">
              <w:rPr>
                <w:rFonts w:ascii="Times New Roman" w:hAnsi="Times New Roman" w:cs="Times New Roman"/>
                <w:sz w:val="20"/>
                <w:szCs w:val="20"/>
              </w:rPr>
              <w:t xml:space="preserve"> -</w:t>
            </w:r>
            <w:r>
              <w:rPr>
                <w:rFonts w:ascii="Times New Roman" w:hAnsi="Times New Roman" w:cs="Times New Roman"/>
                <w:sz w:val="20"/>
                <w:szCs w:val="20"/>
                <w:lang w:val="ru-RU"/>
              </w:rPr>
              <w:t xml:space="preserve"> начислено</w:t>
            </w:r>
          </w:p>
        </w:tc>
      </w:tr>
      <w:tr w:rsidR="007E508A" w:rsidRPr="00520693" w:rsidTr="00681D7C">
        <w:tc>
          <w:tcPr>
            <w:cnfStyle w:val="001000000000"/>
            <w:tcW w:w="2465" w:type="dxa"/>
          </w:tcPr>
          <w:p w:rsidR="007E508A" w:rsidRPr="00E10989" w:rsidRDefault="007E508A" w:rsidP="00681D7C">
            <w:pPr>
              <w:spacing w:line="276" w:lineRule="auto"/>
              <w:jc w:val="both"/>
              <w:rPr>
                <w:rFonts w:ascii="Times New Roman" w:hAnsi="Times New Roman" w:cs="Times New Roman"/>
                <w:sz w:val="20"/>
                <w:szCs w:val="20"/>
              </w:rPr>
            </w:pPr>
            <w:r w:rsidRPr="00E10989">
              <w:rPr>
                <w:rFonts w:ascii="Times New Roman" w:eastAsia="Times New Roman" w:hAnsi="Times New Roman" w:cs="Times New Roman"/>
                <w:color w:val="000000"/>
                <w:sz w:val="20"/>
                <w:szCs w:val="20"/>
              </w:rPr>
              <w:t xml:space="preserve">Перечисления, полученные от дохода за услуги мобильной связи </w:t>
            </w:r>
          </w:p>
        </w:tc>
        <w:tc>
          <w:tcPr>
            <w:tcW w:w="1104" w:type="dxa"/>
            <w:vAlign w:val="center"/>
          </w:tcPr>
          <w:p w:rsidR="007E508A" w:rsidRPr="00520693" w:rsidRDefault="007E508A" w:rsidP="00681D7C">
            <w:pPr>
              <w:spacing w:line="276" w:lineRule="auto"/>
              <w:jc w:val="center"/>
              <w:cnfStyle w:val="000000000000"/>
              <w:rPr>
                <w:rFonts w:ascii="Times New Roman" w:hAnsi="Times New Roman" w:cs="Times New Roman"/>
                <w:sz w:val="20"/>
                <w:szCs w:val="20"/>
              </w:rPr>
            </w:pPr>
            <w:r w:rsidRPr="00520693">
              <w:rPr>
                <w:rFonts w:ascii="Times New Roman" w:hAnsi="Times New Roman" w:cs="Times New Roman"/>
                <w:sz w:val="20"/>
                <w:szCs w:val="20"/>
              </w:rPr>
              <w:t>95019,64</w:t>
            </w:r>
          </w:p>
        </w:tc>
        <w:tc>
          <w:tcPr>
            <w:tcW w:w="1008" w:type="dxa"/>
            <w:vAlign w:val="center"/>
          </w:tcPr>
          <w:p w:rsidR="007E508A" w:rsidRPr="00520693" w:rsidRDefault="007E508A" w:rsidP="00681D7C">
            <w:pPr>
              <w:spacing w:line="276" w:lineRule="auto"/>
              <w:jc w:val="center"/>
              <w:cnfStyle w:val="000000000000"/>
              <w:rPr>
                <w:rFonts w:ascii="Times New Roman" w:hAnsi="Times New Roman" w:cs="Times New Roman"/>
                <w:sz w:val="20"/>
                <w:szCs w:val="20"/>
              </w:rPr>
            </w:pPr>
            <w:r w:rsidRPr="00520693">
              <w:rPr>
                <w:rFonts w:ascii="Times New Roman" w:hAnsi="Times New Roman" w:cs="Times New Roman"/>
                <w:sz w:val="20"/>
                <w:szCs w:val="20"/>
              </w:rPr>
              <w:t>95730,60</w:t>
            </w:r>
          </w:p>
        </w:tc>
        <w:tc>
          <w:tcPr>
            <w:tcW w:w="1104" w:type="dxa"/>
            <w:vAlign w:val="center"/>
          </w:tcPr>
          <w:p w:rsidR="007E508A" w:rsidRPr="00520693" w:rsidRDefault="007E508A" w:rsidP="00681D7C">
            <w:pPr>
              <w:spacing w:line="276" w:lineRule="auto"/>
              <w:jc w:val="center"/>
              <w:cnfStyle w:val="000000000000"/>
              <w:rPr>
                <w:rFonts w:ascii="Times New Roman" w:hAnsi="Times New Roman" w:cs="Times New Roman"/>
                <w:sz w:val="20"/>
                <w:szCs w:val="20"/>
              </w:rPr>
            </w:pPr>
            <w:r w:rsidRPr="00520693">
              <w:rPr>
                <w:rFonts w:ascii="Times New Roman" w:hAnsi="Times New Roman" w:cs="Times New Roman"/>
                <w:sz w:val="20"/>
                <w:szCs w:val="20"/>
              </w:rPr>
              <w:t>92728,74</w:t>
            </w:r>
          </w:p>
        </w:tc>
        <w:tc>
          <w:tcPr>
            <w:tcW w:w="1008" w:type="dxa"/>
            <w:vAlign w:val="center"/>
          </w:tcPr>
          <w:p w:rsidR="007E508A" w:rsidRPr="00520693" w:rsidRDefault="007E508A" w:rsidP="00681D7C">
            <w:pPr>
              <w:spacing w:line="276" w:lineRule="auto"/>
              <w:jc w:val="center"/>
              <w:cnfStyle w:val="000000000000"/>
              <w:rPr>
                <w:rFonts w:ascii="Times New Roman" w:hAnsi="Times New Roman" w:cs="Times New Roman"/>
                <w:sz w:val="20"/>
                <w:szCs w:val="20"/>
              </w:rPr>
            </w:pPr>
            <w:r w:rsidRPr="00520693">
              <w:rPr>
                <w:rFonts w:ascii="Times New Roman" w:hAnsi="Times New Roman" w:cs="Times New Roman"/>
                <w:sz w:val="20"/>
                <w:szCs w:val="20"/>
              </w:rPr>
              <w:t>9</w:t>
            </w:r>
            <w:r>
              <w:rPr>
                <w:rFonts w:ascii="Times New Roman" w:hAnsi="Times New Roman" w:cs="Times New Roman"/>
                <w:sz w:val="20"/>
                <w:szCs w:val="20"/>
              </w:rPr>
              <w:t>02</w:t>
            </w:r>
            <w:r w:rsidRPr="00520693">
              <w:rPr>
                <w:rFonts w:ascii="Times New Roman" w:hAnsi="Times New Roman" w:cs="Times New Roman"/>
                <w:sz w:val="20"/>
                <w:szCs w:val="20"/>
              </w:rPr>
              <w:t>57,20</w:t>
            </w:r>
          </w:p>
        </w:tc>
        <w:tc>
          <w:tcPr>
            <w:tcW w:w="1104" w:type="dxa"/>
            <w:vAlign w:val="center"/>
          </w:tcPr>
          <w:p w:rsidR="007E508A" w:rsidRPr="00520693" w:rsidRDefault="007E508A" w:rsidP="00681D7C">
            <w:pPr>
              <w:spacing w:line="276" w:lineRule="auto"/>
              <w:jc w:val="center"/>
              <w:cnfStyle w:val="000000000000"/>
              <w:rPr>
                <w:rFonts w:ascii="Times New Roman" w:hAnsi="Times New Roman" w:cs="Times New Roman"/>
                <w:sz w:val="20"/>
                <w:szCs w:val="20"/>
              </w:rPr>
            </w:pPr>
            <w:r w:rsidRPr="00520693">
              <w:rPr>
                <w:rFonts w:ascii="Times New Roman" w:hAnsi="Times New Roman" w:cs="Times New Roman"/>
                <w:sz w:val="20"/>
                <w:szCs w:val="20"/>
              </w:rPr>
              <w:t>65643,01</w:t>
            </w:r>
          </w:p>
        </w:tc>
        <w:tc>
          <w:tcPr>
            <w:tcW w:w="1008" w:type="dxa"/>
            <w:vAlign w:val="center"/>
          </w:tcPr>
          <w:p w:rsidR="007E508A" w:rsidRPr="00520693" w:rsidRDefault="007E508A" w:rsidP="00681D7C">
            <w:pPr>
              <w:spacing w:line="276" w:lineRule="auto"/>
              <w:jc w:val="center"/>
              <w:cnfStyle w:val="000000000000"/>
              <w:rPr>
                <w:rFonts w:ascii="Times New Roman" w:hAnsi="Times New Roman" w:cs="Times New Roman"/>
                <w:sz w:val="20"/>
                <w:szCs w:val="20"/>
              </w:rPr>
            </w:pPr>
            <w:r w:rsidRPr="00520693">
              <w:rPr>
                <w:rFonts w:ascii="Times New Roman" w:hAnsi="Times New Roman" w:cs="Times New Roman"/>
                <w:sz w:val="20"/>
                <w:szCs w:val="20"/>
              </w:rPr>
              <w:t>70651,20</w:t>
            </w:r>
          </w:p>
        </w:tc>
        <w:tc>
          <w:tcPr>
            <w:tcW w:w="1108" w:type="dxa"/>
            <w:vAlign w:val="center"/>
          </w:tcPr>
          <w:p w:rsidR="007E508A" w:rsidRPr="00520693" w:rsidRDefault="007E508A" w:rsidP="00681D7C">
            <w:pPr>
              <w:spacing w:line="276" w:lineRule="auto"/>
              <w:jc w:val="center"/>
              <w:cnfStyle w:val="000000000000"/>
              <w:rPr>
                <w:rFonts w:ascii="Times New Roman" w:hAnsi="Times New Roman" w:cs="Times New Roman"/>
                <w:sz w:val="20"/>
                <w:szCs w:val="20"/>
              </w:rPr>
            </w:pPr>
            <w:r>
              <w:rPr>
                <w:rFonts w:ascii="Times New Roman" w:hAnsi="Times New Roman" w:cs="Times New Roman"/>
                <w:sz w:val="20"/>
                <w:szCs w:val="20"/>
              </w:rPr>
              <w:t>3247,61</w:t>
            </w:r>
          </w:p>
        </w:tc>
      </w:tr>
      <w:tr w:rsidR="007E508A" w:rsidRPr="00520693" w:rsidTr="00681D7C">
        <w:trPr>
          <w:cnfStyle w:val="000000100000"/>
        </w:trPr>
        <w:tc>
          <w:tcPr>
            <w:cnfStyle w:val="001000000000"/>
            <w:tcW w:w="2465" w:type="dxa"/>
          </w:tcPr>
          <w:p w:rsidR="007E508A" w:rsidRPr="00E10989" w:rsidRDefault="007E508A" w:rsidP="00681D7C">
            <w:pPr>
              <w:spacing w:line="276" w:lineRule="auto"/>
              <w:ind w:right="-47"/>
              <w:jc w:val="both"/>
              <w:rPr>
                <w:rFonts w:ascii="Times New Roman" w:hAnsi="Times New Roman" w:cs="Times New Roman"/>
                <w:sz w:val="20"/>
                <w:szCs w:val="20"/>
              </w:rPr>
            </w:pPr>
            <w:r w:rsidRPr="00E10989">
              <w:rPr>
                <w:rFonts w:ascii="Times New Roman" w:eastAsia="Times New Roman" w:hAnsi="Times New Roman" w:cs="Times New Roman"/>
                <w:color w:val="000000"/>
                <w:sz w:val="20"/>
                <w:szCs w:val="20"/>
              </w:rPr>
              <w:t xml:space="preserve">Перечисления, полученные от обменных валютных касс </w:t>
            </w:r>
          </w:p>
        </w:tc>
        <w:tc>
          <w:tcPr>
            <w:tcW w:w="1104" w:type="dxa"/>
            <w:vAlign w:val="center"/>
          </w:tcPr>
          <w:p w:rsidR="007E508A" w:rsidRPr="00520693" w:rsidRDefault="007E508A" w:rsidP="00681D7C">
            <w:pPr>
              <w:spacing w:line="276" w:lineRule="auto"/>
              <w:jc w:val="center"/>
              <w:cnfStyle w:val="000000100000"/>
              <w:rPr>
                <w:rFonts w:ascii="Times New Roman" w:hAnsi="Times New Roman" w:cs="Times New Roman"/>
                <w:sz w:val="20"/>
                <w:szCs w:val="20"/>
              </w:rPr>
            </w:pPr>
            <w:r w:rsidRPr="00520693">
              <w:rPr>
                <w:rFonts w:ascii="Times New Roman" w:hAnsi="Times New Roman" w:cs="Times New Roman"/>
                <w:sz w:val="20"/>
                <w:szCs w:val="20"/>
              </w:rPr>
              <w:t>18213,56</w:t>
            </w:r>
          </w:p>
        </w:tc>
        <w:tc>
          <w:tcPr>
            <w:tcW w:w="1008" w:type="dxa"/>
            <w:vAlign w:val="center"/>
          </w:tcPr>
          <w:p w:rsidR="007E508A" w:rsidRPr="00520693" w:rsidRDefault="007E508A" w:rsidP="00681D7C">
            <w:pPr>
              <w:spacing w:line="276" w:lineRule="auto"/>
              <w:jc w:val="center"/>
              <w:cnfStyle w:val="000000100000"/>
              <w:rPr>
                <w:rFonts w:ascii="Times New Roman" w:hAnsi="Times New Roman" w:cs="Times New Roman"/>
                <w:sz w:val="20"/>
                <w:szCs w:val="20"/>
              </w:rPr>
            </w:pPr>
            <w:r w:rsidRPr="00520693">
              <w:rPr>
                <w:rFonts w:ascii="Times New Roman" w:hAnsi="Times New Roman" w:cs="Times New Roman"/>
                <w:sz w:val="20"/>
                <w:szCs w:val="20"/>
              </w:rPr>
              <w:t>18261,0</w:t>
            </w:r>
          </w:p>
        </w:tc>
        <w:tc>
          <w:tcPr>
            <w:tcW w:w="1104" w:type="dxa"/>
            <w:vAlign w:val="center"/>
          </w:tcPr>
          <w:p w:rsidR="007E508A" w:rsidRPr="00520693" w:rsidRDefault="007E508A" w:rsidP="00681D7C">
            <w:pPr>
              <w:spacing w:line="276" w:lineRule="auto"/>
              <w:jc w:val="center"/>
              <w:cnfStyle w:val="000000100000"/>
              <w:rPr>
                <w:rFonts w:ascii="Times New Roman" w:hAnsi="Times New Roman" w:cs="Times New Roman"/>
                <w:sz w:val="20"/>
                <w:szCs w:val="20"/>
              </w:rPr>
            </w:pPr>
            <w:r w:rsidRPr="00520693">
              <w:rPr>
                <w:rFonts w:ascii="Times New Roman" w:hAnsi="Times New Roman" w:cs="Times New Roman"/>
                <w:sz w:val="20"/>
                <w:szCs w:val="20"/>
              </w:rPr>
              <w:t>15329,09</w:t>
            </w:r>
          </w:p>
        </w:tc>
        <w:tc>
          <w:tcPr>
            <w:tcW w:w="1008" w:type="dxa"/>
            <w:vAlign w:val="center"/>
          </w:tcPr>
          <w:p w:rsidR="007E508A" w:rsidRPr="00520693" w:rsidRDefault="007E508A" w:rsidP="00681D7C">
            <w:pPr>
              <w:spacing w:line="276" w:lineRule="auto"/>
              <w:jc w:val="center"/>
              <w:cnfStyle w:val="000000100000"/>
              <w:rPr>
                <w:rFonts w:ascii="Times New Roman" w:hAnsi="Times New Roman" w:cs="Times New Roman"/>
                <w:sz w:val="20"/>
                <w:szCs w:val="20"/>
              </w:rPr>
            </w:pPr>
            <w:r w:rsidRPr="00520693">
              <w:rPr>
                <w:rFonts w:ascii="Times New Roman" w:hAnsi="Times New Roman" w:cs="Times New Roman"/>
                <w:sz w:val="20"/>
                <w:szCs w:val="20"/>
              </w:rPr>
              <w:t>13745,80</w:t>
            </w:r>
          </w:p>
        </w:tc>
        <w:tc>
          <w:tcPr>
            <w:tcW w:w="1104" w:type="dxa"/>
            <w:vAlign w:val="center"/>
          </w:tcPr>
          <w:p w:rsidR="007E508A" w:rsidRPr="00520693" w:rsidRDefault="007E508A" w:rsidP="00681D7C">
            <w:pPr>
              <w:spacing w:line="276" w:lineRule="auto"/>
              <w:jc w:val="center"/>
              <w:cnfStyle w:val="000000100000"/>
              <w:rPr>
                <w:rFonts w:ascii="Times New Roman" w:hAnsi="Times New Roman" w:cs="Times New Roman"/>
                <w:sz w:val="20"/>
                <w:szCs w:val="20"/>
              </w:rPr>
            </w:pPr>
            <w:r w:rsidRPr="00520693">
              <w:rPr>
                <w:rFonts w:ascii="Times New Roman" w:hAnsi="Times New Roman" w:cs="Times New Roman"/>
                <w:sz w:val="20"/>
                <w:szCs w:val="20"/>
              </w:rPr>
              <w:t>12704,87</w:t>
            </w:r>
          </w:p>
        </w:tc>
        <w:tc>
          <w:tcPr>
            <w:tcW w:w="1008" w:type="dxa"/>
            <w:vAlign w:val="center"/>
          </w:tcPr>
          <w:p w:rsidR="007E508A" w:rsidRPr="00520693" w:rsidRDefault="007E508A" w:rsidP="00681D7C">
            <w:pPr>
              <w:spacing w:line="276" w:lineRule="auto"/>
              <w:jc w:val="center"/>
              <w:cnfStyle w:val="000000100000"/>
              <w:rPr>
                <w:rFonts w:ascii="Times New Roman" w:hAnsi="Times New Roman" w:cs="Times New Roman"/>
                <w:sz w:val="20"/>
                <w:szCs w:val="20"/>
              </w:rPr>
            </w:pPr>
            <w:r w:rsidRPr="00520693">
              <w:rPr>
                <w:rFonts w:ascii="Times New Roman" w:hAnsi="Times New Roman" w:cs="Times New Roman"/>
                <w:sz w:val="20"/>
                <w:szCs w:val="20"/>
              </w:rPr>
              <w:t>11507,20</w:t>
            </w:r>
          </w:p>
        </w:tc>
        <w:tc>
          <w:tcPr>
            <w:tcW w:w="1108" w:type="dxa"/>
            <w:vAlign w:val="center"/>
          </w:tcPr>
          <w:p w:rsidR="007E508A" w:rsidRPr="00520693" w:rsidRDefault="007E508A" w:rsidP="00681D7C">
            <w:pPr>
              <w:spacing w:line="276" w:lineRule="auto"/>
              <w:jc w:val="center"/>
              <w:cnfStyle w:val="000000100000"/>
              <w:rPr>
                <w:rFonts w:ascii="Times New Roman" w:hAnsi="Times New Roman" w:cs="Times New Roman"/>
                <w:sz w:val="20"/>
                <w:szCs w:val="20"/>
              </w:rPr>
            </w:pPr>
            <w:r>
              <w:rPr>
                <w:rFonts w:ascii="Times New Roman" w:hAnsi="Times New Roman" w:cs="Times New Roman"/>
                <w:sz w:val="20"/>
                <w:szCs w:val="20"/>
              </w:rPr>
              <w:t>-</w:t>
            </w:r>
            <w:r w:rsidRPr="00520693">
              <w:rPr>
                <w:rFonts w:ascii="Times New Roman" w:hAnsi="Times New Roman" w:cs="Times New Roman"/>
                <w:sz w:val="20"/>
                <w:szCs w:val="20"/>
              </w:rPr>
              <w:t>2733,52</w:t>
            </w:r>
          </w:p>
        </w:tc>
      </w:tr>
    </w:tbl>
    <w:p w:rsidR="007E508A" w:rsidRPr="00E10989" w:rsidRDefault="007E508A" w:rsidP="007E508A">
      <w:pPr>
        <w:spacing w:before="120" w:after="0" w:line="276" w:lineRule="auto"/>
        <w:ind w:firstLine="709"/>
        <w:jc w:val="both"/>
        <w:rPr>
          <w:rFonts w:ascii="Times New Roman" w:hAnsi="Times New Roman" w:cs="Times New Roman"/>
          <w:i/>
          <w:sz w:val="20"/>
          <w:szCs w:val="20"/>
          <w:lang w:val="ru-RU"/>
        </w:rPr>
      </w:pPr>
      <w:r w:rsidRPr="00E10989">
        <w:rPr>
          <w:rFonts w:ascii="Times New Roman" w:hAnsi="Times New Roman" w:cs="Times New Roman"/>
          <w:b/>
          <w:i/>
          <w:sz w:val="20"/>
          <w:szCs w:val="20"/>
          <w:lang w:val="ru-RU"/>
        </w:rPr>
        <w:t xml:space="preserve">Источник. </w:t>
      </w:r>
      <w:r w:rsidRPr="00E10989">
        <w:rPr>
          <w:rFonts w:ascii="Times New Roman" w:hAnsi="Times New Roman" w:cs="Times New Roman"/>
          <w:i/>
          <w:sz w:val="20"/>
          <w:szCs w:val="20"/>
          <w:lang w:val="ru-RU"/>
        </w:rPr>
        <w:t xml:space="preserve">Данные собраны из информаций, предоставленных </w:t>
      </w:r>
      <w:r w:rsidRPr="00E10989">
        <w:rPr>
          <w:rFonts w:ascii="Times New Roman" w:eastAsia="Times New Roman" w:hAnsi="Times New Roman" w:cs="Times New Roman"/>
          <w:i/>
          <w:color w:val="000000"/>
          <w:sz w:val="20"/>
          <w:szCs w:val="20"/>
          <w:lang w:val="ru-RU" w:eastAsia="ru-RU"/>
        </w:rPr>
        <w:t>Государственн</w:t>
      </w:r>
      <w:r>
        <w:rPr>
          <w:rFonts w:ascii="Times New Roman" w:eastAsia="Times New Roman" w:hAnsi="Times New Roman" w:cs="Times New Roman"/>
          <w:i/>
          <w:color w:val="000000"/>
          <w:sz w:val="20"/>
          <w:szCs w:val="20"/>
          <w:lang w:val="ru-RU" w:eastAsia="ru-RU"/>
        </w:rPr>
        <w:t>ой</w:t>
      </w:r>
      <w:r w:rsidRPr="00E10989">
        <w:rPr>
          <w:rFonts w:ascii="Times New Roman" w:eastAsia="Times New Roman" w:hAnsi="Times New Roman" w:cs="Times New Roman"/>
          <w:i/>
          <w:color w:val="000000"/>
          <w:sz w:val="20"/>
          <w:szCs w:val="20"/>
          <w:lang w:val="ru-RU" w:eastAsia="ru-RU"/>
        </w:rPr>
        <w:t xml:space="preserve"> налогов</w:t>
      </w:r>
      <w:r>
        <w:rPr>
          <w:rFonts w:ascii="Times New Roman" w:eastAsia="Times New Roman" w:hAnsi="Times New Roman" w:cs="Times New Roman"/>
          <w:i/>
          <w:color w:val="000000"/>
          <w:sz w:val="20"/>
          <w:szCs w:val="20"/>
          <w:lang w:val="ru-RU" w:eastAsia="ru-RU"/>
        </w:rPr>
        <w:t xml:space="preserve">ой </w:t>
      </w:r>
      <w:r w:rsidRPr="00E10989">
        <w:rPr>
          <w:rFonts w:ascii="Times New Roman" w:eastAsia="Times New Roman" w:hAnsi="Times New Roman" w:cs="Times New Roman"/>
          <w:i/>
          <w:color w:val="000000"/>
          <w:sz w:val="20"/>
          <w:szCs w:val="20"/>
          <w:lang w:val="ru-RU" w:eastAsia="ru-RU"/>
        </w:rPr>
        <w:t>служб</w:t>
      </w:r>
      <w:r>
        <w:rPr>
          <w:rFonts w:ascii="Times New Roman" w:eastAsia="Times New Roman" w:hAnsi="Times New Roman" w:cs="Times New Roman"/>
          <w:i/>
          <w:color w:val="000000"/>
          <w:sz w:val="20"/>
          <w:szCs w:val="20"/>
          <w:lang w:val="ru-RU" w:eastAsia="ru-RU"/>
        </w:rPr>
        <w:t xml:space="preserve">ой (начислено) и из Отчетов </w:t>
      </w:r>
      <w:r w:rsidRPr="00E10989">
        <w:rPr>
          <w:rFonts w:ascii="Times New Roman" w:eastAsia="Times New Roman" w:hAnsi="Times New Roman" w:cs="Times New Roman"/>
          <w:i/>
          <w:sz w:val="20"/>
          <w:szCs w:val="20"/>
          <w:lang w:eastAsia="ru-RU"/>
        </w:rPr>
        <w:t>Республиканского фонда и местных фондов социальной поддержки населения</w:t>
      </w:r>
      <w:r>
        <w:rPr>
          <w:rFonts w:ascii="Times New Roman" w:eastAsia="Times New Roman" w:hAnsi="Times New Roman" w:cs="Times New Roman"/>
          <w:i/>
          <w:sz w:val="20"/>
          <w:szCs w:val="20"/>
          <w:lang w:eastAsia="ru-RU"/>
        </w:rPr>
        <w:t xml:space="preserve"> (оплачено).</w:t>
      </w:r>
    </w:p>
    <w:p w:rsidR="007E508A" w:rsidRDefault="007E508A" w:rsidP="007E508A">
      <w:pPr>
        <w:spacing w:after="0" w:line="276" w:lineRule="auto"/>
        <w:ind w:firstLine="709"/>
        <w:jc w:val="right"/>
        <w:rPr>
          <w:rFonts w:ascii="Times New Roman" w:hAnsi="Times New Roman" w:cs="Times New Roman"/>
          <w:b/>
          <w:sz w:val="24"/>
          <w:szCs w:val="24"/>
        </w:rPr>
      </w:pPr>
    </w:p>
    <w:p w:rsidR="007E508A" w:rsidRDefault="007E508A" w:rsidP="007E508A">
      <w:pPr>
        <w:spacing w:after="0" w:line="276" w:lineRule="auto"/>
        <w:ind w:firstLine="709"/>
        <w:jc w:val="right"/>
        <w:rPr>
          <w:rFonts w:ascii="Times New Roman" w:hAnsi="Times New Roman" w:cs="Times New Roman"/>
          <w:b/>
          <w:sz w:val="24"/>
          <w:szCs w:val="24"/>
        </w:rPr>
      </w:pPr>
    </w:p>
    <w:p w:rsidR="007E508A" w:rsidRPr="00382D7B" w:rsidRDefault="007E508A" w:rsidP="007E508A">
      <w:pPr>
        <w:spacing w:after="0" w:line="276" w:lineRule="auto"/>
        <w:ind w:firstLine="709"/>
        <w:jc w:val="right"/>
        <w:rPr>
          <w:rFonts w:ascii="Times New Roman" w:hAnsi="Times New Roman" w:cs="Times New Roman"/>
          <w:b/>
          <w:sz w:val="24"/>
          <w:szCs w:val="24"/>
        </w:rPr>
      </w:pPr>
      <w:r>
        <w:rPr>
          <w:rFonts w:ascii="Times New Roman" w:hAnsi="Times New Roman" w:cs="Times New Roman"/>
          <w:b/>
          <w:sz w:val="24"/>
          <w:szCs w:val="24"/>
          <w:lang w:val="ru-RU"/>
        </w:rPr>
        <w:t>Таблица</w:t>
      </w:r>
      <w:r w:rsidRPr="00B21BDD">
        <w:rPr>
          <w:rFonts w:ascii="Times New Roman" w:hAnsi="Times New Roman" w:cs="Times New Roman"/>
          <w:b/>
          <w:sz w:val="24"/>
          <w:szCs w:val="24"/>
          <w:lang w:val="ru-RU"/>
        </w:rPr>
        <w:t xml:space="preserve"> №</w:t>
      </w:r>
      <w:r w:rsidRPr="00382D7B">
        <w:rPr>
          <w:rFonts w:ascii="Times New Roman" w:hAnsi="Times New Roman" w:cs="Times New Roman"/>
          <w:b/>
          <w:sz w:val="24"/>
          <w:szCs w:val="24"/>
        </w:rPr>
        <w:t>3.1.3</w:t>
      </w:r>
    </w:p>
    <w:p w:rsidR="007E508A" w:rsidRPr="00382D7B" w:rsidRDefault="007E508A" w:rsidP="007E508A">
      <w:pPr>
        <w:spacing w:after="120" w:line="276" w:lineRule="auto"/>
        <w:ind w:firstLine="709"/>
        <w:jc w:val="center"/>
        <w:rPr>
          <w:rFonts w:ascii="Times New Roman" w:hAnsi="Times New Roman" w:cs="Times New Roman"/>
          <w:b/>
          <w:sz w:val="24"/>
          <w:szCs w:val="24"/>
        </w:rPr>
      </w:pPr>
      <w:r w:rsidRPr="00E10989">
        <w:rPr>
          <w:rFonts w:ascii="Times New Roman" w:hAnsi="Times New Roman" w:cs="Times New Roman"/>
          <w:b/>
          <w:sz w:val="24"/>
          <w:szCs w:val="24"/>
        </w:rPr>
        <w:t xml:space="preserve">Остатки, перечисленные в </w:t>
      </w:r>
      <w:r w:rsidRPr="00E10989">
        <w:rPr>
          <w:rFonts w:ascii="Times New Roman" w:eastAsia="Times New Roman" w:hAnsi="Times New Roman" w:cs="Times New Roman"/>
          <w:b/>
          <w:sz w:val="24"/>
          <w:szCs w:val="24"/>
        </w:rPr>
        <w:t xml:space="preserve">бюджет </w:t>
      </w:r>
      <w:r w:rsidRPr="00E10989">
        <w:rPr>
          <w:rFonts w:ascii="Times New Roman" w:hAnsi="Times New Roman" w:cs="Times New Roman"/>
          <w:b/>
          <w:sz w:val="24"/>
          <w:szCs w:val="24"/>
        </w:rPr>
        <w:t xml:space="preserve">в конце отчетного периода, </w:t>
      </w:r>
      <w:r w:rsidRPr="00E10989">
        <w:rPr>
          <w:rFonts w:ascii="Times New Roman" w:eastAsia="Times New Roman" w:hAnsi="Times New Roman" w:cs="Times New Roman"/>
          <w:b/>
          <w:sz w:val="24"/>
          <w:szCs w:val="24"/>
        </w:rPr>
        <w:t>млн. леев</w:t>
      </w:r>
    </w:p>
    <w:tbl>
      <w:tblPr>
        <w:tblStyle w:val="GridTable4-Accent33"/>
        <w:tblW w:w="8627" w:type="dxa"/>
        <w:tblLook w:val="04A0"/>
      </w:tblPr>
      <w:tblGrid>
        <w:gridCol w:w="2225"/>
        <w:gridCol w:w="2134"/>
        <w:gridCol w:w="2134"/>
        <w:gridCol w:w="2134"/>
      </w:tblGrid>
      <w:tr w:rsidR="007E508A" w:rsidRPr="00C14655" w:rsidTr="00681D7C">
        <w:trPr>
          <w:cnfStyle w:val="100000000000"/>
        </w:trPr>
        <w:tc>
          <w:tcPr>
            <w:cnfStyle w:val="001000000000"/>
            <w:tcW w:w="2225" w:type="dxa"/>
          </w:tcPr>
          <w:p w:rsidR="007E508A" w:rsidRPr="00E10989" w:rsidRDefault="007E508A" w:rsidP="00681D7C">
            <w:pPr>
              <w:rPr>
                <w:rFonts w:ascii="Times New Roman" w:eastAsiaTheme="majorEastAsia" w:hAnsi="Times New Roman" w:cs="Times New Roman"/>
                <w:sz w:val="24"/>
                <w:szCs w:val="24"/>
                <w:lang w:val="ru-RU"/>
              </w:rPr>
            </w:pPr>
            <w:r w:rsidRPr="00E10989">
              <w:rPr>
                <w:rFonts w:ascii="Times New Roman" w:eastAsiaTheme="majorEastAsia" w:hAnsi="Times New Roman" w:cs="Times New Roman"/>
                <w:sz w:val="24"/>
                <w:szCs w:val="24"/>
                <w:lang w:val="ru-RU"/>
              </w:rPr>
              <w:t>Фонд</w:t>
            </w:r>
          </w:p>
        </w:tc>
        <w:tc>
          <w:tcPr>
            <w:tcW w:w="2134" w:type="dxa"/>
          </w:tcPr>
          <w:p w:rsidR="007E508A" w:rsidRPr="00C14655" w:rsidRDefault="007E508A" w:rsidP="00681D7C">
            <w:pPr>
              <w:jc w:val="center"/>
              <w:cnfStyle w:val="100000000000"/>
              <w:rPr>
                <w:rFonts w:ascii="Times New Roman" w:hAnsi="Times New Roman" w:cs="Times New Roman"/>
                <w:sz w:val="24"/>
                <w:szCs w:val="24"/>
              </w:rPr>
            </w:pPr>
            <w:r w:rsidRPr="00C14655">
              <w:rPr>
                <w:rFonts w:ascii="Times New Roman" w:hAnsi="Times New Roman" w:cs="Times New Roman"/>
                <w:sz w:val="24"/>
                <w:szCs w:val="24"/>
              </w:rPr>
              <w:t>2015</w:t>
            </w:r>
          </w:p>
        </w:tc>
        <w:tc>
          <w:tcPr>
            <w:tcW w:w="2134" w:type="dxa"/>
          </w:tcPr>
          <w:p w:rsidR="007E508A" w:rsidRPr="00C14655" w:rsidRDefault="007E508A" w:rsidP="00681D7C">
            <w:pPr>
              <w:jc w:val="center"/>
              <w:cnfStyle w:val="100000000000"/>
              <w:rPr>
                <w:rFonts w:ascii="Times New Roman" w:hAnsi="Times New Roman" w:cs="Times New Roman"/>
                <w:sz w:val="24"/>
                <w:szCs w:val="24"/>
              </w:rPr>
            </w:pPr>
            <w:r w:rsidRPr="00C14655">
              <w:rPr>
                <w:rFonts w:ascii="Times New Roman" w:hAnsi="Times New Roman" w:cs="Times New Roman"/>
                <w:sz w:val="24"/>
                <w:szCs w:val="24"/>
              </w:rPr>
              <w:t>2016</w:t>
            </w:r>
          </w:p>
        </w:tc>
        <w:tc>
          <w:tcPr>
            <w:tcW w:w="2134" w:type="dxa"/>
          </w:tcPr>
          <w:p w:rsidR="007E508A" w:rsidRPr="00C14655" w:rsidRDefault="007E508A" w:rsidP="00681D7C">
            <w:pPr>
              <w:jc w:val="center"/>
              <w:cnfStyle w:val="100000000000"/>
              <w:rPr>
                <w:rFonts w:ascii="Times New Roman" w:hAnsi="Times New Roman" w:cs="Times New Roman"/>
                <w:sz w:val="24"/>
                <w:szCs w:val="24"/>
              </w:rPr>
            </w:pPr>
            <w:r>
              <w:rPr>
                <w:rFonts w:ascii="Times New Roman" w:hAnsi="Times New Roman" w:cs="Times New Roman"/>
                <w:sz w:val="24"/>
                <w:szCs w:val="24"/>
                <w:lang w:val="ru-RU"/>
              </w:rPr>
              <w:t xml:space="preserve">Всего </w:t>
            </w:r>
            <w:r w:rsidRPr="00C14655">
              <w:rPr>
                <w:rFonts w:ascii="Times New Roman" w:hAnsi="Times New Roman" w:cs="Times New Roman"/>
                <w:sz w:val="24"/>
                <w:szCs w:val="24"/>
              </w:rPr>
              <w:t xml:space="preserve">- </w:t>
            </w:r>
            <w:r>
              <w:rPr>
                <w:rFonts w:ascii="Times New Roman" w:hAnsi="Times New Roman" w:cs="Times New Roman"/>
                <w:sz w:val="24"/>
                <w:szCs w:val="24"/>
                <w:lang w:val="ru-RU"/>
              </w:rPr>
              <w:t>фонды</w:t>
            </w:r>
          </w:p>
        </w:tc>
      </w:tr>
      <w:tr w:rsidR="007E508A" w:rsidRPr="00C14655" w:rsidTr="00681D7C">
        <w:trPr>
          <w:cnfStyle w:val="000000100000"/>
        </w:trPr>
        <w:tc>
          <w:tcPr>
            <w:cnfStyle w:val="001000000000"/>
            <w:tcW w:w="2225" w:type="dxa"/>
          </w:tcPr>
          <w:p w:rsidR="007E508A" w:rsidRPr="00E10989" w:rsidRDefault="007E508A" w:rsidP="00681D7C">
            <w:pPr>
              <w:rPr>
                <w:rFonts w:ascii="Times New Roman" w:hAnsi="Times New Roman" w:cs="Times New Roman"/>
                <w:sz w:val="24"/>
                <w:szCs w:val="24"/>
                <w:lang w:val="ru-RU"/>
              </w:rPr>
            </w:pPr>
            <w:r>
              <w:rPr>
                <w:rFonts w:ascii="Times New Roman" w:hAnsi="Times New Roman" w:cs="Times New Roman"/>
                <w:sz w:val="24"/>
                <w:szCs w:val="24"/>
                <w:lang w:val="ru-RU"/>
              </w:rPr>
              <w:t>Республиканский фонд</w:t>
            </w:r>
          </w:p>
        </w:tc>
        <w:tc>
          <w:tcPr>
            <w:tcW w:w="2134" w:type="dxa"/>
          </w:tcPr>
          <w:p w:rsidR="007E508A" w:rsidRPr="00C14655" w:rsidRDefault="007E508A" w:rsidP="00681D7C">
            <w:pPr>
              <w:jc w:val="center"/>
              <w:cnfStyle w:val="000000100000"/>
              <w:rPr>
                <w:rFonts w:ascii="Times New Roman" w:hAnsi="Times New Roman" w:cs="Times New Roman"/>
                <w:sz w:val="24"/>
                <w:szCs w:val="24"/>
              </w:rPr>
            </w:pPr>
            <w:r w:rsidRPr="00C14655">
              <w:rPr>
                <w:rFonts w:ascii="Times New Roman" w:hAnsi="Times New Roman" w:cs="Times New Roman"/>
                <w:sz w:val="24"/>
                <w:szCs w:val="24"/>
              </w:rPr>
              <w:t>9,5</w:t>
            </w:r>
          </w:p>
        </w:tc>
        <w:tc>
          <w:tcPr>
            <w:tcW w:w="2134" w:type="dxa"/>
          </w:tcPr>
          <w:p w:rsidR="007E508A" w:rsidRPr="00C14655" w:rsidRDefault="007E508A" w:rsidP="00681D7C">
            <w:pPr>
              <w:jc w:val="center"/>
              <w:cnfStyle w:val="000000100000"/>
              <w:rPr>
                <w:rFonts w:ascii="Times New Roman" w:hAnsi="Times New Roman" w:cs="Times New Roman"/>
                <w:sz w:val="24"/>
                <w:szCs w:val="24"/>
              </w:rPr>
            </w:pPr>
            <w:r w:rsidRPr="00C14655">
              <w:rPr>
                <w:rFonts w:ascii="Times New Roman" w:hAnsi="Times New Roman" w:cs="Times New Roman"/>
                <w:sz w:val="24"/>
                <w:szCs w:val="24"/>
              </w:rPr>
              <w:t>11,8</w:t>
            </w:r>
          </w:p>
        </w:tc>
        <w:tc>
          <w:tcPr>
            <w:tcW w:w="2134" w:type="dxa"/>
          </w:tcPr>
          <w:p w:rsidR="007E508A" w:rsidRPr="00C14655" w:rsidRDefault="007E508A" w:rsidP="00681D7C">
            <w:pPr>
              <w:jc w:val="center"/>
              <w:cnfStyle w:val="000000100000"/>
              <w:rPr>
                <w:rFonts w:ascii="Times New Roman" w:hAnsi="Times New Roman" w:cs="Times New Roman"/>
                <w:sz w:val="24"/>
                <w:szCs w:val="24"/>
              </w:rPr>
            </w:pPr>
            <w:r w:rsidRPr="00C14655">
              <w:rPr>
                <w:rFonts w:ascii="Times New Roman" w:hAnsi="Times New Roman" w:cs="Times New Roman"/>
                <w:sz w:val="24"/>
                <w:szCs w:val="24"/>
              </w:rPr>
              <w:t>21,3</w:t>
            </w:r>
          </w:p>
        </w:tc>
      </w:tr>
      <w:tr w:rsidR="007E508A" w:rsidRPr="00C14655" w:rsidTr="00681D7C">
        <w:tc>
          <w:tcPr>
            <w:cnfStyle w:val="001000000000"/>
            <w:tcW w:w="2225" w:type="dxa"/>
          </w:tcPr>
          <w:p w:rsidR="007E508A" w:rsidRPr="00C14655" w:rsidRDefault="007E508A" w:rsidP="00681D7C">
            <w:pPr>
              <w:rPr>
                <w:rFonts w:ascii="Times New Roman" w:eastAsiaTheme="majorEastAsia" w:hAnsi="Times New Roman" w:cs="Times New Roman"/>
                <w:i/>
                <w:sz w:val="24"/>
                <w:szCs w:val="24"/>
              </w:rPr>
            </w:pPr>
            <w:r>
              <w:rPr>
                <w:rFonts w:ascii="Times New Roman" w:hAnsi="Times New Roman" w:cs="Times New Roman"/>
                <w:sz w:val="24"/>
                <w:szCs w:val="24"/>
                <w:lang w:val="ru-RU"/>
              </w:rPr>
              <w:t xml:space="preserve">Местные фонды </w:t>
            </w:r>
          </w:p>
        </w:tc>
        <w:tc>
          <w:tcPr>
            <w:tcW w:w="2134" w:type="dxa"/>
          </w:tcPr>
          <w:p w:rsidR="007E508A" w:rsidRPr="00C14655" w:rsidRDefault="007E508A" w:rsidP="00681D7C">
            <w:pPr>
              <w:jc w:val="center"/>
              <w:cnfStyle w:val="000000000000"/>
              <w:rPr>
                <w:rFonts w:ascii="Times New Roman" w:hAnsi="Times New Roman" w:cs="Times New Roman"/>
                <w:sz w:val="24"/>
                <w:szCs w:val="24"/>
              </w:rPr>
            </w:pPr>
            <w:r w:rsidRPr="00C14655">
              <w:rPr>
                <w:rFonts w:ascii="Times New Roman" w:hAnsi="Times New Roman" w:cs="Times New Roman"/>
                <w:sz w:val="24"/>
                <w:szCs w:val="24"/>
              </w:rPr>
              <w:t>6,3</w:t>
            </w:r>
          </w:p>
        </w:tc>
        <w:tc>
          <w:tcPr>
            <w:tcW w:w="2134" w:type="dxa"/>
          </w:tcPr>
          <w:p w:rsidR="007E508A" w:rsidRPr="00C14655" w:rsidRDefault="007E508A" w:rsidP="00681D7C">
            <w:pPr>
              <w:jc w:val="center"/>
              <w:cnfStyle w:val="000000000000"/>
              <w:rPr>
                <w:rFonts w:ascii="Times New Roman" w:hAnsi="Times New Roman" w:cs="Times New Roman"/>
                <w:sz w:val="24"/>
                <w:szCs w:val="24"/>
              </w:rPr>
            </w:pPr>
            <w:r w:rsidRPr="00C14655">
              <w:rPr>
                <w:rFonts w:ascii="Times New Roman" w:hAnsi="Times New Roman" w:cs="Times New Roman"/>
                <w:sz w:val="24"/>
                <w:szCs w:val="24"/>
              </w:rPr>
              <w:t>0,4</w:t>
            </w:r>
          </w:p>
        </w:tc>
        <w:tc>
          <w:tcPr>
            <w:tcW w:w="2134" w:type="dxa"/>
          </w:tcPr>
          <w:p w:rsidR="007E508A" w:rsidRPr="00C14655" w:rsidRDefault="007E508A" w:rsidP="00681D7C">
            <w:pPr>
              <w:jc w:val="center"/>
              <w:cnfStyle w:val="000000000000"/>
              <w:rPr>
                <w:rFonts w:ascii="Times New Roman" w:hAnsi="Times New Roman" w:cs="Times New Roman"/>
                <w:sz w:val="24"/>
                <w:szCs w:val="24"/>
              </w:rPr>
            </w:pPr>
            <w:r w:rsidRPr="00C14655">
              <w:rPr>
                <w:rFonts w:ascii="Times New Roman" w:hAnsi="Times New Roman" w:cs="Times New Roman"/>
                <w:sz w:val="24"/>
                <w:szCs w:val="24"/>
              </w:rPr>
              <w:t>6,7</w:t>
            </w:r>
          </w:p>
        </w:tc>
      </w:tr>
      <w:tr w:rsidR="007E508A" w:rsidRPr="00C14655" w:rsidTr="00681D7C">
        <w:trPr>
          <w:cnfStyle w:val="000000100000"/>
        </w:trPr>
        <w:tc>
          <w:tcPr>
            <w:cnfStyle w:val="001000000000"/>
            <w:tcW w:w="2225" w:type="dxa"/>
          </w:tcPr>
          <w:p w:rsidR="007E508A" w:rsidRPr="00C14655" w:rsidRDefault="007E508A" w:rsidP="00681D7C">
            <w:pPr>
              <w:rPr>
                <w:rFonts w:ascii="Times New Roman" w:eastAsiaTheme="majorEastAsia" w:hAnsi="Times New Roman" w:cs="Times New Roman"/>
                <w:i/>
                <w:sz w:val="24"/>
                <w:szCs w:val="24"/>
              </w:rPr>
            </w:pPr>
            <w:r>
              <w:rPr>
                <w:rFonts w:ascii="Times New Roman" w:hAnsi="Times New Roman" w:cs="Times New Roman"/>
                <w:sz w:val="24"/>
                <w:szCs w:val="24"/>
                <w:lang w:val="ru-RU"/>
              </w:rPr>
              <w:t xml:space="preserve">Всего </w:t>
            </w:r>
            <w:r w:rsidRPr="00E10989">
              <w:rPr>
                <w:rFonts w:ascii="Times New Roman" w:hAnsi="Times New Roman" w:cs="Times New Roman"/>
                <w:sz w:val="24"/>
                <w:szCs w:val="24"/>
              </w:rPr>
              <w:t>за год</w:t>
            </w:r>
          </w:p>
        </w:tc>
        <w:tc>
          <w:tcPr>
            <w:tcW w:w="2134" w:type="dxa"/>
          </w:tcPr>
          <w:p w:rsidR="007E508A" w:rsidRPr="00C14655" w:rsidRDefault="007E508A" w:rsidP="00681D7C">
            <w:pPr>
              <w:jc w:val="center"/>
              <w:cnfStyle w:val="000000100000"/>
              <w:rPr>
                <w:rFonts w:ascii="Times New Roman" w:hAnsi="Times New Roman" w:cs="Times New Roman"/>
                <w:sz w:val="24"/>
                <w:szCs w:val="24"/>
              </w:rPr>
            </w:pPr>
            <w:r w:rsidRPr="00C14655">
              <w:rPr>
                <w:rFonts w:ascii="Times New Roman" w:hAnsi="Times New Roman" w:cs="Times New Roman"/>
                <w:sz w:val="24"/>
                <w:szCs w:val="24"/>
              </w:rPr>
              <w:t>15,8</w:t>
            </w:r>
          </w:p>
        </w:tc>
        <w:tc>
          <w:tcPr>
            <w:tcW w:w="2134" w:type="dxa"/>
          </w:tcPr>
          <w:p w:rsidR="007E508A" w:rsidRPr="00C14655" w:rsidRDefault="007E508A" w:rsidP="00681D7C">
            <w:pPr>
              <w:jc w:val="center"/>
              <w:cnfStyle w:val="000000100000"/>
              <w:rPr>
                <w:rFonts w:ascii="Times New Roman" w:hAnsi="Times New Roman" w:cs="Times New Roman"/>
                <w:sz w:val="24"/>
                <w:szCs w:val="24"/>
              </w:rPr>
            </w:pPr>
            <w:r w:rsidRPr="00C14655">
              <w:rPr>
                <w:rFonts w:ascii="Times New Roman" w:hAnsi="Times New Roman" w:cs="Times New Roman"/>
                <w:sz w:val="24"/>
                <w:szCs w:val="24"/>
              </w:rPr>
              <w:t>12,2</w:t>
            </w:r>
          </w:p>
        </w:tc>
        <w:tc>
          <w:tcPr>
            <w:tcW w:w="2134" w:type="dxa"/>
          </w:tcPr>
          <w:p w:rsidR="007E508A" w:rsidRPr="00C14655" w:rsidRDefault="007E508A" w:rsidP="00681D7C">
            <w:pPr>
              <w:jc w:val="center"/>
              <w:cnfStyle w:val="000000100000"/>
              <w:rPr>
                <w:rFonts w:ascii="Times New Roman" w:hAnsi="Times New Roman" w:cs="Times New Roman"/>
                <w:sz w:val="24"/>
                <w:szCs w:val="24"/>
              </w:rPr>
            </w:pPr>
            <w:r w:rsidRPr="00C14655">
              <w:rPr>
                <w:rFonts w:ascii="Times New Roman" w:hAnsi="Times New Roman" w:cs="Times New Roman"/>
                <w:sz w:val="24"/>
                <w:szCs w:val="24"/>
              </w:rPr>
              <w:t>28,0</w:t>
            </w:r>
          </w:p>
        </w:tc>
      </w:tr>
    </w:tbl>
    <w:p w:rsidR="007E508A" w:rsidRPr="007E508A" w:rsidRDefault="007E508A" w:rsidP="007E508A">
      <w:pPr>
        <w:spacing w:before="120" w:after="120" w:line="240" w:lineRule="auto"/>
        <w:rPr>
          <w:rFonts w:ascii="Times New Roman" w:eastAsia="Times New Roman" w:hAnsi="Times New Roman" w:cs="Times New Roman"/>
          <w:sz w:val="20"/>
          <w:szCs w:val="20"/>
          <w:lang w:val="ru-RU"/>
        </w:rPr>
      </w:pPr>
      <w:r>
        <w:rPr>
          <w:rFonts w:ascii="Times New Roman" w:eastAsiaTheme="minorEastAsia" w:hAnsi="Times New Roman" w:cs="Times New Roman"/>
          <w:b/>
          <w:i/>
          <w:iCs/>
          <w:color w:val="000000" w:themeColor="text1"/>
          <w:kern w:val="24"/>
          <w:sz w:val="20"/>
          <w:szCs w:val="20"/>
          <w:lang w:val="ru-RU"/>
        </w:rPr>
        <w:t>Источник</w:t>
      </w:r>
      <w:r w:rsidRPr="00B21BDD">
        <w:rPr>
          <w:rFonts w:ascii="Times New Roman" w:eastAsiaTheme="minorEastAsia" w:hAnsi="Times New Roman" w:cs="Times New Roman"/>
          <w:b/>
          <w:i/>
          <w:iCs/>
          <w:color w:val="000000" w:themeColor="text1"/>
          <w:kern w:val="24"/>
          <w:sz w:val="20"/>
          <w:szCs w:val="20"/>
          <w:lang w:val="ru-RU"/>
        </w:rPr>
        <w:t xml:space="preserve">. </w:t>
      </w:r>
      <w:r>
        <w:rPr>
          <w:rFonts w:ascii="Times New Roman" w:eastAsia="Times New Roman" w:hAnsi="Times New Roman" w:cs="Times New Roman"/>
          <w:i/>
          <w:color w:val="000000"/>
          <w:sz w:val="20"/>
          <w:szCs w:val="20"/>
          <w:lang w:val="ru-RU" w:eastAsia="ru-RU"/>
        </w:rPr>
        <w:t>Отчетыоб</w:t>
      </w:r>
      <w:r w:rsidRPr="00E10989">
        <w:rPr>
          <w:rFonts w:ascii="Times New Roman" w:eastAsia="Times New Roman" w:hAnsi="Times New Roman" w:cs="Times New Roman"/>
          <w:i/>
          <w:color w:val="000000"/>
          <w:sz w:val="20"/>
          <w:szCs w:val="20"/>
          <w:lang w:val="ru-RU" w:eastAsia="ru-RU"/>
        </w:rPr>
        <w:t>использов</w:t>
      </w:r>
      <w:r>
        <w:rPr>
          <w:rFonts w:ascii="Times New Roman" w:eastAsia="Times New Roman" w:hAnsi="Times New Roman" w:cs="Times New Roman"/>
          <w:i/>
          <w:color w:val="000000"/>
          <w:sz w:val="20"/>
          <w:szCs w:val="20"/>
          <w:lang w:val="ru-RU" w:eastAsia="ru-RU"/>
        </w:rPr>
        <w:t>ании</w:t>
      </w:r>
      <w:r w:rsidRPr="00E10989">
        <w:rPr>
          <w:rFonts w:ascii="Times New Roman" w:eastAsia="Times New Roman" w:hAnsi="Times New Roman" w:cs="Times New Roman"/>
          <w:i/>
          <w:color w:val="000000"/>
          <w:sz w:val="20"/>
          <w:szCs w:val="20"/>
          <w:lang w:val="ru-RU" w:eastAsia="ru-RU"/>
        </w:rPr>
        <w:t>финансов</w:t>
      </w:r>
      <w:r>
        <w:rPr>
          <w:rFonts w:ascii="Times New Roman" w:eastAsia="Times New Roman" w:hAnsi="Times New Roman" w:cs="Times New Roman"/>
          <w:i/>
          <w:color w:val="000000"/>
          <w:sz w:val="20"/>
          <w:szCs w:val="20"/>
          <w:lang w:val="ru-RU" w:eastAsia="ru-RU"/>
        </w:rPr>
        <w:t>ыхсредств</w:t>
      </w:r>
      <w:r w:rsidRPr="00E10989">
        <w:rPr>
          <w:rFonts w:ascii="Times New Roman" w:eastAsia="Times New Roman" w:hAnsi="Times New Roman" w:cs="Times New Roman"/>
          <w:i/>
          <w:sz w:val="20"/>
          <w:szCs w:val="20"/>
          <w:lang w:eastAsia="ru-RU"/>
        </w:rPr>
        <w:t>Республиканскогофондаиместныхфондовсоциальнойподдержкинаселения</w:t>
      </w:r>
      <w:r w:rsidRPr="0028463F">
        <w:rPr>
          <w:rFonts w:ascii="Times New Roman" w:hAnsi="Times New Roman" w:cs="Times New Roman"/>
          <w:i/>
          <w:sz w:val="20"/>
          <w:szCs w:val="20"/>
        </w:rPr>
        <w:t>.</w:t>
      </w:r>
    </w:p>
    <w:p w:rsidR="007E508A" w:rsidRDefault="007E508A" w:rsidP="007E508A">
      <w:pPr>
        <w:pStyle w:val="Text"/>
        <w:rPr>
          <w:i/>
          <w:sz w:val="20"/>
          <w:szCs w:val="20"/>
        </w:rPr>
      </w:pPr>
    </w:p>
    <w:p w:rsidR="007E508A" w:rsidRPr="00235F79" w:rsidRDefault="007E508A" w:rsidP="007E508A">
      <w:pPr>
        <w:keepNext/>
        <w:keepLines/>
        <w:spacing w:after="0" w:line="240" w:lineRule="auto"/>
        <w:jc w:val="right"/>
        <w:outlineLvl w:val="1"/>
        <w:rPr>
          <w:rFonts w:ascii="Times New Roman" w:eastAsiaTheme="majorEastAsia" w:hAnsi="Times New Roman" w:cstheme="majorBidi"/>
          <w:b/>
          <w:i/>
          <w:sz w:val="28"/>
          <w:szCs w:val="28"/>
        </w:rPr>
      </w:pPr>
      <w:bookmarkStart w:id="56" w:name="_Toc505072710"/>
      <w:r>
        <w:rPr>
          <w:rFonts w:ascii="Times New Roman" w:eastAsiaTheme="majorEastAsia" w:hAnsi="Times New Roman" w:cstheme="majorBidi"/>
          <w:b/>
          <w:i/>
          <w:sz w:val="28"/>
          <w:szCs w:val="28"/>
          <w:lang w:val="ru-RU"/>
        </w:rPr>
        <w:lastRenderedPageBreak/>
        <w:t>Приложение</w:t>
      </w:r>
      <w:r w:rsidRPr="00B21BDD">
        <w:rPr>
          <w:rFonts w:ascii="Times New Roman" w:eastAsiaTheme="majorEastAsia" w:hAnsi="Times New Roman" w:cstheme="majorBidi"/>
          <w:b/>
          <w:i/>
          <w:sz w:val="28"/>
          <w:szCs w:val="28"/>
          <w:lang w:val="ru-RU"/>
        </w:rPr>
        <w:t xml:space="preserve"> №</w:t>
      </w:r>
      <w:r w:rsidRPr="00235F79">
        <w:rPr>
          <w:rFonts w:ascii="Times New Roman" w:eastAsiaTheme="majorEastAsia" w:hAnsi="Times New Roman" w:cstheme="majorBidi"/>
          <w:b/>
          <w:i/>
          <w:sz w:val="28"/>
          <w:szCs w:val="28"/>
        </w:rPr>
        <w:t>5</w:t>
      </w:r>
      <w:bookmarkEnd w:id="56"/>
    </w:p>
    <w:p w:rsidR="007E508A" w:rsidRPr="00041550" w:rsidRDefault="007E508A" w:rsidP="007E508A">
      <w:pPr>
        <w:keepNext/>
        <w:keepLines/>
        <w:spacing w:before="40" w:after="0"/>
        <w:ind w:left="720" w:hanging="360"/>
        <w:jc w:val="center"/>
        <w:outlineLvl w:val="1"/>
        <w:rPr>
          <w:rFonts w:ascii="Times New Roman" w:eastAsiaTheme="majorEastAsia" w:hAnsi="Times New Roman" w:cs="Times New Roman"/>
          <w:b/>
          <w:sz w:val="28"/>
          <w:szCs w:val="28"/>
          <w:lang w:val="ru-RU"/>
        </w:rPr>
      </w:pPr>
      <w:bookmarkStart w:id="57" w:name="_Toc505072711"/>
      <w:r>
        <w:rPr>
          <w:rFonts w:ascii="Times New Roman" w:eastAsiaTheme="majorEastAsia" w:hAnsi="Times New Roman" w:cs="Times New Roman"/>
          <w:b/>
          <w:sz w:val="28"/>
          <w:szCs w:val="28"/>
          <w:lang w:val="ru-RU"/>
        </w:rPr>
        <w:t xml:space="preserve">Категории </w:t>
      </w:r>
      <w:r w:rsidRPr="00041550">
        <w:rPr>
          <w:rFonts w:ascii="Times New Roman" w:eastAsiaTheme="majorEastAsia" w:hAnsi="Times New Roman" w:cs="Times New Roman"/>
          <w:b/>
          <w:bCs/>
          <w:sz w:val="28"/>
          <w:szCs w:val="28"/>
          <w:lang w:val="ru-RU"/>
        </w:rPr>
        <w:t>бенефициаров</w:t>
      </w:r>
      <w:r w:rsidRPr="00041550">
        <w:rPr>
          <w:rFonts w:ascii="Times New Roman" w:eastAsiaTheme="majorEastAsia" w:hAnsi="Times New Roman" w:cs="Times New Roman"/>
          <w:b/>
          <w:sz w:val="28"/>
          <w:szCs w:val="28"/>
          <w:lang w:val="ru-RU"/>
        </w:rPr>
        <w:t>материальной помощи</w:t>
      </w:r>
      <w:r>
        <w:rPr>
          <w:rFonts w:ascii="Times New Roman" w:eastAsiaTheme="majorEastAsia" w:hAnsi="Times New Roman" w:cs="Times New Roman"/>
          <w:b/>
          <w:sz w:val="28"/>
          <w:szCs w:val="28"/>
          <w:lang w:val="ru-RU"/>
        </w:rPr>
        <w:t xml:space="preserve">, сгруппированные согласно отчетам </w:t>
      </w:r>
      <w:r w:rsidRPr="00594B91">
        <w:rPr>
          <w:rFonts w:ascii="Times New Roman" w:eastAsia="Times New Roman" w:hAnsi="Times New Roman" w:cs="Times New Roman"/>
          <w:b/>
          <w:sz w:val="28"/>
          <w:szCs w:val="28"/>
          <w:lang w:eastAsia="ru-RU"/>
        </w:rPr>
        <w:t>Республиканского фонда и местных фондов социальной поддержки населения</w:t>
      </w:r>
      <w:bookmarkEnd w:id="57"/>
    </w:p>
    <w:p w:rsidR="007E508A" w:rsidRPr="00520693" w:rsidRDefault="007E508A" w:rsidP="007E508A">
      <w:pPr>
        <w:pStyle w:val="Text"/>
        <w:spacing w:after="0"/>
      </w:pPr>
    </w:p>
    <w:p w:rsidR="007E508A" w:rsidRPr="00520693" w:rsidRDefault="007E508A" w:rsidP="007E508A">
      <w:pPr>
        <w:numPr>
          <w:ilvl w:val="0"/>
          <w:numId w:val="4"/>
        </w:numPr>
        <w:spacing w:after="0" w:line="276"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lang w:val="ru-RU"/>
        </w:rPr>
        <w:t>Инвалиды</w:t>
      </w:r>
      <w:r w:rsidRPr="00520693">
        <w:rPr>
          <w:rFonts w:ascii="Times New Roman" w:hAnsi="Times New Roman" w:cs="Times New Roman"/>
          <w:sz w:val="24"/>
          <w:szCs w:val="24"/>
        </w:rPr>
        <w:t xml:space="preserve">I, II </w:t>
      </w:r>
      <w:r>
        <w:rPr>
          <w:rFonts w:ascii="Times New Roman" w:hAnsi="Times New Roman" w:cs="Times New Roman"/>
          <w:sz w:val="24"/>
          <w:szCs w:val="24"/>
          <w:lang w:val="ru-RU"/>
        </w:rPr>
        <w:t>и</w:t>
      </w:r>
      <w:r w:rsidRPr="00520693">
        <w:rPr>
          <w:rFonts w:ascii="Times New Roman" w:hAnsi="Times New Roman" w:cs="Times New Roman"/>
          <w:sz w:val="24"/>
          <w:szCs w:val="24"/>
        </w:rPr>
        <w:t xml:space="preserve"> III</w:t>
      </w:r>
      <w:r>
        <w:rPr>
          <w:rFonts w:ascii="Times New Roman" w:hAnsi="Times New Roman" w:cs="Times New Roman"/>
          <w:sz w:val="24"/>
          <w:szCs w:val="24"/>
          <w:lang w:val="ru-RU"/>
        </w:rPr>
        <w:t xml:space="preserve"> группы</w:t>
      </w:r>
      <w:r w:rsidRPr="00520693">
        <w:rPr>
          <w:rFonts w:ascii="Times New Roman" w:hAnsi="Times New Roman" w:cs="Times New Roman"/>
          <w:sz w:val="24"/>
          <w:szCs w:val="24"/>
        </w:rPr>
        <w:t xml:space="preserve">; </w:t>
      </w:r>
    </w:p>
    <w:p w:rsidR="007E508A" w:rsidRPr="00520693" w:rsidRDefault="007E508A" w:rsidP="007E508A">
      <w:pPr>
        <w:numPr>
          <w:ilvl w:val="0"/>
          <w:numId w:val="4"/>
        </w:numPr>
        <w:spacing w:after="0" w:line="276"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lang w:val="ru-RU"/>
        </w:rPr>
        <w:t>одинокиепенсионеры</w:t>
      </w:r>
      <w:r w:rsidRPr="00520693">
        <w:rPr>
          <w:rFonts w:ascii="Times New Roman" w:hAnsi="Times New Roman" w:cs="Times New Roman"/>
          <w:sz w:val="24"/>
          <w:szCs w:val="24"/>
        </w:rPr>
        <w:t xml:space="preserve">; </w:t>
      </w:r>
    </w:p>
    <w:p w:rsidR="007E508A" w:rsidRPr="00520693" w:rsidRDefault="007E508A" w:rsidP="007E508A">
      <w:pPr>
        <w:numPr>
          <w:ilvl w:val="0"/>
          <w:numId w:val="4"/>
        </w:numPr>
        <w:spacing w:after="0" w:line="276"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lang w:val="ru-RU"/>
        </w:rPr>
        <w:t xml:space="preserve">пенсионерыв возрасте </w:t>
      </w:r>
      <w:r w:rsidRPr="00520693">
        <w:rPr>
          <w:rFonts w:ascii="Times New Roman" w:hAnsi="Times New Roman" w:cs="Times New Roman"/>
          <w:sz w:val="24"/>
          <w:szCs w:val="24"/>
        </w:rPr>
        <w:t xml:space="preserve">75-99 </w:t>
      </w:r>
      <w:r>
        <w:rPr>
          <w:rFonts w:ascii="Times New Roman" w:hAnsi="Times New Roman" w:cs="Times New Roman"/>
          <w:sz w:val="24"/>
          <w:szCs w:val="24"/>
          <w:lang w:val="ru-RU"/>
        </w:rPr>
        <w:t>лет</w:t>
      </w:r>
      <w:r w:rsidRPr="00520693">
        <w:rPr>
          <w:rFonts w:ascii="Times New Roman" w:hAnsi="Times New Roman" w:cs="Times New Roman"/>
          <w:sz w:val="24"/>
          <w:szCs w:val="24"/>
        </w:rPr>
        <w:t xml:space="preserve">; </w:t>
      </w:r>
    </w:p>
    <w:p w:rsidR="007E508A" w:rsidRPr="00520693" w:rsidRDefault="007E508A" w:rsidP="007E508A">
      <w:pPr>
        <w:numPr>
          <w:ilvl w:val="0"/>
          <w:numId w:val="4"/>
        </w:numPr>
        <w:spacing w:after="0" w:line="276"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lang w:val="ru-RU"/>
        </w:rPr>
        <w:t>другие пенсионеры</w:t>
      </w:r>
      <w:r w:rsidRPr="00520693">
        <w:rPr>
          <w:rFonts w:ascii="Times New Roman" w:hAnsi="Times New Roman" w:cs="Times New Roman"/>
          <w:sz w:val="24"/>
          <w:szCs w:val="24"/>
        </w:rPr>
        <w:t xml:space="preserve">; </w:t>
      </w:r>
    </w:p>
    <w:p w:rsidR="007E508A" w:rsidRPr="00765622" w:rsidRDefault="007E508A" w:rsidP="007E508A">
      <w:pPr>
        <w:numPr>
          <w:ilvl w:val="0"/>
          <w:numId w:val="4"/>
        </w:numPr>
        <w:spacing w:after="0" w:line="276" w:lineRule="auto"/>
        <w:ind w:left="709" w:hanging="709"/>
        <w:contextualSpacing/>
        <w:jc w:val="both"/>
        <w:rPr>
          <w:rFonts w:ascii="Times New Roman" w:hAnsi="Times New Roman" w:cs="Times New Roman"/>
          <w:sz w:val="24"/>
          <w:szCs w:val="24"/>
        </w:rPr>
      </w:pPr>
      <w:r w:rsidRPr="00765622">
        <w:rPr>
          <w:rFonts w:ascii="Times New Roman" w:hAnsi="Times New Roman" w:cs="Times New Roman"/>
          <w:sz w:val="24"/>
          <w:szCs w:val="24"/>
        </w:rPr>
        <w:t xml:space="preserve">нетрудоспособные лица по причине продолжительной болезни до признания инвалидности; </w:t>
      </w:r>
    </w:p>
    <w:p w:rsidR="007E508A" w:rsidRPr="00765622" w:rsidRDefault="007E508A" w:rsidP="007E508A">
      <w:pPr>
        <w:numPr>
          <w:ilvl w:val="0"/>
          <w:numId w:val="4"/>
        </w:numPr>
        <w:spacing w:after="0" w:line="276" w:lineRule="auto"/>
        <w:ind w:left="0" w:firstLine="0"/>
        <w:contextualSpacing/>
        <w:jc w:val="both"/>
        <w:rPr>
          <w:rFonts w:ascii="Times New Roman" w:hAnsi="Times New Roman" w:cs="Times New Roman"/>
          <w:sz w:val="24"/>
          <w:szCs w:val="24"/>
        </w:rPr>
      </w:pPr>
      <w:r w:rsidRPr="00765622">
        <w:rPr>
          <w:rFonts w:ascii="Times New Roman" w:hAnsi="Times New Roman" w:cs="Times New Roman"/>
          <w:sz w:val="24"/>
          <w:szCs w:val="24"/>
        </w:rPr>
        <w:t xml:space="preserve">лица, находящиеся </w:t>
      </w:r>
      <w:r>
        <w:rPr>
          <w:rFonts w:ascii="Times New Roman" w:hAnsi="Times New Roman" w:cs="Times New Roman"/>
          <w:sz w:val="24"/>
          <w:szCs w:val="24"/>
        </w:rPr>
        <w:t>в</w:t>
      </w:r>
      <w:r w:rsidRPr="00765622">
        <w:rPr>
          <w:rFonts w:ascii="Times New Roman" w:hAnsi="Times New Roman" w:cs="Times New Roman"/>
          <w:sz w:val="24"/>
          <w:szCs w:val="24"/>
        </w:rPr>
        <w:t xml:space="preserve"> нищете и не имею</w:t>
      </w:r>
      <w:r>
        <w:rPr>
          <w:rFonts w:ascii="Times New Roman" w:hAnsi="Times New Roman" w:cs="Times New Roman"/>
          <w:sz w:val="24"/>
          <w:szCs w:val="24"/>
        </w:rPr>
        <w:t>щие</w:t>
      </w:r>
      <w:r w:rsidRPr="00765622">
        <w:rPr>
          <w:rFonts w:ascii="Times New Roman" w:hAnsi="Times New Roman" w:cs="Times New Roman"/>
          <w:sz w:val="24"/>
          <w:szCs w:val="24"/>
        </w:rPr>
        <w:t xml:space="preserve"> средств к существованию; </w:t>
      </w:r>
    </w:p>
    <w:p w:rsidR="007E508A" w:rsidRPr="00765622" w:rsidRDefault="007E508A" w:rsidP="007E508A">
      <w:pPr>
        <w:numPr>
          <w:ilvl w:val="0"/>
          <w:numId w:val="4"/>
        </w:numPr>
        <w:spacing w:after="0" w:line="276" w:lineRule="auto"/>
        <w:ind w:left="0" w:firstLine="0"/>
        <w:contextualSpacing/>
        <w:jc w:val="both"/>
        <w:rPr>
          <w:rFonts w:ascii="Times New Roman" w:hAnsi="Times New Roman" w:cs="Times New Roman"/>
          <w:sz w:val="24"/>
          <w:szCs w:val="24"/>
        </w:rPr>
      </w:pPr>
      <w:r w:rsidRPr="00765622">
        <w:rPr>
          <w:rFonts w:ascii="Times New Roman" w:hAnsi="Times New Roman" w:cs="Times New Roman"/>
          <w:sz w:val="24"/>
          <w:szCs w:val="24"/>
        </w:rPr>
        <w:t xml:space="preserve">семьи с 3 и большим количеством детей; </w:t>
      </w:r>
    </w:p>
    <w:p w:rsidR="007E508A" w:rsidRPr="00520693" w:rsidRDefault="007E508A" w:rsidP="007E508A">
      <w:pPr>
        <w:numPr>
          <w:ilvl w:val="0"/>
          <w:numId w:val="4"/>
        </w:numPr>
        <w:spacing w:after="0" w:line="276"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lang w:val="ru-RU"/>
        </w:rPr>
        <w:t>семьи с детьми до 18 лет с ограниченными возможностями</w:t>
      </w:r>
      <w:r w:rsidRPr="00520693">
        <w:rPr>
          <w:rFonts w:ascii="Times New Roman" w:hAnsi="Times New Roman" w:cs="Times New Roman"/>
          <w:sz w:val="24"/>
          <w:szCs w:val="24"/>
        </w:rPr>
        <w:t xml:space="preserve">; </w:t>
      </w:r>
    </w:p>
    <w:p w:rsidR="007E508A" w:rsidRPr="009B4100" w:rsidRDefault="007E508A" w:rsidP="007E508A">
      <w:pPr>
        <w:numPr>
          <w:ilvl w:val="0"/>
          <w:numId w:val="4"/>
        </w:numPr>
        <w:spacing w:after="0" w:line="276" w:lineRule="auto"/>
        <w:ind w:left="0" w:firstLine="0"/>
        <w:contextualSpacing/>
        <w:jc w:val="both"/>
        <w:rPr>
          <w:rFonts w:ascii="Times New Roman" w:hAnsi="Times New Roman" w:cs="Times New Roman"/>
          <w:sz w:val="24"/>
          <w:szCs w:val="24"/>
        </w:rPr>
      </w:pPr>
      <w:r w:rsidRPr="009B4100">
        <w:rPr>
          <w:rFonts w:ascii="Times New Roman" w:hAnsi="Times New Roman" w:cs="Times New Roman"/>
          <w:sz w:val="24"/>
          <w:szCs w:val="24"/>
        </w:rPr>
        <w:t xml:space="preserve">семьи с одним родителем; </w:t>
      </w:r>
    </w:p>
    <w:p w:rsidR="007E508A" w:rsidRPr="009B4100" w:rsidRDefault="007E508A" w:rsidP="007E508A">
      <w:pPr>
        <w:numPr>
          <w:ilvl w:val="0"/>
          <w:numId w:val="4"/>
        </w:numPr>
        <w:spacing w:after="0" w:line="276" w:lineRule="auto"/>
        <w:ind w:left="0" w:firstLine="0"/>
        <w:contextualSpacing/>
        <w:jc w:val="both"/>
        <w:rPr>
          <w:rFonts w:ascii="Times New Roman" w:hAnsi="Times New Roman" w:cs="Times New Roman"/>
          <w:sz w:val="24"/>
          <w:szCs w:val="24"/>
        </w:rPr>
      </w:pPr>
      <w:r w:rsidRPr="009B4100">
        <w:rPr>
          <w:rFonts w:ascii="Times New Roman" w:hAnsi="Times New Roman" w:cs="Times New Roman"/>
          <w:sz w:val="24"/>
          <w:szCs w:val="24"/>
        </w:rPr>
        <w:t xml:space="preserve">семьи с детьми, по которым установлено опекунство/попечительство; </w:t>
      </w:r>
    </w:p>
    <w:p w:rsidR="007E508A" w:rsidRPr="009B4100" w:rsidRDefault="007E508A" w:rsidP="007E508A">
      <w:pPr>
        <w:numPr>
          <w:ilvl w:val="0"/>
          <w:numId w:val="4"/>
        </w:numPr>
        <w:spacing w:after="0" w:line="276" w:lineRule="auto"/>
        <w:ind w:left="0" w:firstLine="0"/>
        <w:contextualSpacing/>
        <w:jc w:val="both"/>
        <w:rPr>
          <w:rFonts w:ascii="Times New Roman" w:hAnsi="Times New Roman" w:cs="Times New Roman"/>
          <w:sz w:val="24"/>
          <w:szCs w:val="24"/>
        </w:rPr>
      </w:pPr>
      <w:r w:rsidRPr="009B4100">
        <w:rPr>
          <w:rFonts w:ascii="Times New Roman" w:hAnsi="Times New Roman" w:cs="Times New Roman"/>
          <w:sz w:val="24"/>
          <w:szCs w:val="24"/>
        </w:rPr>
        <w:t xml:space="preserve">другие семьи с маленькими доходами; </w:t>
      </w:r>
    </w:p>
    <w:p w:rsidR="007E508A" w:rsidRPr="009B4100" w:rsidRDefault="007E508A" w:rsidP="007E508A">
      <w:pPr>
        <w:numPr>
          <w:ilvl w:val="0"/>
          <w:numId w:val="4"/>
        </w:numPr>
        <w:spacing w:after="0" w:line="276" w:lineRule="auto"/>
        <w:ind w:left="0" w:firstLine="0"/>
        <w:contextualSpacing/>
        <w:jc w:val="both"/>
        <w:rPr>
          <w:rFonts w:ascii="Times New Roman" w:hAnsi="Times New Roman" w:cs="Times New Roman"/>
          <w:sz w:val="24"/>
          <w:szCs w:val="24"/>
        </w:rPr>
      </w:pPr>
      <w:r w:rsidRPr="009B4100">
        <w:rPr>
          <w:rFonts w:ascii="Times New Roman" w:hAnsi="Times New Roman" w:cs="Times New Roman"/>
          <w:sz w:val="24"/>
          <w:szCs w:val="24"/>
        </w:rPr>
        <w:t xml:space="preserve">лица в поиске работы (безработные); </w:t>
      </w:r>
    </w:p>
    <w:p w:rsidR="007E508A" w:rsidRPr="009B4100" w:rsidRDefault="007E508A" w:rsidP="007E508A">
      <w:pPr>
        <w:numPr>
          <w:ilvl w:val="0"/>
          <w:numId w:val="4"/>
        </w:numPr>
        <w:spacing w:after="0" w:line="276" w:lineRule="auto"/>
        <w:ind w:left="0" w:firstLine="0"/>
        <w:contextualSpacing/>
        <w:jc w:val="both"/>
        <w:rPr>
          <w:rFonts w:ascii="Times New Roman" w:hAnsi="Times New Roman" w:cs="Times New Roman"/>
          <w:sz w:val="24"/>
          <w:szCs w:val="24"/>
        </w:rPr>
      </w:pPr>
      <w:r w:rsidRPr="009B4100">
        <w:rPr>
          <w:rFonts w:ascii="Times New Roman" w:hAnsi="Times New Roman" w:cs="Times New Roman"/>
          <w:sz w:val="24"/>
          <w:szCs w:val="24"/>
        </w:rPr>
        <w:t xml:space="preserve">лица с заслугами перед государством; </w:t>
      </w:r>
    </w:p>
    <w:p w:rsidR="007E508A" w:rsidRPr="009B4100" w:rsidRDefault="007E508A" w:rsidP="007E508A">
      <w:pPr>
        <w:numPr>
          <w:ilvl w:val="0"/>
          <w:numId w:val="4"/>
        </w:numPr>
        <w:spacing w:after="0" w:line="276" w:lineRule="auto"/>
        <w:ind w:left="709" w:hanging="709"/>
        <w:contextualSpacing/>
        <w:jc w:val="both"/>
        <w:rPr>
          <w:rFonts w:ascii="Times New Roman" w:hAnsi="Times New Roman" w:cs="Times New Roman"/>
          <w:sz w:val="24"/>
          <w:szCs w:val="24"/>
        </w:rPr>
      </w:pPr>
      <w:r w:rsidRPr="009B4100">
        <w:rPr>
          <w:rFonts w:ascii="Times New Roman" w:hAnsi="Times New Roman" w:cs="Times New Roman"/>
          <w:sz w:val="24"/>
          <w:szCs w:val="24"/>
        </w:rPr>
        <w:t>лица, освобожденные из мест заключения, подростки (16-18 лет), молодые семьи, студенты, другие лица, находящиеся в сложной ситуации, депортированные и реабилитированные политические заключенные;</w:t>
      </w:r>
    </w:p>
    <w:p w:rsidR="007E508A" w:rsidRPr="009B4100" w:rsidRDefault="007E508A" w:rsidP="007E508A">
      <w:pPr>
        <w:numPr>
          <w:ilvl w:val="0"/>
          <w:numId w:val="4"/>
        </w:numPr>
        <w:spacing w:after="0" w:line="276" w:lineRule="auto"/>
        <w:ind w:left="709" w:hanging="709"/>
        <w:contextualSpacing/>
        <w:jc w:val="both"/>
        <w:rPr>
          <w:rFonts w:ascii="Times New Roman" w:hAnsi="Times New Roman" w:cs="Times New Roman"/>
          <w:sz w:val="24"/>
          <w:szCs w:val="24"/>
        </w:rPr>
      </w:pPr>
      <w:r w:rsidRPr="009B4100">
        <w:rPr>
          <w:rFonts w:ascii="Times New Roman" w:hAnsi="Times New Roman" w:cs="Times New Roman"/>
          <w:sz w:val="24"/>
          <w:szCs w:val="24"/>
        </w:rPr>
        <w:t>лица, которые понесли расходы по перевозке тела умершего за границей родственника (лица).</w:t>
      </w:r>
    </w:p>
    <w:p w:rsidR="007E508A" w:rsidRDefault="007E508A" w:rsidP="007E508A">
      <w:pPr>
        <w:rPr>
          <w:rFonts w:ascii="Times New Roman" w:hAnsi="Times New Roman" w:cs="Times New Roman"/>
          <w:sz w:val="24"/>
          <w:szCs w:val="24"/>
        </w:rPr>
      </w:pPr>
      <w:r>
        <w:rPr>
          <w:rFonts w:ascii="Times New Roman" w:hAnsi="Times New Roman" w:cs="Times New Roman"/>
          <w:sz w:val="24"/>
          <w:szCs w:val="24"/>
        </w:rPr>
        <w:br w:type="page"/>
      </w:r>
    </w:p>
    <w:p w:rsidR="007E508A" w:rsidRPr="00041550" w:rsidRDefault="007E508A" w:rsidP="007E508A">
      <w:pPr>
        <w:pStyle w:val="Heading2"/>
        <w:numPr>
          <w:ilvl w:val="0"/>
          <w:numId w:val="0"/>
        </w:numPr>
        <w:ind w:left="720" w:hanging="360"/>
        <w:jc w:val="right"/>
        <w:rPr>
          <w:i/>
          <w:szCs w:val="28"/>
          <w:lang w:val="ru-RU"/>
        </w:rPr>
      </w:pPr>
      <w:bookmarkStart w:id="58" w:name="_Toc505072712"/>
      <w:r w:rsidRPr="00DD5D78">
        <w:rPr>
          <w:i/>
          <w:szCs w:val="28"/>
          <w:lang w:val="ru-RU"/>
        </w:rPr>
        <w:lastRenderedPageBreak/>
        <w:t>Приложение №</w:t>
      </w:r>
      <w:r w:rsidRPr="00041550">
        <w:rPr>
          <w:i/>
          <w:szCs w:val="28"/>
          <w:lang w:val="ru-RU"/>
        </w:rPr>
        <w:t>6</w:t>
      </w:r>
      <w:bookmarkEnd w:id="58"/>
    </w:p>
    <w:p w:rsidR="007E508A" w:rsidRPr="00D651BB" w:rsidRDefault="007E508A" w:rsidP="007E508A">
      <w:pPr>
        <w:keepNext/>
        <w:keepLines/>
        <w:spacing w:after="0"/>
        <w:ind w:left="357"/>
        <w:jc w:val="center"/>
        <w:outlineLvl w:val="0"/>
        <w:rPr>
          <w:rFonts w:ascii="Times New Roman" w:eastAsiaTheme="majorEastAsia" w:hAnsi="Times New Roman" w:cs="Times New Roman"/>
          <w:b/>
          <w:sz w:val="26"/>
          <w:szCs w:val="26"/>
          <w:lang w:val="ru-RU"/>
        </w:rPr>
      </w:pPr>
      <w:bookmarkStart w:id="59" w:name="_Toc505072713"/>
      <w:r w:rsidRPr="00D651BB">
        <w:rPr>
          <w:rFonts w:ascii="Times New Roman" w:eastAsiaTheme="majorEastAsia" w:hAnsi="Times New Roman" w:cs="Times New Roman"/>
          <w:b/>
          <w:sz w:val="26"/>
          <w:szCs w:val="26"/>
          <w:lang w:val="ru-RU"/>
        </w:rPr>
        <w:t xml:space="preserve">Размеры материальной помощи, предоставляемой из </w:t>
      </w:r>
      <w:r w:rsidRPr="00D651BB">
        <w:rPr>
          <w:rFonts w:ascii="Times New Roman" w:eastAsia="Times New Roman" w:hAnsi="Times New Roman" w:cs="Times New Roman"/>
          <w:b/>
          <w:sz w:val="26"/>
          <w:szCs w:val="26"/>
          <w:lang w:eastAsia="ru-RU"/>
        </w:rPr>
        <w:t>Республиканского фонда и местных фондов социальной поддержки населения</w:t>
      </w:r>
      <w:bookmarkEnd w:id="59"/>
    </w:p>
    <w:p w:rsidR="007E508A" w:rsidRPr="00382D7B" w:rsidRDefault="007E508A" w:rsidP="007E508A">
      <w:pPr>
        <w:spacing w:after="0" w:line="276" w:lineRule="auto"/>
        <w:ind w:firstLine="709"/>
        <w:jc w:val="right"/>
        <w:rPr>
          <w:rFonts w:ascii="Times New Roman" w:hAnsi="Times New Roman" w:cs="Times New Roman"/>
          <w:b/>
          <w:sz w:val="24"/>
          <w:szCs w:val="24"/>
        </w:rPr>
      </w:pPr>
      <w:r>
        <w:rPr>
          <w:rFonts w:ascii="Times New Roman" w:hAnsi="Times New Roman" w:cs="Times New Roman"/>
          <w:b/>
          <w:sz w:val="24"/>
          <w:szCs w:val="24"/>
          <w:lang w:val="ru-RU"/>
        </w:rPr>
        <w:t>Таблица</w:t>
      </w:r>
      <w:r w:rsidRPr="00B21BDD">
        <w:rPr>
          <w:rFonts w:ascii="Times New Roman" w:hAnsi="Times New Roman" w:cs="Times New Roman"/>
          <w:b/>
          <w:sz w:val="24"/>
          <w:szCs w:val="24"/>
          <w:lang w:val="ru-RU"/>
        </w:rPr>
        <w:t xml:space="preserve"> №</w:t>
      </w:r>
      <w:r w:rsidRPr="00382D7B">
        <w:rPr>
          <w:rFonts w:ascii="Times New Roman" w:hAnsi="Times New Roman" w:cs="Times New Roman"/>
          <w:b/>
          <w:sz w:val="24"/>
          <w:szCs w:val="24"/>
        </w:rPr>
        <w:t>3.</w:t>
      </w:r>
      <w:r>
        <w:rPr>
          <w:rFonts w:ascii="Times New Roman" w:hAnsi="Times New Roman" w:cs="Times New Roman"/>
          <w:b/>
          <w:sz w:val="24"/>
          <w:szCs w:val="24"/>
        </w:rPr>
        <w:t>2</w:t>
      </w:r>
      <w:r w:rsidRPr="00382D7B">
        <w:rPr>
          <w:rFonts w:ascii="Times New Roman" w:hAnsi="Times New Roman" w:cs="Times New Roman"/>
          <w:b/>
          <w:sz w:val="24"/>
          <w:szCs w:val="24"/>
        </w:rPr>
        <w:t>.</w:t>
      </w:r>
      <w:r>
        <w:rPr>
          <w:rFonts w:ascii="Times New Roman" w:hAnsi="Times New Roman" w:cs="Times New Roman"/>
          <w:b/>
          <w:sz w:val="24"/>
          <w:szCs w:val="24"/>
        </w:rPr>
        <w:t>1</w:t>
      </w:r>
    </w:p>
    <w:p w:rsidR="007E508A" w:rsidRPr="00B21BDD" w:rsidRDefault="007E508A" w:rsidP="007E508A">
      <w:pPr>
        <w:spacing w:after="0" w:line="240" w:lineRule="auto"/>
        <w:jc w:val="center"/>
        <w:rPr>
          <w:rFonts w:ascii="Times New Roman" w:eastAsiaTheme="majorEastAsia" w:hAnsi="Times New Roman" w:cs="Times New Roman"/>
          <w:b/>
          <w:sz w:val="24"/>
          <w:szCs w:val="24"/>
        </w:rPr>
      </w:pPr>
      <w:r w:rsidRPr="00B21BDD">
        <w:rPr>
          <w:rFonts w:ascii="Times New Roman" w:eastAsiaTheme="majorEastAsia" w:hAnsi="Times New Roman" w:cs="Times New Roman"/>
          <w:b/>
          <w:sz w:val="24"/>
          <w:szCs w:val="24"/>
          <w:lang w:val="ru-RU"/>
        </w:rPr>
        <w:t xml:space="preserve">Средний размер материальной помощи, предоставляемой из </w:t>
      </w:r>
      <w:r w:rsidRPr="00B21BDD">
        <w:rPr>
          <w:rFonts w:ascii="Times New Roman" w:eastAsia="Times New Roman" w:hAnsi="Times New Roman" w:cs="Times New Roman"/>
          <w:b/>
          <w:sz w:val="24"/>
          <w:szCs w:val="24"/>
          <w:lang w:eastAsia="ru-RU"/>
        </w:rPr>
        <w:t>Республиканского фонда и местных фондов социальной поддержки населения</w:t>
      </w:r>
    </w:p>
    <w:tbl>
      <w:tblPr>
        <w:tblW w:w="9484" w:type="dxa"/>
        <w:tblLook w:val="04A0"/>
      </w:tblPr>
      <w:tblGrid>
        <w:gridCol w:w="2117"/>
        <w:gridCol w:w="1109"/>
        <w:gridCol w:w="1351"/>
        <w:gridCol w:w="1169"/>
        <w:gridCol w:w="1018"/>
        <w:gridCol w:w="1660"/>
        <w:gridCol w:w="1060"/>
      </w:tblGrid>
      <w:tr w:rsidR="007E508A" w:rsidRPr="00E273AD" w:rsidTr="00681D7C">
        <w:trPr>
          <w:trHeight w:val="795"/>
        </w:trPr>
        <w:tc>
          <w:tcPr>
            <w:tcW w:w="21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508A" w:rsidRPr="009B4100" w:rsidRDefault="007E508A" w:rsidP="00681D7C">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Фонд</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7E508A" w:rsidRPr="009B4100" w:rsidRDefault="007E508A" w:rsidP="00681D7C">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Год</w:t>
            </w:r>
          </w:p>
        </w:tc>
        <w:tc>
          <w:tcPr>
            <w:tcW w:w="112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E508A" w:rsidRPr="009B4100" w:rsidRDefault="007E508A" w:rsidP="00681D7C">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Пенсионеры</w:t>
            </w:r>
          </w:p>
        </w:tc>
        <w:tc>
          <w:tcPr>
            <w:tcW w:w="1084" w:type="dxa"/>
            <w:tcBorders>
              <w:top w:val="single" w:sz="8" w:space="0" w:color="auto"/>
              <w:left w:val="nil"/>
              <w:bottom w:val="single" w:sz="8" w:space="0" w:color="auto"/>
              <w:right w:val="single" w:sz="4" w:space="0" w:color="auto"/>
            </w:tcBorders>
            <w:shd w:val="clear" w:color="auto" w:fill="auto"/>
            <w:vAlign w:val="center"/>
            <w:hideMark/>
          </w:tcPr>
          <w:p w:rsidR="007E508A" w:rsidRPr="009B4100" w:rsidRDefault="007E508A" w:rsidP="00681D7C">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Нетрудо-способные лица</w:t>
            </w:r>
          </w:p>
        </w:tc>
        <w:tc>
          <w:tcPr>
            <w:tcW w:w="1018" w:type="dxa"/>
            <w:tcBorders>
              <w:top w:val="single" w:sz="8" w:space="0" w:color="auto"/>
              <w:left w:val="nil"/>
              <w:bottom w:val="single" w:sz="8" w:space="0" w:color="auto"/>
              <w:right w:val="single" w:sz="4" w:space="0" w:color="auto"/>
            </w:tcBorders>
            <w:shd w:val="clear" w:color="auto" w:fill="auto"/>
            <w:vAlign w:val="center"/>
            <w:hideMark/>
          </w:tcPr>
          <w:p w:rsidR="007E508A" w:rsidRPr="009B4100" w:rsidRDefault="007E508A" w:rsidP="00681D7C">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Семьи с детьми</w:t>
            </w:r>
          </w:p>
        </w:tc>
        <w:tc>
          <w:tcPr>
            <w:tcW w:w="1660" w:type="dxa"/>
            <w:tcBorders>
              <w:top w:val="single" w:sz="8" w:space="0" w:color="auto"/>
              <w:left w:val="nil"/>
              <w:bottom w:val="single" w:sz="8" w:space="0" w:color="auto"/>
              <w:right w:val="nil"/>
            </w:tcBorders>
            <w:shd w:val="clear" w:color="auto" w:fill="auto"/>
            <w:vAlign w:val="center"/>
            <w:hideMark/>
          </w:tcPr>
          <w:p w:rsidR="007E508A" w:rsidRPr="0028463F" w:rsidRDefault="007E508A" w:rsidP="00681D7C">
            <w:pPr>
              <w:spacing w:after="0" w:line="240" w:lineRule="auto"/>
              <w:ind w:right="-39"/>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ru-RU"/>
              </w:rPr>
              <w:t>Другие лица</w:t>
            </w:r>
            <w:r w:rsidRPr="0028463F">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lang w:val="ru-RU"/>
              </w:rPr>
              <w:t xml:space="preserve">не включенные в разделы </w:t>
            </w:r>
            <w:r w:rsidRPr="0028463F">
              <w:rPr>
                <w:rFonts w:ascii="Times New Roman" w:eastAsia="Times New Roman" w:hAnsi="Times New Roman" w:cs="Times New Roman"/>
                <w:b/>
                <w:bCs/>
                <w:sz w:val="20"/>
                <w:szCs w:val="20"/>
              </w:rPr>
              <w:t xml:space="preserve">1, 2 </w:t>
            </w:r>
            <w:r>
              <w:rPr>
                <w:rFonts w:ascii="Times New Roman" w:eastAsia="Times New Roman" w:hAnsi="Times New Roman" w:cs="Times New Roman"/>
                <w:b/>
                <w:bCs/>
                <w:sz w:val="20"/>
                <w:szCs w:val="20"/>
                <w:lang w:val="ru-RU"/>
              </w:rPr>
              <w:t xml:space="preserve">и </w:t>
            </w:r>
            <w:r w:rsidRPr="0028463F">
              <w:rPr>
                <w:rFonts w:ascii="Times New Roman" w:eastAsia="Times New Roman" w:hAnsi="Times New Roman" w:cs="Times New Roman"/>
                <w:b/>
                <w:bCs/>
                <w:sz w:val="20"/>
                <w:szCs w:val="20"/>
              </w:rPr>
              <w:t>3)</w:t>
            </w: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508A" w:rsidRPr="009B4100" w:rsidRDefault="007E508A" w:rsidP="00681D7C">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ВСЕГО</w:t>
            </w:r>
          </w:p>
        </w:tc>
      </w:tr>
      <w:tr w:rsidR="007E508A" w:rsidRPr="00E273AD" w:rsidTr="00681D7C">
        <w:trPr>
          <w:trHeight w:val="322"/>
        </w:trPr>
        <w:tc>
          <w:tcPr>
            <w:tcW w:w="2117" w:type="dxa"/>
            <w:tcBorders>
              <w:top w:val="nil"/>
              <w:left w:val="single" w:sz="8" w:space="0" w:color="auto"/>
              <w:bottom w:val="nil"/>
              <w:right w:val="single" w:sz="8" w:space="0" w:color="auto"/>
            </w:tcBorders>
            <w:shd w:val="clear" w:color="000000" w:fill="FFFFFF"/>
            <w:vAlign w:val="center"/>
            <w:hideMark/>
          </w:tcPr>
          <w:p w:rsidR="007E508A" w:rsidRPr="00E273AD" w:rsidRDefault="007E508A" w:rsidP="00681D7C">
            <w:pPr>
              <w:spacing w:after="0" w:line="240" w:lineRule="auto"/>
              <w:rPr>
                <w:rFonts w:ascii="Times New Roman" w:eastAsia="Times New Roman" w:hAnsi="Times New Roman" w:cs="Times New Roman"/>
                <w:b/>
                <w:bCs/>
                <w:sz w:val="20"/>
                <w:szCs w:val="20"/>
                <w:lang w:val="en-US"/>
              </w:rPr>
            </w:pPr>
          </w:p>
        </w:tc>
        <w:tc>
          <w:tcPr>
            <w:tcW w:w="1417" w:type="dxa"/>
            <w:tcBorders>
              <w:top w:val="nil"/>
              <w:left w:val="nil"/>
              <w:bottom w:val="single" w:sz="4" w:space="0" w:color="auto"/>
              <w:right w:val="nil"/>
            </w:tcBorders>
            <w:shd w:val="clear" w:color="000000" w:fill="FFFFFF"/>
            <w:vAlign w:val="center"/>
            <w:hideMark/>
          </w:tcPr>
          <w:p w:rsidR="007E508A" w:rsidRPr="00E273AD" w:rsidRDefault="007E508A" w:rsidP="00681D7C">
            <w:pPr>
              <w:spacing w:after="0" w:line="240" w:lineRule="auto"/>
              <w:jc w:val="center"/>
              <w:rPr>
                <w:rFonts w:ascii="Times New Roman" w:eastAsia="Times New Roman" w:hAnsi="Times New Roman" w:cs="Times New Roman"/>
                <w:b/>
                <w:bCs/>
                <w:sz w:val="20"/>
                <w:szCs w:val="20"/>
                <w:lang w:val="en-US"/>
              </w:rPr>
            </w:pPr>
            <w:r w:rsidRPr="00E273AD">
              <w:rPr>
                <w:rFonts w:ascii="Times New Roman" w:eastAsia="Times New Roman" w:hAnsi="Times New Roman" w:cs="Times New Roman"/>
                <w:b/>
                <w:bCs/>
                <w:sz w:val="20"/>
                <w:szCs w:val="20"/>
                <w:lang w:val="en-US"/>
              </w:rPr>
              <w:t>2015</w:t>
            </w:r>
          </w:p>
        </w:tc>
        <w:tc>
          <w:tcPr>
            <w:tcW w:w="1128" w:type="dxa"/>
            <w:tcBorders>
              <w:top w:val="nil"/>
              <w:left w:val="single" w:sz="8" w:space="0" w:color="auto"/>
              <w:bottom w:val="single" w:sz="4" w:space="0" w:color="auto"/>
              <w:right w:val="single" w:sz="4" w:space="0" w:color="auto"/>
            </w:tcBorders>
            <w:shd w:val="clear" w:color="000000" w:fill="FFFFFF"/>
            <w:noWrap/>
            <w:vAlign w:val="center"/>
            <w:hideMark/>
          </w:tcPr>
          <w:p w:rsidR="007E508A" w:rsidRPr="00E273AD" w:rsidRDefault="007E508A" w:rsidP="00681D7C">
            <w:pPr>
              <w:spacing w:after="0" w:line="240" w:lineRule="auto"/>
              <w:jc w:val="center"/>
              <w:rPr>
                <w:rFonts w:ascii="Times New Roman" w:eastAsia="Times New Roman" w:hAnsi="Times New Roman" w:cs="Times New Roman"/>
                <w:sz w:val="20"/>
                <w:szCs w:val="20"/>
                <w:lang w:val="en-US"/>
              </w:rPr>
            </w:pPr>
            <w:r w:rsidRPr="00E273AD">
              <w:rPr>
                <w:rFonts w:ascii="Times New Roman" w:eastAsia="Times New Roman" w:hAnsi="Times New Roman" w:cs="Times New Roman"/>
                <w:sz w:val="20"/>
                <w:szCs w:val="20"/>
                <w:lang w:val="en-US"/>
              </w:rPr>
              <w:t>2,551</w:t>
            </w:r>
          </w:p>
        </w:tc>
        <w:tc>
          <w:tcPr>
            <w:tcW w:w="1084" w:type="dxa"/>
            <w:tcBorders>
              <w:top w:val="nil"/>
              <w:left w:val="nil"/>
              <w:bottom w:val="single" w:sz="4" w:space="0" w:color="auto"/>
              <w:right w:val="single" w:sz="4" w:space="0" w:color="auto"/>
            </w:tcBorders>
            <w:shd w:val="clear" w:color="000000" w:fill="FFFFFF"/>
            <w:noWrap/>
            <w:vAlign w:val="center"/>
            <w:hideMark/>
          </w:tcPr>
          <w:p w:rsidR="007E508A" w:rsidRPr="00E273AD" w:rsidRDefault="007E508A" w:rsidP="00681D7C">
            <w:pPr>
              <w:spacing w:after="0" w:line="240" w:lineRule="auto"/>
              <w:jc w:val="center"/>
              <w:rPr>
                <w:rFonts w:ascii="Times New Roman" w:eastAsia="Times New Roman" w:hAnsi="Times New Roman" w:cs="Times New Roman"/>
                <w:sz w:val="20"/>
                <w:szCs w:val="20"/>
                <w:lang w:val="en-US"/>
              </w:rPr>
            </w:pPr>
            <w:r w:rsidRPr="00E273AD">
              <w:rPr>
                <w:rFonts w:ascii="Times New Roman" w:eastAsia="Times New Roman" w:hAnsi="Times New Roman" w:cs="Times New Roman"/>
                <w:sz w:val="20"/>
                <w:szCs w:val="20"/>
                <w:lang w:val="en-US"/>
              </w:rPr>
              <w:t>4,194</w:t>
            </w:r>
          </w:p>
        </w:tc>
        <w:tc>
          <w:tcPr>
            <w:tcW w:w="1018" w:type="dxa"/>
            <w:tcBorders>
              <w:top w:val="nil"/>
              <w:left w:val="nil"/>
              <w:bottom w:val="single" w:sz="4" w:space="0" w:color="auto"/>
              <w:right w:val="single" w:sz="4" w:space="0" w:color="auto"/>
            </w:tcBorders>
            <w:shd w:val="clear" w:color="000000" w:fill="FFFFFF"/>
            <w:noWrap/>
            <w:vAlign w:val="center"/>
            <w:hideMark/>
          </w:tcPr>
          <w:p w:rsidR="007E508A" w:rsidRPr="00E273AD" w:rsidRDefault="007E508A" w:rsidP="00681D7C">
            <w:pPr>
              <w:spacing w:after="0" w:line="240" w:lineRule="auto"/>
              <w:jc w:val="center"/>
              <w:rPr>
                <w:rFonts w:ascii="Times New Roman" w:eastAsia="Times New Roman" w:hAnsi="Times New Roman" w:cs="Times New Roman"/>
                <w:sz w:val="20"/>
                <w:szCs w:val="20"/>
                <w:lang w:val="en-US"/>
              </w:rPr>
            </w:pPr>
            <w:r w:rsidRPr="00E273AD">
              <w:rPr>
                <w:rFonts w:ascii="Times New Roman" w:eastAsia="Times New Roman" w:hAnsi="Times New Roman" w:cs="Times New Roman"/>
                <w:sz w:val="20"/>
                <w:szCs w:val="20"/>
                <w:lang w:val="en-US"/>
              </w:rPr>
              <w:t>3,976</w:t>
            </w:r>
          </w:p>
        </w:tc>
        <w:tc>
          <w:tcPr>
            <w:tcW w:w="1660" w:type="dxa"/>
            <w:tcBorders>
              <w:top w:val="nil"/>
              <w:left w:val="nil"/>
              <w:bottom w:val="single" w:sz="4" w:space="0" w:color="auto"/>
              <w:right w:val="nil"/>
            </w:tcBorders>
            <w:shd w:val="clear" w:color="000000" w:fill="FFFFFF"/>
            <w:noWrap/>
            <w:vAlign w:val="center"/>
            <w:hideMark/>
          </w:tcPr>
          <w:p w:rsidR="007E508A" w:rsidRPr="00E273AD" w:rsidRDefault="007E508A" w:rsidP="00681D7C">
            <w:pPr>
              <w:spacing w:after="0" w:line="240" w:lineRule="auto"/>
              <w:jc w:val="center"/>
              <w:rPr>
                <w:rFonts w:ascii="Times New Roman" w:eastAsia="Times New Roman" w:hAnsi="Times New Roman" w:cs="Times New Roman"/>
                <w:sz w:val="20"/>
                <w:szCs w:val="20"/>
                <w:lang w:val="en-US"/>
              </w:rPr>
            </w:pPr>
            <w:r w:rsidRPr="00E273AD">
              <w:rPr>
                <w:rFonts w:ascii="Times New Roman" w:eastAsia="Times New Roman" w:hAnsi="Times New Roman" w:cs="Times New Roman"/>
                <w:sz w:val="20"/>
                <w:szCs w:val="20"/>
                <w:lang w:val="en-US"/>
              </w:rPr>
              <w:t>9,143</w:t>
            </w:r>
          </w:p>
        </w:tc>
        <w:tc>
          <w:tcPr>
            <w:tcW w:w="1060" w:type="dxa"/>
            <w:tcBorders>
              <w:top w:val="nil"/>
              <w:left w:val="single" w:sz="8" w:space="0" w:color="auto"/>
              <w:bottom w:val="single" w:sz="4" w:space="0" w:color="auto"/>
              <w:right w:val="single" w:sz="8" w:space="0" w:color="auto"/>
            </w:tcBorders>
            <w:shd w:val="clear" w:color="000000" w:fill="FFFFFF"/>
            <w:noWrap/>
            <w:vAlign w:val="center"/>
            <w:hideMark/>
          </w:tcPr>
          <w:p w:rsidR="007E508A" w:rsidRPr="00E273AD" w:rsidRDefault="007E508A" w:rsidP="00681D7C">
            <w:pPr>
              <w:spacing w:after="0" w:line="240" w:lineRule="auto"/>
              <w:jc w:val="center"/>
              <w:rPr>
                <w:rFonts w:ascii="Times New Roman" w:eastAsia="Times New Roman" w:hAnsi="Times New Roman" w:cs="Times New Roman"/>
                <w:b/>
                <w:bCs/>
                <w:sz w:val="20"/>
                <w:szCs w:val="20"/>
                <w:lang w:val="en-US"/>
              </w:rPr>
            </w:pPr>
            <w:r w:rsidRPr="00E273AD">
              <w:rPr>
                <w:rFonts w:ascii="Times New Roman" w:eastAsia="Times New Roman" w:hAnsi="Times New Roman" w:cs="Times New Roman"/>
                <w:b/>
                <w:bCs/>
                <w:sz w:val="20"/>
                <w:szCs w:val="20"/>
                <w:lang w:val="en-US"/>
              </w:rPr>
              <w:t>3,774</w:t>
            </w:r>
          </w:p>
        </w:tc>
      </w:tr>
      <w:tr w:rsidR="007E508A" w:rsidRPr="00E273AD" w:rsidTr="00681D7C">
        <w:trPr>
          <w:trHeight w:val="354"/>
        </w:trPr>
        <w:tc>
          <w:tcPr>
            <w:tcW w:w="2117" w:type="dxa"/>
            <w:tcBorders>
              <w:top w:val="nil"/>
              <w:left w:val="single" w:sz="8" w:space="0" w:color="auto"/>
              <w:bottom w:val="nil"/>
              <w:right w:val="single" w:sz="8" w:space="0" w:color="auto"/>
            </w:tcBorders>
            <w:shd w:val="clear" w:color="000000" w:fill="FFFFFF"/>
            <w:vAlign w:val="center"/>
            <w:hideMark/>
          </w:tcPr>
          <w:p w:rsidR="007E508A" w:rsidRPr="009B4100" w:rsidRDefault="007E508A" w:rsidP="00681D7C">
            <w:pPr>
              <w:spacing w:after="0" w:line="240" w:lineRule="auto"/>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Республиканский фонд</w:t>
            </w: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2016</w:t>
            </w:r>
          </w:p>
        </w:tc>
        <w:tc>
          <w:tcPr>
            <w:tcW w:w="1128" w:type="dxa"/>
            <w:tcBorders>
              <w:top w:val="nil"/>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2,537</w:t>
            </w:r>
          </w:p>
        </w:tc>
        <w:tc>
          <w:tcPr>
            <w:tcW w:w="1084"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2,833</w:t>
            </w:r>
          </w:p>
        </w:tc>
        <w:tc>
          <w:tcPr>
            <w:tcW w:w="1018"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4,201</w:t>
            </w:r>
          </w:p>
        </w:tc>
        <w:tc>
          <w:tcPr>
            <w:tcW w:w="1660" w:type="dxa"/>
            <w:tcBorders>
              <w:top w:val="nil"/>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8,077</w:t>
            </w:r>
          </w:p>
        </w:tc>
        <w:tc>
          <w:tcPr>
            <w:tcW w:w="1060" w:type="dxa"/>
            <w:tcBorders>
              <w:top w:val="nil"/>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3,701</w:t>
            </w:r>
          </w:p>
        </w:tc>
      </w:tr>
      <w:tr w:rsidR="007E508A" w:rsidRPr="00E273AD" w:rsidTr="00681D7C">
        <w:trPr>
          <w:trHeight w:val="318"/>
        </w:trPr>
        <w:tc>
          <w:tcPr>
            <w:tcW w:w="2117" w:type="dxa"/>
            <w:tcBorders>
              <w:top w:val="nil"/>
              <w:left w:val="single" w:sz="8" w:space="0" w:color="auto"/>
              <w:bottom w:val="single" w:sz="8" w:space="0" w:color="auto"/>
              <w:right w:val="single" w:sz="8" w:space="0" w:color="auto"/>
            </w:tcBorders>
            <w:shd w:val="clear" w:color="000000" w:fill="FFFFFF"/>
            <w:vAlign w:val="center"/>
            <w:hideMark/>
          </w:tcPr>
          <w:p w:rsidR="007E508A" w:rsidRPr="0028463F"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8"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2017 (9 luni)</w:t>
            </w:r>
          </w:p>
        </w:tc>
        <w:tc>
          <w:tcPr>
            <w:tcW w:w="1128" w:type="dxa"/>
            <w:tcBorders>
              <w:top w:val="nil"/>
              <w:left w:val="single" w:sz="8" w:space="0" w:color="auto"/>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2,621</w:t>
            </w:r>
          </w:p>
        </w:tc>
        <w:tc>
          <w:tcPr>
            <w:tcW w:w="1084" w:type="dxa"/>
            <w:tcBorders>
              <w:top w:val="nil"/>
              <w:left w:val="nil"/>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3,375</w:t>
            </w:r>
          </w:p>
        </w:tc>
        <w:tc>
          <w:tcPr>
            <w:tcW w:w="1018" w:type="dxa"/>
            <w:tcBorders>
              <w:top w:val="nil"/>
              <w:left w:val="nil"/>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4,086</w:t>
            </w:r>
          </w:p>
        </w:tc>
        <w:tc>
          <w:tcPr>
            <w:tcW w:w="1660" w:type="dxa"/>
            <w:tcBorders>
              <w:top w:val="nil"/>
              <w:left w:val="nil"/>
              <w:bottom w:val="single" w:sz="8"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8,648</w:t>
            </w:r>
          </w:p>
        </w:tc>
        <w:tc>
          <w:tcPr>
            <w:tcW w:w="1060" w:type="dxa"/>
            <w:tcBorders>
              <w:top w:val="nil"/>
              <w:left w:val="single" w:sz="8" w:space="0" w:color="auto"/>
              <w:bottom w:val="single" w:sz="8"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3,559</w:t>
            </w:r>
          </w:p>
        </w:tc>
      </w:tr>
      <w:tr w:rsidR="007E508A" w:rsidRPr="00E273AD" w:rsidTr="00681D7C">
        <w:trPr>
          <w:trHeight w:val="288"/>
        </w:trPr>
        <w:tc>
          <w:tcPr>
            <w:tcW w:w="2117" w:type="dxa"/>
            <w:tcBorders>
              <w:top w:val="nil"/>
              <w:left w:val="single" w:sz="8" w:space="0" w:color="auto"/>
              <w:bottom w:val="nil"/>
              <w:right w:val="single" w:sz="8" w:space="0" w:color="auto"/>
            </w:tcBorders>
            <w:shd w:val="clear" w:color="000000" w:fill="FFFFFF"/>
            <w:vAlign w:val="center"/>
            <w:hideMark/>
          </w:tcPr>
          <w:p w:rsidR="007E508A" w:rsidRPr="0028463F"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2015</w:t>
            </w:r>
          </w:p>
        </w:tc>
        <w:tc>
          <w:tcPr>
            <w:tcW w:w="1128" w:type="dxa"/>
            <w:tcBorders>
              <w:top w:val="nil"/>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587</w:t>
            </w:r>
          </w:p>
        </w:tc>
        <w:tc>
          <w:tcPr>
            <w:tcW w:w="1084"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1,772</w:t>
            </w:r>
          </w:p>
        </w:tc>
        <w:tc>
          <w:tcPr>
            <w:tcW w:w="1018"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773</w:t>
            </w:r>
          </w:p>
        </w:tc>
        <w:tc>
          <w:tcPr>
            <w:tcW w:w="1660" w:type="dxa"/>
            <w:tcBorders>
              <w:top w:val="nil"/>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2,161</w:t>
            </w:r>
          </w:p>
        </w:tc>
        <w:tc>
          <w:tcPr>
            <w:tcW w:w="1060" w:type="dxa"/>
            <w:tcBorders>
              <w:top w:val="nil"/>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876</w:t>
            </w:r>
          </w:p>
        </w:tc>
      </w:tr>
      <w:tr w:rsidR="007E508A" w:rsidRPr="00E273AD" w:rsidTr="00681D7C">
        <w:trPr>
          <w:trHeight w:val="386"/>
        </w:trPr>
        <w:tc>
          <w:tcPr>
            <w:tcW w:w="2117" w:type="dxa"/>
            <w:tcBorders>
              <w:top w:val="nil"/>
              <w:left w:val="single" w:sz="8" w:space="0" w:color="auto"/>
              <w:bottom w:val="nil"/>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r w:rsidRPr="00D651BB">
              <w:rPr>
                <w:rFonts w:ascii="Times New Roman" w:eastAsia="Times New Roman" w:hAnsi="Times New Roman" w:cs="Times New Roman"/>
                <w:b/>
                <w:bCs/>
                <w:sz w:val="20"/>
                <w:szCs w:val="20"/>
              </w:rPr>
              <w:t xml:space="preserve">Муниципальный фонд Кишинэу </w:t>
            </w: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2016</w:t>
            </w:r>
          </w:p>
        </w:tc>
        <w:tc>
          <w:tcPr>
            <w:tcW w:w="1128" w:type="dxa"/>
            <w:tcBorders>
              <w:top w:val="nil"/>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627</w:t>
            </w:r>
          </w:p>
        </w:tc>
        <w:tc>
          <w:tcPr>
            <w:tcW w:w="1084"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1,793</w:t>
            </w:r>
          </w:p>
        </w:tc>
        <w:tc>
          <w:tcPr>
            <w:tcW w:w="1018"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816</w:t>
            </w:r>
          </w:p>
        </w:tc>
        <w:tc>
          <w:tcPr>
            <w:tcW w:w="1660" w:type="dxa"/>
            <w:tcBorders>
              <w:top w:val="nil"/>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1,786</w:t>
            </w:r>
          </w:p>
        </w:tc>
        <w:tc>
          <w:tcPr>
            <w:tcW w:w="1060" w:type="dxa"/>
            <w:tcBorders>
              <w:top w:val="nil"/>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851</w:t>
            </w:r>
          </w:p>
        </w:tc>
      </w:tr>
      <w:tr w:rsidR="007E508A" w:rsidRPr="00E273AD" w:rsidTr="00681D7C">
        <w:trPr>
          <w:trHeight w:val="336"/>
        </w:trPr>
        <w:tc>
          <w:tcPr>
            <w:tcW w:w="2117" w:type="dxa"/>
            <w:tcBorders>
              <w:top w:val="nil"/>
              <w:left w:val="single" w:sz="8" w:space="0" w:color="auto"/>
              <w:bottom w:val="single" w:sz="8" w:space="0" w:color="auto"/>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8"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2017 (9</w:t>
            </w:r>
            <w:r>
              <w:rPr>
                <w:rFonts w:ascii="Times New Roman" w:eastAsia="Times New Roman" w:hAnsi="Times New Roman" w:cs="Times New Roman"/>
                <w:b/>
                <w:bCs/>
                <w:sz w:val="20"/>
                <w:szCs w:val="20"/>
                <w:lang w:val="ru-RU"/>
              </w:rPr>
              <w:t xml:space="preserve"> месяцев</w:t>
            </w:r>
            <w:r w:rsidRPr="0028463F">
              <w:rPr>
                <w:rFonts w:ascii="Times New Roman" w:eastAsia="Times New Roman" w:hAnsi="Times New Roman" w:cs="Times New Roman"/>
                <w:b/>
                <w:bCs/>
                <w:sz w:val="20"/>
                <w:szCs w:val="20"/>
              </w:rPr>
              <w:t>)</w:t>
            </w:r>
          </w:p>
        </w:tc>
        <w:tc>
          <w:tcPr>
            <w:tcW w:w="1128" w:type="dxa"/>
            <w:tcBorders>
              <w:top w:val="nil"/>
              <w:left w:val="single" w:sz="8" w:space="0" w:color="auto"/>
              <w:bottom w:val="nil"/>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635</w:t>
            </w:r>
          </w:p>
        </w:tc>
        <w:tc>
          <w:tcPr>
            <w:tcW w:w="1084" w:type="dxa"/>
            <w:tcBorders>
              <w:top w:val="nil"/>
              <w:left w:val="nil"/>
              <w:bottom w:val="nil"/>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1,564</w:t>
            </w:r>
          </w:p>
        </w:tc>
        <w:tc>
          <w:tcPr>
            <w:tcW w:w="1018" w:type="dxa"/>
            <w:tcBorders>
              <w:top w:val="nil"/>
              <w:left w:val="nil"/>
              <w:bottom w:val="nil"/>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861</w:t>
            </w:r>
          </w:p>
        </w:tc>
        <w:tc>
          <w:tcPr>
            <w:tcW w:w="1660" w:type="dxa"/>
            <w:tcBorders>
              <w:top w:val="nil"/>
              <w:left w:val="nil"/>
              <w:bottom w:val="nil"/>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1,662</w:t>
            </w:r>
          </w:p>
        </w:tc>
        <w:tc>
          <w:tcPr>
            <w:tcW w:w="1060" w:type="dxa"/>
            <w:tcBorders>
              <w:top w:val="nil"/>
              <w:left w:val="single" w:sz="8" w:space="0" w:color="auto"/>
              <w:bottom w:val="nil"/>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888</w:t>
            </w:r>
          </w:p>
        </w:tc>
      </w:tr>
      <w:tr w:rsidR="007E508A" w:rsidRPr="00E273AD" w:rsidTr="00681D7C">
        <w:trPr>
          <w:trHeight w:val="312"/>
        </w:trPr>
        <w:tc>
          <w:tcPr>
            <w:tcW w:w="2117" w:type="dxa"/>
            <w:tcBorders>
              <w:top w:val="nil"/>
              <w:left w:val="single" w:sz="8" w:space="0" w:color="auto"/>
              <w:bottom w:val="nil"/>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2015</w:t>
            </w:r>
          </w:p>
        </w:tc>
        <w:tc>
          <w:tcPr>
            <w:tcW w:w="112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608</w:t>
            </w:r>
          </w:p>
        </w:tc>
        <w:tc>
          <w:tcPr>
            <w:tcW w:w="1084" w:type="dxa"/>
            <w:tcBorders>
              <w:top w:val="single" w:sz="8" w:space="0" w:color="auto"/>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703</w:t>
            </w:r>
          </w:p>
        </w:tc>
        <w:tc>
          <w:tcPr>
            <w:tcW w:w="1018" w:type="dxa"/>
            <w:tcBorders>
              <w:top w:val="single" w:sz="8" w:space="0" w:color="auto"/>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723</w:t>
            </w:r>
          </w:p>
        </w:tc>
        <w:tc>
          <w:tcPr>
            <w:tcW w:w="1660" w:type="dxa"/>
            <w:tcBorders>
              <w:top w:val="single" w:sz="8" w:space="0" w:color="auto"/>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491</w:t>
            </w:r>
          </w:p>
        </w:tc>
        <w:tc>
          <w:tcPr>
            <w:tcW w:w="106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631</w:t>
            </w:r>
          </w:p>
        </w:tc>
      </w:tr>
      <w:tr w:rsidR="007E508A" w:rsidRPr="00E273AD" w:rsidTr="00681D7C">
        <w:trPr>
          <w:trHeight w:val="288"/>
        </w:trPr>
        <w:tc>
          <w:tcPr>
            <w:tcW w:w="2117" w:type="dxa"/>
            <w:tcBorders>
              <w:top w:val="nil"/>
              <w:left w:val="single" w:sz="8" w:space="0" w:color="auto"/>
              <w:bottom w:val="nil"/>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r w:rsidRPr="00D651BB">
              <w:rPr>
                <w:rFonts w:ascii="Times New Roman" w:eastAsia="Times New Roman" w:hAnsi="Times New Roman" w:cs="Times New Roman"/>
                <w:b/>
                <w:bCs/>
                <w:sz w:val="20"/>
                <w:szCs w:val="20"/>
              </w:rPr>
              <w:t xml:space="preserve">Муниципальный фонд Бэлць </w:t>
            </w: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2016</w:t>
            </w:r>
          </w:p>
        </w:tc>
        <w:tc>
          <w:tcPr>
            <w:tcW w:w="1128" w:type="dxa"/>
            <w:tcBorders>
              <w:top w:val="nil"/>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664</w:t>
            </w:r>
          </w:p>
        </w:tc>
        <w:tc>
          <w:tcPr>
            <w:tcW w:w="1084"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658</w:t>
            </w:r>
          </w:p>
        </w:tc>
        <w:tc>
          <w:tcPr>
            <w:tcW w:w="1018"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619</w:t>
            </w:r>
          </w:p>
        </w:tc>
        <w:tc>
          <w:tcPr>
            <w:tcW w:w="1660" w:type="dxa"/>
            <w:tcBorders>
              <w:top w:val="nil"/>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729</w:t>
            </w:r>
          </w:p>
        </w:tc>
        <w:tc>
          <w:tcPr>
            <w:tcW w:w="1060" w:type="dxa"/>
            <w:tcBorders>
              <w:top w:val="nil"/>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654</w:t>
            </w:r>
          </w:p>
        </w:tc>
      </w:tr>
      <w:tr w:rsidR="007E508A" w:rsidRPr="00E273AD" w:rsidTr="00681D7C">
        <w:trPr>
          <w:trHeight w:val="300"/>
        </w:trPr>
        <w:tc>
          <w:tcPr>
            <w:tcW w:w="2117" w:type="dxa"/>
            <w:tcBorders>
              <w:top w:val="nil"/>
              <w:left w:val="single" w:sz="8" w:space="0" w:color="auto"/>
              <w:bottom w:val="single" w:sz="8" w:space="0" w:color="auto"/>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8"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 xml:space="preserve">2017 (9 </w:t>
            </w:r>
            <w:r>
              <w:rPr>
                <w:rFonts w:ascii="Times New Roman" w:eastAsia="Times New Roman" w:hAnsi="Times New Roman" w:cs="Times New Roman"/>
                <w:b/>
                <w:bCs/>
                <w:sz w:val="20"/>
                <w:szCs w:val="20"/>
                <w:lang w:val="ru-RU"/>
              </w:rPr>
              <w:t>месяцев</w:t>
            </w:r>
            <w:r w:rsidRPr="0028463F">
              <w:rPr>
                <w:rFonts w:ascii="Times New Roman" w:eastAsia="Times New Roman" w:hAnsi="Times New Roman" w:cs="Times New Roman"/>
                <w:b/>
                <w:bCs/>
                <w:sz w:val="20"/>
                <w:szCs w:val="20"/>
              </w:rPr>
              <w:t>)</w:t>
            </w:r>
          </w:p>
        </w:tc>
        <w:tc>
          <w:tcPr>
            <w:tcW w:w="1128" w:type="dxa"/>
            <w:tcBorders>
              <w:top w:val="nil"/>
              <w:left w:val="single" w:sz="8" w:space="0" w:color="auto"/>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956</w:t>
            </w:r>
          </w:p>
        </w:tc>
        <w:tc>
          <w:tcPr>
            <w:tcW w:w="1084" w:type="dxa"/>
            <w:tcBorders>
              <w:top w:val="nil"/>
              <w:left w:val="nil"/>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826</w:t>
            </w:r>
          </w:p>
        </w:tc>
        <w:tc>
          <w:tcPr>
            <w:tcW w:w="1018" w:type="dxa"/>
            <w:tcBorders>
              <w:top w:val="nil"/>
              <w:left w:val="nil"/>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741</w:t>
            </w:r>
          </w:p>
        </w:tc>
        <w:tc>
          <w:tcPr>
            <w:tcW w:w="1660" w:type="dxa"/>
            <w:tcBorders>
              <w:top w:val="nil"/>
              <w:left w:val="nil"/>
              <w:bottom w:val="single" w:sz="8"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800</w:t>
            </w:r>
          </w:p>
        </w:tc>
        <w:tc>
          <w:tcPr>
            <w:tcW w:w="1060" w:type="dxa"/>
            <w:tcBorders>
              <w:top w:val="nil"/>
              <w:left w:val="single" w:sz="8" w:space="0" w:color="auto"/>
              <w:bottom w:val="single" w:sz="8"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888</w:t>
            </w:r>
          </w:p>
        </w:tc>
      </w:tr>
      <w:tr w:rsidR="007E508A" w:rsidRPr="00E273AD" w:rsidTr="00681D7C">
        <w:trPr>
          <w:trHeight w:val="288"/>
        </w:trPr>
        <w:tc>
          <w:tcPr>
            <w:tcW w:w="2117" w:type="dxa"/>
            <w:tcBorders>
              <w:top w:val="nil"/>
              <w:left w:val="single" w:sz="8" w:space="0" w:color="auto"/>
              <w:bottom w:val="nil"/>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2015</w:t>
            </w:r>
          </w:p>
        </w:tc>
        <w:tc>
          <w:tcPr>
            <w:tcW w:w="1128" w:type="dxa"/>
            <w:tcBorders>
              <w:top w:val="nil"/>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726</w:t>
            </w:r>
          </w:p>
        </w:tc>
        <w:tc>
          <w:tcPr>
            <w:tcW w:w="1084"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2,040</w:t>
            </w:r>
          </w:p>
        </w:tc>
        <w:tc>
          <w:tcPr>
            <w:tcW w:w="1018"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593</w:t>
            </w:r>
          </w:p>
        </w:tc>
        <w:tc>
          <w:tcPr>
            <w:tcW w:w="1660" w:type="dxa"/>
            <w:tcBorders>
              <w:top w:val="nil"/>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1,031</w:t>
            </w:r>
          </w:p>
        </w:tc>
        <w:tc>
          <w:tcPr>
            <w:tcW w:w="1060" w:type="dxa"/>
            <w:tcBorders>
              <w:top w:val="nil"/>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704</w:t>
            </w:r>
          </w:p>
        </w:tc>
      </w:tr>
      <w:tr w:rsidR="007E508A" w:rsidRPr="00E273AD" w:rsidTr="00681D7C">
        <w:trPr>
          <w:trHeight w:val="280"/>
        </w:trPr>
        <w:tc>
          <w:tcPr>
            <w:tcW w:w="2117" w:type="dxa"/>
            <w:tcBorders>
              <w:top w:val="nil"/>
              <w:left w:val="single" w:sz="8" w:space="0" w:color="auto"/>
              <w:bottom w:val="nil"/>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r w:rsidRPr="00D651BB">
              <w:rPr>
                <w:rFonts w:ascii="Times New Roman" w:eastAsia="Times New Roman" w:hAnsi="Times New Roman" w:cs="Times New Roman"/>
                <w:b/>
                <w:bCs/>
                <w:sz w:val="20"/>
                <w:szCs w:val="20"/>
              </w:rPr>
              <w:t xml:space="preserve">Местный фонд Орхей </w:t>
            </w: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2016</w:t>
            </w:r>
          </w:p>
        </w:tc>
        <w:tc>
          <w:tcPr>
            <w:tcW w:w="1128" w:type="dxa"/>
            <w:tcBorders>
              <w:top w:val="nil"/>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723</w:t>
            </w:r>
          </w:p>
        </w:tc>
        <w:tc>
          <w:tcPr>
            <w:tcW w:w="1084"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1,762</w:t>
            </w:r>
          </w:p>
        </w:tc>
        <w:tc>
          <w:tcPr>
            <w:tcW w:w="1018"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675</w:t>
            </w:r>
          </w:p>
        </w:tc>
        <w:tc>
          <w:tcPr>
            <w:tcW w:w="1660" w:type="dxa"/>
            <w:tcBorders>
              <w:top w:val="nil"/>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1,023</w:t>
            </w:r>
          </w:p>
        </w:tc>
        <w:tc>
          <w:tcPr>
            <w:tcW w:w="1060" w:type="dxa"/>
            <w:tcBorders>
              <w:top w:val="nil"/>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727</w:t>
            </w:r>
          </w:p>
        </w:tc>
      </w:tr>
      <w:tr w:rsidR="007E508A" w:rsidRPr="00E273AD" w:rsidTr="00681D7C">
        <w:trPr>
          <w:trHeight w:val="300"/>
        </w:trPr>
        <w:tc>
          <w:tcPr>
            <w:tcW w:w="2117" w:type="dxa"/>
            <w:tcBorders>
              <w:top w:val="nil"/>
              <w:left w:val="single" w:sz="8" w:space="0" w:color="auto"/>
              <w:bottom w:val="single" w:sz="8" w:space="0" w:color="auto"/>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8"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2017 (9</w:t>
            </w:r>
            <w:r>
              <w:rPr>
                <w:rFonts w:ascii="Times New Roman" w:eastAsia="Times New Roman" w:hAnsi="Times New Roman" w:cs="Times New Roman"/>
                <w:b/>
                <w:bCs/>
                <w:sz w:val="20"/>
                <w:szCs w:val="20"/>
                <w:lang w:val="ru-RU"/>
              </w:rPr>
              <w:t xml:space="preserve"> месяцев</w:t>
            </w:r>
            <w:r w:rsidRPr="0028463F">
              <w:rPr>
                <w:rFonts w:ascii="Times New Roman" w:eastAsia="Times New Roman" w:hAnsi="Times New Roman" w:cs="Times New Roman"/>
                <w:b/>
                <w:bCs/>
                <w:sz w:val="20"/>
                <w:szCs w:val="20"/>
              </w:rPr>
              <w:t>)</w:t>
            </w:r>
          </w:p>
        </w:tc>
        <w:tc>
          <w:tcPr>
            <w:tcW w:w="1128" w:type="dxa"/>
            <w:tcBorders>
              <w:top w:val="nil"/>
              <w:left w:val="single" w:sz="8" w:space="0" w:color="auto"/>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950</w:t>
            </w:r>
          </w:p>
        </w:tc>
        <w:tc>
          <w:tcPr>
            <w:tcW w:w="1084" w:type="dxa"/>
            <w:tcBorders>
              <w:top w:val="nil"/>
              <w:left w:val="nil"/>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1,480</w:t>
            </w:r>
          </w:p>
        </w:tc>
        <w:tc>
          <w:tcPr>
            <w:tcW w:w="1018" w:type="dxa"/>
            <w:tcBorders>
              <w:top w:val="nil"/>
              <w:left w:val="nil"/>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721</w:t>
            </w:r>
          </w:p>
        </w:tc>
        <w:tc>
          <w:tcPr>
            <w:tcW w:w="1660" w:type="dxa"/>
            <w:tcBorders>
              <w:top w:val="nil"/>
              <w:left w:val="nil"/>
              <w:bottom w:val="single" w:sz="8"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1,010</w:t>
            </w:r>
          </w:p>
        </w:tc>
        <w:tc>
          <w:tcPr>
            <w:tcW w:w="1060" w:type="dxa"/>
            <w:tcBorders>
              <w:top w:val="nil"/>
              <w:left w:val="single" w:sz="8" w:space="0" w:color="auto"/>
              <w:bottom w:val="single" w:sz="8"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861</w:t>
            </w:r>
          </w:p>
        </w:tc>
      </w:tr>
      <w:tr w:rsidR="007E508A" w:rsidRPr="00E273AD" w:rsidTr="00681D7C">
        <w:trPr>
          <w:trHeight w:val="288"/>
        </w:trPr>
        <w:tc>
          <w:tcPr>
            <w:tcW w:w="2117" w:type="dxa"/>
            <w:tcBorders>
              <w:top w:val="nil"/>
              <w:left w:val="single" w:sz="8" w:space="0" w:color="auto"/>
              <w:bottom w:val="nil"/>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2015</w:t>
            </w:r>
          </w:p>
        </w:tc>
        <w:tc>
          <w:tcPr>
            <w:tcW w:w="1128" w:type="dxa"/>
            <w:tcBorders>
              <w:top w:val="nil"/>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582</w:t>
            </w:r>
          </w:p>
        </w:tc>
        <w:tc>
          <w:tcPr>
            <w:tcW w:w="1084"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864</w:t>
            </w:r>
          </w:p>
        </w:tc>
        <w:tc>
          <w:tcPr>
            <w:tcW w:w="1018"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700</w:t>
            </w:r>
          </w:p>
        </w:tc>
        <w:tc>
          <w:tcPr>
            <w:tcW w:w="1660" w:type="dxa"/>
            <w:tcBorders>
              <w:top w:val="nil"/>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706</w:t>
            </w:r>
          </w:p>
        </w:tc>
        <w:tc>
          <w:tcPr>
            <w:tcW w:w="1060" w:type="dxa"/>
            <w:tcBorders>
              <w:top w:val="nil"/>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627</w:t>
            </w:r>
          </w:p>
        </w:tc>
      </w:tr>
      <w:tr w:rsidR="007E508A" w:rsidRPr="00E273AD" w:rsidTr="00681D7C">
        <w:trPr>
          <w:trHeight w:val="288"/>
        </w:trPr>
        <w:tc>
          <w:tcPr>
            <w:tcW w:w="2117" w:type="dxa"/>
            <w:tcBorders>
              <w:top w:val="nil"/>
              <w:left w:val="single" w:sz="8" w:space="0" w:color="auto"/>
              <w:bottom w:val="nil"/>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r w:rsidRPr="00D651BB">
              <w:rPr>
                <w:rFonts w:ascii="Times New Roman" w:eastAsia="Times New Roman" w:hAnsi="Times New Roman" w:cs="Times New Roman"/>
                <w:b/>
                <w:bCs/>
                <w:sz w:val="20"/>
                <w:szCs w:val="20"/>
              </w:rPr>
              <w:t xml:space="preserve">Местный фонд Яловень </w:t>
            </w: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2016</w:t>
            </w:r>
          </w:p>
        </w:tc>
        <w:tc>
          <w:tcPr>
            <w:tcW w:w="1128" w:type="dxa"/>
            <w:tcBorders>
              <w:top w:val="nil"/>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586</w:t>
            </w:r>
          </w:p>
        </w:tc>
        <w:tc>
          <w:tcPr>
            <w:tcW w:w="1084"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781</w:t>
            </w:r>
          </w:p>
        </w:tc>
        <w:tc>
          <w:tcPr>
            <w:tcW w:w="1018"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644</w:t>
            </w:r>
          </w:p>
        </w:tc>
        <w:tc>
          <w:tcPr>
            <w:tcW w:w="1660" w:type="dxa"/>
            <w:tcBorders>
              <w:top w:val="nil"/>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718</w:t>
            </w:r>
          </w:p>
        </w:tc>
        <w:tc>
          <w:tcPr>
            <w:tcW w:w="1060" w:type="dxa"/>
            <w:tcBorders>
              <w:top w:val="nil"/>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610</w:t>
            </w:r>
          </w:p>
        </w:tc>
      </w:tr>
      <w:tr w:rsidR="007E508A" w:rsidRPr="00E273AD" w:rsidTr="00681D7C">
        <w:trPr>
          <w:trHeight w:val="300"/>
        </w:trPr>
        <w:tc>
          <w:tcPr>
            <w:tcW w:w="2117" w:type="dxa"/>
            <w:tcBorders>
              <w:top w:val="nil"/>
              <w:left w:val="single" w:sz="8" w:space="0" w:color="auto"/>
              <w:bottom w:val="single" w:sz="8" w:space="0" w:color="auto"/>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8"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2017 (9</w:t>
            </w:r>
            <w:r>
              <w:rPr>
                <w:rFonts w:ascii="Times New Roman" w:eastAsia="Times New Roman" w:hAnsi="Times New Roman" w:cs="Times New Roman"/>
                <w:b/>
                <w:bCs/>
                <w:sz w:val="20"/>
                <w:szCs w:val="20"/>
                <w:lang w:val="ru-RU"/>
              </w:rPr>
              <w:t xml:space="preserve"> месяцев</w:t>
            </w:r>
            <w:r w:rsidRPr="0028463F">
              <w:rPr>
                <w:rFonts w:ascii="Times New Roman" w:eastAsia="Times New Roman" w:hAnsi="Times New Roman" w:cs="Times New Roman"/>
                <w:b/>
                <w:bCs/>
                <w:sz w:val="20"/>
                <w:szCs w:val="20"/>
              </w:rPr>
              <w:t>)</w:t>
            </w:r>
          </w:p>
        </w:tc>
        <w:tc>
          <w:tcPr>
            <w:tcW w:w="1128" w:type="dxa"/>
            <w:tcBorders>
              <w:top w:val="nil"/>
              <w:left w:val="single" w:sz="8" w:space="0" w:color="auto"/>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725</w:t>
            </w:r>
          </w:p>
        </w:tc>
        <w:tc>
          <w:tcPr>
            <w:tcW w:w="1084" w:type="dxa"/>
            <w:tcBorders>
              <w:top w:val="nil"/>
              <w:left w:val="nil"/>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973</w:t>
            </w:r>
          </w:p>
        </w:tc>
        <w:tc>
          <w:tcPr>
            <w:tcW w:w="1018" w:type="dxa"/>
            <w:tcBorders>
              <w:top w:val="nil"/>
              <w:left w:val="nil"/>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622</w:t>
            </w:r>
          </w:p>
        </w:tc>
        <w:tc>
          <w:tcPr>
            <w:tcW w:w="1660" w:type="dxa"/>
            <w:tcBorders>
              <w:top w:val="nil"/>
              <w:left w:val="nil"/>
              <w:bottom w:val="single" w:sz="8"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712</w:t>
            </w:r>
          </w:p>
        </w:tc>
        <w:tc>
          <w:tcPr>
            <w:tcW w:w="1060" w:type="dxa"/>
            <w:tcBorders>
              <w:top w:val="nil"/>
              <w:left w:val="single" w:sz="8" w:space="0" w:color="auto"/>
              <w:bottom w:val="single" w:sz="8"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681</w:t>
            </w:r>
          </w:p>
        </w:tc>
      </w:tr>
      <w:tr w:rsidR="007E508A" w:rsidRPr="00E273AD" w:rsidTr="00681D7C">
        <w:trPr>
          <w:trHeight w:val="288"/>
        </w:trPr>
        <w:tc>
          <w:tcPr>
            <w:tcW w:w="2117" w:type="dxa"/>
            <w:tcBorders>
              <w:top w:val="nil"/>
              <w:left w:val="single" w:sz="8" w:space="0" w:color="auto"/>
              <w:bottom w:val="nil"/>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2015</w:t>
            </w:r>
          </w:p>
        </w:tc>
        <w:tc>
          <w:tcPr>
            <w:tcW w:w="1128" w:type="dxa"/>
            <w:tcBorders>
              <w:top w:val="nil"/>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604</w:t>
            </w:r>
          </w:p>
        </w:tc>
        <w:tc>
          <w:tcPr>
            <w:tcW w:w="1084"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775</w:t>
            </w:r>
          </w:p>
        </w:tc>
        <w:tc>
          <w:tcPr>
            <w:tcW w:w="1018"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420</w:t>
            </w:r>
          </w:p>
        </w:tc>
        <w:tc>
          <w:tcPr>
            <w:tcW w:w="1660" w:type="dxa"/>
            <w:tcBorders>
              <w:top w:val="nil"/>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2,007</w:t>
            </w:r>
          </w:p>
        </w:tc>
        <w:tc>
          <w:tcPr>
            <w:tcW w:w="1060" w:type="dxa"/>
            <w:tcBorders>
              <w:top w:val="nil"/>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569</w:t>
            </w:r>
          </w:p>
        </w:tc>
      </w:tr>
      <w:tr w:rsidR="007E508A" w:rsidRPr="00E273AD" w:rsidTr="00681D7C">
        <w:trPr>
          <w:trHeight w:val="288"/>
        </w:trPr>
        <w:tc>
          <w:tcPr>
            <w:tcW w:w="2117" w:type="dxa"/>
            <w:tcBorders>
              <w:top w:val="nil"/>
              <w:left w:val="single" w:sz="8" w:space="0" w:color="auto"/>
              <w:bottom w:val="nil"/>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r w:rsidRPr="00D651BB">
              <w:rPr>
                <w:rFonts w:ascii="Times New Roman" w:eastAsia="Times New Roman" w:hAnsi="Times New Roman" w:cs="Times New Roman"/>
                <w:b/>
                <w:bCs/>
                <w:sz w:val="20"/>
                <w:szCs w:val="20"/>
              </w:rPr>
              <w:t xml:space="preserve">Местный фонд Стрэшень </w:t>
            </w: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2016</w:t>
            </w:r>
          </w:p>
        </w:tc>
        <w:tc>
          <w:tcPr>
            <w:tcW w:w="1128" w:type="dxa"/>
            <w:tcBorders>
              <w:top w:val="nil"/>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533</w:t>
            </w:r>
          </w:p>
        </w:tc>
        <w:tc>
          <w:tcPr>
            <w:tcW w:w="1084"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728</w:t>
            </w:r>
          </w:p>
        </w:tc>
        <w:tc>
          <w:tcPr>
            <w:tcW w:w="1018"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416</w:t>
            </w:r>
          </w:p>
        </w:tc>
        <w:tc>
          <w:tcPr>
            <w:tcW w:w="1660" w:type="dxa"/>
            <w:tcBorders>
              <w:top w:val="nil"/>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1,326</w:t>
            </w:r>
          </w:p>
        </w:tc>
        <w:tc>
          <w:tcPr>
            <w:tcW w:w="1060" w:type="dxa"/>
            <w:tcBorders>
              <w:top w:val="nil"/>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557</w:t>
            </w:r>
          </w:p>
        </w:tc>
      </w:tr>
      <w:tr w:rsidR="007E508A" w:rsidRPr="00E273AD" w:rsidTr="00681D7C">
        <w:trPr>
          <w:trHeight w:val="300"/>
        </w:trPr>
        <w:tc>
          <w:tcPr>
            <w:tcW w:w="2117" w:type="dxa"/>
            <w:tcBorders>
              <w:top w:val="nil"/>
              <w:left w:val="single" w:sz="8" w:space="0" w:color="auto"/>
              <w:bottom w:val="single" w:sz="8" w:space="0" w:color="auto"/>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8"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2017 (9</w:t>
            </w:r>
            <w:r>
              <w:rPr>
                <w:rFonts w:ascii="Times New Roman" w:eastAsia="Times New Roman" w:hAnsi="Times New Roman" w:cs="Times New Roman"/>
                <w:b/>
                <w:bCs/>
                <w:sz w:val="20"/>
                <w:szCs w:val="20"/>
                <w:lang w:val="ru-RU"/>
              </w:rPr>
              <w:t xml:space="preserve"> месяцев</w:t>
            </w:r>
            <w:r w:rsidRPr="0028463F">
              <w:rPr>
                <w:rFonts w:ascii="Times New Roman" w:eastAsia="Times New Roman" w:hAnsi="Times New Roman" w:cs="Times New Roman"/>
                <w:b/>
                <w:bCs/>
                <w:sz w:val="20"/>
                <w:szCs w:val="20"/>
              </w:rPr>
              <w:t>)</w:t>
            </w:r>
          </w:p>
        </w:tc>
        <w:tc>
          <w:tcPr>
            <w:tcW w:w="1128" w:type="dxa"/>
            <w:tcBorders>
              <w:top w:val="nil"/>
              <w:left w:val="single" w:sz="8" w:space="0" w:color="auto"/>
              <w:bottom w:val="nil"/>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790</w:t>
            </w:r>
          </w:p>
        </w:tc>
        <w:tc>
          <w:tcPr>
            <w:tcW w:w="1084" w:type="dxa"/>
            <w:tcBorders>
              <w:top w:val="nil"/>
              <w:left w:val="nil"/>
              <w:bottom w:val="nil"/>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772</w:t>
            </w:r>
          </w:p>
        </w:tc>
        <w:tc>
          <w:tcPr>
            <w:tcW w:w="1018" w:type="dxa"/>
            <w:tcBorders>
              <w:top w:val="nil"/>
              <w:left w:val="nil"/>
              <w:bottom w:val="nil"/>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414</w:t>
            </w:r>
          </w:p>
        </w:tc>
        <w:tc>
          <w:tcPr>
            <w:tcW w:w="1660" w:type="dxa"/>
            <w:tcBorders>
              <w:top w:val="nil"/>
              <w:left w:val="nil"/>
              <w:bottom w:val="nil"/>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814</w:t>
            </w:r>
          </w:p>
        </w:tc>
        <w:tc>
          <w:tcPr>
            <w:tcW w:w="1060" w:type="dxa"/>
            <w:tcBorders>
              <w:top w:val="nil"/>
              <w:left w:val="single" w:sz="8" w:space="0" w:color="auto"/>
              <w:bottom w:val="nil"/>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603</w:t>
            </w:r>
          </w:p>
        </w:tc>
      </w:tr>
      <w:tr w:rsidR="007E508A" w:rsidRPr="00E273AD" w:rsidTr="00681D7C">
        <w:trPr>
          <w:trHeight w:val="288"/>
        </w:trPr>
        <w:tc>
          <w:tcPr>
            <w:tcW w:w="2117" w:type="dxa"/>
            <w:tcBorders>
              <w:top w:val="nil"/>
              <w:left w:val="single" w:sz="8" w:space="0" w:color="auto"/>
              <w:bottom w:val="nil"/>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2015</w:t>
            </w:r>
          </w:p>
        </w:tc>
        <w:tc>
          <w:tcPr>
            <w:tcW w:w="112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621</w:t>
            </w:r>
          </w:p>
        </w:tc>
        <w:tc>
          <w:tcPr>
            <w:tcW w:w="1084" w:type="dxa"/>
            <w:tcBorders>
              <w:top w:val="single" w:sz="8" w:space="0" w:color="auto"/>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874</w:t>
            </w:r>
          </w:p>
        </w:tc>
        <w:tc>
          <w:tcPr>
            <w:tcW w:w="1018" w:type="dxa"/>
            <w:tcBorders>
              <w:top w:val="single" w:sz="8" w:space="0" w:color="auto"/>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603</w:t>
            </w:r>
          </w:p>
        </w:tc>
        <w:tc>
          <w:tcPr>
            <w:tcW w:w="1660" w:type="dxa"/>
            <w:tcBorders>
              <w:top w:val="single" w:sz="8" w:space="0" w:color="auto"/>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1,804</w:t>
            </w:r>
          </w:p>
        </w:tc>
        <w:tc>
          <w:tcPr>
            <w:tcW w:w="106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670</w:t>
            </w:r>
          </w:p>
        </w:tc>
      </w:tr>
      <w:tr w:rsidR="007E508A" w:rsidRPr="00E273AD" w:rsidTr="00681D7C">
        <w:trPr>
          <w:trHeight w:val="288"/>
        </w:trPr>
        <w:tc>
          <w:tcPr>
            <w:tcW w:w="2117" w:type="dxa"/>
            <w:tcBorders>
              <w:top w:val="nil"/>
              <w:left w:val="single" w:sz="8" w:space="0" w:color="auto"/>
              <w:bottom w:val="nil"/>
              <w:right w:val="single" w:sz="8" w:space="0" w:color="auto"/>
            </w:tcBorders>
            <w:shd w:val="clear" w:color="000000" w:fill="FFFFFF"/>
            <w:vAlign w:val="center"/>
            <w:hideMark/>
          </w:tcPr>
          <w:p w:rsidR="007E508A" w:rsidRPr="00D651BB" w:rsidRDefault="007E508A" w:rsidP="00681D7C">
            <w:pPr>
              <w:spacing w:after="0" w:line="240" w:lineRule="auto"/>
              <w:rPr>
                <w:rFonts w:ascii="Times New Roman" w:eastAsia="Times New Roman" w:hAnsi="Times New Roman" w:cs="Times New Roman"/>
                <w:b/>
                <w:bCs/>
                <w:sz w:val="20"/>
                <w:szCs w:val="20"/>
              </w:rPr>
            </w:pPr>
            <w:r w:rsidRPr="00D651BB">
              <w:rPr>
                <w:rFonts w:ascii="Times New Roman" w:eastAsia="Times New Roman" w:hAnsi="Times New Roman" w:cs="Times New Roman"/>
                <w:b/>
                <w:bCs/>
                <w:sz w:val="20"/>
                <w:szCs w:val="20"/>
              </w:rPr>
              <w:t xml:space="preserve">Местные фонды </w:t>
            </w:r>
          </w:p>
        </w:tc>
        <w:tc>
          <w:tcPr>
            <w:tcW w:w="1417" w:type="dxa"/>
            <w:tcBorders>
              <w:top w:val="nil"/>
              <w:left w:val="nil"/>
              <w:bottom w:val="single" w:sz="4"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2016</w:t>
            </w:r>
          </w:p>
        </w:tc>
        <w:tc>
          <w:tcPr>
            <w:tcW w:w="1128" w:type="dxa"/>
            <w:tcBorders>
              <w:top w:val="nil"/>
              <w:left w:val="single" w:sz="8" w:space="0" w:color="auto"/>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624</w:t>
            </w:r>
          </w:p>
        </w:tc>
        <w:tc>
          <w:tcPr>
            <w:tcW w:w="1084"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926</w:t>
            </w:r>
          </w:p>
        </w:tc>
        <w:tc>
          <w:tcPr>
            <w:tcW w:w="1018" w:type="dxa"/>
            <w:tcBorders>
              <w:top w:val="nil"/>
              <w:left w:val="nil"/>
              <w:bottom w:val="single" w:sz="4"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591</w:t>
            </w:r>
          </w:p>
        </w:tc>
        <w:tc>
          <w:tcPr>
            <w:tcW w:w="1660" w:type="dxa"/>
            <w:tcBorders>
              <w:top w:val="nil"/>
              <w:left w:val="nil"/>
              <w:bottom w:val="single" w:sz="4"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1,687</w:t>
            </w:r>
          </w:p>
        </w:tc>
        <w:tc>
          <w:tcPr>
            <w:tcW w:w="1060" w:type="dxa"/>
            <w:tcBorders>
              <w:top w:val="nil"/>
              <w:left w:val="single" w:sz="8" w:space="0" w:color="auto"/>
              <w:bottom w:val="single" w:sz="4"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668</w:t>
            </w:r>
          </w:p>
        </w:tc>
      </w:tr>
      <w:tr w:rsidR="007E508A" w:rsidRPr="00E273AD" w:rsidTr="00681D7C">
        <w:trPr>
          <w:trHeight w:val="300"/>
        </w:trPr>
        <w:tc>
          <w:tcPr>
            <w:tcW w:w="2117" w:type="dxa"/>
            <w:tcBorders>
              <w:top w:val="nil"/>
              <w:left w:val="single" w:sz="8" w:space="0" w:color="auto"/>
              <w:bottom w:val="single" w:sz="8" w:space="0" w:color="auto"/>
              <w:right w:val="single" w:sz="8" w:space="0" w:color="auto"/>
            </w:tcBorders>
            <w:shd w:val="clear" w:color="000000" w:fill="FFFFFF"/>
            <w:vAlign w:val="center"/>
            <w:hideMark/>
          </w:tcPr>
          <w:p w:rsidR="007E508A" w:rsidRPr="0028463F" w:rsidRDefault="007E508A" w:rsidP="00681D7C">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8" w:space="0" w:color="auto"/>
              <w:right w:val="nil"/>
            </w:tcBorders>
            <w:shd w:val="clear" w:color="000000" w:fill="FFFFFF"/>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2017 (9</w:t>
            </w:r>
            <w:r>
              <w:rPr>
                <w:rFonts w:ascii="Times New Roman" w:eastAsia="Times New Roman" w:hAnsi="Times New Roman" w:cs="Times New Roman"/>
                <w:b/>
                <w:bCs/>
                <w:sz w:val="20"/>
                <w:szCs w:val="20"/>
                <w:lang w:val="ru-RU"/>
              </w:rPr>
              <w:t xml:space="preserve"> месяцев</w:t>
            </w:r>
            <w:r w:rsidRPr="0028463F">
              <w:rPr>
                <w:rFonts w:ascii="Times New Roman" w:eastAsia="Times New Roman" w:hAnsi="Times New Roman" w:cs="Times New Roman"/>
                <w:b/>
                <w:bCs/>
                <w:sz w:val="20"/>
                <w:szCs w:val="20"/>
              </w:rPr>
              <w:t>)</w:t>
            </w:r>
          </w:p>
        </w:tc>
        <w:tc>
          <w:tcPr>
            <w:tcW w:w="1128" w:type="dxa"/>
            <w:tcBorders>
              <w:top w:val="nil"/>
              <w:left w:val="single" w:sz="8" w:space="0" w:color="auto"/>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773</w:t>
            </w:r>
          </w:p>
        </w:tc>
        <w:tc>
          <w:tcPr>
            <w:tcW w:w="1084" w:type="dxa"/>
            <w:tcBorders>
              <w:top w:val="nil"/>
              <w:left w:val="nil"/>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850</w:t>
            </w:r>
          </w:p>
        </w:tc>
        <w:tc>
          <w:tcPr>
            <w:tcW w:w="1018" w:type="dxa"/>
            <w:tcBorders>
              <w:top w:val="nil"/>
              <w:left w:val="nil"/>
              <w:bottom w:val="single" w:sz="8" w:space="0" w:color="auto"/>
              <w:right w:val="single" w:sz="4"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603</w:t>
            </w:r>
          </w:p>
        </w:tc>
        <w:tc>
          <w:tcPr>
            <w:tcW w:w="1660" w:type="dxa"/>
            <w:tcBorders>
              <w:top w:val="nil"/>
              <w:left w:val="nil"/>
              <w:bottom w:val="single" w:sz="8" w:space="0" w:color="auto"/>
              <w:right w:val="nil"/>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sz w:val="20"/>
                <w:szCs w:val="20"/>
              </w:rPr>
            </w:pPr>
            <w:r w:rsidRPr="0028463F">
              <w:rPr>
                <w:rFonts w:ascii="Times New Roman" w:eastAsia="Times New Roman" w:hAnsi="Times New Roman" w:cs="Times New Roman"/>
                <w:sz w:val="20"/>
                <w:szCs w:val="20"/>
              </w:rPr>
              <w:t>1,556</w:t>
            </w:r>
          </w:p>
        </w:tc>
        <w:tc>
          <w:tcPr>
            <w:tcW w:w="1060" w:type="dxa"/>
            <w:tcBorders>
              <w:top w:val="nil"/>
              <w:left w:val="single" w:sz="8" w:space="0" w:color="auto"/>
              <w:bottom w:val="single" w:sz="8" w:space="0" w:color="auto"/>
              <w:right w:val="single" w:sz="8" w:space="0" w:color="auto"/>
            </w:tcBorders>
            <w:shd w:val="clear" w:color="000000" w:fill="FFFFFF"/>
            <w:noWrap/>
            <w:vAlign w:val="center"/>
            <w:hideMark/>
          </w:tcPr>
          <w:p w:rsidR="007E508A" w:rsidRPr="0028463F" w:rsidRDefault="007E508A" w:rsidP="00681D7C">
            <w:pPr>
              <w:spacing w:after="0" w:line="240" w:lineRule="auto"/>
              <w:jc w:val="center"/>
              <w:rPr>
                <w:rFonts w:ascii="Times New Roman" w:eastAsia="Times New Roman" w:hAnsi="Times New Roman" w:cs="Times New Roman"/>
                <w:b/>
                <w:bCs/>
                <w:sz w:val="20"/>
                <w:szCs w:val="20"/>
              </w:rPr>
            </w:pPr>
            <w:r w:rsidRPr="0028463F">
              <w:rPr>
                <w:rFonts w:ascii="Times New Roman" w:eastAsia="Times New Roman" w:hAnsi="Times New Roman" w:cs="Times New Roman"/>
                <w:b/>
                <w:bCs/>
                <w:sz w:val="20"/>
                <w:szCs w:val="20"/>
              </w:rPr>
              <w:t>760</w:t>
            </w:r>
          </w:p>
        </w:tc>
      </w:tr>
    </w:tbl>
    <w:p w:rsidR="007E508A" w:rsidRDefault="007E508A" w:rsidP="007E508A">
      <w:pPr>
        <w:pStyle w:val="Text"/>
        <w:spacing w:after="0" w:line="240" w:lineRule="auto"/>
        <w:rPr>
          <w:rFonts w:eastAsia="Times New Roman"/>
          <w:bCs/>
          <w:i/>
          <w:sz w:val="20"/>
          <w:szCs w:val="20"/>
          <w:lang w:eastAsia="ro-RO"/>
        </w:rPr>
      </w:pPr>
      <w:r w:rsidRPr="00D651BB">
        <w:rPr>
          <w:rFonts w:eastAsia="Times New Roman"/>
          <w:b/>
          <w:bCs/>
          <w:i/>
          <w:sz w:val="20"/>
          <w:szCs w:val="20"/>
          <w:lang w:eastAsia="ro-RO"/>
        </w:rPr>
        <w:t xml:space="preserve">Источник. </w:t>
      </w:r>
      <w:r w:rsidRPr="00D651BB">
        <w:rPr>
          <w:rFonts w:eastAsia="Times New Roman"/>
          <w:bCs/>
          <w:i/>
          <w:sz w:val="20"/>
          <w:szCs w:val="20"/>
          <w:lang w:eastAsia="ro-RO"/>
        </w:rPr>
        <w:t>Отчеты о распределении материальной помощи из ФСПН</w:t>
      </w:r>
      <w:r w:rsidRPr="00E273AD">
        <w:rPr>
          <w:rFonts w:eastAsia="Times New Roman"/>
          <w:bCs/>
          <w:i/>
          <w:sz w:val="20"/>
          <w:szCs w:val="20"/>
          <w:lang w:eastAsia="ro-RO"/>
        </w:rPr>
        <w:t>.</w:t>
      </w:r>
    </w:p>
    <w:p w:rsidR="007E508A" w:rsidRPr="00D651BB" w:rsidRDefault="007E508A" w:rsidP="007E508A">
      <w:pPr>
        <w:spacing w:after="0" w:line="276" w:lineRule="auto"/>
        <w:ind w:firstLine="709"/>
        <w:jc w:val="right"/>
        <w:rPr>
          <w:rFonts w:ascii="Times New Roman" w:hAnsi="Times New Roman" w:cs="Times New Roman"/>
          <w:b/>
          <w:sz w:val="24"/>
          <w:szCs w:val="24"/>
        </w:rPr>
      </w:pPr>
      <w:r w:rsidRPr="00D651BB">
        <w:rPr>
          <w:rFonts w:ascii="Times New Roman" w:hAnsi="Times New Roman" w:cs="Times New Roman"/>
          <w:b/>
          <w:sz w:val="24"/>
          <w:szCs w:val="24"/>
        </w:rPr>
        <w:t>Таблица №3.2.2</w:t>
      </w:r>
    </w:p>
    <w:p w:rsidR="007E508A" w:rsidRPr="00D651BB" w:rsidRDefault="007E508A" w:rsidP="007E508A">
      <w:pPr>
        <w:pStyle w:val="Text"/>
        <w:spacing w:after="0"/>
        <w:jc w:val="center"/>
        <w:rPr>
          <w:rFonts w:eastAsia="Times New Roman"/>
          <w:b/>
          <w:bCs/>
          <w:sz w:val="24"/>
          <w:szCs w:val="24"/>
          <w:lang w:eastAsia="ro-RO"/>
        </w:rPr>
      </w:pPr>
      <w:r w:rsidRPr="00D651BB">
        <w:rPr>
          <w:rFonts w:eastAsia="Times New Roman"/>
          <w:b/>
          <w:bCs/>
          <w:sz w:val="24"/>
          <w:szCs w:val="24"/>
          <w:lang w:eastAsia="ro-RO"/>
        </w:rPr>
        <w:t>Удельный вес размеров материальной помощи</w:t>
      </w:r>
    </w:p>
    <w:tbl>
      <w:tblPr>
        <w:tblW w:w="9872" w:type="dxa"/>
        <w:tblLook w:val="0600"/>
      </w:tblPr>
      <w:tblGrid>
        <w:gridCol w:w="3256"/>
        <w:gridCol w:w="1134"/>
        <w:gridCol w:w="1075"/>
        <w:gridCol w:w="1134"/>
        <w:gridCol w:w="1134"/>
        <w:gridCol w:w="1075"/>
        <w:gridCol w:w="1064"/>
      </w:tblGrid>
      <w:tr w:rsidR="007E508A" w:rsidRPr="00D651BB" w:rsidTr="00681D7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Размер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РФСПН</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7E508A" w:rsidRDefault="007E508A" w:rsidP="00681D7C">
            <w:pPr>
              <w:spacing w:after="0" w:line="240" w:lineRule="auto"/>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МуФСПН</w:t>
            </w:r>
          </w:p>
          <w:p w:rsidR="007E508A" w:rsidRPr="00D651BB" w:rsidRDefault="007E508A" w:rsidP="00681D7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ru-RU"/>
              </w:rPr>
              <w:t xml:space="preserve">Бэлць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508A" w:rsidRDefault="007E508A" w:rsidP="00681D7C">
            <w:pPr>
              <w:spacing w:after="0" w:line="240" w:lineRule="auto"/>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МуФСПН</w:t>
            </w:r>
          </w:p>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Кишинэу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508A" w:rsidRDefault="007E508A" w:rsidP="00681D7C">
            <w:pPr>
              <w:spacing w:after="0" w:line="240" w:lineRule="auto"/>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МФСПН</w:t>
            </w:r>
          </w:p>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Орхей</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7E508A" w:rsidRDefault="007E508A" w:rsidP="00681D7C">
            <w:pPr>
              <w:spacing w:after="0" w:line="240" w:lineRule="auto"/>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МФСПН</w:t>
            </w:r>
          </w:p>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Яловень</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7E508A" w:rsidRDefault="007E508A" w:rsidP="00681D7C">
            <w:pPr>
              <w:spacing w:after="0" w:line="240" w:lineRule="auto"/>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МФСПН</w:t>
            </w:r>
          </w:p>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Стрэшень</w:t>
            </w:r>
          </w:p>
        </w:tc>
      </w:tr>
      <w:tr w:rsidR="007E508A" w:rsidRPr="00D651BB" w:rsidTr="00681D7C">
        <w:trPr>
          <w:trHeight w:val="288"/>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ind w:right="-11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Суммы</w:t>
            </w:r>
            <w:r w:rsidRPr="00D651BB">
              <w:rPr>
                <w:rFonts w:ascii="Times New Roman" w:eastAsia="Times New Roman" w:hAnsi="Times New Roman" w:cs="Times New Roman"/>
                <w:color w:val="000000"/>
                <w:sz w:val="20"/>
                <w:szCs w:val="20"/>
                <w:lang w:val="ru-RU"/>
              </w:rPr>
              <w:t xml:space="preserve"> ≤1000 </w:t>
            </w:r>
            <w:r>
              <w:rPr>
                <w:rFonts w:ascii="Times New Roman" w:eastAsia="Times New Roman" w:hAnsi="Times New Roman" w:cs="Times New Roman"/>
                <w:color w:val="000000"/>
                <w:sz w:val="20"/>
                <w:szCs w:val="20"/>
                <w:lang w:val="ru-RU"/>
              </w:rPr>
              <w:t xml:space="preserve">леев, </w:t>
            </w:r>
            <w:r w:rsidRPr="00D651BB">
              <w:rPr>
                <w:rFonts w:ascii="Times New Roman" w:eastAsia="Times New Roman" w:hAnsi="Times New Roman" w:cs="Times New Roman"/>
                <w:color w:val="000000"/>
                <w:sz w:val="20"/>
                <w:szCs w:val="20"/>
                <w:lang w:val="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3.2</w:t>
            </w:r>
          </w:p>
        </w:tc>
        <w:tc>
          <w:tcPr>
            <w:tcW w:w="1075"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97.7</w:t>
            </w: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88.4</w:t>
            </w: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86.8</w:t>
            </w:r>
          </w:p>
        </w:tc>
        <w:tc>
          <w:tcPr>
            <w:tcW w:w="1075"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97.6</w:t>
            </w:r>
          </w:p>
        </w:tc>
        <w:tc>
          <w:tcPr>
            <w:tcW w:w="106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99.6</w:t>
            </w:r>
          </w:p>
        </w:tc>
      </w:tr>
      <w:tr w:rsidR="007E508A" w:rsidRPr="00D651BB" w:rsidTr="00681D7C">
        <w:trPr>
          <w:trHeight w:val="288"/>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right"/>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c>
          <w:tcPr>
            <w:tcW w:w="1075"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38.2</w:t>
            </w: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c>
          <w:tcPr>
            <w:tcW w:w="1075"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c>
          <w:tcPr>
            <w:tcW w:w="106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r>
      <w:tr w:rsidR="007E508A" w:rsidRPr="00D651BB" w:rsidTr="00681D7C">
        <w:trPr>
          <w:trHeight w:val="288"/>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right"/>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c>
          <w:tcPr>
            <w:tcW w:w="1075"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86.5</w:t>
            </w: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45.3</w:t>
            </w:r>
          </w:p>
        </w:tc>
        <w:tc>
          <w:tcPr>
            <w:tcW w:w="1075"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33.5</w:t>
            </w:r>
          </w:p>
        </w:tc>
        <w:tc>
          <w:tcPr>
            <w:tcW w:w="106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r>
      <w:tr w:rsidR="007E508A" w:rsidRPr="00D651BB" w:rsidTr="00681D7C">
        <w:trPr>
          <w:trHeight w:val="288"/>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right"/>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700</w:t>
            </w: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c>
          <w:tcPr>
            <w:tcW w:w="1075"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c>
          <w:tcPr>
            <w:tcW w:w="1075"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p>
        </w:tc>
        <w:tc>
          <w:tcPr>
            <w:tcW w:w="106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32.6</w:t>
            </w:r>
          </w:p>
        </w:tc>
      </w:tr>
      <w:tr w:rsidR="007E508A" w:rsidRPr="00D651BB" w:rsidTr="00681D7C">
        <w:trPr>
          <w:trHeight w:val="288"/>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Другие суммы</w:t>
            </w:r>
            <w:r w:rsidRPr="00D651BB">
              <w:rPr>
                <w:rFonts w:ascii="Times New Roman" w:eastAsia="Times New Roman" w:hAnsi="Times New Roman" w:cs="Times New Roman"/>
                <w:color w:val="000000"/>
                <w:sz w:val="20"/>
                <w:szCs w:val="20"/>
                <w:lang w:val="en-US"/>
              </w:rPr>
              <w:t xml:space="preserve">&gt; 1000 </w:t>
            </w:r>
            <w:r>
              <w:rPr>
                <w:rFonts w:ascii="Times New Roman" w:eastAsia="Times New Roman" w:hAnsi="Times New Roman" w:cs="Times New Roman"/>
                <w:color w:val="000000"/>
                <w:sz w:val="20"/>
                <w:szCs w:val="20"/>
                <w:lang w:val="ru-RU"/>
              </w:rPr>
              <w:t>леев</w:t>
            </w: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96.8</w:t>
            </w:r>
          </w:p>
        </w:tc>
        <w:tc>
          <w:tcPr>
            <w:tcW w:w="1075"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2.3</w:t>
            </w: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11.6</w:t>
            </w:r>
          </w:p>
        </w:tc>
        <w:tc>
          <w:tcPr>
            <w:tcW w:w="113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13.2</w:t>
            </w:r>
          </w:p>
        </w:tc>
        <w:tc>
          <w:tcPr>
            <w:tcW w:w="1075"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2.4</w:t>
            </w:r>
          </w:p>
        </w:tc>
        <w:tc>
          <w:tcPr>
            <w:tcW w:w="1064" w:type="dxa"/>
            <w:tcBorders>
              <w:top w:val="nil"/>
              <w:left w:val="nil"/>
              <w:bottom w:val="single" w:sz="4" w:space="0" w:color="auto"/>
              <w:right w:val="single" w:sz="4" w:space="0" w:color="auto"/>
            </w:tcBorders>
            <w:shd w:val="clear" w:color="auto" w:fill="auto"/>
            <w:noWrap/>
            <w:vAlign w:val="bottom"/>
            <w:hideMark/>
          </w:tcPr>
          <w:p w:rsidR="007E508A" w:rsidRPr="00D651BB" w:rsidRDefault="007E508A" w:rsidP="00681D7C">
            <w:pPr>
              <w:spacing w:after="0" w:line="240" w:lineRule="auto"/>
              <w:jc w:val="center"/>
              <w:rPr>
                <w:rFonts w:ascii="Times New Roman" w:eastAsia="Times New Roman" w:hAnsi="Times New Roman" w:cs="Times New Roman"/>
                <w:color w:val="000000"/>
                <w:sz w:val="20"/>
                <w:szCs w:val="20"/>
                <w:lang w:val="en-US"/>
              </w:rPr>
            </w:pPr>
            <w:r w:rsidRPr="00D651BB">
              <w:rPr>
                <w:rFonts w:ascii="Times New Roman" w:eastAsia="Times New Roman" w:hAnsi="Times New Roman" w:cs="Times New Roman"/>
                <w:color w:val="000000"/>
                <w:sz w:val="20"/>
                <w:szCs w:val="20"/>
                <w:lang w:val="en-US"/>
              </w:rPr>
              <w:t>0.4</w:t>
            </w:r>
          </w:p>
        </w:tc>
      </w:tr>
    </w:tbl>
    <w:p w:rsidR="007E508A" w:rsidRPr="007C017B" w:rsidRDefault="007E508A" w:rsidP="007E508A">
      <w:pPr>
        <w:pStyle w:val="Text"/>
        <w:spacing w:after="0"/>
        <w:rPr>
          <w:b/>
          <w:i/>
          <w:sz w:val="20"/>
          <w:szCs w:val="20"/>
          <w:lang w:val="ru-RU"/>
        </w:rPr>
      </w:pPr>
      <w:r w:rsidRPr="00D651BB">
        <w:rPr>
          <w:rFonts w:eastAsia="Times New Roman"/>
          <w:b/>
          <w:bCs/>
          <w:i/>
          <w:sz w:val="20"/>
          <w:szCs w:val="20"/>
          <w:lang w:eastAsia="ro-RO"/>
        </w:rPr>
        <w:t>Источник</w:t>
      </w:r>
      <w:r w:rsidRPr="007C017B">
        <w:rPr>
          <w:rFonts w:eastAsia="Times New Roman"/>
          <w:b/>
          <w:bCs/>
          <w:i/>
          <w:sz w:val="20"/>
          <w:szCs w:val="20"/>
          <w:lang w:val="ru-RU" w:eastAsia="ro-RO"/>
        </w:rPr>
        <w:t>.</w:t>
      </w:r>
      <w:r w:rsidRPr="007C017B">
        <w:rPr>
          <w:i/>
          <w:sz w:val="20"/>
          <w:szCs w:val="20"/>
          <w:lang w:val="ru-RU"/>
        </w:rPr>
        <w:t xml:space="preserve">Информация полученав рамках анализа, проведенного </w:t>
      </w:r>
      <w:r w:rsidRPr="007C017B">
        <w:rPr>
          <w:rFonts w:eastAsia="Calibri"/>
          <w:i/>
          <w:sz w:val="20"/>
          <w:szCs w:val="20"/>
          <w:lang w:val="ru-RU"/>
        </w:rPr>
        <w:t xml:space="preserve">аудиторской группой на основе данных выписок из </w:t>
      </w:r>
      <w:r w:rsidRPr="007C017B">
        <w:rPr>
          <w:rFonts w:eastAsia="Calibri"/>
          <w:bCs/>
          <w:i/>
          <w:sz w:val="20"/>
          <w:szCs w:val="20"/>
          <w:lang w:val="ru-RU" w:eastAsia="ro-RO"/>
        </w:rPr>
        <w:t>информационной системы ФСПН</w:t>
      </w:r>
      <w:r>
        <w:rPr>
          <w:rFonts w:eastAsia="Calibri"/>
          <w:bCs/>
          <w:i/>
          <w:sz w:val="20"/>
          <w:szCs w:val="20"/>
          <w:lang w:val="ru-RU" w:eastAsia="ro-RO"/>
        </w:rPr>
        <w:t>.</w:t>
      </w:r>
      <w:r>
        <w:rPr>
          <w:rFonts w:eastAsia="Times New Roman"/>
          <w:bCs/>
          <w:i/>
          <w:sz w:val="20"/>
          <w:szCs w:val="20"/>
          <w:lang w:eastAsia="ro-RO"/>
        </w:rPr>
        <w:br w:type="page"/>
      </w:r>
    </w:p>
    <w:p w:rsidR="007E508A" w:rsidRPr="00382D7B" w:rsidRDefault="007E508A" w:rsidP="007E508A">
      <w:pPr>
        <w:keepNext/>
        <w:keepLines/>
        <w:spacing w:before="240" w:after="0"/>
        <w:ind w:left="360"/>
        <w:jc w:val="right"/>
        <w:outlineLvl w:val="0"/>
        <w:rPr>
          <w:rFonts w:ascii="Times New Roman" w:eastAsiaTheme="majorEastAsia" w:hAnsi="Times New Roman" w:cstheme="majorBidi"/>
          <w:b/>
          <w:i/>
          <w:sz w:val="28"/>
          <w:szCs w:val="28"/>
        </w:rPr>
      </w:pPr>
      <w:bookmarkStart w:id="60" w:name="_Toc505072714"/>
      <w:r>
        <w:rPr>
          <w:rFonts w:ascii="Times New Roman" w:eastAsiaTheme="majorEastAsia" w:hAnsi="Times New Roman" w:cstheme="majorBidi"/>
          <w:b/>
          <w:i/>
          <w:sz w:val="28"/>
          <w:szCs w:val="28"/>
          <w:lang w:val="ru-RU"/>
        </w:rPr>
        <w:lastRenderedPageBreak/>
        <w:t>Приложение №</w:t>
      </w:r>
      <w:r>
        <w:rPr>
          <w:rFonts w:ascii="Times New Roman" w:eastAsiaTheme="majorEastAsia" w:hAnsi="Times New Roman" w:cstheme="majorBidi"/>
          <w:b/>
          <w:i/>
          <w:sz w:val="28"/>
          <w:szCs w:val="28"/>
        </w:rPr>
        <w:t>7</w:t>
      </w:r>
      <w:bookmarkEnd w:id="60"/>
    </w:p>
    <w:p w:rsidR="007E508A" w:rsidRPr="00B21BDD" w:rsidRDefault="007E508A" w:rsidP="007E508A">
      <w:pPr>
        <w:pStyle w:val="Heading2"/>
        <w:numPr>
          <w:ilvl w:val="0"/>
          <w:numId w:val="0"/>
        </w:numPr>
        <w:ind w:left="360"/>
        <w:jc w:val="center"/>
        <w:rPr>
          <w:lang w:val="ru-RU"/>
        </w:rPr>
      </w:pPr>
      <w:bookmarkStart w:id="61" w:name="_Toc505072715"/>
      <w:r>
        <w:rPr>
          <w:lang w:val="ru-RU"/>
        </w:rPr>
        <w:t xml:space="preserve">Назначения единовременной </w:t>
      </w:r>
      <w:r w:rsidRPr="00B21BDD">
        <w:rPr>
          <w:lang w:val="ru-RU"/>
        </w:rPr>
        <w:t>материальной помощи</w:t>
      </w:r>
      <w:bookmarkEnd w:id="61"/>
    </w:p>
    <w:p w:rsidR="007E508A" w:rsidRPr="00E273AD" w:rsidRDefault="007E508A" w:rsidP="007E508A">
      <w:pPr>
        <w:numPr>
          <w:ilvl w:val="0"/>
          <w:numId w:val="17"/>
        </w:numPr>
        <w:spacing w:after="0"/>
        <w:contextualSpacing/>
        <w:jc w:val="both"/>
        <w:rPr>
          <w:rFonts w:ascii="Times New Roman" w:hAnsi="Times New Roman" w:cs="Times New Roman"/>
          <w:i/>
          <w:sz w:val="28"/>
          <w:szCs w:val="28"/>
        </w:rPr>
      </w:pPr>
      <w:r w:rsidRPr="007C017B">
        <w:rPr>
          <w:rFonts w:ascii="Times New Roman" w:hAnsi="Times New Roman" w:cs="Times New Roman"/>
          <w:i/>
          <w:sz w:val="28"/>
          <w:szCs w:val="28"/>
          <w:lang w:val="ru-RU"/>
        </w:rPr>
        <w:t>лицам, имеющим заслуги перед государством, к годовщинам и памятным датам</w:t>
      </w:r>
      <w:r w:rsidRPr="00E273AD">
        <w:rPr>
          <w:rFonts w:ascii="Times New Roman" w:hAnsi="Times New Roman" w:cs="Times New Roman"/>
          <w:i/>
          <w:sz w:val="28"/>
          <w:szCs w:val="28"/>
        </w:rPr>
        <w:t>:</w:t>
      </w:r>
    </w:p>
    <w:p w:rsidR="007E508A" w:rsidRDefault="007E508A" w:rsidP="007E508A">
      <w:pPr>
        <w:numPr>
          <w:ilvl w:val="0"/>
          <w:numId w:val="5"/>
        </w:numPr>
        <w:spacing w:after="0"/>
        <w:contextualSpacing/>
        <w:jc w:val="both"/>
        <w:rPr>
          <w:rFonts w:ascii="Times New Roman" w:hAnsi="Times New Roman" w:cs="Times New Roman"/>
          <w:sz w:val="28"/>
          <w:szCs w:val="28"/>
        </w:rPr>
      </w:pPr>
      <w:r>
        <w:rPr>
          <w:rFonts w:ascii="Times New Roman" w:hAnsi="Times New Roman" w:cs="Times New Roman"/>
          <w:sz w:val="28"/>
          <w:szCs w:val="28"/>
        </w:rPr>
        <w:t>инвалидам, участникам и семьям участников, погибших в войне в Афганистане – 15 февраля (День памяти погибших в войне в Афганистане);</w:t>
      </w:r>
    </w:p>
    <w:p w:rsidR="007E508A" w:rsidRPr="00E273AD" w:rsidRDefault="007E508A" w:rsidP="007E508A">
      <w:pPr>
        <w:numPr>
          <w:ilvl w:val="0"/>
          <w:numId w:val="5"/>
        </w:num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инвалидам, участникам и семьям участников, погибших в военном конфликте на Днестре </w:t>
      </w:r>
      <w:r w:rsidRPr="00E273AD">
        <w:rPr>
          <w:rFonts w:ascii="Times New Roman" w:hAnsi="Times New Roman" w:cs="Times New Roman"/>
          <w:sz w:val="28"/>
          <w:szCs w:val="28"/>
        </w:rPr>
        <w:t>– 2</w:t>
      </w:r>
      <w:r>
        <w:rPr>
          <w:rFonts w:ascii="Times New Roman" w:hAnsi="Times New Roman" w:cs="Times New Roman"/>
          <w:sz w:val="28"/>
          <w:szCs w:val="28"/>
          <w:lang w:val="ru-RU"/>
        </w:rPr>
        <w:t xml:space="preserve"> марта (День Памяти</w:t>
      </w:r>
      <w:r w:rsidRPr="00E273AD">
        <w:rPr>
          <w:rFonts w:ascii="Times New Roman" w:hAnsi="Times New Roman" w:cs="Times New Roman"/>
          <w:sz w:val="28"/>
          <w:szCs w:val="28"/>
        </w:rPr>
        <w:t>);</w:t>
      </w:r>
    </w:p>
    <w:p w:rsidR="007E508A" w:rsidRPr="00E273AD" w:rsidRDefault="007E508A" w:rsidP="007E508A">
      <w:pPr>
        <w:numPr>
          <w:ilvl w:val="0"/>
          <w:numId w:val="5"/>
        </w:num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участникам </w:t>
      </w:r>
      <w:r w:rsidRPr="00E273AD">
        <w:rPr>
          <w:rFonts w:ascii="Times New Roman" w:hAnsi="Times New Roman" w:cs="Times New Roman"/>
          <w:sz w:val="28"/>
          <w:szCs w:val="28"/>
        </w:rPr>
        <w:t>(</w:t>
      </w:r>
      <w:r>
        <w:rPr>
          <w:rFonts w:ascii="Times New Roman" w:hAnsi="Times New Roman" w:cs="Times New Roman"/>
          <w:sz w:val="28"/>
          <w:szCs w:val="28"/>
        </w:rPr>
        <w:t>инвалидам) и семьям участников,</w:t>
      </w:r>
      <w:r w:rsidRPr="00925067">
        <w:rPr>
          <w:rFonts w:ascii="Times New Roman" w:hAnsi="Times New Roman" w:cs="Times New Roman"/>
          <w:sz w:val="28"/>
          <w:szCs w:val="28"/>
        </w:rPr>
        <w:t>умерших на</w:t>
      </w:r>
      <w:r>
        <w:rPr>
          <w:rFonts w:ascii="Times New Roman" w:hAnsi="Times New Roman" w:cs="Times New Roman"/>
          <w:sz w:val="28"/>
          <w:szCs w:val="28"/>
        </w:rPr>
        <w:t xml:space="preserve"> работах по ликвидации последствий Чернобыльской катастрофы</w:t>
      </w:r>
      <w:r w:rsidRPr="00E273AD">
        <w:rPr>
          <w:rFonts w:ascii="Times New Roman" w:hAnsi="Times New Roman" w:cs="Times New Roman"/>
          <w:sz w:val="28"/>
          <w:szCs w:val="28"/>
        </w:rPr>
        <w:t>– 26</w:t>
      </w:r>
      <w:r>
        <w:rPr>
          <w:rFonts w:ascii="Times New Roman" w:hAnsi="Times New Roman" w:cs="Times New Roman"/>
          <w:sz w:val="28"/>
          <w:szCs w:val="28"/>
          <w:lang w:val="ru-RU"/>
        </w:rPr>
        <w:t xml:space="preserve"> апреля (День памяти жертв катастрофы на </w:t>
      </w:r>
      <w:r>
        <w:rPr>
          <w:rFonts w:ascii="Times New Roman" w:hAnsi="Times New Roman" w:cs="Times New Roman"/>
          <w:sz w:val="28"/>
          <w:szCs w:val="28"/>
        </w:rPr>
        <w:t>Чернобыльской</w:t>
      </w:r>
      <w:r>
        <w:rPr>
          <w:rFonts w:ascii="Times New Roman" w:hAnsi="Times New Roman" w:cs="Times New Roman"/>
          <w:sz w:val="28"/>
          <w:szCs w:val="28"/>
          <w:lang w:val="ru-RU"/>
        </w:rPr>
        <w:t xml:space="preserve"> АЭС и других ядерных авариях);</w:t>
      </w:r>
    </w:p>
    <w:p w:rsidR="007E508A" w:rsidRPr="00B067A9" w:rsidRDefault="007E508A" w:rsidP="007E508A">
      <w:pPr>
        <w:numPr>
          <w:ilvl w:val="0"/>
          <w:numId w:val="5"/>
        </w:num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участникам, лицам, приравненным к участникам, </w:t>
      </w:r>
      <w:r>
        <w:rPr>
          <w:rFonts w:ascii="Times New Roman" w:hAnsi="Times New Roman" w:cs="Times New Roman"/>
          <w:sz w:val="28"/>
          <w:szCs w:val="28"/>
          <w:lang w:val="ru-RU"/>
        </w:rPr>
        <w:t xml:space="preserve">нетрудоспособным, незамужним оставшимся в живых </w:t>
      </w:r>
      <w:r>
        <w:rPr>
          <w:rFonts w:ascii="Times New Roman" w:hAnsi="Times New Roman" w:cs="Times New Roman"/>
          <w:sz w:val="28"/>
          <w:szCs w:val="28"/>
        </w:rPr>
        <w:t xml:space="preserve">женам участников второй мировой войны, лицам, вовлеченным местными органами власти в </w:t>
      </w:r>
      <w:r>
        <w:rPr>
          <w:rFonts w:ascii="Times New Roman" w:hAnsi="Times New Roman" w:cs="Times New Roman"/>
          <w:sz w:val="28"/>
          <w:szCs w:val="28"/>
          <w:lang w:val="ru-RU"/>
        </w:rPr>
        <w:t xml:space="preserve">сбор боеприпасов и военной техники при разминировании территории и объектов в годы </w:t>
      </w:r>
      <w:r>
        <w:rPr>
          <w:rFonts w:ascii="Times New Roman" w:hAnsi="Times New Roman" w:cs="Times New Roman"/>
          <w:sz w:val="28"/>
          <w:szCs w:val="28"/>
        </w:rPr>
        <w:t xml:space="preserve">второй мировой войны </w:t>
      </w:r>
      <w:r w:rsidRPr="00E273AD">
        <w:rPr>
          <w:rFonts w:ascii="Times New Roman" w:hAnsi="Times New Roman" w:cs="Times New Roman"/>
          <w:sz w:val="28"/>
          <w:szCs w:val="28"/>
        </w:rPr>
        <w:t xml:space="preserve">– 9 </w:t>
      </w:r>
      <w:r w:rsidRPr="00B067A9">
        <w:rPr>
          <w:rFonts w:ascii="Times New Roman" w:hAnsi="Times New Roman" w:cs="Times New Roman"/>
          <w:sz w:val="28"/>
          <w:szCs w:val="28"/>
        </w:rPr>
        <w:t>мая (День Победы и памяти героям, павшим за независимость Родины);</w:t>
      </w:r>
    </w:p>
    <w:p w:rsidR="007E508A" w:rsidRPr="004925E8" w:rsidRDefault="007E508A" w:rsidP="007E508A">
      <w:pPr>
        <w:numPr>
          <w:ilvl w:val="0"/>
          <w:numId w:val="5"/>
        </w:numPr>
        <w:spacing w:after="0"/>
        <w:contextualSpacing/>
        <w:jc w:val="both"/>
        <w:rPr>
          <w:rFonts w:ascii="Times New Roman" w:hAnsi="Times New Roman" w:cs="Times New Roman"/>
          <w:sz w:val="28"/>
          <w:szCs w:val="28"/>
        </w:rPr>
      </w:pPr>
      <w:r w:rsidRPr="00B067A9">
        <w:rPr>
          <w:rFonts w:ascii="Times New Roman" w:hAnsi="Times New Roman" w:cs="Times New Roman"/>
          <w:sz w:val="28"/>
          <w:szCs w:val="28"/>
        </w:rPr>
        <w:t>бывшим депортированным и политическим заключенным лицам</w:t>
      </w:r>
      <w:r w:rsidRPr="004925E8">
        <w:rPr>
          <w:rFonts w:ascii="Times New Roman" w:hAnsi="Times New Roman" w:cs="Times New Roman"/>
          <w:sz w:val="28"/>
          <w:szCs w:val="28"/>
        </w:rPr>
        <w:t xml:space="preserve">– 6 </w:t>
      </w:r>
      <w:r>
        <w:rPr>
          <w:rFonts w:ascii="Times New Roman" w:hAnsi="Times New Roman" w:cs="Times New Roman"/>
          <w:sz w:val="28"/>
          <w:szCs w:val="28"/>
          <w:lang w:val="ru-RU"/>
        </w:rPr>
        <w:t xml:space="preserve">июля </w:t>
      </w:r>
      <w:r w:rsidRPr="004925E8">
        <w:rPr>
          <w:rFonts w:ascii="Times New Roman" w:hAnsi="Times New Roman" w:cs="Times New Roman"/>
          <w:sz w:val="28"/>
          <w:szCs w:val="28"/>
        </w:rPr>
        <w:t>(</w:t>
      </w:r>
      <w:r>
        <w:rPr>
          <w:rFonts w:ascii="Times New Roman" w:hAnsi="Times New Roman" w:cs="Times New Roman"/>
          <w:sz w:val="28"/>
          <w:szCs w:val="28"/>
          <w:lang w:val="ru-RU"/>
        </w:rPr>
        <w:t>День жертв сталинизма</w:t>
      </w:r>
      <w:r w:rsidRPr="004925E8">
        <w:rPr>
          <w:rFonts w:ascii="Times New Roman" w:hAnsi="Times New Roman" w:cs="Times New Roman"/>
          <w:sz w:val="28"/>
          <w:szCs w:val="28"/>
        </w:rPr>
        <w:t>);</w:t>
      </w:r>
    </w:p>
    <w:p w:rsidR="007E508A" w:rsidRPr="00D27ABA" w:rsidRDefault="007E508A" w:rsidP="007E508A">
      <w:pPr>
        <w:numPr>
          <w:ilvl w:val="0"/>
          <w:numId w:val="18"/>
        </w:numPr>
        <w:spacing w:after="0"/>
        <w:contextualSpacing/>
        <w:jc w:val="both"/>
        <w:rPr>
          <w:rFonts w:ascii="Times New Roman" w:hAnsi="Times New Roman" w:cs="Times New Roman"/>
          <w:i/>
          <w:sz w:val="28"/>
          <w:szCs w:val="28"/>
        </w:rPr>
      </w:pPr>
      <w:r w:rsidRPr="00D27ABA">
        <w:rPr>
          <w:rFonts w:ascii="Times New Roman" w:eastAsia="Calibri" w:hAnsi="Times New Roman" w:cs="Times New Roman"/>
          <w:i/>
          <w:sz w:val="28"/>
          <w:szCs w:val="28"/>
        </w:rPr>
        <w:t>социально уязвимым лицам к выдающимся датам в их социальной жизни</w:t>
      </w:r>
      <w:r w:rsidRPr="00D27ABA">
        <w:rPr>
          <w:rFonts w:ascii="Times New Roman" w:hAnsi="Times New Roman" w:cs="Times New Roman"/>
          <w:i/>
          <w:sz w:val="28"/>
          <w:szCs w:val="28"/>
        </w:rPr>
        <w:t>:</w:t>
      </w:r>
    </w:p>
    <w:p w:rsidR="007E508A" w:rsidRPr="00D27ABA" w:rsidRDefault="007E508A" w:rsidP="007E508A">
      <w:pPr>
        <w:numPr>
          <w:ilvl w:val="0"/>
          <w:numId w:val="5"/>
        </w:numPr>
        <w:spacing w:after="0"/>
        <w:contextualSpacing/>
        <w:jc w:val="both"/>
        <w:rPr>
          <w:rFonts w:ascii="Times New Roman" w:hAnsi="Times New Roman" w:cs="Times New Roman"/>
          <w:sz w:val="28"/>
          <w:szCs w:val="28"/>
        </w:rPr>
      </w:pPr>
      <w:r w:rsidRPr="00D27ABA">
        <w:rPr>
          <w:rFonts w:ascii="Times New Roman" w:hAnsi="Times New Roman" w:cs="Times New Roman"/>
          <w:sz w:val="28"/>
          <w:szCs w:val="28"/>
        </w:rPr>
        <w:t>семьям с детьми– 1 июня (</w:t>
      </w:r>
      <w:r>
        <w:rPr>
          <w:rFonts w:ascii="Times New Roman" w:hAnsi="Times New Roman" w:cs="Times New Roman"/>
          <w:sz w:val="28"/>
          <w:szCs w:val="28"/>
        </w:rPr>
        <w:t>Д</w:t>
      </w:r>
      <w:r w:rsidRPr="00D27ABA">
        <w:rPr>
          <w:rFonts w:ascii="Times New Roman" w:hAnsi="Times New Roman" w:cs="Times New Roman"/>
          <w:sz w:val="28"/>
          <w:szCs w:val="28"/>
        </w:rPr>
        <w:t>ень защиты детей);</w:t>
      </w:r>
    </w:p>
    <w:p w:rsidR="007E508A" w:rsidRPr="00D27ABA" w:rsidRDefault="007E508A" w:rsidP="007E508A">
      <w:pPr>
        <w:numPr>
          <w:ilvl w:val="0"/>
          <w:numId w:val="5"/>
        </w:numPr>
        <w:spacing w:after="0"/>
        <w:contextualSpacing/>
        <w:jc w:val="both"/>
        <w:rPr>
          <w:rFonts w:ascii="Times New Roman" w:hAnsi="Times New Roman" w:cs="Times New Roman"/>
          <w:sz w:val="28"/>
          <w:szCs w:val="28"/>
        </w:rPr>
      </w:pPr>
      <w:r w:rsidRPr="00D27ABA">
        <w:rPr>
          <w:rFonts w:ascii="Times New Roman" w:hAnsi="Times New Roman" w:cs="Times New Roman"/>
          <w:sz w:val="28"/>
          <w:szCs w:val="28"/>
        </w:rPr>
        <w:t xml:space="preserve">семьям с детьми школьного возраста – 1 сентября (начало нового </w:t>
      </w:r>
      <w:r>
        <w:rPr>
          <w:rFonts w:ascii="Times New Roman" w:hAnsi="Times New Roman" w:cs="Times New Roman"/>
          <w:sz w:val="28"/>
          <w:szCs w:val="28"/>
        </w:rPr>
        <w:t>учеб</w:t>
      </w:r>
      <w:r w:rsidRPr="00D27ABA">
        <w:rPr>
          <w:rFonts w:ascii="Times New Roman" w:hAnsi="Times New Roman" w:cs="Times New Roman"/>
          <w:sz w:val="28"/>
          <w:szCs w:val="28"/>
        </w:rPr>
        <w:t>ного года);</w:t>
      </w:r>
    </w:p>
    <w:p w:rsidR="007E508A" w:rsidRPr="00D27ABA" w:rsidRDefault="007E508A" w:rsidP="007E508A">
      <w:pPr>
        <w:numPr>
          <w:ilvl w:val="0"/>
          <w:numId w:val="5"/>
        </w:numPr>
        <w:spacing w:after="0"/>
        <w:contextualSpacing/>
        <w:jc w:val="both"/>
        <w:rPr>
          <w:rFonts w:ascii="Times New Roman" w:hAnsi="Times New Roman" w:cs="Times New Roman"/>
          <w:sz w:val="28"/>
          <w:szCs w:val="28"/>
        </w:rPr>
      </w:pPr>
      <w:r w:rsidRPr="00D27ABA">
        <w:rPr>
          <w:rFonts w:ascii="Times New Roman" w:hAnsi="Times New Roman" w:cs="Times New Roman"/>
          <w:sz w:val="28"/>
          <w:szCs w:val="28"/>
        </w:rPr>
        <w:t>пожилым людям– 1 октября (Международный день пожилых людей);</w:t>
      </w:r>
    </w:p>
    <w:p w:rsidR="007E508A" w:rsidRPr="00D27ABA" w:rsidRDefault="007E508A" w:rsidP="007E508A">
      <w:pPr>
        <w:numPr>
          <w:ilvl w:val="0"/>
          <w:numId w:val="5"/>
        </w:numPr>
        <w:spacing w:after="0"/>
        <w:contextualSpacing/>
        <w:jc w:val="both"/>
        <w:rPr>
          <w:rFonts w:ascii="Times New Roman" w:hAnsi="Times New Roman" w:cs="Times New Roman"/>
          <w:sz w:val="28"/>
          <w:szCs w:val="28"/>
        </w:rPr>
      </w:pPr>
      <w:r w:rsidRPr="00D27ABA">
        <w:rPr>
          <w:rFonts w:ascii="Times New Roman" w:hAnsi="Times New Roman" w:cs="Times New Roman"/>
          <w:sz w:val="28"/>
          <w:szCs w:val="28"/>
        </w:rPr>
        <w:t>лицам с ограниченными возможностями – 3 декабря (Международный день лиц с ограниченными возможностями);</w:t>
      </w:r>
    </w:p>
    <w:p w:rsidR="007E508A" w:rsidRPr="00D27ABA" w:rsidRDefault="007E508A" w:rsidP="007E508A">
      <w:pPr>
        <w:numPr>
          <w:ilvl w:val="0"/>
          <w:numId w:val="18"/>
        </w:numPr>
        <w:spacing w:after="0"/>
        <w:contextualSpacing/>
        <w:jc w:val="both"/>
        <w:rPr>
          <w:rFonts w:ascii="Times New Roman" w:hAnsi="Times New Roman" w:cs="Times New Roman"/>
          <w:i/>
          <w:sz w:val="28"/>
          <w:szCs w:val="28"/>
        </w:rPr>
      </w:pPr>
      <w:r w:rsidRPr="00D27ABA">
        <w:rPr>
          <w:rFonts w:ascii="Times New Roman" w:hAnsi="Times New Roman" w:cs="Times New Roman"/>
          <w:i/>
          <w:sz w:val="28"/>
          <w:szCs w:val="28"/>
        </w:rPr>
        <w:t>лицам пожилого возраста (долгожителям) при достижении возраста 100 лет и далее в каждый день рождения.</w:t>
      </w:r>
    </w:p>
    <w:bookmarkEnd w:id="0"/>
    <w:bookmarkEnd w:id="1"/>
    <w:p w:rsidR="003823A0" w:rsidRDefault="003823A0"/>
    <w:sectPr w:rsidR="003823A0" w:rsidSect="007E508A">
      <w:pgSz w:w="11906" w:h="16838"/>
      <w:pgMar w:top="993"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5C5" w:rsidRDefault="00EF75C5" w:rsidP="007E508A">
      <w:pPr>
        <w:spacing w:after="0" w:line="240" w:lineRule="auto"/>
      </w:pPr>
      <w:r>
        <w:separator/>
      </w:r>
    </w:p>
  </w:endnote>
  <w:endnote w:type="continuationSeparator" w:id="1">
    <w:p w:rsidR="00EF75C5" w:rsidRDefault="00EF75C5" w:rsidP="007E5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5C5" w:rsidRDefault="00EF75C5" w:rsidP="007E508A">
      <w:pPr>
        <w:spacing w:after="0" w:line="240" w:lineRule="auto"/>
      </w:pPr>
      <w:r>
        <w:separator/>
      </w:r>
    </w:p>
  </w:footnote>
  <w:footnote w:type="continuationSeparator" w:id="1">
    <w:p w:rsidR="00EF75C5" w:rsidRDefault="00EF75C5" w:rsidP="007E508A">
      <w:pPr>
        <w:spacing w:after="0" w:line="240" w:lineRule="auto"/>
      </w:pPr>
      <w:r>
        <w:continuationSeparator/>
      </w:r>
    </w:p>
  </w:footnote>
  <w:footnote w:id="2">
    <w:p w:rsidR="007E508A" w:rsidRPr="00140F71" w:rsidRDefault="007E508A" w:rsidP="007E508A">
      <w:pPr>
        <w:pStyle w:val="NoSpacing"/>
      </w:pPr>
      <w:r w:rsidRPr="00140F71">
        <w:rPr>
          <w:rStyle w:val="FootnoteReference"/>
        </w:rPr>
        <w:footnoteRef/>
      </w:r>
      <w:r w:rsidRPr="00BA288E">
        <w:rPr>
          <w:lang w:val="ru-RU"/>
        </w:rPr>
        <w:t xml:space="preserve">Закон </w:t>
      </w:r>
      <w:r>
        <w:rPr>
          <w:lang w:val="ru-RU"/>
        </w:rPr>
        <w:t xml:space="preserve">об </w:t>
      </w:r>
      <w:r w:rsidRPr="00BA288E">
        <w:rPr>
          <w:rFonts w:eastAsia="Times New Roman" w:cs="Times New Roman"/>
          <w:lang w:val="ru-RU" w:eastAsia="ru-RU"/>
        </w:rPr>
        <w:t>утверждени</w:t>
      </w:r>
      <w:r>
        <w:rPr>
          <w:rFonts w:eastAsia="Times New Roman" w:cs="Times New Roman"/>
          <w:lang w:val="ru-RU" w:eastAsia="ru-RU"/>
        </w:rPr>
        <w:t xml:space="preserve">и Национальной стратегии развития ,,Молдова </w:t>
      </w:r>
      <w:r w:rsidRPr="00140F71">
        <w:t>2020”</w:t>
      </w:r>
      <w:r w:rsidRPr="00BA288E">
        <w:rPr>
          <w:lang w:val="ru-RU"/>
        </w:rPr>
        <w:t>№</w:t>
      </w:r>
      <w:r w:rsidRPr="00140F71">
        <w:t xml:space="preserve">166 </w:t>
      </w:r>
      <w:r>
        <w:rPr>
          <w:lang w:val="ru-RU"/>
        </w:rPr>
        <w:t>от</w:t>
      </w:r>
      <w:r w:rsidRPr="00140F71">
        <w:t>11.07.2012.</w:t>
      </w:r>
    </w:p>
  </w:footnote>
  <w:footnote w:id="3">
    <w:p w:rsidR="007E508A" w:rsidRPr="00140F71" w:rsidRDefault="007E508A" w:rsidP="007E508A">
      <w:pPr>
        <w:pStyle w:val="NoSpacing"/>
      </w:pPr>
      <w:r w:rsidRPr="00140F71">
        <w:rPr>
          <w:rStyle w:val="FootnoteReference"/>
        </w:rPr>
        <w:footnoteRef/>
      </w:r>
      <w:r w:rsidRPr="00BA288E">
        <w:t xml:space="preserve">Закон </w:t>
      </w:r>
      <w:r w:rsidRPr="00BA288E">
        <w:rPr>
          <w:rFonts w:eastAsia="Calibri"/>
          <w:szCs w:val="20"/>
        </w:rPr>
        <w:t>о Республиканском и местных фондах социальной поддержки населения</w:t>
      </w:r>
      <w:r>
        <w:rPr>
          <w:lang w:val="ru-RU"/>
        </w:rPr>
        <w:t>№</w:t>
      </w:r>
      <w:r w:rsidRPr="00140F71">
        <w:t xml:space="preserve">827-XIV </w:t>
      </w:r>
      <w:r>
        <w:rPr>
          <w:lang w:val="ru-RU"/>
        </w:rPr>
        <w:t xml:space="preserve">от </w:t>
      </w:r>
      <w:r w:rsidRPr="00140F71">
        <w:t>18.02.2000 (</w:t>
      </w:r>
      <w:r>
        <w:rPr>
          <w:lang w:val="ru-RU"/>
        </w:rPr>
        <w:t>далее</w:t>
      </w:r>
      <w:r>
        <w:t xml:space="preserve"> –</w:t>
      </w:r>
      <w:r>
        <w:rPr>
          <w:lang w:val="ru-RU"/>
        </w:rPr>
        <w:t>Закон о ФСПН</w:t>
      </w:r>
      <w:r w:rsidRPr="00140F71">
        <w:t>)</w:t>
      </w:r>
      <w:r>
        <w:t>.</w:t>
      </w:r>
    </w:p>
  </w:footnote>
  <w:footnote w:id="4">
    <w:p w:rsidR="007E508A" w:rsidRPr="00140F71" w:rsidRDefault="007E508A" w:rsidP="007E508A">
      <w:pPr>
        <w:pStyle w:val="NoSpacing"/>
      </w:pPr>
      <w:r w:rsidRPr="00140F71">
        <w:rPr>
          <w:rStyle w:val="FootnoteReference"/>
        </w:rPr>
        <w:footnoteRef/>
      </w:r>
      <w:r>
        <w:rPr>
          <w:lang w:val="ru-RU"/>
        </w:rPr>
        <w:t>Ст</w:t>
      </w:r>
      <w:r w:rsidRPr="00140F71">
        <w:t xml:space="preserve">.2 </w:t>
      </w:r>
      <w:r>
        <w:rPr>
          <w:lang w:val="ru-RU"/>
        </w:rPr>
        <w:t>и ст</w:t>
      </w:r>
      <w:r w:rsidRPr="00140F71">
        <w:t xml:space="preserve">.3 </w:t>
      </w:r>
      <w:r>
        <w:rPr>
          <w:lang w:val="ru-RU"/>
        </w:rPr>
        <w:t>Закона о ФСПН</w:t>
      </w:r>
      <w:r>
        <w:t>.</w:t>
      </w:r>
    </w:p>
  </w:footnote>
  <w:footnote w:id="5">
    <w:p w:rsidR="007E508A" w:rsidRPr="00140F71" w:rsidRDefault="007E508A" w:rsidP="007E508A">
      <w:pPr>
        <w:pStyle w:val="NoSpacing"/>
      </w:pPr>
      <w:r w:rsidRPr="00140F71">
        <w:rPr>
          <w:rStyle w:val="FootnoteReference"/>
        </w:rPr>
        <w:footnoteRef/>
      </w:r>
      <w:r>
        <w:rPr>
          <w:lang w:val="ru-RU"/>
        </w:rPr>
        <w:t>Ст</w:t>
      </w:r>
      <w:r w:rsidRPr="00140F71">
        <w:t xml:space="preserve">.7 </w:t>
      </w:r>
      <w:r>
        <w:rPr>
          <w:lang w:val="ru-RU"/>
        </w:rPr>
        <w:t>ЗаконаоФСПН</w:t>
      </w:r>
      <w:r>
        <w:t>.</w:t>
      </w:r>
    </w:p>
  </w:footnote>
  <w:footnote w:id="6">
    <w:p w:rsidR="007E508A" w:rsidRDefault="007E508A" w:rsidP="007E508A">
      <w:pPr>
        <w:pStyle w:val="NoSpacing"/>
      </w:pPr>
      <w:r>
        <w:rPr>
          <w:rStyle w:val="FootnoteReference"/>
          <w:rFonts w:cs="Times New Roman"/>
        </w:rPr>
        <w:footnoteRef/>
      </w:r>
      <w:r>
        <w:rPr>
          <w:lang w:val="ru-RU"/>
        </w:rPr>
        <w:t>Ст</w:t>
      </w:r>
      <w:r>
        <w:t xml:space="preserve">.5 </w:t>
      </w:r>
      <w:r>
        <w:rPr>
          <w:lang w:val="ru-RU"/>
        </w:rPr>
        <w:t>ЗаконаоФСПН</w:t>
      </w:r>
      <w:r>
        <w:t>.</w:t>
      </w:r>
    </w:p>
  </w:footnote>
  <w:footnote w:id="7">
    <w:p w:rsidR="007E508A" w:rsidRDefault="007E508A" w:rsidP="007E508A">
      <w:pPr>
        <w:pStyle w:val="NoSpacing"/>
      </w:pPr>
      <w:r>
        <w:rPr>
          <w:rStyle w:val="FootnoteReference"/>
        </w:rPr>
        <w:footnoteRef/>
      </w:r>
      <w:r>
        <w:rPr>
          <w:lang w:val="ru-RU"/>
        </w:rPr>
        <w:t>Ст</w:t>
      </w:r>
      <w:r>
        <w:t xml:space="preserve">.4 </w:t>
      </w:r>
      <w:r>
        <w:rPr>
          <w:lang w:val="ru-RU"/>
        </w:rPr>
        <w:t>ЗаконаоФСПН</w:t>
      </w:r>
      <w:r>
        <w:t xml:space="preserve">. </w:t>
      </w:r>
    </w:p>
  </w:footnote>
  <w:footnote w:id="8">
    <w:p w:rsidR="007E508A" w:rsidRPr="00316785" w:rsidRDefault="007E508A" w:rsidP="007E508A">
      <w:pPr>
        <w:pStyle w:val="NoSpacing"/>
        <w:rPr>
          <w:rFonts w:eastAsia="Times New Roman" w:cs="Times New Roman"/>
          <w:szCs w:val="20"/>
        </w:rPr>
      </w:pPr>
      <w:r>
        <w:rPr>
          <w:rStyle w:val="FootnoteReference"/>
        </w:rPr>
        <w:footnoteRef/>
      </w:r>
      <w:r w:rsidRPr="00316785">
        <w:rPr>
          <w:rFonts w:eastAsia="Times New Roman" w:cs="Times New Roman"/>
          <w:b/>
          <w:i/>
          <w:szCs w:val="20"/>
        </w:rPr>
        <w:t>Налоговое администрирование</w:t>
      </w:r>
      <w:r>
        <w:rPr>
          <w:rFonts w:eastAsia="Times New Roman" w:cs="Times New Roman"/>
          <w:szCs w:val="20"/>
        </w:rPr>
        <w:t xml:space="preserve">- </w:t>
      </w:r>
      <w:r w:rsidRPr="00316785">
        <w:rPr>
          <w:rFonts w:eastAsia="Times New Roman" w:cs="Times New Roman"/>
          <w:szCs w:val="20"/>
        </w:rPr>
        <w:t>деятельность уполномоченных государственных органов, ответственных за полное и своевременное обеспечение поступления в бюджеты всех уровней налогов и сборов, пени и штрафов, а также их действия по уголовному преследованию при наличии обстоятельств, свидетельствующих о фактах налоговых преступлений</w:t>
      </w:r>
      <w:r w:rsidRPr="00316785">
        <w:t>, ст.9 Налогового кодекса.</w:t>
      </w:r>
    </w:p>
  </w:footnote>
  <w:footnote w:id="9">
    <w:p w:rsidR="007E508A" w:rsidRPr="00DE610E" w:rsidRDefault="007E508A" w:rsidP="007E508A">
      <w:pPr>
        <w:pStyle w:val="NoSpacing"/>
      </w:pPr>
      <w:r>
        <w:rPr>
          <w:rStyle w:val="FootnoteReference"/>
        </w:rPr>
        <w:footnoteRef/>
      </w:r>
      <w:r>
        <w:rPr>
          <w:lang w:val="ru-RU"/>
        </w:rPr>
        <w:t>Ст</w:t>
      </w:r>
      <w:r>
        <w:t xml:space="preserve">.62 </w:t>
      </w:r>
      <w:r>
        <w:rPr>
          <w:lang w:val="ru-RU"/>
        </w:rPr>
        <w:t>Закона о валютном регулировании</w:t>
      </w:r>
      <w:r>
        <w:t xml:space="preserve">№62-XVI </w:t>
      </w:r>
      <w:r>
        <w:rPr>
          <w:lang w:val="ru-RU"/>
        </w:rPr>
        <w:t xml:space="preserve">от </w:t>
      </w:r>
      <w:r>
        <w:t>21.03.2008.</w:t>
      </w:r>
    </w:p>
  </w:footnote>
  <w:footnote w:id="10">
    <w:p w:rsidR="007E508A" w:rsidRDefault="007E508A" w:rsidP="007E508A">
      <w:pPr>
        <w:pStyle w:val="NoSpacing"/>
      </w:pPr>
      <w:r>
        <w:rPr>
          <w:rStyle w:val="FootnoteReference"/>
        </w:rPr>
        <w:footnoteRef/>
      </w:r>
      <w:r w:rsidRPr="007513B6">
        <w:t xml:space="preserve">Закон о публичных </w:t>
      </w:r>
      <w:r w:rsidRPr="007513B6">
        <w:rPr>
          <w:rFonts w:eastAsia="Times New Roman"/>
        </w:rPr>
        <w:t xml:space="preserve">финансах и бюджетно-налоговой </w:t>
      </w:r>
      <w:r w:rsidRPr="007513B6">
        <w:rPr>
          <w:rFonts w:eastAsia="Times New Roman"/>
          <w:lang w:eastAsia="ru-RU"/>
        </w:rPr>
        <w:t>ответственн</w:t>
      </w:r>
      <w:r w:rsidRPr="007513B6">
        <w:rPr>
          <w:rFonts w:eastAsia="Times New Roman"/>
        </w:rPr>
        <w:t>ости №</w:t>
      </w:r>
      <w:r>
        <w:t xml:space="preserve">181 </w:t>
      </w:r>
      <w:r>
        <w:rPr>
          <w:lang w:val="ru-RU"/>
        </w:rPr>
        <w:t xml:space="preserve">от </w:t>
      </w:r>
      <w:r>
        <w:t>25.07.2014.</w:t>
      </w:r>
    </w:p>
    <w:p w:rsidR="007E508A" w:rsidRPr="007513B6" w:rsidRDefault="007E508A" w:rsidP="007E508A">
      <w:pPr>
        <w:pStyle w:val="tt"/>
        <w:rPr>
          <w:lang w:val="ro-RO"/>
        </w:rPr>
      </w:pPr>
    </w:p>
  </w:footnote>
  <w:footnote w:id="11">
    <w:p w:rsidR="007E508A" w:rsidRPr="008E66BA" w:rsidRDefault="007E508A" w:rsidP="007E508A">
      <w:pPr>
        <w:pStyle w:val="FootnoteText"/>
        <w:jc w:val="both"/>
        <w:rPr>
          <w:rFonts w:ascii="Times New Roman" w:hAnsi="Times New Roman" w:cs="Times New Roman"/>
        </w:rPr>
      </w:pPr>
      <w:r w:rsidRPr="008E66BA">
        <w:rPr>
          <w:rStyle w:val="FootnoteReference"/>
          <w:rFonts w:ascii="Times New Roman" w:hAnsi="Times New Roman" w:cs="Times New Roman"/>
        </w:rPr>
        <w:footnoteRef/>
      </w:r>
      <w:r>
        <w:rPr>
          <w:rFonts w:ascii="Times New Roman" w:hAnsi="Times New Roman" w:cs="Times New Roman"/>
          <w:lang w:val="ru-RU"/>
        </w:rPr>
        <w:t>Ст</w:t>
      </w:r>
      <w:r w:rsidRPr="008E66BA">
        <w:rPr>
          <w:rFonts w:ascii="Times New Roman" w:hAnsi="Times New Roman" w:cs="Times New Roman"/>
        </w:rPr>
        <w:t xml:space="preserve">.5 </w:t>
      </w:r>
      <w:r>
        <w:rPr>
          <w:rFonts w:ascii="Times New Roman" w:hAnsi="Times New Roman" w:cs="Times New Roman"/>
          <w:lang w:val="ru-RU"/>
        </w:rPr>
        <w:t>ЗаконаоФСПН</w:t>
      </w:r>
      <w:r w:rsidRPr="008E66BA">
        <w:rPr>
          <w:rFonts w:ascii="Times New Roman" w:hAnsi="Times New Roman" w:cs="Times New Roman"/>
        </w:rPr>
        <w:t>.</w:t>
      </w:r>
    </w:p>
  </w:footnote>
  <w:footnote w:id="12">
    <w:p w:rsidR="007E508A" w:rsidRPr="000C78B0" w:rsidRDefault="007E508A" w:rsidP="007E508A">
      <w:pPr>
        <w:pStyle w:val="FootnoteText"/>
        <w:jc w:val="both"/>
        <w:rPr>
          <w:rFonts w:ascii="Times New Roman" w:hAnsi="Times New Roman" w:cs="Times New Roman"/>
          <w:lang w:val="ru-RU"/>
        </w:rPr>
      </w:pPr>
      <w:r w:rsidRPr="00F052EB">
        <w:rPr>
          <w:rStyle w:val="FootnoteReference"/>
          <w:rFonts w:ascii="Times New Roman" w:hAnsi="Times New Roman" w:cs="Times New Roman"/>
        </w:rPr>
        <w:footnoteRef/>
      </w:r>
      <w:r w:rsidRPr="00645F3F">
        <w:rPr>
          <w:rFonts w:ascii="Times New Roman" w:hAnsi="Times New Roman" w:cs="Times New Roman"/>
        </w:rPr>
        <w:t>П.3</w:t>
      </w:r>
      <w:r w:rsidRPr="000C78B0">
        <w:rPr>
          <w:rFonts w:ascii="Times New Roman" w:hAnsi="Times New Roman" w:cs="Times New Roman"/>
        </w:rPr>
        <w:t>Положения о распределении материальной помощи из средств республиканского и местных фондов социальной поддержки населения и порядке взимания плат в эти фонды, утвержденного Постановлением Правительства №1083 от 26.10.2000 „О введении в действие Закона о республиканском и местных фондах социальной поддержки населения”</w:t>
      </w:r>
      <w:r>
        <w:rPr>
          <w:rFonts w:ascii="Times New Roman" w:hAnsi="Times New Roman" w:cs="Times New Roman"/>
          <w:lang w:val="ru-RU"/>
        </w:rPr>
        <w:t xml:space="preserve"> (далее - </w:t>
      </w:r>
      <w:r w:rsidRPr="000C78B0">
        <w:rPr>
          <w:rFonts w:ascii="Times New Roman" w:hAnsi="Times New Roman" w:cs="Times New Roman"/>
        </w:rPr>
        <w:t>Положени</w:t>
      </w:r>
      <w:r>
        <w:rPr>
          <w:rFonts w:ascii="Times New Roman" w:hAnsi="Times New Roman" w:cs="Times New Roman"/>
        </w:rPr>
        <w:t>е</w:t>
      </w:r>
      <w:r w:rsidRPr="000C78B0">
        <w:rPr>
          <w:rFonts w:ascii="Times New Roman" w:hAnsi="Times New Roman" w:cs="Times New Roman"/>
        </w:rPr>
        <w:t xml:space="preserve"> о распределении материальной помощи из средств республиканского и местных фондов социальной поддержки населения и порядке взимания плат в эти фонды</w:t>
      </w:r>
      <w:r w:rsidRPr="00BB5737">
        <w:rPr>
          <w:rFonts w:ascii="Times New Roman" w:hAnsi="Times New Roman" w:cs="Times New Roman"/>
        </w:rPr>
        <w:t>).</w:t>
      </w:r>
    </w:p>
  </w:footnote>
  <w:footnote w:id="13">
    <w:p w:rsidR="007E508A" w:rsidRPr="00BB5737" w:rsidRDefault="007E508A" w:rsidP="007E508A">
      <w:pPr>
        <w:pStyle w:val="FootnoteText"/>
        <w:jc w:val="both"/>
      </w:pPr>
      <w:r w:rsidRPr="00BB5737">
        <w:rPr>
          <w:rFonts w:ascii="Times New Roman" w:hAnsi="Times New Roman" w:cs="Times New Roman"/>
          <w:vertAlign w:val="superscript"/>
        </w:rPr>
        <w:footnoteRef/>
      </w:r>
      <w:r>
        <w:rPr>
          <w:rFonts w:ascii="Times New Roman" w:hAnsi="Times New Roman" w:cs="Times New Roman"/>
          <w:lang w:val="ru-RU"/>
        </w:rPr>
        <w:t>П</w:t>
      </w:r>
      <w:r w:rsidRPr="00BB5737">
        <w:rPr>
          <w:rFonts w:ascii="Times New Roman" w:hAnsi="Times New Roman" w:cs="Times New Roman"/>
        </w:rPr>
        <w:t>.11 b)</w:t>
      </w:r>
      <w:r w:rsidRPr="000C78B0">
        <w:rPr>
          <w:rFonts w:ascii="Times New Roman" w:hAnsi="Times New Roman" w:cs="Times New Roman"/>
        </w:rPr>
        <w:t>Положени</w:t>
      </w:r>
      <w:r>
        <w:rPr>
          <w:rFonts w:ascii="Times New Roman" w:hAnsi="Times New Roman" w:cs="Times New Roman"/>
        </w:rPr>
        <w:t>я</w:t>
      </w:r>
      <w:r w:rsidRPr="000C78B0">
        <w:rPr>
          <w:rFonts w:ascii="Times New Roman" w:hAnsi="Times New Roman" w:cs="Times New Roman"/>
        </w:rPr>
        <w:t xml:space="preserve"> о распределении материальной помощи из средств республиканского и местных фондов социальной поддержки населения и порядке взимания плат в эти фонды</w:t>
      </w:r>
      <w:r w:rsidRPr="00BB5737">
        <w:rPr>
          <w:rFonts w:ascii="Times New Roman" w:hAnsi="Times New Roman" w:cs="Times New Roman"/>
        </w:rPr>
        <w:t>.</w:t>
      </w:r>
    </w:p>
  </w:footnote>
  <w:footnote w:id="14">
    <w:p w:rsidR="007E508A" w:rsidRPr="00BB5737" w:rsidRDefault="007E508A" w:rsidP="007E508A">
      <w:pPr>
        <w:pStyle w:val="FootnoteText"/>
        <w:jc w:val="both"/>
      </w:pPr>
      <w:r w:rsidRPr="00BB5737">
        <w:rPr>
          <w:rStyle w:val="FootnoteReference"/>
          <w:rFonts w:ascii="Times New Roman" w:hAnsi="Times New Roman" w:cs="Times New Roman"/>
        </w:rPr>
        <w:footnoteRef/>
      </w:r>
      <w:r>
        <w:rPr>
          <w:rFonts w:ascii="Times New Roman" w:hAnsi="Times New Roman" w:cs="Times New Roman"/>
        </w:rPr>
        <w:t>П</w:t>
      </w:r>
      <w:r w:rsidRPr="007B449C">
        <w:rPr>
          <w:rFonts w:ascii="Times New Roman" w:hAnsi="Times New Roman" w:cs="Times New Roman"/>
        </w:rPr>
        <w:t>.13 Положения о распределении материальной помощи из средств республиканского и местных фондов социальной поддержки населения и порядке взимания плат в эти фонды.</w:t>
      </w:r>
    </w:p>
  </w:footnote>
  <w:footnote w:id="15">
    <w:p w:rsidR="007E508A" w:rsidRPr="007B449C" w:rsidRDefault="007E508A" w:rsidP="007E508A">
      <w:pPr>
        <w:pStyle w:val="FootnoteText"/>
        <w:jc w:val="both"/>
      </w:pPr>
      <w:r w:rsidRPr="00BB5737">
        <w:rPr>
          <w:rFonts w:ascii="Times New Roman" w:hAnsi="Times New Roman" w:cs="Times New Roman"/>
          <w:vertAlign w:val="superscript"/>
        </w:rPr>
        <w:footnoteRef/>
      </w:r>
      <w:r w:rsidRPr="007B449C">
        <w:rPr>
          <w:rFonts w:ascii="Times New Roman" w:hAnsi="Times New Roman" w:cs="Times New Roman"/>
        </w:rPr>
        <w:t>П.</w:t>
      </w:r>
      <w:r w:rsidRPr="00BB5737">
        <w:rPr>
          <w:rFonts w:ascii="Times New Roman" w:hAnsi="Times New Roman" w:cs="Times New Roman"/>
        </w:rPr>
        <w:t xml:space="preserve">16 c) </w:t>
      </w:r>
      <w:r w:rsidRPr="007B449C">
        <w:rPr>
          <w:rFonts w:ascii="Times New Roman" w:hAnsi="Times New Roman" w:cs="Times New Roman"/>
        </w:rPr>
        <w:t>Положения о распределении материальной помощи из средств республиканского и местных фондов социальной поддержки населения и порядке взимания плат в эти фонды.</w:t>
      </w:r>
    </w:p>
  </w:footnote>
  <w:footnote w:id="16">
    <w:p w:rsidR="007E508A" w:rsidRPr="00BB5737" w:rsidRDefault="007E508A" w:rsidP="007E508A">
      <w:pPr>
        <w:pStyle w:val="FootnoteText"/>
        <w:jc w:val="both"/>
        <w:rPr>
          <w:rFonts w:ascii="Times New Roman" w:hAnsi="Times New Roman" w:cs="Times New Roman"/>
        </w:rPr>
      </w:pPr>
      <w:r w:rsidRPr="00BB5737">
        <w:rPr>
          <w:rFonts w:ascii="Times New Roman" w:hAnsi="Times New Roman" w:cs="Times New Roman"/>
          <w:vertAlign w:val="superscript"/>
        </w:rPr>
        <w:footnoteRef/>
      </w:r>
      <w:r>
        <w:rPr>
          <w:rFonts w:ascii="Times New Roman" w:hAnsi="Times New Roman" w:cs="Times New Roman"/>
          <w:lang w:val="ru-RU"/>
        </w:rPr>
        <w:t>П</w:t>
      </w:r>
      <w:r>
        <w:rPr>
          <w:rFonts w:ascii="Times New Roman" w:hAnsi="Times New Roman" w:cs="Times New Roman"/>
        </w:rPr>
        <w:t>.</w:t>
      </w:r>
      <w:r w:rsidRPr="00BB5737">
        <w:rPr>
          <w:rFonts w:ascii="Times New Roman" w:hAnsi="Times New Roman" w:cs="Times New Roman"/>
        </w:rPr>
        <w:t xml:space="preserve">14 </w:t>
      </w:r>
      <w:r w:rsidRPr="000C78B0">
        <w:rPr>
          <w:rFonts w:ascii="Times New Roman" w:hAnsi="Times New Roman" w:cs="Times New Roman"/>
        </w:rPr>
        <w:t>Положени</w:t>
      </w:r>
      <w:r>
        <w:rPr>
          <w:rFonts w:ascii="Times New Roman" w:hAnsi="Times New Roman" w:cs="Times New Roman"/>
        </w:rPr>
        <w:t>я</w:t>
      </w:r>
      <w:r w:rsidRPr="000C78B0">
        <w:rPr>
          <w:rFonts w:ascii="Times New Roman" w:hAnsi="Times New Roman" w:cs="Times New Roman"/>
        </w:rPr>
        <w:t xml:space="preserve"> о распределении материальной помощи из средств республиканского и местных фондов социальной поддержки населения и порядке взимания плат в эти фонды</w:t>
      </w:r>
      <w:r w:rsidRPr="00BB5737">
        <w:rPr>
          <w:rFonts w:ascii="Times New Roman" w:hAnsi="Times New Roman" w:cs="Times New Roman"/>
        </w:rPr>
        <w:t>.</w:t>
      </w:r>
    </w:p>
  </w:footnote>
  <w:footnote w:id="17">
    <w:p w:rsidR="007E508A" w:rsidRPr="002462F0" w:rsidRDefault="007E508A" w:rsidP="007E508A">
      <w:pPr>
        <w:pStyle w:val="NoSpacing"/>
      </w:pPr>
      <w:r>
        <w:rPr>
          <w:rStyle w:val="FootnoteReference"/>
        </w:rPr>
        <w:footnoteRef/>
      </w:r>
      <w:r w:rsidRPr="002462F0">
        <w:t>П</w:t>
      </w:r>
      <w:r>
        <w:t>.16 a)</w:t>
      </w:r>
      <w:r w:rsidRPr="002462F0">
        <w:rPr>
          <w:rFonts w:cs="Times New Roman"/>
        </w:rPr>
        <w:t>Положения о распределении материальной помощи из средств республиканского и местных фондов социальной поддержки населения и порядке взимания плат в эти фонды.</w:t>
      </w:r>
    </w:p>
  </w:footnote>
  <w:footnote w:id="18">
    <w:p w:rsidR="007E508A" w:rsidRPr="00060B8B" w:rsidRDefault="007E508A" w:rsidP="007E508A">
      <w:pPr>
        <w:pStyle w:val="NoSpacing"/>
        <w:rPr>
          <w:szCs w:val="20"/>
          <w:lang w:val="ru-RU"/>
        </w:rPr>
      </w:pPr>
      <w:r>
        <w:rPr>
          <w:rStyle w:val="FootnoteReference"/>
        </w:rPr>
        <w:footnoteRef/>
      </w:r>
      <w:r>
        <w:rPr>
          <w:lang w:val="ru-RU"/>
        </w:rPr>
        <w:t xml:space="preserve">Положение </w:t>
      </w:r>
      <w:r w:rsidRPr="00060B8B">
        <w:rPr>
          <w:szCs w:val="20"/>
          <w:lang w:val="ru-RU"/>
        </w:rPr>
        <w:t xml:space="preserve">о порядке распределения средств </w:t>
      </w:r>
      <w:r w:rsidRPr="00060B8B">
        <w:rPr>
          <w:rFonts w:eastAsia="Times New Roman"/>
          <w:szCs w:val="20"/>
          <w:lang w:val="ru-RU" w:eastAsia="ru-RU"/>
        </w:rPr>
        <w:t xml:space="preserve">фондов социальной поддержки населения в рамках реализации целевых программ, </w:t>
      </w:r>
      <w:r w:rsidRPr="00060B8B">
        <w:rPr>
          <w:rFonts w:eastAsia="Times New Roman" w:cs="Times New Roman"/>
          <w:szCs w:val="20"/>
          <w:lang w:val="ru-RU" w:eastAsia="ru-RU"/>
        </w:rPr>
        <w:t xml:space="preserve">утвержденное Решением </w:t>
      </w:r>
      <w:r>
        <w:rPr>
          <w:rFonts w:eastAsia="Times New Roman" w:cs="Times New Roman"/>
          <w:szCs w:val="20"/>
          <w:lang w:val="ru-RU" w:eastAsia="ru-RU"/>
        </w:rPr>
        <w:t>а</w:t>
      </w:r>
      <w:r w:rsidRPr="00060B8B">
        <w:rPr>
          <w:rFonts w:eastAsia="Times New Roman" w:cs="Times New Roman"/>
          <w:szCs w:val="20"/>
          <w:lang w:val="ru-RU" w:eastAsia="ru-RU"/>
        </w:rPr>
        <w:t xml:space="preserve">дминистративного совета </w:t>
      </w:r>
      <w:r w:rsidRPr="00060B8B">
        <w:rPr>
          <w:rFonts w:eastAsia="Calibri" w:cs="Times New Roman"/>
          <w:szCs w:val="20"/>
          <w:lang w:val="ru-RU"/>
        </w:rPr>
        <w:t>Республиканского фонд</w:t>
      </w:r>
      <w:r w:rsidRPr="00060B8B">
        <w:rPr>
          <w:rFonts w:eastAsia="Calibri"/>
          <w:szCs w:val="20"/>
          <w:lang w:val="ru-RU"/>
        </w:rPr>
        <w:t xml:space="preserve">а </w:t>
      </w:r>
      <w:r w:rsidRPr="00060B8B">
        <w:rPr>
          <w:rFonts w:eastAsia="Times New Roman"/>
          <w:szCs w:val="20"/>
          <w:lang w:val="ru-RU" w:eastAsia="ru-RU"/>
        </w:rPr>
        <w:t xml:space="preserve">социальной поддержки населения №16 от </w:t>
      </w:r>
      <w:r w:rsidRPr="00060B8B">
        <w:rPr>
          <w:szCs w:val="20"/>
        </w:rPr>
        <w:t>08.05.2008.</w:t>
      </w:r>
    </w:p>
  </w:footnote>
  <w:footnote w:id="19">
    <w:p w:rsidR="007E508A" w:rsidRPr="00D378E7" w:rsidRDefault="007E508A" w:rsidP="007E508A">
      <w:pPr>
        <w:pStyle w:val="NoSpacing"/>
      </w:pPr>
      <w:r>
        <w:rPr>
          <w:rStyle w:val="FootnoteReference"/>
        </w:rPr>
        <w:footnoteRef/>
      </w:r>
      <w:r>
        <w:rPr>
          <w:lang w:val="ru-RU"/>
        </w:rPr>
        <w:t>Закон о ветеранах №</w:t>
      </w:r>
      <w:r>
        <w:t xml:space="preserve">190-XV </w:t>
      </w:r>
      <w:r>
        <w:rPr>
          <w:lang w:val="ru-RU"/>
        </w:rPr>
        <w:t xml:space="preserve">от </w:t>
      </w:r>
      <w:r>
        <w:t>08.05.2003</w:t>
      </w:r>
      <w:r>
        <w:rPr>
          <w:rFonts w:cs="Times New Roman"/>
          <w:szCs w:val="20"/>
        </w:rPr>
        <w:t>.</w:t>
      </w:r>
    </w:p>
  </w:footnote>
  <w:footnote w:id="20">
    <w:p w:rsidR="007E508A" w:rsidRPr="00C45285" w:rsidRDefault="007E508A" w:rsidP="007E508A">
      <w:pPr>
        <w:pStyle w:val="NoSpacing"/>
      </w:pPr>
      <w:r w:rsidRPr="00D62840">
        <w:rPr>
          <w:rStyle w:val="FootnoteReference"/>
        </w:rPr>
        <w:footnoteRef/>
      </w:r>
      <w:r w:rsidRPr="00C45285">
        <w:t xml:space="preserve">П.17 Положения </w:t>
      </w:r>
      <w:r w:rsidRPr="00C45285">
        <w:rPr>
          <w:szCs w:val="20"/>
        </w:rPr>
        <w:t xml:space="preserve">о порядке распределения средств </w:t>
      </w:r>
      <w:r w:rsidRPr="00C45285">
        <w:rPr>
          <w:rFonts w:eastAsia="Times New Roman"/>
          <w:szCs w:val="20"/>
          <w:lang w:eastAsia="ru-RU"/>
        </w:rPr>
        <w:t>фондов социальной поддержки населения в рамках реализации целевых программ</w:t>
      </w:r>
      <w:r w:rsidRPr="00C45285">
        <w:t>.</w:t>
      </w:r>
    </w:p>
  </w:footnote>
  <w:footnote w:id="21">
    <w:p w:rsidR="007E508A" w:rsidRPr="00B41A49" w:rsidRDefault="007E508A" w:rsidP="007E508A">
      <w:pPr>
        <w:pStyle w:val="FootnoteText"/>
        <w:jc w:val="both"/>
        <w:rPr>
          <w:rFonts w:ascii="Times New Roman" w:hAnsi="Times New Roman" w:cs="Times New Roman"/>
          <w:b/>
        </w:rPr>
      </w:pPr>
      <w:r w:rsidRPr="00F442FD">
        <w:rPr>
          <w:rStyle w:val="FootnoteReference"/>
        </w:rPr>
        <w:footnoteRef/>
      </w:r>
      <w:r w:rsidRPr="00B41A49">
        <w:rPr>
          <w:rFonts w:ascii="Times New Roman" w:hAnsi="Times New Roman" w:cs="Times New Roman"/>
        </w:rPr>
        <w:t>Постановление Счетной палаты №47 от 05.12.2016 „Об утверждении Программы аудиторской деятельности</w:t>
      </w:r>
      <w:r w:rsidRPr="00B41A49">
        <w:rPr>
          <w:rFonts w:ascii="Times New Roman" w:eastAsia="Times New Roman" w:hAnsi="Times New Roman" w:cs="Times New Roman"/>
          <w:lang w:val="ru-RU" w:eastAsia="ru-RU"/>
        </w:rPr>
        <w:t>Счетной палаты</w:t>
      </w:r>
      <w:r w:rsidRPr="00B41A49">
        <w:rPr>
          <w:rFonts w:ascii="Times New Roman" w:hAnsi="Times New Roman" w:cs="Times New Roman"/>
        </w:rPr>
        <w:t xml:space="preserve"> на 2017 год”.</w:t>
      </w:r>
    </w:p>
  </w:footnote>
  <w:footnote w:id="22">
    <w:p w:rsidR="007E508A" w:rsidRPr="00FD4E2A" w:rsidRDefault="007E508A" w:rsidP="007E508A">
      <w:pPr>
        <w:pStyle w:val="FootnoteText"/>
        <w:jc w:val="both"/>
        <w:rPr>
          <w:rFonts w:ascii="Times New Roman" w:hAnsi="Times New Roman" w:cs="Times New Roman"/>
        </w:rPr>
      </w:pPr>
      <w:r w:rsidRPr="002C7C58">
        <w:rPr>
          <w:rStyle w:val="FootnoteReference"/>
        </w:rPr>
        <w:footnoteRef/>
      </w:r>
      <w:r w:rsidRPr="00FD4E2A">
        <w:rPr>
          <w:rFonts w:ascii="Times New Roman" w:hAnsi="Times New Roman" w:cs="Times New Roman"/>
        </w:rPr>
        <w:t>Постановление Счетной палаты №54 от 05.12.2016 „Об утверждении Пособия по аудиту эффективности”.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C56"/>
    <w:multiLevelType w:val="hybridMultilevel"/>
    <w:tmpl w:val="6F7A2A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794643E"/>
    <w:multiLevelType w:val="hybridMultilevel"/>
    <w:tmpl w:val="DC821E64"/>
    <w:lvl w:ilvl="0" w:tplc="0418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881363"/>
    <w:multiLevelType w:val="multilevel"/>
    <w:tmpl w:val="CF8A8D88"/>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2B9B24D2"/>
    <w:multiLevelType w:val="hybridMultilevel"/>
    <w:tmpl w:val="92881010"/>
    <w:lvl w:ilvl="0" w:tplc="BBD670C8">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D76AF"/>
    <w:multiLevelType w:val="multilevel"/>
    <w:tmpl w:val="CC0C6F0E"/>
    <w:lvl w:ilvl="0">
      <w:start w:val="1"/>
      <w:numFmt w:val="upperRoman"/>
      <w:pStyle w:val="Heading1"/>
      <w:lvlText w:val="%1."/>
      <w:lvlJc w:val="left"/>
      <w:pPr>
        <w:ind w:left="360" w:hanging="360"/>
      </w:pPr>
      <w:rPr>
        <w:rFonts w:ascii="Times New Roman" w:hAnsi="Times New Roman" w:hint="default"/>
        <w:b/>
        <w:bCs w:val="0"/>
        <w:i w:val="0"/>
        <w:iCs w:val="0"/>
        <w:caps w:val="0"/>
        <w:strike w:val="0"/>
        <w:dstrike w:val="0"/>
        <w:outline w:val="0"/>
        <w:shadow w:val="0"/>
        <w:emboss w:val="0"/>
        <w:imprint w:val="0"/>
        <w:vanish w:val="0"/>
        <w:color w:val="auto"/>
        <w:spacing w:val="0"/>
        <w:kern w:val="0"/>
        <w:position w:val="0"/>
        <w:sz w:val="32"/>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6AA5EE4"/>
    <w:multiLevelType w:val="hybridMultilevel"/>
    <w:tmpl w:val="0240C52C"/>
    <w:lvl w:ilvl="0" w:tplc="A2007456">
      <w:start w:val="1"/>
      <w:numFmt w:val="decimal"/>
      <w:lvlText w:val="%1."/>
      <w:lvlJc w:val="left"/>
      <w:pPr>
        <w:ind w:left="1429" w:hanging="360"/>
      </w:pPr>
      <w:rPr>
        <w:rFonts w:ascii="Times New Roman" w:hAnsi="Times New Roman" w:hint="default"/>
        <w:b w:val="0"/>
        <w:i w:val="0"/>
        <w:sz w:val="28"/>
        <w:szCs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D911A37"/>
    <w:multiLevelType w:val="hybridMultilevel"/>
    <w:tmpl w:val="D85E30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43F83"/>
    <w:multiLevelType w:val="hybridMultilevel"/>
    <w:tmpl w:val="897A9B44"/>
    <w:lvl w:ilvl="0" w:tplc="0418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C3688E"/>
    <w:multiLevelType w:val="hybridMultilevel"/>
    <w:tmpl w:val="AC920D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45807319"/>
    <w:multiLevelType w:val="hybridMultilevel"/>
    <w:tmpl w:val="ABBE04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C3F5799"/>
    <w:multiLevelType w:val="hybridMultilevel"/>
    <w:tmpl w:val="B9C8A91A"/>
    <w:lvl w:ilvl="0" w:tplc="8D906BF2">
      <w:start w:val="1"/>
      <w:numFmt w:val="decimal"/>
      <w:pStyle w:val="Heading2"/>
      <w:lvlText w:val="%1.1"/>
      <w:lvlJc w:val="left"/>
      <w:pPr>
        <w:ind w:left="720" w:hanging="36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D365113"/>
    <w:multiLevelType w:val="hybridMultilevel"/>
    <w:tmpl w:val="9B302062"/>
    <w:lvl w:ilvl="0" w:tplc="E83C0DFA">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461533F"/>
    <w:multiLevelType w:val="hybridMultilevel"/>
    <w:tmpl w:val="D3002AC6"/>
    <w:lvl w:ilvl="0" w:tplc="0418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75178EB"/>
    <w:multiLevelType w:val="hybridMultilevel"/>
    <w:tmpl w:val="2384E95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155339"/>
    <w:multiLevelType w:val="hybridMultilevel"/>
    <w:tmpl w:val="F3628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473A5"/>
    <w:multiLevelType w:val="hybridMultilevel"/>
    <w:tmpl w:val="98F09A60"/>
    <w:lvl w:ilvl="0" w:tplc="0418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nsid w:val="68C642EE"/>
    <w:multiLevelType w:val="hybridMultilevel"/>
    <w:tmpl w:val="C3EEF502"/>
    <w:lvl w:ilvl="0" w:tplc="6F20810A">
      <w:start w:val="1"/>
      <w:numFmt w:val="decimal"/>
      <w:pStyle w:val="Heading3"/>
      <w:lvlText w:val="%1.1.1"/>
      <w:lvlJc w:val="left"/>
      <w:pPr>
        <w:ind w:left="785" w:hanging="36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7">
    <w:nsid w:val="69A36CE7"/>
    <w:multiLevelType w:val="hybridMultilevel"/>
    <w:tmpl w:val="5BE8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93537"/>
    <w:multiLevelType w:val="hybridMultilevel"/>
    <w:tmpl w:val="225A324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F414375"/>
    <w:multiLevelType w:val="hybridMultilevel"/>
    <w:tmpl w:val="DB4228E8"/>
    <w:lvl w:ilvl="0" w:tplc="0418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16"/>
  </w:num>
  <w:num w:numId="4">
    <w:abstractNumId w:val="9"/>
  </w:num>
  <w:num w:numId="5">
    <w:abstractNumId w:val="11"/>
  </w:num>
  <w:num w:numId="6">
    <w:abstractNumId w:val="14"/>
  </w:num>
  <w:num w:numId="7">
    <w:abstractNumId w:val="12"/>
  </w:num>
  <w:num w:numId="8">
    <w:abstractNumId w:val="2"/>
  </w:num>
  <w:num w:numId="9">
    <w:abstractNumId w:val="19"/>
  </w:num>
  <w:num w:numId="10">
    <w:abstractNumId w:val="0"/>
  </w:num>
  <w:num w:numId="11">
    <w:abstractNumId w:val="8"/>
  </w:num>
  <w:num w:numId="12">
    <w:abstractNumId w:val="15"/>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1"/>
  </w:num>
  <w:num w:numId="18">
    <w:abstractNumId w:val="7"/>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7E508A"/>
    <w:rsid w:val="003823A0"/>
    <w:rsid w:val="007E508A"/>
    <w:rsid w:val="00EF75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8A"/>
    <w:pPr>
      <w:spacing w:after="160" w:line="259" w:lineRule="auto"/>
    </w:pPr>
    <w:rPr>
      <w:lang w:val="ro-RO"/>
    </w:rPr>
  </w:style>
  <w:style w:type="paragraph" w:styleId="Heading1">
    <w:name w:val="heading 1"/>
    <w:basedOn w:val="Normal"/>
    <w:next w:val="Normal"/>
    <w:link w:val="Heading1Char"/>
    <w:uiPriority w:val="9"/>
    <w:qFormat/>
    <w:rsid w:val="007E508A"/>
    <w:pPr>
      <w:keepNext/>
      <w:keepLines/>
      <w:numPr>
        <w:numId w:val="1"/>
      </w:numPr>
      <w:spacing w:before="24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7E508A"/>
    <w:pPr>
      <w:keepNext/>
      <w:keepLines/>
      <w:numPr>
        <w:numId w:val="2"/>
      </w:numPr>
      <w:spacing w:before="40" w:after="0"/>
      <w:outlineLvl w:val="1"/>
    </w:pPr>
    <w:rPr>
      <w:rFonts w:ascii="Times New Roman" w:eastAsiaTheme="majorEastAsia" w:hAnsi="Times New Roman" w:cstheme="majorBidi"/>
      <w:b/>
      <w:sz w:val="28"/>
      <w:szCs w:val="26"/>
      <w:lang w:val="en-US"/>
    </w:rPr>
  </w:style>
  <w:style w:type="paragraph" w:styleId="Heading3">
    <w:name w:val="heading 3"/>
    <w:basedOn w:val="Normal"/>
    <w:next w:val="Normal"/>
    <w:link w:val="Heading3Char"/>
    <w:uiPriority w:val="9"/>
    <w:unhideWhenUsed/>
    <w:qFormat/>
    <w:rsid w:val="007E508A"/>
    <w:pPr>
      <w:keepNext/>
      <w:keepLines/>
      <w:numPr>
        <w:numId w:val="3"/>
      </w:numPr>
      <w:spacing w:before="40" w:after="0"/>
      <w:outlineLvl w:val="2"/>
    </w:pPr>
    <w:rPr>
      <w:rFonts w:ascii="Times New Roman" w:eastAsiaTheme="majorEastAsia" w:hAnsi="Times New Roman" w:cstheme="majorBidi"/>
      <w:b/>
      <w:i/>
      <w:sz w:val="28"/>
      <w:szCs w:val="24"/>
    </w:rPr>
  </w:style>
  <w:style w:type="paragraph" w:styleId="Heading4">
    <w:name w:val="heading 4"/>
    <w:basedOn w:val="Normal"/>
    <w:next w:val="Normal"/>
    <w:link w:val="Heading4Char"/>
    <w:uiPriority w:val="9"/>
    <w:semiHidden/>
    <w:unhideWhenUsed/>
    <w:qFormat/>
    <w:rsid w:val="007E508A"/>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E508A"/>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E508A"/>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E508A"/>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E50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50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08A"/>
    <w:rPr>
      <w:rFonts w:ascii="Times New Roman" w:eastAsiaTheme="majorEastAsia" w:hAnsi="Times New Roman" w:cstheme="majorBidi"/>
      <w:b/>
      <w:sz w:val="32"/>
      <w:szCs w:val="32"/>
      <w:lang w:val="ro-RO"/>
    </w:rPr>
  </w:style>
  <w:style w:type="character" w:customStyle="1" w:styleId="Heading2Char">
    <w:name w:val="Heading 2 Char"/>
    <w:basedOn w:val="DefaultParagraphFont"/>
    <w:link w:val="Heading2"/>
    <w:uiPriority w:val="9"/>
    <w:rsid w:val="007E508A"/>
    <w:rPr>
      <w:rFonts w:ascii="Times New Roman" w:eastAsiaTheme="majorEastAsia" w:hAnsi="Times New Roman" w:cstheme="majorBidi"/>
      <w:b/>
      <w:sz w:val="28"/>
      <w:szCs w:val="26"/>
      <w:lang w:val="en-US"/>
    </w:rPr>
  </w:style>
  <w:style w:type="character" w:customStyle="1" w:styleId="Heading3Char">
    <w:name w:val="Heading 3 Char"/>
    <w:basedOn w:val="DefaultParagraphFont"/>
    <w:link w:val="Heading3"/>
    <w:uiPriority w:val="9"/>
    <w:rsid w:val="007E508A"/>
    <w:rPr>
      <w:rFonts w:ascii="Times New Roman" w:eastAsiaTheme="majorEastAsia" w:hAnsi="Times New Roman" w:cstheme="majorBidi"/>
      <w:b/>
      <w:i/>
      <w:sz w:val="28"/>
      <w:szCs w:val="24"/>
      <w:lang w:val="ro-RO"/>
    </w:rPr>
  </w:style>
  <w:style w:type="character" w:customStyle="1" w:styleId="Heading4Char">
    <w:name w:val="Heading 4 Char"/>
    <w:basedOn w:val="DefaultParagraphFont"/>
    <w:link w:val="Heading4"/>
    <w:uiPriority w:val="9"/>
    <w:semiHidden/>
    <w:rsid w:val="007E508A"/>
    <w:rPr>
      <w:rFonts w:asciiTheme="majorHAnsi" w:eastAsiaTheme="majorEastAsia" w:hAnsiTheme="majorHAnsi" w:cstheme="majorBidi"/>
      <w:i/>
      <w:iCs/>
      <w:color w:val="365F91" w:themeColor="accent1" w:themeShade="BF"/>
      <w:lang w:val="ro-RO"/>
    </w:rPr>
  </w:style>
  <w:style w:type="character" w:customStyle="1" w:styleId="Heading5Char">
    <w:name w:val="Heading 5 Char"/>
    <w:basedOn w:val="DefaultParagraphFont"/>
    <w:link w:val="Heading5"/>
    <w:uiPriority w:val="9"/>
    <w:semiHidden/>
    <w:rsid w:val="007E508A"/>
    <w:rPr>
      <w:rFonts w:asciiTheme="majorHAnsi" w:eastAsiaTheme="majorEastAsia" w:hAnsiTheme="majorHAnsi" w:cstheme="majorBidi"/>
      <w:color w:val="365F91" w:themeColor="accent1" w:themeShade="BF"/>
      <w:lang w:val="ro-RO"/>
    </w:rPr>
  </w:style>
  <w:style w:type="character" w:customStyle="1" w:styleId="Heading6Char">
    <w:name w:val="Heading 6 Char"/>
    <w:basedOn w:val="DefaultParagraphFont"/>
    <w:link w:val="Heading6"/>
    <w:uiPriority w:val="9"/>
    <w:semiHidden/>
    <w:rsid w:val="007E508A"/>
    <w:rPr>
      <w:rFonts w:asciiTheme="majorHAnsi" w:eastAsiaTheme="majorEastAsia" w:hAnsiTheme="majorHAnsi" w:cstheme="majorBidi"/>
      <w:color w:val="243F60" w:themeColor="accent1" w:themeShade="7F"/>
      <w:lang w:val="ro-RO"/>
    </w:rPr>
  </w:style>
  <w:style w:type="character" w:customStyle="1" w:styleId="Heading7Char">
    <w:name w:val="Heading 7 Char"/>
    <w:basedOn w:val="DefaultParagraphFont"/>
    <w:link w:val="Heading7"/>
    <w:uiPriority w:val="9"/>
    <w:semiHidden/>
    <w:rsid w:val="007E508A"/>
    <w:rPr>
      <w:rFonts w:asciiTheme="majorHAnsi" w:eastAsiaTheme="majorEastAsia" w:hAnsiTheme="majorHAnsi" w:cstheme="majorBidi"/>
      <w:i/>
      <w:iCs/>
      <w:color w:val="243F60" w:themeColor="accent1" w:themeShade="7F"/>
      <w:lang w:val="ro-RO"/>
    </w:rPr>
  </w:style>
  <w:style w:type="character" w:customStyle="1" w:styleId="Heading8Char">
    <w:name w:val="Heading 8 Char"/>
    <w:basedOn w:val="DefaultParagraphFont"/>
    <w:link w:val="Heading8"/>
    <w:uiPriority w:val="9"/>
    <w:semiHidden/>
    <w:rsid w:val="007E508A"/>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7E508A"/>
    <w:rPr>
      <w:rFonts w:asciiTheme="majorHAnsi" w:eastAsiaTheme="majorEastAsia" w:hAnsiTheme="majorHAnsi" w:cstheme="majorBidi"/>
      <w:i/>
      <w:iCs/>
      <w:color w:val="272727" w:themeColor="text1" w:themeTint="D8"/>
      <w:sz w:val="21"/>
      <w:szCs w:val="21"/>
      <w:lang w:val="ro-RO"/>
    </w:rPr>
  </w:style>
  <w:style w:type="paragraph" w:styleId="NoSpacing">
    <w:name w:val="No Spacing"/>
    <w:aliases w:val="Subsol"/>
    <w:qFormat/>
    <w:rsid w:val="007E508A"/>
    <w:pPr>
      <w:spacing w:after="0" w:line="240" w:lineRule="auto"/>
      <w:jc w:val="both"/>
    </w:pPr>
    <w:rPr>
      <w:rFonts w:ascii="Times New Roman" w:hAnsi="Times New Roman"/>
      <w:sz w:val="20"/>
      <w:lang w:val="ro-RO"/>
    </w:rPr>
  </w:style>
  <w:style w:type="table" w:styleId="TableGrid">
    <w:name w:val="Table Grid"/>
    <w:basedOn w:val="TableNormal"/>
    <w:uiPriority w:val="39"/>
    <w:rsid w:val="007E50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508A"/>
    <w:rPr>
      <w:color w:val="0000FF" w:themeColor="hyperlink"/>
      <w:u w:val="single"/>
    </w:rPr>
  </w:style>
  <w:style w:type="paragraph" w:styleId="TOCHeading">
    <w:name w:val="TOC Heading"/>
    <w:basedOn w:val="Heading1"/>
    <w:next w:val="Normal"/>
    <w:uiPriority w:val="39"/>
    <w:unhideWhenUsed/>
    <w:qFormat/>
    <w:rsid w:val="007E508A"/>
    <w:pPr>
      <w:outlineLvl w:val="9"/>
    </w:pPr>
    <w:rPr>
      <w:lang w:val="en-US"/>
    </w:rPr>
  </w:style>
  <w:style w:type="paragraph" w:styleId="TOC2">
    <w:name w:val="toc 2"/>
    <w:basedOn w:val="Normal"/>
    <w:next w:val="Normal"/>
    <w:autoRedefine/>
    <w:uiPriority w:val="39"/>
    <w:unhideWhenUsed/>
    <w:rsid w:val="007E508A"/>
    <w:pPr>
      <w:tabs>
        <w:tab w:val="right" w:leader="dot" w:pos="9347"/>
      </w:tabs>
      <w:spacing w:after="100"/>
      <w:ind w:left="220"/>
    </w:pPr>
    <w:rPr>
      <w:rFonts w:ascii="Times New Roman" w:eastAsiaTheme="majorEastAsia" w:hAnsi="Times New Roman" w:cs="Times New Roman"/>
      <w:b/>
      <w:noProof/>
      <w:sz w:val="24"/>
      <w:szCs w:val="24"/>
      <w:lang w:val="en-US"/>
    </w:rPr>
  </w:style>
  <w:style w:type="paragraph" w:styleId="TOC1">
    <w:name w:val="toc 1"/>
    <w:basedOn w:val="Normal"/>
    <w:next w:val="Normal"/>
    <w:autoRedefine/>
    <w:uiPriority w:val="39"/>
    <w:unhideWhenUsed/>
    <w:rsid w:val="007E508A"/>
    <w:pPr>
      <w:tabs>
        <w:tab w:val="left" w:pos="660"/>
        <w:tab w:val="right" w:leader="dot" w:pos="9347"/>
      </w:tabs>
      <w:spacing w:after="100"/>
      <w:ind w:left="284"/>
      <w:jc w:val="both"/>
    </w:pPr>
    <w:rPr>
      <w:rFonts w:eastAsiaTheme="minorEastAsia" w:cs="Times New Roman"/>
      <w:lang w:val="en-US"/>
    </w:rPr>
  </w:style>
  <w:style w:type="paragraph" w:styleId="TOC3">
    <w:name w:val="toc 3"/>
    <w:basedOn w:val="Normal"/>
    <w:next w:val="Normal"/>
    <w:autoRedefine/>
    <w:uiPriority w:val="39"/>
    <w:unhideWhenUsed/>
    <w:rsid w:val="007E508A"/>
    <w:pPr>
      <w:spacing w:after="100"/>
      <w:ind w:left="440"/>
    </w:pPr>
    <w:rPr>
      <w:rFonts w:eastAsiaTheme="minorEastAsia" w:cs="Times New Roman"/>
      <w:lang w:val="en-US"/>
    </w:rPr>
  </w:style>
  <w:style w:type="paragraph" w:styleId="ListParagraph">
    <w:name w:val="List Paragraph"/>
    <w:aliases w:val="List Paragraph 1,Scriptoria bullet points"/>
    <w:basedOn w:val="Normal"/>
    <w:link w:val="ListParagraphChar"/>
    <w:qFormat/>
    <w:rsid w:val="007E508A"/>
    <w:pPr>
      <w:ind w:left="720"/>
      <w:contextualSpacing/>
    </w:pPr>
  </w:style>
  <w:style w:type="paragraph" w:styleId="Header">
    <w:name w:val="header"/>
    <w:basedOn w:val="Normal"/>
    <w:link w:val="HeaderChar"/>
    <w:uiPriority w:val="99"/>
    <w:unhideWhenUsed/>
    <w:rsid w:val="007E508A"/>
    <w:pPr>
      <w:tabs>
        <w:tab w:val="center" w:pos="4677"/>
        <w:tab w:val="right" w:pos="9355"/>
      </w:tabs>
      <w:spacing w:after="0" w:line="240" w:lineRule="auto"/>
    </w:pPr>
  </w:style>
  <w:style w:type="character" w:customStyle="1" w:styleId="HeaderChar">
    <w:name w:val="Header Char"/>
    <w:basedOn w:val="DefaultParagraphFont"/>
    <w:link w:val="Header"/>
    <w:uiPriority w:val="99"/>
    <w:rsid w:val="007E508A"/>
    <w:rPr>
      <w:lang w:val="ro-RO"/>
    </w:rPr>
  </w:style>
  <w:style w:type="paragraph" w:styleId="Footer">
    <w:name w:val="footer"/>
    <w:basedOn w:val="Normal"/>
    <w:link w:val="FooterChar"/>
    <w:uiPriority w:val="99"/>
    <w:unhideWhenUsed/>
    <w:rsid w:val="007E508A"/>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508A"/>
    <w:rPr>
      <w:lang w:val="ro-RO"/>
    </w:rPr>
  </w:style>
  <w:style w:type="paragraph" w:styleId="NormalWeb">
    <w:name w:val="Normal (Web)"/>
    <w:basedOn w:val="Normal"/>
    <w:uiPriority w:val="99"/>
    <w:unhideWhenUsed/>
    <w:rsid w:val="007E508A"/>
    <w:pPr>
      <w:spacing w:after="0" w:line="240" w:lineRule="auto"/>
      <w:ind w:firstLine="567"/>
      <w:jc w:val="both"/>
    </w:pPr>
    <w:rPr>
      <w:rFonts w:ascii="Times New Roman" w:eastAsia="Times New Roman" w:hAnsi="Times New Roman" w:cs="Times New Roman"/>
      <w:sz w:val="24"/>
      <w:szCs w:val="24"/>
      <w:lang w:val="en-US"/>
    </w:rPr>
  </w:style>
  <w:style w:type="paragraph" w:customStyle="1" w:styleId="md">
    <w:name w:val="md"/>
    <w:basedOn w:val="Normal"/>
    <w:rsid w:val="007E508A"/>
    <w:pPr>
      <w:spacing w:after="0" w:line="240" w:lineRule="auto"/>
      <w:ind w:firstLine="567"/>
      <w:jc w:val="both"/>
    </w:pPr>
    <w:rPr>
      <w:rFonts w:ascii="Times New Roman" w:eastAsia="Times New Roman" w:hAnsi="Times New Roman" w:cs="Times New Roman"/>
      <w:i/>
      <w:iCs/>
      <w:color w:val="663300"/>
      <w:sz w:val="20"/>
      <w:szCs w:val="20"/>
      <w:lang w:val="en-US"/>
    </w:rPr>
  </w:style>
  <w:style w:type="paragraph" w:styleId="FootnoteText">
    <w:name w:val="footnote text"/>
    <w:aliases w:val=" Char,Char,single space,footnote text,FOOTNOTES,fn,Footnote Text Char1,Footnote Text Char2 Char,Footnote Text Char1 Char Char,Footnote Text Char2 Char Char Char,Footnote Text Char1 Char Char Char Char,Cha,ft,ALTS FOOTNOTE,Fußnotentext Char"/>
    <w:basedOn w:val="Normal"/>
    <w:link w:val="FootnoteTextChar"/>
    <w:uiPriority w:val="99"/>
    <w:unhideWhenUsed/>
    <w:qFormat/>
    <w:rsid w:val="007E508A"/>
    <w:pPr>
      <w:spacing w:after="0" w:line="240" w:lineRule="auto"/>
    </w:pPr>
    <w:rPr>
      <w:sz w:val="20"/>
      <w:szCs w:val="20"/>
    </w:rPr>
  </w:style>
  <w:style w:type="character" w:customStyle="1" w:styleId="FootnoteTextChar">
    <w:name w:val="Footnote Text Char"/>
    <w:aliases w:val=" Char Char,Char Char,single space Char,footnote text Char,FOOTNOTES Char,fn Char,Footnote Text Char1 Char,Footnote Text Char2 Char Char,Footnote Text Char1 Char Char Char,Footnote Text Char2 Char Char Char Char,Cha Char,ft Char"/>
    <w:basedOn w:val="DefaultParagraphFont"/>
    <w:link w:val="FootnoteText"/>
    <w:uiPriority w:val="99"/>
    <w:rsid w:val="007E508A"/>
    <w:rPr>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unhideWhenUsed/>
    <w:rsid w:val="007E508A"/>
    <w:rPr>
      <w:vertAlign w:val="superscript"/>
    </w:rPr>
  </w:style>
  <w:style w:type="paragraph" w:customStyle="1" w:styleId="Text">
    <w:name w:val="Text"/>
    <w:basedOn w:val="Normal"/>
    <w:link w:val="TextChar"/>
    <w:qFormat/>
    <w:rsid w:val="007E508A"/>
    <w:pPr>
      <w:spacing w:line="276" w:lineRule="auto"/>
      <w:ind w:firstLine="709"/>
      <w:jc w:val="both"/>
    </w:pPr>
    <w:rPr>
      <w:rFonts w:ascii="Times New Roman" w:hAnsi="Times New Roman" w:cs="Times New Roman"/>
      <w:sz w:val="28"/>
      <w:szCs w:val="28"/>
    </w:rPr>
  </w:style>
  <w:style w:type="character" w:customStyle="1" w:styleId="TextChar">
    <w:name w:val="Text Char"/>
    <w:basedOn w:val="DefaultParagraphFont"/>
    <w:link w:val="Text"/>
    <w:rsid w:val="007E508A"/>
    <w:rPr>
      <w:rFonts w:ascii="Times New Roman" w:hAnsi="Times New Roman" w:cs="Times New Roman"/>
      <w:sz w:val="28"/>
      <w:szCs w:val="28"/>
      <w:lang w:val="ro-RO"/>
    </w:rPr>
  </w:style>
  <w:style w:type="character" w:customStyle="1" w:styleId="ListParagraphChar">
    <w:name w:val="List Paragraph Char"/>
    <w:aliases w:val="List Paragraph 1 Char,Scriptoria bullet points Char"/>
    <w:link w:val="ListParagraph"/>
    <w:rsid w:val="007E508A"/>
    <w:rPr>
      <w:lang w:val="ro-RO"/>
    </w:rPr>
  </w:style>
  <w:style w:type="character" w:styleId="CommentReference">
    <w:name w:val="annotation reference"/>
    <w:basedOn w:val="DefaultParagraphFont"/>
    <w:uiPriority w:val="99"/>
    <w:semiHidden/>
    <w:unhideWhenUsed/>
    <w:rsid w:val="007E508A"/>
    <w:rPr>
      <w:sz w:val="16"/>
      <w:szCs w:val="16"/>
    </w:rPr>
  </w:style>
  <w:style w:type="paragraph" w:styleId="CommentText">
    <w:name w:val="annotation text"/>
    <w:basedOn w:val="Normal"/>
    <w:link w:val="CommentTextChar"/>
    <w:uiPriority w:val="99"/>
    <w:semiHidden/>
    <w:unhideWhenUsed/>
    <w:rsid w:val="007E508A"/>
    <w:pPr>
      <w:spacing w:line="240" w:lineRule="auto"/>
    </w:pPr>
    <w:rPr>
      <w:sz w:val="20"/>
      <w:szCs w:val="20"/>
    </w:rPr>
  </w:style>
  <w:style w:type="character" w:customStyle="1" w:styleId="CommentTextChar">
    <w:name w:val="Comment Text Char"/>
    <w:basedOn w:val="DefaultParagraphFont"/>
    <w:link w:val="CommentText"/>
    <w:uiPriority w:val="99"/>
    <w:semiHidden/>
    <w:rsid w:val="007E508A"/>
    <w:rPr>
      <w:sz w:val="20"/>
      <w:szCs w:val="20"/>
      <w:lang w:val="ro-RO"/>
    </w:rPr>
  </w:style>
  <w:style w:type="paragraph" w:styleId="CommentSubject">
    <w:name w:val="annotation subject"/>
    <w:basedOn w:val="CommentText"/>
    <w:next w:val="CommentText"/>
    <w:link w:val="CommentSubjectChar"/>
    <w:uiPriority w:val="99"/>
    <w:semiHidden/>
    <w:unhideWhenUsed/>
    <w:rsid w:val="007E508A"/>
    <w:rPr>
      <w:b/>
      <w:bCs/>
    </w:rPr>
  </w:style>
  <w:style w:type="character" w:customStyle="1" w:styleId="CommentSubjectChar">
    <w:name w:val="Comment Subject Char"/>
    <w:basedOn w:val="CommentTextChar"/>
    <w:link w:val="CommentSubject"/>
    <w:uiPriority w:val="99"/>
    <w:semiHidden/>
    <w:rsid w:val="007E508A"/>
    <w:rPr>
      <w:b/>
      <w:bCs/>
    </w:rPr>
  </w:style>
  <w:style w:type="paragraph" w:styleId="BalloonText">
    <w:name w:val="Balloon Text"/>
    <w:basedOn w:val="Normal"/>
    <w:link w:val="BalloonTextChar"/>
    <w:uiPriority w:val="99"/>
    <w:semiHidden/>
    <w:unhideWhenUsed/>
    <w:rsid w:val="007E5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8A"/>
    <w:rPr>
      <w:rFonts w:ascii="Segoe UI" w:hAnsi="Segoe UI" w:cs="Segoe UI"/>
      <w:sz w:val="18"/>
      <w:szCs w:val="18"/>
      <w:lang w:val="ro-RO"/>
    </w:rPr>
  </w:style>
  <w:style w:type="paragraph" w:styleId="Revision">
    <w:name w:val="Revision"/>
    <w:hidden/>
    <w:uiPriority w:val="99"/>
    <w:semiHidden/>
    <w:rsid w:val="007E508A"/>
    <w:pPr>
      <w:spacing w:after="0" w:line="240" w:lineRule="auto"/>
    </w:pPr>
    <w:rPr>
      <w:lang w:val="ro-RO"/>
    </w:rPr>
  </w:style>
  <w:style w:type="paragraph" w:customStyle="1" w:styleId="cn">
    <w:name w:val="cn"/>
    <w:basedOn w:val="Normal"/>
    <w:rsid w:val="007E508A"/>
    <w:pPr>
      <w:spacing w:after="0" w:line="240" w:lineRule="auto"/>
      <w:jc w:val="center"/>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7E50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E508A"/>
    <w:rPr>
      <w:color w:val="800080" w:themeColor="followedHyperlink"/>
      <w:u w:val="single"/>
    </w:rPr>
  </w:style>
  <w:style w:type="paragraph" w:customStyle="1" w:styleId="tt">
    <w:name w:val="tt"/>
    <w:basedOn w:val="Normal"/>
    <w:rsid w:val="007E508A"/>
    <w:pPr>
      <w:spacing w:after="0" w:line="240" w:lineRule="auto"/>
      <w:jc w:val="center"/>
    </w:pPr>
    <w:rPr>
      <w:rFonts w:ascii="Times New Roman" w:eastAsia="Times New Roman" w:hAnsi="Times New Roman" w:cs="Times New Roman"/>
      <w:b/>
      <w:bCs/>
      <w:sz w:val="24"/>
      <w:szCs w:val="24"/>
      <w:lang w:val="en-US"/>
    </w:rPr>
  </w:style>
  <w:style w:type="table" w:customStyle="1" w:styleId="TableGrid2">
    <w:name w:val="Table Grid2"/>
    <w:basedOn w:val="TableNormal"/>
    <w:next w:val="TableGrid"/>
    <w:uiPriority w:val="39"/>
    <w:rsid w:val="007E50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7E508A"/>
    <w:pPr>
      <w:spacing w:line="240" w:lineRule="exact"/>
    </w:pPr>
    <w:rPr>
      <w:vertAlign w:val="superscript"/>
      <w:lang w:val="en-GB"/>
    </w:rPr>
  </w:style>
  <w:style w:type="table" w:customStyle="1" w:styleId="TableGrid3">
    <w:name w:val="Table Grid3"/>
    <w:basedOn w:val="TableNormal"/>
    <w:next w:val="TableGrid"/>
    <w:uiPriority w:val="39"/>
    <w:rsid w:val="007E50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Normal"/>
    <w:uiPriority w:val="49"/>
    <w:rsid w:val="007E508A"/>
    <w:pPr>
      <w:spacing w:after="0" w:line="240" w:lineRule="auto"/>
    </w:pPr>
    <w:rPr>
      <w:lang w:val="ro-RO"/>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cp">
    <w:name w:val="cp"/>
    <w:basedOn w:val="Normal"/>
    <w:rsid w:val="007E508A"/>
    <w:pPr>
      <w:spacing w:after="0" w:line="240" w:lineRule="auto"/>
      <w:jc w:val="center"/>
    </w:pPr>
    <w:rPr>
      <w:rFonts w:ascii="Times New Roman" w:eastAsia="Times New Roman" w:hAnsi="Times New Roman" w:cs="Times New Roman"/>
      <w:b/>
      <w:bCs/>
      <w:sz w:val="24"/>
      <w:szCs w:val="24"/>
      <w:lang w:val="en-US"/>
    </w:rPr>
  </w:style>
  <w:style w:type="table" w:customStyle="1" w:styleId="GridTable2">
    <w:name w:val="Grid Table 2"/>
    <w:basedOn w:val="TableNormal"/>
    <w:uiPriority w:val="47"/>
    <w:rsid w:val="007E508A"/>
    <w:pPr>
      <w:spacing w:after="0" w:line="240" w:lineRule="auto"/>
    </w:pPr>
    <w:rPr>
      <w:lang w:val="ro-RO"/>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31">
    <w:name w:val="Table Grid31"/>
    <w:basedOn w:val="TableNormal"/>
    <w:next w:val="TableGrid"/>
    <w:uiPriority w:val="39"/>
    <w:rsid w:val="007E50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1">
    <w:name w:val="Grid Table 4 - Accent 31"/>
    <w:basedOn w:val="TableNormal"/>
    <w:next w:val="GridTable4Accent3"/>
    <w:uiPriority w:val="49"/>
    <w:rsid w:val="007E508A"/>
    <w:pPr>
      <w:spacing w:after="0" w:line="240" w:lineRule="auto"/>
    </w:pPr>
    <w:rPr>
      <w:lang w:val="ro-RO"/>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32">
    <w:name w:val="Table Grid32"/>
    <w:basedOn w:val="TableNormal"/>
    <w:next w:val="TableGrid"/>
    <w:uiPriority w:val="39"/>
    <w:rsid w:val="007E50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2">
    <w:name w:val="Grid Table 4 - Accent 32"/>
    <w:basedOn w:val="TableNormal"/>
    <w:next w:val="GridTable4Accent3"/>
    <w:uiPriority w:val="49"/>
    <w:rsid w:val="007E508A"/>
    <w:pPr>
      <w:spacing w:after="0" w:line="240" w:lineRule="auto"/>
    </w:pPr>
    <w:rPr>
      <w:lang w:val="ro-RO"/>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4">
    <w:name w:val="Table Grid4"/>
    <w:basedOn w:val="TableNormal"/>
    <w:next w:val="TableGrid"/>
    <w:uiPriority w:val="39"/>
    <w:rsid w:val="007E50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3">
    <w:name w:val="Grid Table 4 - Accent 33"/>
    <w:basedOn w:val="TableNormal"/>
    <w:next w:val="GridTable4Accent3"/>
    <w:uiPriority w:val="49"/>
    <w:rsid w:val="007E508A"/>
    <w:pPr>
      <w:spacing w:after="0" w:line="240" w:lineRule="auto"/>
    </w:pPr>
    <w:rPr>
      <w:lang w:val="ro-RO"/>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cb">
    <w:name w:val="cb"/>
    <w:basedOn w:val="Normal"/>
    <w:rsid w:val="007E508A"/>
    <w:pPr>
      <w:spacing w:after="0" w:line="240" w:lineRule="auto"/>
      <w:jc w:val="center"/>
    </w:pPr>
    <w:rPr>
      <w:rFonts w:ascii="Times New Roman" w:eastAsia="Times New Roman" w:hAnsi="Times New Roman" w:cs="Times New Roman"/>
      <w:b/>
      <w:bCs/>
      <w:sz w:val="24"/>
      <w:szCs w:val="24"/>
      <w:lang w:val="en-US"/>
    </w:rPr>
  </w:style>
  <w:style w:type="table" w:styleId="MediumList2-Accent1">
    <w:name w:val="Medium List 2 Accent 1"/>
    <w:basedOn w:val="TableNormal"/>
    <w:uiPriority w:val="66"/>
    <w:rsid w:val="007E508A"/>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ntStyle22">
    <w:name w:val="Font Style22"/>
    <w:basedOn w:val="DefaultParagraphFont"/>
    <w:uiPriority w:val="99"/>
    <w:rsid w:val="007E508A"/>
    <w:rPr>
      <w:rFonts w:ascii="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Alocațiile bugetelor unităților administrativ-teritoriale</c:v>
                </c:pt>
              </c:strCache>
            </c:strRef>
          </c:tx>
          <c:spPr>
            <a:solidFill>
              <a:schemeClr val="accent1"/>
            </a:solidFill>
            <a:ln>
              <a:noFill/>
            </a:ln>
            <a:effectLst/>
            <a:sp3d/>
          </c:spPr>
          <c:cat>
            <c:strRef>
              <c:f>Sheet1!$A$2:$A$4</c:f>
              <c:strCache>
                <c:ptCount val="3"/>
                <c:pt idx="0">
                  <c:v>2015- 129150.2 mii lei</c:v>
                </c:pt>
                <c:pt idx="1">
                  <c:v>2016- 130265.5 mii lei</c:v>
                </c:pt>
                <c:pt idx="2">
                  <c:v>2017- 99467.6 mii lei</c:v>
                </c:pt>
              </c:strCache>
            </c:strRef>
          </c:cat>
          <c:val>
            <c:numRef>
              <c:f>Sheet1!$B$2:$B$4</c:f>
              <c:numCache>
                <c:formatCode>General</c:formatCode>
                <c:ptCount val="3"/>
                <c:pt idx="0">
                  <c:v>9900</c:v>
                </c:pt>
                <c:pt idx="1">
                  <c:v>11930.8</c:v>
                </c:pt>
                <c:pt idx="2">
                  <c:v>11610.4</c:v>
                </c:pt>
              </c:numCache>
            </c:numRef>
          </c:val>
          <c:extLst xmlns:c16r2="http://schemas.microsoft.com/office/drawing/2015/06/chart">
            <c:ext xmlns:c16="http://schemas.microsoft.com/office/drawing/2014/chart" uri="{C3380CC4-5D6E-409C-BE32-E72D297353CC}">
              <c16:uniqueId val="{00000000-59FA-4AD0-86D8-6C82B92B8102}"/>
            </c:ext>
          </c:extLst>
        </c:ser>
        <c:ser>
          <c:idx val="1"/>
          <c:order val="1"/>
          <c:tx>
            <c:strRef>
              <c:f>Sheet1!$C$1</c:f>
              <c:strCache>
                <c:ptCount val="1"/>
                <c:pt idx="0">
                  <c:v>Transferuri obținute din venitul vânzărilor serviciilor de telefonie mobilă</c:v>
                </c:pt>
              </c:strCache>
            </c:strRef>
          </c:tx>
          <c:spPr>
            <a:solidFill>
              <a:schemeClr val="accent2"/>
            </a:solidFill>
            <a:ln>
              <a:noFill/>
            </a:ln>
            <a:effectLst/>
            <a:sp3d/>
          </c:spPr>
          <c:cat>
            <c:strRef>
              <c:f>Sheet1!$A$2:$A$4</c:f>
              <c:strCache>
                <c:ptCount val="3"/>
                <c:pt idx="0">
                  <c:v>2015- 129150.2 mii lei</c:v>
                </c:pt>
                <c:pt idx="1">
                  <c:v>2016- 130265.5 mii lei</c:v>
                </c:pt>
                <c:pt idx="2">
                  <c:v>2017- 99467.6 mii lei</c:v>
                </c:pt>
              </c:strCache>
            </c:strRef>
          </c:cat>
          <c:val>
            <c:numRef>
              <c:f>Sheet1!$C$2:$C$4</c:f>
              <c:numCache>
                <c:formatCode>General</c:formatCode>
                <c:ptCount val="3"/>
                <c:pt idx="0">
                  <c:v>95730.6</c:v>
                </c:pt>
                <c:pt idx="1">
                  <c:v>90257.2</c:v>
                </c:pt>
                <c:pt idx="2">
                  <c:v>70651.199999999997</c:v>
                </c:pt>
              </c:numCache>
            </c:numRef>
          </c:val>
          <c:extLst xmlns:c16r2="http://schemas.microsoft.com/office/drawing/2015/06/chart">
            <c:ext xmlns:c16="http://schemas.microsoft.com/office/drawing/2014/chart" uri="{C3380CC4-5D6E-409C-BE32-E72D297353CC}">
              <c16:uniqueId val="{00000001-59FA-4AD0-86D8-6C82B92B8102}"/>
            </c:ext>
          </c:extLst>
        </c:ser>
        <c:ser>
          <c:idx val="2"/>
          <c:order val="2"/>
          <c:tx>
            <c:strRef>
              <c:f>Sheet1!$D$1</c:f>
              <c:strCache>
                <c:ptCount val="1"/>
                <c:pt idx="0">
                  <c:v>Transferuri obținute de la eliberarea certificatelor de înmatriculare a automobilelor</c:v>
                </c:pt>
              </c:strCache>
            </c:strRef>
          </c:tx>
          <c:spPr>
            <a:solidFill>
              <a:schemeClr val="accent3"/>
            </a:solidFill>
            <a:ln>
              <a:noFill/>
            </a:ln>
            <a:effectLst/>
            <a:sp3d/>
          </c:spPr>
          <c:cat>
            <c:strRef>
              <c:f>Sheet1!$A$2:$A$4</c:f>
              <c:strCache>
                <c:ptCount val="3"/>
                <c:pt idx="0">
                  <c:v>2015- 129150.2 mii lei</c:v>
                </c:pt>
                <c:pt idx="1">
                  <c:v>2016- 130265.5 mii lei</c:v>
                </c:pt>
                <c:pt idx="2">
                  <c:v>2017- 99467.6 mii lei</c:v>
                </c:pt>
              </c:strCache>
            </c:strRef>
          </c:cat>
          <c:val>
            <c:numRef>
              <c:f>Sheet1!$D$2:$D$4</c:f>
              <c:numCache>
                <c:formatCode>General</c:formatCode>
                <c:ptCount val="3"/>
                <c:pt idx="0">
                  <c:v>5258.6</c:v>
                </c:pt>
                <c:pt idx="1">
                  <c:v>4885.2</c:v>
                </c:pt>
                <c:pt idx="2">
                  <c:v>5698.8</c:v>
                </c:pt>
              </c:numCache>
            </c:numRef>
          </c:val>
          <c:extLst xmlns:c16r2="http://schemas.microsoft.com/office/drawing/2015/06/chart">
            <c:ext xmlns:c16="http://schemas.microsoft.com/office/drawing/2014/chart" uri="{C3380CC4-5D6E-409C-BE32-E72D297353CC}">
              <c16:uniqueId val="{00000002-59FA-4AD0-86D8-6C82B92B8102}"/>
            </c:ext>
          </c:extLst>
        </c:ser>
        <c:ser>
          <c:idx val="3"/>
          <c:order val="3"/>
          <c:tx>
            <c:strRef>
              <c:f>Sheet1!$E$1</c:f>
              <c:strCache>
                <c:ptCount val="1"/>
                <c:pt idx="0">
                  <c:v>Transferuri obținute de la casele de schimb valutar</c:v>
                </c:pt>
              </c:strCache>
            </c:strRef>
          </c:tx>
          <c:spPr>
            <a:solidFill>
              <a:schemeClr val="accent4"/>
            </a:solidFill>
            <a:ln>
              <a:noFill/>
            </a:ln>
            <a:effectLst/>
            <a:sp3d/>
          </c:spPr>
          <c:cat>
            <c:strRef>
              <c:f>Sheet1!$A$2:$A$4</c:f>
              <c:strCache>
                <c:ptCount val="3"/>
                <c:pt idx="0">
                  <c:v>2015- 129150.2 mii lei</c:v>
                </c:pt>
                <c:pt idx="1">
                  <c:v>2016- 130265.5 mii lei</c:v>
                </c:pt>
                <c:pt idx="2">
                  <c:v>2017- 99467.6 mii lei</c:v>
                </c:pt>
              </c:strCache>
            </c:strRef>
          </c:cat>
          <c:val>
            <c:numRef>
              <c:f>Sheet1!$E$2:$E$4</c:f>
              <c:numCache>
                <c:formatCode>General</c:formatCode>
                <c:ptCount val="3"/>
                <c:pt idx="0">
                  <c:v>18261</c:v>
                </c:pt>
                <c:pt idx="1">
                  <c:v>13745.8</c:v>
                </c:pt>
                <c:pt idx="2">
                  <c:v>11507.2</c:v>
                </c:pt>
              </c:numCache>
            </c:numRef>
          </c:val>
          <c:extLst xmlns:c16r2="http://schemas.microsoft.com/office/drawing/2015/06/chart">
            <c:ext xmlns:c16="http://schemas.microsoft.com/office/drawing/2014/chart" uri="{C3380CC4-5D6E-409C-BE32-E72D297353CC}">
              <c16:uniqueId val="{00000003-59FA-4AD0-86D8-6C82B92B8102}"/>
            </c:ext>
          </c:extLst>
        </c:ser>
        <c:ser>
          <c:idx val="4"/>
          <c:order val="4"/>
          <c:tx>
            <c:strRef>
              <c:f>Sheet1!$F$1</c:f>
              <c:strCache>
                <c:ptCount val="1"/>
                <c:pt idx="0">
                  <c:v>Finanțare din buget</c:v>
                </c:pt>
              </c:strCache>
            </c:strRef>
          </c:tx>
          <c:spPr>
            <a:solidFill>
              <a:schemeClr val="accent5"/>
            </a:solidFill>
            <a:ln>
              <a:noFill/>
            </a:ln>
            <a:effectLst/>
            <a:sp3d/>
          </c:spPr>
          <c:cat>
            <c:strRef>
              <c:f>Sheet1!$A$2:$A$4</c:f>
              <c:strCache>
                <c:ptCount val="3"/>
                <c:pt idx="0">
                  <c:v>2015- 129150.2 mii lei</c:v>
                </c:pt>
                <c:pt idx="1">
                  <c:v>2016- 130265.5 mii lei</c:v>
                </c:pt>
                <c:pt idx="2">
                  <c:v>2017- 99467.6 mii lei</c:v>
                </c:pt>
              </c:strCache>
            </c:strRef>
          </c:cat>
          <c:val>
            <c:numRef>
              <c:f>Sheet1!$F$2:$F$4</c:f>
              <c:numCache>
                <c:formatCode>General</c:formatCode>
                <c:ptCount val="3"/>
                <c:pt idx="1">
                  <c:v>9219.6</c:v>
                </c:pt>
              </c:numCache>
            </c:numRef>
          </c:val>
          <c:extLst xmlns:c16r2="http://schemas.microsoft.com/office/drawing/2015/06/chart">
            <c:ext xmlns:c16="http://schemas.microsoft.com/office/drawing/2014/chart" uri="{C3380CC4-5D6E-409C-BE32-E72D297353CC}">
              <c16:uniqueId val="{00000005-59FA-4AD0-86D8-6C82B92B8102}"/>
            </c:ext>
          </c:extLst>
        </c:ser>
        <c:ser>
          <c:idx val="5"/>
          <c:order val="5"/>
          <c:tx>
            <c:strRef>
              <c:f>Sheet1!$G$1</c:f>
              <c:strCache>
                <c:ptCount val="1"/>
                <c:pt idx="0">
                  <c:v>Contribuții benevole ale persoanelor fizice și juridice</c:v>
                </c:pt>
              </c:strCache>
            </c:strRef>
          </c:tx>
          <c:spPr>
            <a:solidFill>
              <a:schemeClr val="accent6"/>
            </a:solidFill>
            <a:ln>
              <a:noFill/>
            </a:ln>
            <a:effectLst/>
            <a:sp3d/>
          </c:spPr>
          <c:cat>
            <c:strRef>
              <c:f>Sheet1!$A$2:$A$4</c:f>
              <c:strCache>
                <c:ptCount val="3"/>
                <c:pt idx="0">
                  <c:v>2015- 129150.2 mii lei</c:v>
                </c:pt>
                <c:pt idx="1">
                  <c:v>2016- 130265.5 mii lei</c:v>
                </c:pt>
                <c:pt idx="2">
                  <c:v>2017- 99467.6 mii lei</c:v>
                </c:pt>
              </c:strCache>
            </c:strRef>
          </c:cat>
          <c:val>
            <c:numRef>
              <c:f>Sheet1!$G$2:$G$4</c:f>
              <c:numCache>
                <c:formatCode>General</c:formatCode>
                <c:ptCount val="3"/>
                <c:pt idx="1">
                  <c:v>226.9</c:v>
                </c:pt>
              </c:numCache>
            </c:numRef>
          </c:val>
          <c:extLst xmlns:c16r2="http://schemas.microsoft.com/office/drawing/2015/06/chart">
            <c:ext xmlns:c16="http://schemas.microsoft.com/office/drawing/2014/chart" uri="{C3380CC4-5D6E-409C-BE32-E72D297353CC}">
              <c16:uniqueId val="{00000007-59FA-4AD0-86D8-6C82B92B8102}"/>
            </c:ext>
          </c:extLst>
        </c:ser>
        <c:shape val="box"/>
        <c:axId val="167277696"/>
        <c:axId val="167279232"/>
        <c:axId val="0"/>
      </c:bar3DChart>
      <c:catAx>
        <c:axId val="1672776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7279232"/>
        <c:crosses val="autoZero"/>
        <c:auto val="1"/>
        <c:lblAlgn val="ctr"/>
        <c:lblOffset val="100"/>
      </c:catAx>
      <c:valAx>
        <c:axId val="1672792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72776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ru-RU"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Ajutoare materiale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cat>
            <c:strRef>
              <c:f>Sheet1!$A$2:$A$4</c:f>
              <c:strCache>
                <c:ptCount val="3"/>
                <c:pt idx="0">
                  <c:v>2015- 138239.7 mii lei</c:v>
                </c:pt>
                <c:pt idx="1">
                  <c:v>2016- 118098.7 mii lei</c:v>
                </c:pt>
                <c:pt idx="2">
                  <c:v>2017- 79770.1 mii lei</c:v>
                </c:pt>
              </c:strCache>
            </c:strRef>
          </c:cat>
          <c:val>
            <c:numRef>
              <c:f>Sheet1!$B$2:$B$4</c:f>
              <c:numCache>
                <c:formatCode>General</c:formatCode>
                <c:ptCount val="3"/>
                <c:pt idx="0">
                  <c:v>130833</c:v>
                </c:pt>
                <c:pt idx="1">
                  <c:v>111529.60000000002</c:v>
                </c:pt>
                <c:pt idx="2">
                  <c:v>75019.600000000006</c:v>
                </c:pt>
              </c:numCache>
            </c:numRef>
          </c:val>
          <c:extLst xmlns:c16r2="http://schemas.microsoft.com/office/drawing/2015/06/chart">
            <c:ext xmlns:c16="http://schemas.microsoft.com/office/drawing/2014/chart" uri="{C3380CC4-5D6E-409C-BE32-E72D297353CC}">
              <c16:uniqueId val="{00000000-2EDD-42B4-80BC-1D6BB8F942BC}"/>
            </c:ext>
          </c:extLst>
        </c:ser>
        <c:ser>
          <c:idx val="1"/>
          <c:order val="1"/>
          <c:tx>
            <c:strRef>
              <c:f>Sheet1!$C$1</c:f>
              <c:strCache>
                <c:ptCount val="1"/>
                <c:pt idx="0">
                  <c:v>Transferuri pentru serviciile cantinelor de ajutor social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cat>
            <c:strRef>
              <c:f>Sheet1!$A$2:$A$4</c:f>
              <c:strCache>
                <c:ptCount val="3"/>
                <c:pt idx="0">
                  <c:v>2015- 138239.7 mii lei</c:v>
                </c:pt>
                <c:pt idx="1">
                  <c:v>2016- 118098.7 mii lei</c:v>
                </c:pt>
                <c:pt idx="2">
                  <c:v>2017- 79770.1 mii lei</c:v>
                </c:pt>
              </c:strCache>
            </c:strRef>
          </c:cat>
          <c:val>
            <c:numRef>
              <c:f>Sheet1!$C$2:$C$4</c:f>
              <c:numCache>
                <c:formatCode>General</c:formatCode>
                <c:ptCount val="3"/>
                <c:pt idx="0">
                  <c:v>1816.1</c:v>
                </c:pt>
                <c:pt idx="1">
                  <c:v>1486.8</c:v>
                </c:pt>
                <c:pt idx="2">
                  <c:v>715.4</c:v>
                </c:pt>
              </c:numCache>
            </c:numRef>
          </c:val>
          <c:extLst xmlns:c16r2="http://schemas.microsoft.com/office/drawing/2015/06/chart">
            <c:ext xmlns:c16="http://schemas.microsoft.com/office/drawing/2014/chart" uri="{C3380CC4-5D6E-409C-BE32-E72D297353CC}">
              <c16:uniqueId val="{00000001-2EDD-42B4-80BC-1D6BB8F942BC}"/>
            </c:ext>
          </c:extLst>
        </c:ser>
        <c:ser>
          <c:idx val="2"/>
          <c:order val="2"/>
          <c:tx>
            <c:strRef>
              <c:f>Sheet1!$D$1</c:f>
              <c:strCache>
                <c:ptCount val="1"/>
                <c:pt idx="0">
                  <c:v>Transferuri (comision) pentru serviciile de distribuire a ajutoarelor materiale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cat>
            <c:strRef>
              <c:f>Sheet1!$A$2:$A$4</c:f>
              <c:strCache>
                <c:ptCount val="3"/>
                <c:pt idx="0">
                  <c:v>2015- 138239.7 mii lei</c:v>
                </c:pt>
                <c:pt idx="1">
                  <c:v>2016- 118098.7 mii lei</c:v>
                </c:pt>
                <c:pt idx="2">
                  <c:v>2017- 79770.1 mii lei</c:v>
                </c:pt>
              </c:strCache>
            </c:strRef>
          </c:cat>
          <c:val>
            <c:numRef>
              <c:f>Sheet1!$D$2:$D$4</c:f>
              <c:numCache>
                <c:formatCode>General</c:formatCode>
                <c:ptCount val="3"/>
                <c:pt idx="0">
                  <c:v>871.6</c:v>
                </c:pt>
                <c:pt idx="1">
                  <c:v>740.8</c:v>
                </c:pt>
                <c:pt idx="2">
                  <c:v>391.3</c:v>
                </c:pt>
              </c:numCache>
            </c:numRef>
          </c:val>
          <c:extLst xmlns:c16r2="http://schemas.microsoft.com/office/drawing/2015/06/chart">
            <c:ext xmlns:c16="http://schemas.microsoft.com/office/drawing/2014/chart" uri="{C3380CC4-5D6E-409C-BE32-E72D297353CC}">
              <c16:uniqueId val="{00000002-2EDD-42B4-80BC-1D6BB8F942BC}"/>
            </c:ext>
          </c:extLst>
        </c:ser>
        <c:ser>
          <c:idx val="3"/>
          <c:order val="3"/>
          <c:tx>
            <c:strRef>
              <c:f>Sheet1!$E$1</c:f>
              <c:strCache>
                <c:ptCount val="1"/>
                <c:pt idx="0">
                  <c:v>Asigurarea activității Direcțiilor executive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cat>
            <c:strRef>
              <c:f>Sheet1!$A$2:$A$4</c:f>
              <c:strCache>
                <c:ptCount val="3"/>
                <c:pt idx="0">
                  <c:v>2015- 138239.7 mii lei</c:v>
                </c:pt>
                <c:pt idx="1">
                  <c:v>2016- 118098.7 mii lei</c:v>
                </c:pt>
                <c:pt idx="2">
                  <c:v>2017- 79770.1 mii lei</c:v>
                </c:pt>
              </c:strCache>
            </c:strRef>
          </c:cat>
          <c:val>
            <c:numRef>
              <c:f>Sheet1!$E$2:$E$4</c:f>
              <c:numCache>
                <c:formatCode>General</c:formatCode>
                <c:ptCount val="3"/>
                <c:pt idx="0">
                  <c:v>4719</c:v>
                </c:pt>
                <c:pt idx="1">
                  <c:v>4341.5</c:v>
                </c:pt>
                <c:pt idx="2">
                  <c:v>3643.8</c:v>
                </c:pt>
              </c:numCache>
            </c:numRef>
          </c:val>
          <c:extLst xmlns:c16r2="http://schemas.microsoft.com/office/drawing/2015/06/chart">
            <c:ext xmlns:c16="http://schemas.microsoft.com/office/drawing/2014/chart" uri="{C3380CC4-5D6E-409C-BE32-E72D297353CC}">
              <c16:uniqueId val="{00000004-2EDD-42B4-80BC-1D6BB8F942BC}"/>
            </c:ext>
          </c:extLst>
        </c:ser>
        <c:shape val="box"/>
        <c:axId val="78301440"/>
        <c:axId val="78663680"/>
        <c:axId val="0"/>
      </c:bar3DChart>
      <c:catAx>
        <c:axId val="7830144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8663680"/>
        <c:crosses val="autoZero"/>
        <c:auto val="1"/>
        <c:lblAlgn val="ctr"/>
        <c:lblOffset val="100"/>
      </c:catAx>
      <c:valAx>
        <c:axId val="786636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8301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ru-RU"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1767224409448821"/>
          <c:y val="1.7604229759741571E-2"/>
          <c:w val="0.73358358850976957"/>
          <c:h val="0.72101529376135653"/>
        </c:manualLayout>
      </c:layout>
      <c:bar3DChart>
        <c:barDir val="col"/>
        <c:grouping val="percentStacked"/>
        <c:ser>
          <c:idx val="0"/>
          <c:order val="0"/>
          <c:tx>
            <c:strRef>
              <c:f>Sheet1!$B$1</c:f>
              <c:strCache>
                <c:ptCount val="1"/>
                <c:pt idx="0">
                  <c:v>Ajutoarelor materiale totale FR și FL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2015-130833 mii lei</c:v>
                </c:pt>
                <c:pt idx="1">
                  <c:v>2016-111529.6 mii lei</c:v>
                </c:pt>
                <c:pt idx="2">
                  <c:v>2017-75019.6 mii lei</c:v>
                </c:pt>
              </c:strCache>
            </c:strRef>
          </c:cat>
          <c:val>
            <c:numRef>
              <c:f>Sheet1!$B$2:$B$4</c:f>
            </c:numRef>
          </c:val>
          <c:extLst xmlns:c16r2="http://schemas.microsoft.com/office/drawing/2015/06/chart">
            <c:ext xmlns:c16="http://schemas.microsoft.com/office/drawing/2014/chart" uri="{C3380CC4-5D6E-409C-BE32-E72D297353CC}">
              <c16:uniqueId val="{00000000-8D61-46C1-B43C-EA23D5C957AA}"/>
            </c:ext>
          </c:extLst>
        </c:ser>
        <c:ser>
          <c:idx val="1"/>
          <c:order val="1"/>
          <c:tx>
            <c:strRef>
              <c:f>Sheet1!$C$1</c:f>
              <c:strCache>
                <c:ptCount val="1"/>
                <c:pt idx="0">
                  <c:v>Programele cu destinație specială FR și FL</c:v>
                </c:pt>
              </c:strCache>
            </c:strRef>
          </c:tx>
          <c:spPr>
            <a:solidFill>
              <a:srgbClr val="A50021"/>
            </a:soli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2015-130833 mii lei</c:v>
                </c:pt>
                <c:pt idx="1">
                  <c:v>2016-111529.6 mii lei</c:v>
                </c:pt>
                <c:pt idx="2">
                  <c:v>2017-75019.6 mii lei</c:v>
                </c:pt>
              </c:strCache>
            </c:strRef>
          </c:cat>
          <c:val>
            <c:numRef>
              <c:f>Sheet1!$C$2:$C$4</c:f>
              <c:numCache>
                <c:formatCode>General</c:formatCode>
                <c:ptCount val="3"/>
                <c:pt idx="0">
                  <c:v>71210.3</c:v>
                </c:pt>
                <c:pt idx="1">
                  <c:v>64228.2</c:v>
                </c:pt>
                <c:pt idx="2">
                  <c:v>40129.4</c:v>
                </c:pt>
              </c:numCache>
            </c:numRef>
          </c:val>
          <c:extLst xmlns:c16r2="http://schemas.microsoft.com/office/drawing/2015/06/chart">
            <c:ext xmlns:c16="http://schemas.microsoft.com/office/drawing/2014/chart" uri="{C3380CC4-5D6E-409C-BE32-E72D297353CC}">
              <c16:uniqueId val="{00000001-8D61-46C1-B43C-EA23D5C957AA}"/>
            </c:ext>
          </c:extLst>
        </c:ser>
        <c:ser>
          <c:idx val="2"/>
          <c:order val="2"/>
          <c:tx>
            <c:strRef>
              <c:f>Sheet1!$D$1</c:f>
              <c:strCache>
                <c:ptCount val="1"/>
                <c:pt idx="0">
                  <c:v>Ajutoare materiale FR și FL</c:v>
                </c:pt>
              </c:strCache>
            </c:strRef>
          </c:tx>
          <c:spPr>
            <a:solidFill>
              <a:schemeClr val="bg2">
                <a:lumMod val="50000"/>
              </a:schemeClr>
            </a:soli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2015-130833 mii lei</c:v>
                </c:pt>
                <c:pt idx="1">
                  <c:v>2016-111529.6 mii lei</c:v>
                </c:pt>
                <c:pt idx="2">
                  <c:v>2017-75019.6 mii lei</c:v>
                </c:pt>
              </c:strCache>
            </c:strRef>
          </c:cat>
          <c:val>
            <c:numRef>
              <c:f>Sheet1!$D$2:$D$4</c:f>
              <c:numCache>
                <c:formatCode>General</c:formatCode>
                <c:ptCount val="3"/>
                <c:pt idx="0">
                  <c:v>59622.7</c:v>
                </c:pt>
                <c:pt idx="1">
                  <c:v>47301.400000000009</c:v>
                </c:pt>
                <c:pt idx="2">
                  <c:v>34890.200000000004</c:v>
                </c:pt>
              </c:numCache>
            </c:numRef>
          </c:val>
          <c:extLst xmlns:c16r2="http://schemas.microsoft.com/office/drawing/2015/06/chart">
            <c:ext xmlns:c16="http://schemas.microsoft.com/office/drawing/2014/chart" uri="{C3380CC4-5D6E-409C-BE32-E72D297353CC}">
              <c16:uniqueId val="{00000002-8D61-46C1-B43C-EA23D5C957AA}"/>
            </c:ext>
          </c:extLst>
        </c:ser>
        <c:dLbls>
          <c:showVal val="1"/>
        </c:dLbls>
        <c:shape val="box"/>
        <c:axId val="167116160"/>
        <c:axId val="167126144"/>
        <c:axId val="0"/>
      </c:bar3DChart>
      <c:catAx>
        <c:axId val="1671161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7126144"/>
        <c:crosses val="autoZero"/>
        <c:auto val="1"/>
        <c:lblAlgn val="ctr"/>
        <c:lblOffset val="100"/>
      </c:catAx>
      <c:valAx>
        <c:axId val="16712614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7116160"/>
        <c:crosses val="autoZero"/>
        <c:crossBetween val="between"/>
      </c:valAx>
      <c:spPr>
        <a:noFill/>
        <a:ln>
          <a:noFill/>
        </a:ln>
        <a:effectLst/>
      </c:spPr>
    </c:plotArea>
    <c:legend>
      <c:legendPos val="b"/>
      <c:layout>
        <c:manualLayout>
          <c:xMode val="edge"/>
          <c:yMode val="edge"/>
          <c:x val="7.4328689683020449E-2"/>
          <c:y val="0.83440989367854546"/>
          <c:w val="0.85134243709046864"/>
          <c:h val="6.3895191067218332E-2"/>
        </c:manualLayout>
      </c:layout>
      <c:spPr>
        <a:noFill/>
        <a:ln>
          <a:noFill/>
        </a:ln>
        <a:effectLst/>
      </c:spPr>
      <c:txPr>
        <a:bodyPr rot="0" spcFirstLastPara="1" vertOverflow="ellipsis" vert="horz" wrap="square" anchor="ctr" anchorCtr="1"/>
        <a:lstStyle/>
        <a:p>
          <a:pPr>
            <a:defRPr lang="ru-RU"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10947</Words>
  <Characters>62402</Characters>
  <Application>Microsoft Office Word</Application>
  <DocSecurity>0</DocSecurity>
  <Lines>520</Lines>
  <Paragraphs>146</Paragraphs>
  <ScaleCrop>false</ScaleCrop>
  <Company/>
  <LinksUpToDate>false</LinksUpToDate>
  <CharactersWithSpaces>73203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2018-02-20T13:35:00Z</dcterms:created>
  <dcterms:modified xsi:type="dcterms:W3CDTF">2018-02-20T13:37:00Z</dcterms:modified>
</cp:coreProperties>
</file>