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5.xml" ContentType="application/vnd.openxmlformats-officedocument.themeOverrid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wmf" ContentType="image/x-wmf"/>
  <Override PartName="/word/theme/themeOverride1.xml" ContentType="application/vnd.openxmlformats-officedocument.themeOverride+xml"/>
  <Default Extension="jpeg" ContentType="image/jpeg"/>
  <Override PartName="/word/diagrams/colors1.xml" ContentType="application/vnd.openxmlformats-officedocument.drawingml.diagramColors+xml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iagrams/layout5.xml" ContentType="application/vnd.openxmlformats-officedocument.drawingml.diagramLayou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theme/themeOverride4.xml" ContentType="application/vnd.openxmlformats-officedocument.themeOverride+xml"/>
  <Override PartName="/word/diagrams/quickStyle1.xml" ContentType="application/vnd.openxmlformats-officedocument.drawingml.diagramStyle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C16" w:rsidRPr="00CF3414" w:rsidRDefault="00D42C16" w:rsidP="006763A1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05F18" w:rsidRPr="007A3215" w:rsidRDefault="00005F18" w:rsidP="00005F18">
      <w:pPr>
        <w:tabs>
          <w:tab w:val="left" w:pos="720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bCs/>
          <w:sz w:val="28"/>
          <w:szCs w:val="28"/>
          <w:lang w:val="ru-RU"/>
        </w:rPr>
        <w:t>Перевод</w:t>
      </w:r>
    </w:p>
    <w:p w:rsidR="00005F18" w:rsidRPr="007A3215" w:rsidRDefault="00005F18" w:rsidP="00005F18">
      <w:pPr>
        <w:tabs>
          <w:tab w:val="left" w:pos="720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bCs/>
          <w:sz w:val="28"/>
          <w:szCs w:val="28"/>
          <w:lang w:val="ru-RU"/>
        </w:rPr>
        <w:t>Приложение</w:t>
      </w:r>
    </w:p>
    <w:p w:rsidR="00005F18" w:rsidRPr="007A3215" w:rsidRDefault="00005F18" w:rsidP="00005F18">
      <w:pPr>
        <w:tabs>
          <w:tab w:val="left" w:pos="720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bCs/>
          <w:sz w:val="28"/>
          <w:szCs w:val="28"/>
          <w:lang w:val="ru-RU"/>
        </w:rPr>
        <w:t xml:space="preserve">к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Постановлени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/>
        </w:rPr>
        <w:t xml:space="preserve">ю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Счетной палаты</w:t>
      </w:r>
    </w:p>
    <w:p w:rsidR="00005F18" w:rsidRPr="00CF3414" w:rsidRDefault="00005F18" w:rsidP="00005F18">
      <w:pPr>
        <w:tabs>
          <w:tab w:val="left" w:pos="720"/>
        </w:tabs>
        <w:spacing w:after="0" w:line="240" w:lineRule="auto"/>
        <w:jc w:val="right"/>
      </w:pPr>
      <w:r w:rsidRPr="00CF3414">
        <w:rPr>
          <w:rFonts w:ascii="Times New Roman" w:eastAsia="Times New Roman" w:hAnsi="Times New Roman"/>
          <w:bCs/>
          <w:sz w:val="28"/>
          <w:szCs w:val="28"/>
        </w:rPr>
        <w:t>№</w:t>
      </w:r>
      <w:r w:rsidR="00B57EE5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CF3414">
        <w:rPr>
          <w:rFonts w:ascii="Times New Roman" w:eastAsia="Times New Roman" w:hAnsi="Times New Roman"/>
          <w:bCs/>
          <w:sz w:val="28"/>
          <w:szCs w:val="28"/>
        </w:rPr>
        <w:t xml:space="preserve">66 от 05.12.2017 </w:t>
      </w:r>
    </w:p>
    <w:p w:rsidR="00005F18" w:rsidRPr="00CF3414" w:rsidRDefault="00005F18" w:rsidP="00124ADC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124ADC" w:rsidRPr="00CF3414" w:rsidRDefault="00124ADC" w:rsidP="00124ADC">
      <w:pPr>
        <w:spacing w:after="0" w:line="240" w:lineRule="auto"/>
        <w:rPr>
          <w:rFonts w:ascii="Arial" w:eastAsia="Times New Roman" w:hAnsi="Arial"/>
          <w:b/>
          <w:bCs/>
          <w:sz w:val="21"/>
          <w:szCs w:val="21"/>
        </w:rPr>
      </w:pPr>
    </w:p>
    <w:p w:rsidR="00124ADC" w:rsidRPr="00CF3414" w:rsidRDefault="00124ADC" w:rsidP="00124ADC">
      <w:pPr>
        <w:spacing w:after="0" w:line="240" w:lineRule="auto"/>
        <w:rPr>
          <w:rFonts w:ascii="Arial" w:eastAsia="Times New Roman" w:hAnsi="Arial"/>
          <w:b/>
          <w:bCs/>
          <w:sz w:val="21"/>
          <w:szCs w:val="21"/>
        </w:rPr>
      </w:pPr>
    </w:p>
    <w:p w:rsidR="00124ADC" w:rsidRPr="00CF3414" w:rsidRDefault="00124ADC" w:rsidP="00124ADC">
      <w:pPr>
        <w:spacing w:after="0" w:line="240" w:lineRule="auto"/>
        <w:rPr>
          <w:rFonts w:ascii="Arial" w:eastAsia="Times New Roman" w:hAnsi="Arial"/>
          <w:b/>
          <w:bCs/>
          <w:sz w:val="21"/>
          <w:szCs w:val="21"/>
        </w:rPr>
      </w:pPr>
    </w:p>
    <w:p w:rsidR="00B07DD2" w:rsidRPr="00CF3414" w:rsidRDefault="00B07DD2" w:rsidP="00124ADC">
      <w:pPr>
        <w:spacing w:after="0" w:line="240" w:lineRule="auto"/>
        <w:rPr>
          <w:rFonts w:ascii="Arial" w:eastAsia="Times New Roman" w:hAnsi="Arial"/>
          <w:b/>
          <w:bCs/>
          <w:sz w:val="21"/>
          <w:szCs w:val="21"/>
        </w:rPr>
      </w:pPr>
    </w:p>
    <w:p w:rsidR="00262434" w:rsidRPr="00187BD8" w:rsidRDefault="00262434" w:rsidP="00124ADC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262434" w:rsidRPr="00187BD8" w:rsidRDefault="00262434" w:rsidP="00124ADC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262434" w:rsidRPr="00187BD8" w:rsidRDefault="00262434" w:rsidP="00124ADC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262434" w:rsidRPr="00187BD8" w:rsidRDefault="00262434" w:rsidP="00124ADC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262434" w:rsidRPr="00187BD8" w:rsidRDefault="00262434" w:rsidP="00124ADC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</w:rPr>
      </w:pPr>
    </w:p>
    <w:p w:rsidR="00B07DD2" w:rsidRPr="00187BD8" w:rsidRDefault="00005F18" w:rsidP="00124ADC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val="ru-RU"/>
        </w:rPr>
      </w:pPr>
      <w:r w:rsidRPr="00187BD8">
        <w:rPr>
          <w:rFonts w:ascii="Times New Roman" w:eastAsia="Times New Roman" w:hAnsi="Times New Roman"/>
          <w:b/>
          <w:sz w:val="40"/>
          <w:szCs w:val="40"/>
          <w:lang w:val="ru-RU"/>
        </w:rPr>
        <w:t>ОТЧЕТ</w:t>
      </w:r>
      <w:r w:rsidR="00124ADC" w:rsidRPr="00187BD8">
        <w:rPr>
          <w:rFonts w:ascii="Times New Roman" w:eastAsia="Times New Roman" w:hAnsi="Times New Roman"/>
          <w:b/>
          <w:sz w:val="40"/>
          <w:szCs w:val="40"/>
          <w:lang w:val="ru-RU"/>
        </w:rPr>
        <w:t xml:space="preserve"> </w:t>
      </w:r>
    </w:p>
    <w:p w:rsidR="008052FE" w:rsidRPr="00187BD8" w:rsidRDefault="00005F18" w:rsidP="00742B62">
      <w:pPr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36"/>
          <w:lang w:val="ru-RU"/>
        </w:rPr>
      </w:pPr>
      <w:r w:rsidRPr="00187BD8">
        <w:rPr>
          <w:rFonts w:ascii="Times New Roman" w:eastAsia="Times New Roman" w:hAnsi="Times New Roman"/>
          <w:b/>
          <w:sz w:val="36"/>
          <w:szCs w:val="36"/>
          <w:lang w:val="ru-RU"/>
        </w:rPr>
        <w:t xml:space="preserve">аудита </w:t>
      </w:r>
      <w:r w:rsidRPr="00187BD8">
        <w:rPr>
          <w:rFonts w:ascii="Times New Roman" w:eastAsia="Times New Roman" w:hAnsi="Times New Roman"/>
          <w:b/>
          <w:sz w:val="36"/>
          <w:szCs w:val="36"/>
          <w:lang w:val="ru-RU" w:eastAsia="ru-RU"/>
        </w:rPr>
        <w:t>эффективност</w:t>
      </w:r>
      <w:r w:rsidRPr="00187BD8">
        <w:rPr>
          <w:rFonts w:ascii="Times New Roman" w:eastAsia="Times New Roman" w:hAnsi="Times New Roman"/>
          <w:b/>
          <w:sz w:val="36"/>
          <w:szCs w:val="36"/>
          <w:lang w:val="ru-RU"/>
        </w:rPr>
        <w:t xml:space="preserve">и </w:t>
      </w:r>
    </w:p>
    <w:p w:rsidR="00005F18" w:rsidRPr="00187BD8" w:rsidRDefault="00742B62" w:rsidP="0026243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val="ru-RU"/>
        </w:rPr>
      </w:pPr>
      <w:r w:rsidRPr="00187BD8">
        <w:rPr>
          <w:rFonts w:ascii="Times New Roman" w:eastAsia="Times New Roman" w:hAnsi="Times New Roman"/>
          <w:b/>
          <w:bCs/>
          <w:sz w:val="36"/>
          <w:szCs w:val="36"/>
          <w:lang w:val="ru-RU"/>
        </w:rPr>
        <w:t>,,</w:t>
      </w:r>
      <w:r w:rsidR="00005F18" w:rsidRPr="00187BD8">
        <w:rPr>
          <w:rFonts w:ascii="Times New Roman" w:eastAsia="Times New Roman" w:hAnsi="Times New Roman"/>
          <w:b/>
          <w:bCs/>
          <w:sz w:val="36"/>
          <w:szCs w:val="36"/>
          <w:lang w:val="ru-RU"/>
        </w:rPr>
        <w:t xml:space="preserve">Управляются ли </w:t>
      </w:r>
      <w:r w:rsidR="00005F18" w:rsidRPr="00187BD8">
        <w:rPr>
          <w:rFonts w:ascii="Times New Roman" w:eastAsia="Times New Roman" w:hAnsi="Times New Roman"/>
          <w:b/>
          <w:bCs/>
          <w:sz w:val="36"/>
          <w:szCs w:val="36"/>
          <w:lang w:val="ru-RU" w:eastAsia="ru-RU"/>
        </w:rPr>
        <w:t>эффективно и результативно финансовые средства Дорожного фонда с целью обеспечения развития качественной дорожной инфраструктуры</w:t>
      </w:r>
      <w:r w:rsidR="00005F18" w:rsidRPr="00187BD8">
        <w:rPr>
          <w:rFonts w:ascii="Times New Roman" w:eastAsia="Times New Roman" w:hAnsi="Times New Roman"/>
          <w:b/>
          <w:bCs/>
          <w:sz w:val="36"/>
          <w:szCs w:val="36"/>
          <w:lang w:val="ru-RU"/>
        </w:rPr>
        <w:t>?”</w:t>
      </w:r>
    </w:p>
    <w:p w:rsidR="00262434" w:rsidRPr="00187BD8" w:rsidRDefault="00262434" w:rsidP="0026243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val="ru-RU"/>
        </w:rPr>
      </w:pPr>
    </w:p>
    <w:p w:rsidR="00262434" w:rsidRPr="00187BD8" w:rsidRDefault="00262434" w:rsidP="0026243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val="ru-RU"/>
        </w:rPr>
      </w:pPr>
    </w:p>
    <w:p w:rsidR="00262434" w:rsidRPr="00187BD8" w:rsidRDefault="00262434" w:rsidP="0026243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val="ru-RU"/>
        </w:rPr>
      </w:pPr>
    </w:p>
    <w:p w:rsidR="00262434" w:rsidRPr="00187BD8" w:rsidRDefault="00262434" w:rsidP="0026243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val="ru-RU"/>
        </w:rPr>
      </w:pPr>
    </w:p>
    <w:p w:rsidR="00262434" w:rsidRPr="00187BD8" w:rsidRDefault="00262434" w:rsidP="0026243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val="ru-RU"/>
        </w:rPr>
      </w:pPr>
    </w:p>
    <w:p w:rsidR="00262434" w:rsidRPr="00187BD8" w:rsidRDefault="00262434" w:rsidP="0026243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val="ru-RU"/>
        </w:rPr>
      </w:pPr>
    </w:p>
    <w:p w:rsidR="00262434" w:rsidRPr="00187BD8" w:rsidRDefault="00262434" w:rsidP="0026243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val="ru-RU"/>
        </w:rPr>
      </w:pPr>
    </w:p>
    <w:p w:rsidR="00262434" w:rsidRPr="00187BD8" w:rsidRDefault="00262434" w:rsidP="0026243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36"/>
          <w:szCs w:val="36"/>
          <w:lang w:val="ru-RU"/>
        </w:rPr>
      </w:pPr>
    </w:p>
    <w:p w:rsidR="00124ADC" w:rsidRPr="007A3215" w:rsidRDefault="00124ADC" w:rsidP="00124ADC">
      <w:pPr>
        <w:spacing w:after="0" w:line="240" w:lineRule="auto"/>
        <w:rPr>
          <w:rFonts w:ascii="Times New Roman" w:eastAsia="Times New Roman" w:hAnsi="Times New Roman"/>
          <w:bCs/>
          <w:sz w:val="4"/>
          <w:szCs w:val="4"/>
          <w:lang w:val="ru-RU"/>
        </w:rPr>
      </w:pPr>
    </w:p>
    <w:p w:rsidR="001053B3" w:rsidRPr="007A3215" w:rsidRDefault="001053B3">
      <w:pPr>
        <w:rPr>
          <w:rFonts w:ascii="Times New Roman" w:hAnsi="Times New Roman"/>
          <w:sz w:val="4"/>
          <w:szCs w:val="4"/>
          <w:lang w:val="ru-RU"/>
        </w:rPr>
      </w:pPr>
    </w:p>
    <w:p w:rsidR="000B5EB2" w:rsidRPr="00CF3414" w:rsidRDefault="000B5EB2" w:rsidP="00A900A8">
      <w:pPr>
        <w:spacing w:after="0"/>
        <w:rPr>
          <w:rFonts w:ascii="Times New Roman" w:hAnsi="Times New Roman"/>
          <w:sz w:val="18"/>
          <w:szCs w:val="18"/>
        </w:rPr>
      </w:pPr>
    </w:p>
    <w:p w:rsidR="00582BD7" w:rsidRPr="00CF3414" w:rsidRDefault="00B57EE5" w:rsidP="00582BD7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br w:type="page"/>
      </w:r>
      <w:r w:rsidR="00EF479A" w:rsidRPr="00CF3414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 xml:space="preserve">СПИСОК АББРЕВИАТУР 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34"/>
        <w:gridCol w:w="6231"/>
      </w:tblGrid>
      <w:tr w:rsidR="00582BD7" w:rsidRPr="00187BD8" w:rsidTr="00187BD8">
        <w:tc>
          <w:tcPr>
            <w:tcW w:w="2034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val="ru-RU" w:eastAsia="ru-RU"/>
              </w:rPr>
            </w:pPr>
            <w:r w:rsidRPr="00187BD8">
              <w:rPr>
                <w:rFonts w:ascii="Times New Roman" w:eastAsia="Times New Roman" w:hAnsi="Times New Roman"/>
                <w:b/>
                <w:bCs/>
                <w:lang w:val="ru-RU" w:eastAsia="ru-RU"/>
              </w:rPr>
              <w:t xml:space="preserve">Аббревиатура  </w:t>
            </w:r>
          </w:p>
        </w:tc>
        <w:tc>
          <w:tcPr>
            <w:tcW w:w="6231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val="ru-RU" w:eastAsia="ru-RU"/>
              </w:rPr>
            </w:pPr>
            <w:r w:rsidRPr="00187BD8">
              <w:rPr>
                <w:rFonts w:ascii="Times New Roman" w:eastAsia="Times New Roman" w:hAnsi="Times New Roman"/>
                <w:b/>
                <w:bCs/>
                <w:lang w:val="ru-RU" w:eastAsia="ru-RU"/>
              </w:rPr>
              <w:t xml:space="preserve">Полное название </w:t>
            </w:r>
          </w:p>
        </w:tc>
      </w:tr>
      <w:tr w:rsidR="00582BD7" w:rsidRPr="00187BD8" w:rsidTr="00187BD8">
        <w:tc>
          <w:tcPr>
            <w:tcW w:w="2034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187BD8">
              <w:rPr>
                <w:rFonts w:ascii="Times New Roman" w:hAnsi="Times New Roman"/>
                <w:color w:val="000000"/>
                <w:lang w:val="ru-RU" w:eastAsia="ru-RU"/>
              </w:rPr>
              <w:t>РМ</w:t>
            </w:r>
          </w:p>
        </w:tc>
        <w:tc>
          <w:tcPr>
            <w:tcW w:w="6231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187BD8">
              <w:rPr>
                <w:rFonts w:ascii="Times New Roman" w:eastAsia="Times New Roman" w:hAnsi="Times New Roman"/>
                <w:color w:val="000000"/>
                <w:lang w:val="ru-RU" w:eastAsia="ru-RU"/>
              </w:rPr>
              <w:t>Республика Молдова</w:t>
            </w:r>
            <w:r w:rsidRPr="00187BD8">
              <w:rPr>
                <w:rFonts w:ascii="Times New Roman" w:hAnsi="Times New Roman"/>
                <w:color w:val="000000"/>
                <w:lang w:val="ru-RU" w:eastAsia="ru-RU"/>
              </w:rPr>
              <w:t xml:space="preserve"> </w:t>
            </w:r>
          </w:p>
        </w:tc>
      </w:tr>
      <w:tr w:rsidR="00582BD7" w:rsidRPr="00187BD8" w:rsidTr="00187BD8">
        <w:tc>
          <w:tcPr>
            <w:tcW w:w="2034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187BD8">
              <w:rPr>
                <w:rFonts w:ascii="Times New Roman" w:hAnsi="Times New Roman"/>
                <w:color w:val="000000"/>
                <w:lang w:val="ru-RU" w:eastAsia="ru-RU"/>
              </w:rPr>
              <w:t>ВВП</w:t>
            </w:r>
          </w:p>
        </w:tc>
        <w:tc>
          <w:tcPr>
            <w:tcW w:w="6231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highlight w:val="yellow"/>
                <w:lang w:val="ru-RU" w:eastAsia="ru-RU"/>
              </w:rPr>
            </w:pPr>
            <w:r w:rsidRPr="00187BD8">
              <w:rPr>
                <w:rFonts w:ascii="Times New Roman" w:hAnsi="Times New Roman"/>
                <w:color w:val="000000"/>
                <w:lang w:val="ru-RU" w:eastAsia="ru-RU"/>
              </w:rPr>
              <w:t xml:space="preserve">Валовой </w:t>
            </w:r>
            <w:r w:rsidRPr="00187BD8">
              <w:rPr>
                <w:rFonts w:ascii="Times New Roman" w:eastAsia="Times New Roman" w:hAnsi="Times New Roman"/>
                <w:color w:val="000000"/>
                <w:lang w:val="ru-RU" w:eastAsia="ru-RU"/>
              </w:rPr>
              <w:t>внутренн</w:t>
            </w:r>
            <w:r w:rsidRPr="00187BD8">
              <w:rPr>
                <w:rFonts w:ascii="Times New Roman" w:hAnsi="Times New Roman"/>
                <w:color w:val="000000"/>
                <w:lang w:val="ru-RU" w:eastAsia="ru-RU"/>
              </w:rPr>
              <w:t xml:space="preserve">ий продукт </w:t>
            </w:r>
          </w:p>
        </w:tc>
      </w:tr>
      <w:tr w:rsidR="00582BD7" w:rsidRPr="00187BD8" w:rsidTr="00187BD8">
        <w:tc>
          <w:tcPr>
            <w:tcW w:w="2034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187BD8">
              <w:rPr>
                <w:rFonts w:ascii="Times New Roman" w:hAnsi="Times New Roman"/>
                <w:color w:val="000000"/>
                <w:lang w:val="ru-RU" w:eastAsia="ru-RU"/>
              </w:rPr>
              <w:t>ДФ</w:t>
            </w:r>
          </w:p>
        </w:tc>
        <w:tc>
          <w:tcPr>
            <w:tcW w:w="6231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lang w:val="ru-RU" w:eastAsia="ru-RU"/>
              </w:rPr>
            </w:pPr>
            <w:r w:rsidRPr="00187BD8">
              <w:rPr>
                <w:rFonts w:ascii="Times New Roman" w:hAnsi="Times New Roman"/>
                <w:lang w:val="ru-RU" w:eastAsia="ru-RU"/>
              </w:rPr>
              <w:t>Дорожный фонд</w:t>
            </w:r>
          </w:p>
        </w:tc>
      </w:tr>
      <w:tr w:rsidR="00582BD7" w:rsidRPr="00187BD8" w:rsidTr="00187BD8">
        <w:tc>
          <w:tcPr>
            <w:tcW w:w="2034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187BD8">
              <w:rPr>
                <w:rFonts w:ascii="Times New Roman" w:hAnsi="Times New Roman"/>
                <w:color w:val="000000"/>
                <w:lang w:val="ru-RU" w:eastAsia="ru-RU"/>
              </w:rPr>
              <w:t>ГБ</w:t>
            </w:r>
          </w:p>
        </w:tc>
        <w:tc>
          <w:tcPr>
            <w:tcW w:w="6231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187BD8">
              <w:rPr>
                <w:rFonts w:ascii="Times New Roman" w:hAnsi="Times New Roman"/>
                <w:color w:val="000000"/>
                <w:lang w:val="ru-RU" w:eastAsia="ru-RU"/>
              </w:rPr>
              <w:t xml:space="preserve">Государственный </w:t>
            </w:r>
            <w:r w:rsidRPr="00187BD8">
              <w:rPr>
                <w:rFonts w:ascii="Times New Roman" w:eastAsia="Times New Roman" w:hAnsi="Times New Roman"/>
                <w:color w:val="000000"/>
                <w:lang w:val="ru-RU" w:eastAsia="ru-RU"/>
              </w:rPr>
              <w:t>бюджет</w:t>
            </w:r>
            <w:r w:rsidRPr="00187BD8">
              <w:rPr>
                <w:rFonts w:ascii="Times New Roman" w:hAnsi="Times New Roman"/>
                <w:color w:val="000000"/>
                <w:lang w:val="ru-RU" w:eastAsia="ru-RU"/>
              </w:rPr>
              <w:t xml:space="preserve"> </w:t>
            </w:r>
          </w:p>
        </w:tc>
      </w:tr>
      <w:tr w:rsidR="00582BD7" w:rsidRPr="00187BD8" w:rsidTr="00187BD8">
        <w:tc>
          <w:tcPr>
            <w:tcW w:w="2034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187BD8">
              <w:rPr>
                <w:rFonts w:ascii="Times New Roman" w:hAnsi="Times New Roman"/>
                <w:color w:val="000000"/>
                <w:lang w:val="ru-RU" w:eastAsia="ru-RU"/>
              </w:rPr>
              <w:t>СДФ</w:t>
            </w:r>
          </w:p>
        </w:tc>
        <w:tc>
          <w:tcPr>
            <w:tcW w:w="6231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187BD8">
              <w:rPr>
                <w:rFonts w:ascii="Times New Roman" w:hAnsi="Times New Roman"/>
                <w:color w:val="000000"/>
                <w:lang w:val="ru-RU" w:eastAsia="ru-RU"/>
              </w:rPr>
              <w:t xml:space="preserve">Совет </w:t>
            </w:r>
            <w:r w:rsidRPr="00187BD8">
              <w:rPr>
                <w:rFonts w:ascii="Times New Roman" w:hAnsi="Times New Roman"/>
                <w:lang w:val="ru-RU" w:eastAsia="ru-RU"/>
              </w:rPr>
              <w:t>Дорожного фонда</w:t>
            </w:r>
            <w:r w:rsidRPr="00187BD8">
              <w:rPr>
                <w:rFonts w:ascii="Times New Roman" w:hAnsi="Times New Roman"/>
                <w:color w:val="000000"/>
                <w:lang w:val="ru-RU" w:eastAsia="ru-RU"/>
              </w:rPr>
              <w:t xml:space="preserve"> </w:t>
            </w:r>
          </w:p>
        </w:tc>
      </w:tr>
      <w:tr w:rsidR="00582BD7" w:rsidRPr="00187BD8" w:rsidTr="00187BD8">
        <w:tc>
          <w:tcPr>
            <w:tcW w:w="2034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187BD8">
              <w:rPr>
                <w:rFonts w:ascii="Times New Roman" w:hAnsi="Times New Roman"/>
                <w:color w:val="000000"/>
                <w:lang w:val="ru-RU" w:eastAsia="ru-RU"/>
              </w:rPr>
              <w:t>ЕКС</w:t>
            </w:r>
          </w:p>
        </w:tc>
        <w:tc>
          <w:tcPr>
            <w:tcW w:w="6231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187BD8">
              <w:rPr>
                <w:rFonts w:ascii="Times New Roman" w:hAnsi="Times New Roman"/>
                <w:color w:val="000000"/>
                <w:lang w:val="ru-RU" w:eastAsia="ru-RU"/>
              </w:rPr>
              <w:t xml:space="preserve">Единый казначейский счет </w:t>
            </w:r>
          </w:p>
        </w:tc>
      </w:tr>
      <w:tr w:rsidR="00582BD7" w:rsidRPr="00187BD8" w:rsidTr="00187BD8">
        <w:tc>
          <w:tcPr>
            <w:tcW w:w="2034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187BD8">
              <w:rPr>
                <w:rFonts w:ascii="Times New Roman" w:hAnsi="Times New Roman"/>
                <w:color w:val="000000"/>
                <w:lang w:val="ru-RU" w:eastAsia="ru-RU"/>
              </w:rPr>
              <w:t>МФ</w:t>
            </w:r>
          </w:p>
        </w:tc>
        <w:tc>
          <w:tcPr>
            <w:tcW w:w="6231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187BD8">
              <w:rPr>
                <w:rFonts w:ascii="Times New Roman" w:hAnsi="Times New Roman"/>
                <w:color w:val="000000"/>
                <w:lang w:val="ru-RU" w:eastAsia="ru-RU"/>
              </w:rPr>
              <w:t xml:space="preserve">Министерство финансов  </w:t>
            </w:r>
          </w:p>
        </w:tc>
      </w:tr>
      <w:tr w:rsidR="00582BD7" w:rsidRPr="00B57EE5" w:rsidTr="00187BD8">
        <w:tc>
          <w:tcPr>
            <w:tcW w:w="2034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187BD8">
              <w:rPr>
                <w:rFonts w:ascii="Times New Roman" w:hAnsi="Times New Roman"/>
                <w:color w:val="000000"/>
                <w:lang w:val="ru-RU" w:eastAsia="ru-RU"/>
              </w:rPr>
              <w:t>МТДИ</w:t>
            </w:r>
          </w:p>
        </w:tc>
        <w:tc>
          <w:tcPr>
            <w:tcW w:w="6231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187BD8">
              <w:rPr>
                <w:rFonts w:ascii="Times New Roman" w:hAnsi="Times New Roman"/>
                <w:color w:val="000000"/>
                <w:lang w:val="ru-RU" w:eastAsia="ru-RU"/>
              </w:rPr>
              <w:t xml:space="preserve">Министерство транспорта и дорожной инфраструктуры </w:t>
            </w:r>
          </w:p>
        </w:tc>
      </w:tr>
      <w:tr w:rsidR="00582BD7" w:rsidRPr="00187BD8" w:rsidTr="00187BD8">
        <w:tc>
          <w:tcPr>
            <w:tcW w:w="2034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lang w:val="ru-RU" w:eastAsia="ru-RU"/>
              </w:rPr>
            </w:pPr>
            <w:r w:rsidRPr="00187BD8">
              <w:rPr>
                <w:rFonts w:ascii="Times New Roman" w:hAnsi="Times New Roman"/>
                <w:lang w:val="ru-RU" w:eastAsia="ru-RU"/>
              </w:rPr>
              <w:t>ЕС</w:t>
            </w:r>
          </w:p>
        </w:tc>
        <w:tc>
          <w:tcPr>
            <w:tcW w:w="6231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lang w:val="ru-RU" w:eastAsia="ru-RU"/>
              </w:rPr>
            </w:pPr>
            <w:r w:rsidRPr="00187BD8">
              <w:rPr>
                <w:rFonts w:ascii="Times New Roman" w:hAnsi="Times New Roman"/>
                <w:lang w:val="ru-RU" w:eastAsia="ru-RU"/>
              </w:rPr>
              <w:t xml:space="preserve">Европейский Союз </w:t>
            </w:r>
          </w:p>
        </w:tc>
      </w:tr>
      <w:tr w:rsidR="00582BD7" w:rsidRPr="00187BD8" w:rsidTr="00187BD8">
        <w:tc>
          <w:tcPr>
            <w:tcW w:w="2034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187BD8">
              <w:rPr>
                <w:rFonts w:ascii="Times New Roman" w:hAnsi="Times New Roman"/>
                <w:color w:val="000000"/>
                <w:lang w:val="ru-RU" w:eastAsia="ru-RU"/>
              </w:rPr>
              <w:t>МЭИ</w:t>
            </w:r>
          </w:p>
        </w:tc>
        <w:tc>
          <w:tcPr>
            <w:tcW w:w="6231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187BD8">
              <w:rPr>
                <w:rFonts w:ascii="Times New Roman" w:hAnsi="Times New Roman"/>
                <w:color w:val="000000"/>
                <w:lang w:val="ru-RU" w:eastAsia="ru-RU"/>
              </w:rPr>
              <w:t xml:space="preserve">Министерство экономики и инфраструктуры </w:t>
            </w:r>
          </w:p>
        </w:tc>
      </w:tr>
      <w:tr w:rsidR="00582BD7" w:rsidRPr="00187BD8" w:rsidTr="00187BD8">
        <w:tc>
          <w:tcPr>
            <w:tcW w:w="2034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187BD8">
              <w:rPr>
                <w:rFonts w:ascii="Times New Roman" w:hAnsi="Times New Roman"/>
                <w:lang w:val="ru-RU" w:eastAsia="ru-RU"/>
              </w:rPr>
              <w:t>ГНС</w:t>
            </w:r>
          </w:p>
        </w:tc>
        <w:tc>
          <w:tcPr>
            <w:tcW w:w="6231" w:type="dxa"/>
            <w:shd w:val="clear" w:color="auto" w:fill="auto"/>
          </w:tcPr>
          <w:p w:rsidR="00582BD7" w:rsidRPr="00187BD8" w:rsidRDefault="00EF479A" w:rsidP="00187BD8">
            <w:pPr>
              <w:spacing w:after="0" w:line="276" w:lineRule="auto"/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  <w:r w:rsidRPr="00187BD8">
              <w:rPr>
                <w:rFonts w:ascii="Times New Roman" w:eastAsia="Times New Roman" w:hAnsi="Times New Roman"/>
                <w:color w:val="000000"/>
                <w:lang w:val="ru-RU" w:eastAsia="ru-RU"/>
              </w:rPr>
              <w:t>Государственная налоговая служба</w:t>
            </w:r>
          </w:p>
        </w:tc>
      </w:tr>
      <w:tr w:rsidR="00582BD7" w:rsidRPr="00187BD8" w:rsidTr="00187BD8">
        <w:tc>
          <w:tcPr>
            <w:tcW w:w="2034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187BD8">
              <w:rPr>
                <w:rFonts w:ascii="Times New Roman" w:hAnsi="Times New Roman"/>
                <w:lang w:val="ru-RU" w:eastAsia="ru-RU"/>
              </w:rPr>
              <w:t>ТС</w:t>
            </w:r>
          </w:p>
        </w:tc>
        <w:tc>
          <w:tcPr>
            <w:tcW w:w="6231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jc w:val="both"/>
              <w:rPr>
                <w:rFonts w:ascii="Times New Roman" w:hAnsi="Times New Roman"/>
                <w:lang w:val="ru-RU" w:eastAsia="ru-RU"/>
              </w:rPr>
            </w:pPr>
            <w:r w:rsidRPr="00187BD8">
              <w:rPr>
                <w:rFonts w:ascii="Times New Roman" w:hAnsi="Times New Roman"/>
                <w:lang w:val="ru-RU" w:eastAsia="ru-RU"/>
              </w:rPr>
              <w:t xml:space="preserve">Таможенная служба </w:t>
            </w:r>
          </w:p>
        </w:tc>
      </w:tr>
      <w:tr w:rsidR="00582BD7" w:rsidRPr="00187BD8" w:rsidTr="00187BD8">
        <w:tc>
          <w:tcPr>
            <w:tcW w:w="2034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187BD8">
              <w:rPr>
                <w:rFonts w:ascii="Times New Roman" w:hAnsi="Times New Roman"/>
                <w:lang w:val="ru-RU" w:eastAsia="ru-RU"/>
              </w:rPr>
              <w:t xml:space="preserve">ГП </w:t>
            </w:r>
            <w:r w:rsidR="004D445F" w:rsidRPr="00187BD8">
              <w:rPr>
                <w:rFonts w:ascii="Times New Roman" w:hAnsi="Times New Roman"/>
                <w:lang w:val="ru-RU" w:eastAsia="ru-RU"/>
              </w:rPr>
              <w:t>,,</w:t>
            </w:r>
            <w:r w:rsidR="00DE4F5D" w:rsidRPr="00187BD8">
              <w:rPr>
                <w:rFonts w:ascii="Times New Roman" w:hAnsi="Times New Roman"/>
                <w:lang w:val="ru-RU" w:eastAsia="ru-RU"/>
              </w:rPr>
              <w:t>ГААД</w:t>
            </w:r>
            <w:r w:rsidR="004D445F" w:rsidRPr="00187BD8">
              <w:rPr>
                <w:rFonts w:ascii="Times New Roman" w:hAnsi="Times New Roman"/>
                <w:lang w:val="ru-RU" w:eastAsia="ru-RU"/>
              </w:rPr>
              <w:t>”</w:t>
            </w:r>
          </w:p>
        </w:tc>
        <w:tc>
          <w:tcPr>
            <w:tcW w:w="6231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jc w:val="both"/>
              <w:rPr>
                <w:rFonts w:ascii="Times New Roman" w:hAnsi="Times New Roman"/>
                <w:lang w:val="ru-RU" w:eastAsia="ru-RU"/>
              </w:rPr>
            </w:pPr>
            <w:r w:rsidRPr="00187BD8">
              <w:rPr>
                <w:rFonts w:ascii="Times New Roman" w:hAnsi="Times New Roman"/>
                <w:lang w:val="ru-RU" w:eastAsia="ru-RU"/>
              </w:rPr>
              <w:t xml:space="preserve">Государственное </w:t>
            </w:r>
            <w:r w:rsidRPr="00187BD8">
              <w:rPr>
                <w:rFonts w:ascii="Times New Roman" w:eastAsia="Times New Roman" w:hAnsi="Times New Roman"/>
                <w:lang w:val="ru-RU" w:eastAsia="ru-RU"/>
              </w:rPr>
              <w:t>предприяти</w:t>
            </w:r>
            <w:r w:rsidRPr="00187BD8">
              <w:rPr>
                <w:rFonts w:ascii="Times New Roman" w:hAnsi="Times New Roman"/>
                <w:lang w:val="ru-RU" w:eastAsia="ru-RU"/>
              </w:rPr>
              <w:t>е</w:t>
            </w:r>
            <w:r w:rsidR="00314AFB" w:rsidRPr="00187BD8">
              <w:rPr>
                <w:rFonts w:ascii="Times New Roman" w:eastAsia="Times New Roman" w:hAnsi="Times New Roman"/>
                <w:lang w:val="ru-RU" w:eastAsia="ru-RU"/>
              </w:rPr>
              <w:t xml:space="preserve"> </w:t>
            </w:r>
            <w:r w:rsidR="00314AFB" w:rsidRPr="00187BD8">
              <w:rPr>
                <w:rFonts w:ascii="Times New Roman" w:hAnsi="Times New Roman"/>
                <w:lang w:val="ru-RU" w:eastAsia="ru-RU"/>
              </w:rPr>
              <w:t>,,</w:t>
            </w:r>
            <w:r w:rsidR="00DE4F5D" w:rsidRPr="00187BD8">
              <w:rPr>
                <w:rFonts w:ascii="Times New Roman" w:hAnsi="Times New Roman"/>
                <w:lang w:val="ru-RU" w:eastAsia="ru-RU"/>
              </w:rPr>
              <w:t>Государственная администрация автомобильных дорог</w:t>
            </w:r>
            <w:r w:rsidR="00314AFB" w:rsidRPr="00187BD8">
              <w:rPr>
                <w:rFonts w:ascii="Times New Roman" w:hAnsi="Times New Roman"/>
                <w:lang w:val="ru-RU" w:eastAsia="ru-RU"/>
              </w:rPr>
              <w:t>”</w:t>
            </w:r>
          </w:p>
        </w:tc>
      </w:tr>
      <w:tr w:rsidR="00582BD7" w:rsidRPr="00187BD8" w:rsidTr="00187BD8">
        <w:tc>
          <w:tcPr>
            <w:tcW w:w="2034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lang w:val="ru-RU" w:eastAsia="ru-RU"/>
              </w:rPr>
            </w:pPr>
            <w:r w:rsidRPr="00187BD8">
              <w:rPr>
                <w:rFonts w:ascii="Times New Roman" w:hAnsi="Times New Roman"/>
                <w:lang w:val="ru-RU" w:eastAsia="ru-RU"/>
              </w:rPr>
              <w:t>АПУ</w:t>
            </w:r>
          </w:p>
        </w:tc>
        <w:tc>
          <w:tcPr>
            <w:tcW w:w="6231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lang w:val="ru-RU" w:eastAsia="ru-RU"/>
              </w:rPr>
            </w:pPr>
            <w:r w:rsidRPr="00187BD8">
              <w:rPr>
                <w:rFonts w:ascii="Times New Roman" w:hAnsi="Times New Roman"/>
                <w:lang w:val="ru-RU" w:eastAsia="ru-RU"/>
              </w:rPr>
              <w:t xml:space="preserve">Агентство публичных услуг </w:t>
            </w:r>
          </w:p>
        </w:tc>
      </w:tr>
      <w:tr w:rsidR="00582BD7" w:rsidRPr="00187BD8" w:rsidTr="00187BD8">
        <w:tc>
          <w:tcPr>
            <w:tcW w:w="2034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187BD8">
              <w:rPr>
                <w:rFonts w:ascii="Times New Roman" w:hAnsi="Times New Roman"/>
                <w:color w:val="000000"/>
                <w:lang w:val="ru-RU" w:eastAsia="ru-RU"/>
              </w:rPr>
              <w:t>ГИП</w:t>
            </w:r>
          </w:p>
        </w:tc>
        <w:tc>
          <w:tcPr>
            <w:tcW w:w="6231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187BD8">
              <w:rPr>
                <w:rFonts w:ascii="Times New Roman" w:hAnsi="Times New Roman"/>
                <w:color w:val="000000"/>
                <w:lang w:val="ru-RU" w:eastAsia="ru-RU"/>
              </w:rPr>
              <w:t xml:space="preserve">Генеральный инспекторат полиции </w:t>
            </w:r>
          </w:p>
        </w:tc>
      </w:tr>
      <w:tr w:rsidR="00582BD7" w:rsidRPr="00187BD8" w:rsidTr="00187BD8">
        <w:tc>
          <w:tcPr>
            <w:tcW w:w="2034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187BD8">
              <w:rPr>
                <w:rFonts w:ascii="Times New Roman" w:hAnsi="Times New Roman"/>
                <w:color w:val="000000"/>
                <w:lang w:val="ru-RU" w:eastAsia="ru-RU"/>
              </w:rPr>
              <w:t>НИП</w:t>
            </w:r>
          </w:p>
        </w:tc>
        <w:tc>
          <w:tcPr>
            <w:tcW w:w="6231" w:type="dxa"/>
            <w:shd w:val="clear" w:color="auto" w:fill="auto"/>
          </w:tcPr>
          <w:p w:rsidR="00582BD7" w:rsidRPr="00187BD8" w:rsidRDefault="00EF479A" w:rsidP="00187B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187BD8">
              <w:rPr>
                <w:rFonts w:ascii="Times New Roman" w:hAnsi="Times New Roman"/>
                <w:color w:val="000000"/>
                <w:lang w:val="ru-RU" w:eastAsia="ru-RU"/>
              </w:rPr>
              <w:t xml:space="preserve">Национальный инспекторат патрулирования </w:t>
            </w:r>
          </w:p>
        </w:tc>
      </w:tr>
      <w:tr w:rsidR="00582BD7" w:rsidRPr="00187BD8" w:rsidTr="00187BD8">
        <w:tc>
          <w:tcPr>
            <w:tcW w:w="2034" w:type="dxa"/>
            <w:shd w:val="clear" w:color="auto" w:fill="auto"/>
          </w:tcPr>
          <w:p w:rsidR="00582BD7" w:rsidRPr="00187BD8" w:rsidRDefault="00EA7C18" w:rsidP="00187B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187BD8">
              <w:rPr>
                <w:rFonts w:ascii="Times New Roman" w:hAnsi="Times New Roman"/>
                <w:color w:val="000000"/>
                <w:lang w:val="ru-RU" w:eastAsia="ru-RU"/>
              </w:rPr>
              <w:t xml:space="preserve">ГП </w:t>
            </w:r>
            <w:r w:rsidR="006A0ADF" w:rsidRPr="00187BD8">
              <w:rPr>
                <w:rFonts w:ascii="Times New Roman" w:hAnsi="Times New Roman"/>
                <w:color w:val="000000"/>
                <w:lang w:val="ru-RU" w:eastAsia="ru-RU"/>
              </w:rPr>
              <w:t>,,</w:t>
            </w:r>
            <w:r w:rsidRPr="00187BD8">
              <w:rPr>
                <w:rFonts w:ascii="Times New Roman" w:hAnsi="Times New Roman"/>
                <w:color w:val="000000"/>
                <w:lang w:val="ru-RU" w:eastAsia="ru-RU"/>
              </w:rPr>
              <w:t>ТЦПБС</w:t>
            </w:r>
            <w:r w:rsidR="006A0ADF" w:rsidRPr="00187BD8">
              <w:rPr>
                <w:rFonts w:ascii="Times New Roman" w:hAnsi="Times New Roman"/>
                <w:color w:val="000000"/>
                <w:lang w:val="ru-RU" w:eastAsia="ru-RU"/>
              </w:rPr>
              <w:t>”</w:t>
            </w:r>
          </w:p>
        </w:tc>
        <w:tc>
          <w:tcPr>
            <w:tcW w:w="6231" w:type="dxa"/>
            <w:shd w:val="clear" w:color="auto" w:fill="auto"/>
          </w:tcPr>
          <w:p w:rsidR="00582BD7" w:rsidRPr="00187BD8" w:rsidRDefault="00EA7C18" w:rsidP="00187BD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187BD8">
              <w:rPr>
                <w:rFonts w:ascii="Times New Roman" w:hAnsi="Times New Roman"/>
                <w:lang w:val="ru-RU" w:eastAsia="ru-RU"/>
              </w:rPr>
              <w:t xml:space="preserve">Государственное </w:t>
            </w:r>
            <w:r w:rsidRPr="00187BD8">
              <w:rPr>
                <w:rFonts w:ascii="Times New Roman" w:eastAsia="Times New Roman" w:hAnsi="Times New Roman"/>
                <w:lang w:val="ru-RU" w:eastAsia="ru-RU"/>
              </w:rPr>
              <w:t>предприяти</w:t>
            </w:r>
            <w:r w:rsidRPr="00187BD8">
              <w:rPr>
                <w:rFonts w:ascii="Times New Roman" w:hAnsi="Times New Roman"/>
                <w:lang w:val="ru-RU" w:eastAsia="ru-RU"/>
              </w:rPr>
              <w:t xml:space="preserve">е </w:t>
            </w:r>
            <w:r w:rsidR="006A0ADF" w:rsidRPr="00187BD8">
              <w:rPr>
                <w:rFonts w:ascii="Times New Roman" w:hAnsi="Times New Roman"/>
                <w:color w:val="000000"/>
                <w:lang w:val="ru-RU" w:eastAsia="ru-RU"/>
              </w:rPr>
              <w:t>,,</w:t>
            </w:r>
            <w:r w:rsidRPr="00187BD8">
              <w:rPr>
                <w:rFonts w:ascii="Times New Roman" w:hAnsi="Times New Roman"/>
                <w:color w:val="000000"/>
                <w:lang w:val="ru-RU" w:eastAsia="ru-RU"/>
              </w:rPr>
              <w:t>Технический центр по промышленной безопасности и сертификации</w:t>
            </w:r>
            <w:r w:rsidR="006A0ADF" w:rsidRPr="00187BD8">
              <w:rPr>
                <w:rFonts w:ascii="Times New Roman" w:hAnsi="Times New Roman"/>
                <w:color w:val="000000"/>
                <w:lang w:val="ru-RU" w:eastAsia="ru-RU"/>
              </w:rPr>
              <w:t>”</w:t>
            </w:r>
          </w:p>
        </w:tc>
      </w:tr>
      <w:tr w:rsidR="00582BD7" w:rsidRPr="00187BD8" w:rsidTr="00187BD8">
        <w:tc>
          <w:tcPr>
            <w:tcW w:w="2034" w:type="dxa"/>
            <w:shd w:val="clear" w:color="auto" w:fill="auto"/>
          </w:tcPr>
          <w:p w:rsidR="00582BD7" w:rsidRPr="00187BD8" w:rsidRDefault="00EA7C18" w:rsidP="00187BD8">
            <w:pPr>
              <w:spacing w:after="0" w:line="240" w:lineRule="auto"/>
              <w:ind w:right="-104"/>
              <w:rPr>
                <w:rFonts w:ascii="Times New Roman" w:eastAsia="Times New Roman" w:hAnsi="Times New Roman"/>
                <w:lang w:val="ru-RU" w:eastAsia="ru-RU"/>
              </w:rPr>
            </w:pPr>
            <w:r w:rsidRPr="00187BD8">
              <w:rPr>
                <w:rFonts w:ascii="Times New Roman" w:eastAsia="Times New Roman" w:hAnsi="Times New Roman"/>
                <w:lang w:val="ru-RU" w:eastAsia="ru-RU"/>
              </w:rPr>
              <w:t>СМП Дж</w:t>
            </w:r>
            <w:r w:rsidR="007A3215" w:rsidRPr="00187BD8">
              <w:rPr>
                <w:rFonts w:ascii="Times New Roman" w:eastAsia="Times New Roman" w:hAnsi="Times New Roman"/>
                <w:lang w:val="ru-RU" w:eastAsia="ru-RU"/>
              </w:rPr>
              <w:t>ю</w:t>
            </w:r>
            <w:r w:rsidRPr="00187BD8">
              <w:rPr>
                <w:rFonts w:ascii="Times New Roman" w:eastAsia="Times New Roman" w:hAnsi="Times New Roman"/>
                <w:lang w:val="ru-RU" w:eastAsia="ru-RU"/>
              </w:rPr>
              <w:t>рдж</w:t>
            </w:r>
            <w:r w:rsidR="007A3215" w:rsidRPr="00187BD8">
              <w:rPr>
                <w:rFonts w:ascii="Times New Roman" w:eastAsia="Times New Roman" w:hAnsi="Times New Roman"/>
                <w:lang w:val="ru-RU" w:eastAsia="ru-RU"/>
              </w:rPr>
              <w:t>ю</w:t>
            </w:r>
            <w:r w:rsidRPr="00187BD8">
              <w:rPr>
                <w:rFonts w:ascii="Times New Roman" w:eastAsia="Times New Roman" w:hAnsi="Times New Roman"/>
                <w:lang w:val="ru-RU" w:eastAsia="ru-RU"/>
              </w:rPr>
              <w:t>лешт</w:t>
            </w:r>
            <w:r w:rsidR="00D210D4" w:rsidRPr="00187BD8">
              <w:rPr>
                <w:rFonts w:ascii="Times New Roman" w:eastAsia="Times New Roman" w:hAnsi="Times New Roman"/>
                <w:lang w:val="ru-RU" w:eastAsia="ru-RU"/>
              </w:rPr>
              <w:t>ь</w:t>
            </w:r>
            <w:r w:rsidRPr="00187BD8">
              <w:rPr>
                <w:rFonts w:ascii="Times New Roman" w:eastAsia="Times New Roman" w:hAnsi="Times New Roman"/>
                <w:lang w:val="ru-RU" w:eastAsia="ru-RU"/>
              </w:rPr>
              <w:t xml:space="preserve"> </w:t>
            </w:r>
          </w:p>
        </w:tc>
        <w:tc>
          <w:tcPr>
            <w:tcW w:w="6231" w:type="dxa"/>
            <w:shd w:val="clear" w:color="auto" w:fill="auto"/>
          </w:tcPr>
          <w:p w:rsidR="00582BD7" w:rsidRPr="00187BD8" w:rsidRDefault="00EA7C18" w:rsidP="00187B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  <w:r w:rsidRPr="00187BD8">
              <w:rPr>
                <w:rFonts w:ascii="Times New Roman" w:eastAsia="Times New Roman" w:hAnsi="Times New Roman"/>
                <w:lang w:val="ru-RU" w:eastAsia="ru-RU"/>
              </w:rPr>
              <w:t>Свободный международный порт Дж</w:t>
            </w:r>
            <w:r w:rsidR="007A3215" w:rsidRPr="00187BD8">
              <w:rPr>
                <w:rFonts w:ascii="Times New Roman" w:eastAsia="Times New Roman" w:hAnsi="Times New Roman"/>
                <w:lang w:val="ru-RU" w:eastAsia="ru-RU"/>
              </w:rPr>
              <w:t>ю</w:t>
            </w:r>
            <w:r w:rsidRPr="00187BD8">
              <w:rPr>
                <w:rFonts w:ascii="Times New Roman" w:eastAsia="Times New Roman" w:hAnsi="Times New Roman"/>
                <w:lang w:val="ru-RU" w:eastAsia="ru-RU"/>
              </w:rPr>
              <w:t>рдж</w:t>
            </w:r>
            <w:r w:rsidR="007A3215" w:rsidRPr="00187BD8">
              <w:rPr>
                <w:rFonts w:ascii="Times New Roman" w:eastAsia="Times New Roman" w:hAnsi="Times New Roman"/>
                <w:lang w:val="ru-RU" w:eastAsia="ru-RU"/>
              </w:rPr>
              <w:t>ю</w:t>
            </w:r>
            <w:r w:rsidRPr="00187BD8">
              <w:rPr>
                <w:rFonts w:ascii="Times New Roman" w:eastAsia="Times New Roman" w:hAnsi="Times New Roman"/>
                <w:lang w:val="ru-RU" w:eastAsia="ru-RU"/>
              </w:rPr>
              <w:t>лешт</w:t>
            </w:r>
            <w:r w:rsidR="00D210D4" w:rsidRPr="00187BD8">
              <w:rPr>
                <w:rFonts w:ascii="Times New Roman" w:eastAsia="Times New Roman" w:hAnsi="Times New Roman"/>
                <w:lang w:val="ru-RU" w:eastAsia="ru-RU"/>
              </w:rPr>
              <w:t>ь</w:t>
            </w:r>
            <w:r w:rsidRPr="00187BD8">
              <w:rPr>
                <w:rFonts w:ascii="Times New Roman" w:eastAsia="Times New Roman" w:hAnsi="Times New Roman"/>
                <w:lang w:val="ru-RU" w:eastAsia="ru-RU"/>
              </w:rPr>
              <w:t xml:space="preserve"> </w:t>
            </w:r>
          </w:p>
        </w:tc>
      </w:tr>
      <w:tr w:rsidR="00582BD7" w:rsidRPr="00187BD8" w:rsidTr="00187BD8">
        <w:tc>
          <w:tcPr>
            <w:tcW w:w="2034" w:type="dxa"/>
            <w:shd w:val="clear" w:color="auto" w:fill="auto"/>
          </w:tcPr>
          <w:p w:rsidR="00582BD7" w:rsidRPr="00187BD8" w:rsidRDefault="00EA7C18" w:rsidP="00187BD8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187BD8">
              <w:rPr>
                <w:rFonts w:ascii="Times New Roman" w:hAnsi="Times New Roman"/>
                <w:lang w:val="ru-RU" w:eastAsia="ru-RU"/>
              </w:rPr>
              <w:t>ГРТ</w:t>
            </w:r>
          </w:p>
        </w:tc>
        <w:tc>
          <w:tcPr>
            <w:tcW w:w="6231" w:type="dxa"/>
            <w:shd w:val="clear" w:color="auto" w:fill="auto"/>
          </w:tcPr>
          <w:p w:rsidR="00582BD7" w:rsidRPr="00187BD8" w:rsidRDefault="00EA7C18" w:rsidP="00187BD8">
            <w:pPr>
              <w:spacing w:after="0" w:line="240" w:lineRule="auto"/>
              <w:jc w:val="both"/>
              <w:rPr>
                <w:rFonts w:ascii="Times New Roman" w:hAnsi="Times New Roman"/>
                <w:lang w:val="ru-RU" w:eastAsia="ru-RU"/>
              </w:rPr>
            </w:pPr>
            <w:r w:rsidRPr="00187BD8">
              <w:rPr>
                <w:rFonts w:ascii="Times New Roman" w:eastAsia="Times New Roman" w:hAnsi="Times New Roman"/>
                <w:color w:val="000000"/>
                <w:lang w:val="ru-RU" w:eastAsia="ru-RU"/>
              </w:rPr>
              <w:t>Государственный регистр транспорта</w:t>
            </w:r>
            <w:r w:rsidRPr="00187BD8">
              <w:rPr>
                <w:rFonts w:ascii="Times New Roman" w:hAnsi="Times New Roman"/>
                <w:lang w:val="ru-RU" w:eastAsia="ru-RU"/>
              </w:rPr>
              <w:t xml:space="preserve"> </w:t>
            </w:r>
          </w:p>
        </w:tc>
      </w:tr>
      <w:tr w:rsidR="00582BD7" w:rsidRPr="00187BD8" w:rsidTr="00187BD8">
        <w:tc>
          <w:tcPr>
            <w:tcW w:w="2034" w:type="dxa"/>
            <w:shd w:val="clear" w:color="auto" w:fill="auto"/>
          </w:tcPr>
          <w:p w:rsidR="00582BD7" w:rsidRPr="00187BD8" w:rsidRDefault="00EA7C18" w:rsidP="00187BD8">
            <w:pPr>
              <w:spacing w:after="0" w:line="240" w:lineRule="auto"/>
              <w:rPr>
                <w:rFonts w:ascii="Times New Roman" w:hAnsi="Times New Roman"/>
                <w:iCs/>
                <w:lang w:val="ru-RU" w:eastAsia="ru-RU"/>
              </w:rPr>
            </w:pPr>
            <w:r w:rsidRPr="00187BD8">
              <w:rPr>
                <w:rFonts w:ascii="Times New Roman" w:hAnsi="Times New Roman"/>
                <w:iCs/>
                <w:lang w:val="ru-RU" w:eastAsia="ru-RU"/>
              </w:rPr>
              <w:t>АИС</w:t>
            </w:r>
          </w:p>
        </w:tc>
        <w:tc>
          <w:tcPr>
            <w:tcW w:w="6231" w:type="dxa"/>
            <w:shd w:val="clear" w:color="auto" w:fill="auto"/>
          </w:tcPr>
          <w:p w:rsidR="00582BD7" w:rsidRPr="00187BD8" w:rsidRDefault="00EA7C18" w:rsidP="00187BD8">
            <w:pPr>
              <w:spacing w:after="0" w:line="240" w:lineRule="auto"/>
              <w:jc w:val="both"/>
              <w:rPr>
                <w:rFonts w:ascii="Times New Roman" w:hAnsi="Times New Roman"/>
                <w:lang w:val="ru-RU" w:eastAsia="ru-RU"/>
              </w:rPr>
            </w:pPr>
            <w:r w:rsidRPr="00187BD8">
              <w:rPr>
                <w:rFonts w:ascii="Times New Roman" w:hAnsi="Times New Roman"/>
                <w:bCs/>
                <w:lang w:val="ru-RU" w:eastAsia="ro-RO"/>
              </w:rPr>
              <w:t>Автоматизированн</w:t>
            </w:r>
            <w:r w:rsidRPr="00187BD8">
              <w:rPr>
                <w:rFonts w:ascii="Times New Roman" w:hAnsi="Times New Roman"/>
                <w:lang w:val="ru-RU" w:eastAsia="ru-RU"/>
              </w:rPr>
              <w:t xml:space="preserve">ая </w:t>
            </w:r>
            <w:r w:rsidRPr="00187BD8">
              <w:rPr>
                <w:rFonts w:ascii="Times New Roman" w:hAnsi="Times New Roman"/>
                <w:bCs/>
                <w:lang w:val="ru-RU" w:eastAsia="ro-RO"/>
              </w:rPr>
              <w:t>информационная система</w:t>
            </w:r>
            <w:r w:rsidRPr="00187BD8">
              <w:rPr>
                <w:rFonts w:ascii="Times New Roman" w:hAnsi="Times New Roman"/>
                <w:lang w:val="ru-RU" w:eastAsia="ru-RU"/>
              </w:rPr>
              <w:t xml:space="preserve"> </w:t>
            </w:r>
          </w:p>
        </w:tc>
      </w:tr>
      <w:tr w:rsidR="00582BD7" w:rsidRPr="00187BD8" w:rsidTr="00187BD8">
        <w:tc>
          <w:tcPr>
            <w:tcW w:w="2034" w:type="dxa"/>
            <w:shd w:val="clear" w:color="auto" w:fill="auto"/>
          </w:tcPr>
          <w:p w:rsidR="00582BD7" w:rsidRPr="00187BD8" w:rsidRDefault="00EA7C18" w:rsidP="00187BD8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187BD8">
              <w:rPr>
                <w:rFonts w:ascii="Times New Roman" w:hAnsi="Times New Roman"/>
                <w:lang w:val="ru-RU" w:eastAsia="ru-RU"/>
              </w:rPr>
              <w:t>т</w:t>
            </w:r>
            <w:r w:rsidR="003A3285" w:rsidRPr="00187BD8">
              <w:rPr>
                <w:rFonts w:ascii="Times New Roman" w:hAnsi="Times New Roman"/>
                <w:lang w:val="ru-RU" w:eastAsia="ru-RU"/>
              </w:rPr>
              <w:t>.</w:t>
            </w:r>
            <w:r w:rsidRPr="00187BD8">
              <w:rPr>
                <w:rFonts w:ascii="Times New Roman" w:hAnsi="Times New Roman"/>
                <w:lang w:val="ru-RU" w:eastAsia="ru-RU"/>
              </w:rPr>
              <w:t>е</w:t>
            </w:r>
            <w:r w:rsidR="003A3285" w:rsidRPr="00187BD8">
              <w:rPr>
                <w:rFonts w:ascii="Times New Roman" w:hAnsi="Times New Roman"/>
                <w:lang w:val="ru-RU" w:eastAsia="ru-RU"/>
              </w:rPr>
              <w:t>.</w:t>
            </w:r>
          </w:p>
        </w:tc>
        <w:tc>
          <w:tcPr>
            <w:tcW w:w="6231" w:type="dxa"/>
            <w:shd w:val="clear" w:color="auto" w:fill="auto"/>
          </w:tcPr>
          <w:p w:rsidR="00582BD7" w:rsidRPr="00187BD8" w:rsidRDefault="00EA7C18" w:rsidP="00187BD8">
            <w:pPr>
              <w:spacing w:after="0" w:line="240" w:lineRule="auto"/>
              <w:jc w:val="both"/>
              <w:rPr>
                <w:rFonts w:ascii="Times New Roman" w:hAnsi="Times New Roman"/>
                <w:lang w:val="ru-RU" w:eastAsia="ru-RU"/>
              </w:rPr>
            </w:pPr>
            <w:r w:rsidRPr="00187BD8">
              <w:rPr>
                <w:rFonts w:ascii="Times New Roman" w:hAnsi="Times New Roman"/>
                <w:lang w:val="ru-RU" w:eastAsia="ru-RU"/>
              </w:rPr>
              <w:t xml:space="preserve">Транспортная единица </w:t>
            </w:r>
          </w:p>
        </w:tc>
      </w:tr>
      <w:tr w:rsidR="00582BD7" w:rsidRPr="00B57EE5" w:rsidTr="00187BD8">
        <w:tc>
          <w:tcPr>
            <w:tcW w:w="2034" w:type="dxa"/>
            <w:shd w:val="clear" w:color="auto" w:fill="auto"/>
          </w:tcPr>
          <w:p w:rsidR="00582BD7" w:rsidRPr="00187BD8" w:rsidRDefault="00187672" w:rsidP="00187BD8">
            <w:pPr>
              <w:spacing w:after="0" w:line="240" w:lineRule="auto"/>
              <w:rPr>
                <w:rFonts w:ascii="Times New Roman" w:hAnsi="Times New Roman"/>
                <w:iCs/>
                <w:lang w:val="ru-RU" w:eastAsia="ru-RU"/>
              </w:rPr>
            </w:pPr>
            <w:r w:rsidRPr="00187BD8">
              <w:rPr>
                <w:rFonts w:ascii="Times New Roman" w:hAnsi="Times New Roman"/>
                <w:iCs/>
                <w:lang w:val="ru-RU" w:eastAsia="ru-RU"/>
              </w:rPr>
              <w:t xml:space="preserve">ДИРТС </w:t>
            </w:r>
          </w:p>
        </w:tc>
        <w:tc>
          <w:tcPr>
            <w:tcW w:w="6231" w:type="dxa"/>
            <w:shd w:val="clear" w:color="auto" w:fill="auto"/>
          </w:tcPr>
          <w:p w:rsidR="00582BD7" w:rsidRPr="00187BD8" w:rsidRDefault="00187672" w:rsidP="00187BD8">
            <w:pPr>
              <w:spacing w:after="0" w:line="240" w:lineRule="auto"/>
              <w:jc w:val="both"/>
              <w:rPr>
                <w:rFonts w:ascii="Times New Roman" w:hAnsi="Times New Roman"/>
                <w:lang w:val="ru-RU" w:eastAsia="ru-RU"/>
              </w:rPr>
            </w:pPr>
            <w:r w:rsidRPr="00187BD8">
              <w:rPr>
                <w:rFonts w:ascii="Times New Roman" w:hAnsi="Times New Roman"/>
                <w:lang w:val="ru-RU" w:eastAsia="ru-RU"/>
              </w:rPr>
              <w:t>Департамент по идентификации, регистрации транспортных средств и квалификации автоводителей</w:t>
            </w:r>
          </w:p>
        </w:tc>
      </w:tr>
      <w:tr w:rsidR="00582BD7" w:rsidRPr="00187BD8" w:rsidTr="00187BD8">
        <w:tc>
          <w:tcPr>
            <w:tcW w:w="2034" w:type="dxa"/>
            <w:shd w:val="clear" w:color="auto" w:fill="auto"/>
          </w:tcPr>
          <w:p w:rsidR="00582BD7" w:rsidRPr="00187BD8" w:rsidRDefault="00187672" w:rsidP="00187BD8">
            <w:pPr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187BD8">
              <w:rPr>
                <w:rFonts w:ascii="Times New Roman" w:eastAsia="Times New Roman" w:hAnsi="Times New Roman"/>
                <w:lang w:val="ru-RU" w:eastAsia="ru-RU"/>
              </w:rPr>
              <w:t xml:space="preserve">ГП </w:t>
            </w:r>
            <w:r w:rsidR="00F51170" w:rsidRPr="00187BD8">
              <w:rPr>
                <w:rFonts w:ascii="Times New Roman" w:eastAsia="Times New Roman" w:hAnsi="Times New Roman"/>
                <w:lang w:val="ru-RU" w:eastAsia="ru-RU"/>
              </w:rPr>
              <w:t>,,</w:t>
            </w:r>
            <w:r w:rsidRPr="00187BD8">
              <w:rPr>
                <w:rFonts w:ascii="Times New Roman" w:eastAsia="Times New Roman" w:hAnsi="Times New Roman"/>
                <w:lang w:val="ru-RU" w:eastAsia="ru-RU"/>
              </w:rPr>
              <w:t>ГСПЭПС</w:t>
            </w:r>
            <w:r w:rsidR="00F51170" w:rsidRPr="00187BD8">
              <w:rPr>
                <w:rFonts w:ascii="Times New Roman" w:eastAsia="Times New Roman" w:hAnsi="Times New Roman"/>
                <w:lang w:val="ru-RU" w:eastAsia="ru-RU"/>
              </w:rPr>
              <w:t>”</w:t>
            </w:r>
          </w:p>
        </w:tc>
        <w:tc>
          <w:tcPr>
            <w:tcW w:w="6231" w:type="dxa"/>
            <w:shd w:val="clear" w:color="auto" w:fill="auto"/>
          </w:tcPr>
          <w:p w:rsidR="00582BD7" w:rsidRPr="00187BD8" w:rsidRDefault="00EA7C18" w:rsidP="00187B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  <w:r w:rsidRPr="00187BD8">
              <w:rPr>
                <w:rFonts w:ascii="Times New Roman" w:hAnsi="Times New Roman"/>
                <w:lang w:val="ru-RU" w:eastAsia="ru-RU"/>
              </w:rPr>
              <w:t xml:space="preserve">Государственное </w:t>
            </w:r>
            <w:r w:rsidRPr="00187BD8">
              <w:rPr>
                <w:rFonts w:ascii="Times New Roman" w:eastAsia="Times New Roman" w:hAnsi="Times New Roman"/>
                <w:lang w:val="ru-RU" w:eastAsia="ru-RU"/>
              </w:rPr>
              <w:t>предприяти</w:t>
            </w:r>
            <w:r w:rsidRPr="00187BD8">
              <w:rPr>
                <w:rFonts w:ascii="Times New Roman" w:hAnsi="Times New Roman"/>
                <w:lang w:val="ru-RU" w:eastAsia="ru-RU"/>
              </w:rPr>
              <w:t xml:space="preserve">е </w:t>
            </w:r>
            <w:r w:rsidR="00F51170" w:rsidRPr="00187BD8">
              <w:rPr>
                <w:rFonts w:ascii="Times New Roman" w:eastAsia="Times New Roman" w:hAnsi="Times New Roman"/>
                <w:lang w:val="ru-RU" w:eastAsia="ru-RU"/>
              </w:rPr>
              <w:t>,,</w:t>
            </w:r>
            <w:r w:rsidRPr="00187BD8">
              <w:rPr>
                <w:rFonts w:ascii="Times New Roman" w:hAnsi="Times New Roman"/>
                <w:lang w:val="ru-RU" w:eastAsia="ru-RU"/>
              </w:rPr>
              <w:t>Государственн</w:t>
            </w:r>
            <w:r w:rsidR="00187672" w:rsidRPr="00187BD8">
              <w:rPr>
                <w:rFonts w:ascii="Times New Roman" w:hAnsi="Times New Roman"/>
                <w:lang w:val="ru-RU" w:eastAsia="ru-RU"/>
              </w:rPr>
              <w:t>ая служба по проверке и экспертизе проектов и строительства</w:t>
            </w:r>
            <w:r w:rsidR="00F51170" w:rsidRPr="00187BD8">
              <w:rPr>
                <w:rFonts w:ascii="Times New Roman" w:eastAsia="Times New Roman" w:hAnsi="Times New Roman"/>
                <w:lang w:val="ru-RU" w:eastAsia="ru-RU"/>
              </w:rPr>
              <w:t>”</w:t>
            </w:r>
          </w:p>
        </w:tc>
      </w:tr>
      <w:tr w:rsidR="00582BD7" w:rsidRPr="00187BD8" w:rsidTr="00187BD8">
        <w:tc>
          <w:tcPr>
            <w:tcW w:w="2034" w:type="dxa"/>
            <w:shd w:val="clear" w:color="auto" w:fill="auto"/>
          </w:tcPr>
          <w:p w:rsidR="00582BD7" w:rsidRPr="00187BD8" w:rsidRDefault="00EA7C18" w:rsidP="00187BD8">
            <w:pPr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187BD8">
              <w:rPr>
                <w:rFonts w:ascii="Times New Roman" w:eastAsia="Times New Roman" w:hAnsi="Times New Roman"/>
                <w:lang w:val="ru-RU" w:eastAsia="ru-RU"/>
              </w:rPr>
              <w:t>ОМ</w:t>
            </w:r>
          </w:p>
        </w:tc>
        <w:tc>
          <w:tcPr>
            <w:tcW w:w="6231" w:type="dxa"/>
            <w:shd w:val="clear" w:color="auto" w:fill="auto"/>
          </w:tcPr>
          <w:p w:rsidR="00582BD7" w:rsidRPr="00187BD8" w:rsidRDefault="00EA7C18" w:rsidP="00187B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  <w:r w:rsidRPr="00187BD8">
              <w:rPr>
                <w:rFonts w:ascii="Times New Roman" w:eastAsia="Times New Roman" w:hAnsi="Times New Roman"/>
                <w:lang w:val="ru-RU" w:eastAsia="ru-RU"/>
              </w:rPr>
              <w:t>Официальный монитор</w:t>
            </w:r>
          </w:p>
        </w:tc>
      </w:tr>
      <w:tr w:rsidR="000A39E5" w:rsidRPr="00B57EE5" w:rsidTr="00187BD8">
        <w:tc>
          <w:tcPr>
            <w:tcW w:w="2034" w:type="dxa"/>
            <w:shd w:val="clear" w:color="auto" w:fill="auto"/>
          </w:tcPr>
          <w:p w:rsidR="000A39E5" w:rsidRPr="00187BD8" w:rsidRDefault="00187672" w:rsidP="00187BD8">
            <w:pPr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187BD8">
              <w:rPr>
                <w:rFonts w:ascii="Times New Roman" w:eastAsia="Times New Roman" w:hAnsi="Times New Roman"/>
                <w:lang w:val="ru-RU" w:eastAsia="ru-RU"/>
              </w:rPr>
              <w:t xml:space="preserve">НАРЭ </w:t>
            </w:r>
          </w:p>
        </w:tc>
        <w:tc>
          <w:tcPr>
            <w:tcW w:w="6231" w:type="dxa"/>
            <w:shd w:val="clear" w:color="auto" w:fill="auto"/>
          </w:tcPr>
          <w:p w:rsidR="000A39E5" w:rsidRPr="00187BD8" w:rsidRDefault="00EA7C18" w:rsidP="00187B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  <w:r w:rsidRPr="00187BD8">
              <w:rPr>
                <w:rFonts w:ascii="Times New Roman" w:hAnsi="Times New Roman"/>
                <w:color w:val="000000"/>
                <w:lang w:val="ru-RU" w:eastAsia="ru-RU"/>
              </w:rPr>
              <w:t xml:space="preserve">Национальное агентство по регулированию в энергетике </w:t>
            </w:r>
          </w:p>
        </w:tc>
      </w:tr>
      <w:tr w:rsidR="00E84B9A" w:rsidRPr="00187BD8" w:rsidTr="00187BD8">
        <w:tc>
          <w:tcPr>
            <w:tcW w:w="2034" w:type="dxa"/>
            <w:shd w:val="clear" w:color="auto" w:fill="auto"/>
          </w:tcPr>
          <w:p w:rsidR="00E84B9A" w:rsidRPr="00187BD8" w:rsidRDefault="00EA7C18" w:rsidP="00187BD8">
            <w:pPr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187BD8">
              <w:rPr>
                <w:rFonts w:ascii="Times New Roman" w:eastAsia="Times New Roman" w:hAnsi="Times New Roman"/>
                <w:lang w:val="ru-RU" w:eastAsia="ru-RU"/>
              </w:rPr>
              <w:t xml:space="preserve">ГП </w:t>
            </w:r>
            <w:r w:rsidR="005A3314" w:rsidRPr="00187BD8">
              <w:rPr>
                <w:rFonts w:ascii="Times New Roman" w:eastAsia="Times New Roman" w:hAnsi="Times New Roman"/>
                <w:lang w:val="ru-RU" w:eastAsia="ru-RU"/>
              </w:rPr>
              <w:t>,,</w:t>
            </w:r>
            <w:r w:rsidRPr="00187BD8">
              <w:rPr>
                <w:rFonts w:ascii="Times New Roman" w:eastAsia="Times New Roman" w:hAnsi="Times New Roman"/>
                <w:lang w:val="ru-RU" w:eastAsia="ru-RU"/>
              </w:rPr>
              <w:t>ГРП</w:t>
            </w:r>
            <w:r w:rsidR="005A3314" w:rsidRPr="00187BD8">
              <w:rPr>
                <w:rFonts w:ascii="Times New Roman" w:eastAsia="Times New Roman" w:hAnsi="Times New Roman"/>
                <w:lang w:val="ru-RU" w:eastAsia="ru-RU"/>
              </w:rPr>
              <w:t>”</w:t>
            </w:r>
          </w:p>
        </w:tc>
        <w:tc>
          <w:tcPr>
            <w:tcW w:w="6231" w:type="dxa"/>
            <w:shd w:val="clear" w:color="auto" w:fill="auto"/>
          </w:tcPr>
          <w:p w:rsidR="00E84B9A" w:rsidRPr="00187BD8" w:rsidRDefault="00EA7C18" w:rsidP="00187B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  <w:r w:rsidRPr="00187BD8">
              <w:rPr>
                <w:rFonts w:ascii="Times New Roman" w:hAnsi="Times New Roman"/>
                <w:lang w:val="ru-RU" w:eastAsia="ru-RU"/>
              </w:rPr>
              <w:t xml:space="preserve">Государственное </w:t>
            </w:r>
            <w:r w:rsidRPr="00187BD8">
              <w:rPr>
                <w:rFonts w:ascii="Times New Roman" w:eastAsia="Times New Roman" w:hAnsi="Times New Roman"/>
                <w:lang w:val="ru-RU" w:eastAsia="ru-RU"/>
              </w:rPr>
              <w:t>предприяти</w:t>
            </w:r>
            <w:r w:rsidRPr="00187BD8">
              <w:rPr>
                <w:rFonts w:ascii="Times New Roman" w:hAnsi="Times New Roman"/>
                <w:lang w:val="ru-RU" w:eastAsia="ru-RU"/>
              </w:rPr>
              <w:t xml:space="preserve">е </w:t>
            </w:r>
            <w:r w:rsidR="005A3314" w:rsidRPr="00187BD8">
              <w:rPr>
                <w:rFonts w:ascii="Times New Roman" w:eastAsia="Times New Roman" w:hAnsi="Times New Roman"/>
                <w:lang w:val="ru-RU" w:eastAsia="ru-RU"/>
              </w:rPr>
              <w:t>,,</w:t>
            </w:r>
            <w:r w:rsidRPr="00187BD8">
              <w:rPr>
                <w:rFonts w:ascii="Times New Roman" w:hAnsi="Times New Roman"/>
                <w:lang w:val="ru-RU" w:eastAsia="ru-RU"/>
              </w:rPr>
              <w:t>Государственная регистрационная палата</w:t>
            </w:r>
            <w:r w:rsidR="005A3314" w:rsidRPr="00187BD8">
              <w:rPr>
                <w:rFonts w:ascii="Times New Roman" w:eastAsia="Times New Roman" w:hAnsi="Times New Roman"/>
                <w:lang w:val="ru-RU" w:eastAsia="ru-RU"/>
              </w:rPr>
              <w:t>”</w:t>
            </w:r>
          </w:p>
        </w:tc>
      </w:tr>
      <w:tr w:rsidR="00E84B9A" w:rsidRPr="00187BD8" w:rsidTr="00187BD8">
        <w:tc>
          <w:tcPr>
            <w:tcW w:w="2034" w:type="dxa"/>
            <w:shd w:val="clear" w:color="auto" w:fill="auto"/>
          </w:tcPr>
          <w:p w:rsidR="00E84B9A" w:rsidRPr="00187BD8" w:rsidRDefault="00EA7C18" w:rsidP="00187BD8">
            <w:pPr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187BD8">
              <w:rPr>
                <w:rFonts w:ascii="Times New Roman" w:eastAsia="Times New Roman" w:hAnsi="Times New Roman"/>
                <w:lang w:val="ru-RU" w:eastAsia="ru-RU"/>
              </w:rPr>
              <w:t>ГИС</w:t>
            </w:r>
          </w:p>
        </w:tc>
        <w:tc>
          <w:tcPr>
            <w:tcW w:w="6231" w:type="dxa"/>
            <w:shd w:val="clear" w:color="auto" w:fill="auto"/>
          </w:tcPr>
          <w:p w:rsidR="00E84B9A" w:rsidRPr="00187BD8" w:rsidRDefault="00EA7C18" w:rsidP="00187B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  <w:r w:rsidRPr="00187BD8">
              <w:rPr>
                <w:rFonts w:ascii="Times New Roman" w:hAnsi="Times New Roman"/>
                <w:lang w:val="ru-RU" w:eastAsia="ru-RU"/>
              </w:rPr>
              <w:t>Государственная</w:t>
            </w:r>
            <w:r w:rsidRPr="00187BD8">
              <w:rPr>
                <w:rFonts w:ascii="Times New Roman" w:eastAsia="Times New Roman" w:hAnsi="Times New Roman"/>
                <w:lang w:val="ru-RU" w:eastAsia="ru-RU"/>
              </w:rPr>
              <w:t xml:space="preserve"> инспекция в строительстве </w:t>
            </w:r>
          </w:p>
        </w:tc>
      </w:tr>
      <w:tr w:rsidR="00095145" w:rsidRPr="00187BD8" w:rsidTr="00187BD8">
        <w:tc>
          <w:tcPr>
            <w:tcW w:w="2034" w:type="dxa"/>
            <w:shd w:val="clear" w:color="auto" w:fill="auto"/>
          </w:tcPr>
          <w:p w:rsidR="00095145" w:rsidRPr="00187BD8" w:rsidRDefault="00EA7C18" w:rsidP="00187BD8">
            <w:pPr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187BD8">
              <w:rPr>
                <w:rFonts w:ascii="Times New Roman" w:eastAsia="Times New Roman" w:hAnsi="Times New Roman"/>
                <w:lang w:val="ru-RU" w:eastAsia="ru-RU"/>
              </w:rPr>
              <w:t>ООН</w:t>
            </w:r>
          </w:p>
        </w:tc>
        <w:tc>
          <w:tcPr>
            <w:tcW w:w="6231" w:type="dxa"/>
            <w:shd w:val="clear" w:color="auto" w:fill="auto"/>
          </w:tcPr>
          <w:p w:rsidR="00095145" w:rsidRPr="00187BD8" w:rsidRDefault="00EA7C18" w:rsidP="00187B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  <w:r w:rsidRPr="00187BD8">
              <w:rPr>
                <w:rFonts w:ascii="Times New Roman" w:eastAsia="Times New Roman" w:hAnsi="Times New Roman"/>
                <w:lang w:val="ru-RU" w:eastAsia="ru-RU"/>
              </w:rPr>
              <w:t xml:space="preserve">Организация Объединенных Наций </w:t>
            </w:r>
          </w:p>
        </w:tc>
      </w:tr>
      <w:tr w:rsidR="00491CDB" w:rsidRPr="00187BD8" w:rsidTr="00187BD8">
        <w:tc>
          <w:tcPr>
            <w:tcW w:w="2034" w:type="dxa"/>
            <w:shd w:val="clear" w:color="auto" w:fill="auto"/>
          </w:tcPr>
          <w:p w:rsidR="00491CDB" w:rsidRPr="00187BD8" w:rsidRDefault="00EA7C18" w:rsidP="00187BD8">
            <w:pPr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187BD8">
              <w:rPr>
                <w:rFonts w:ascii="Times New Roman" w:eastAsia="Times New Roman" w:hAnsi="Times New Roman"/>
                <w:lang w:val="ru-RU" w:eastAsia="ru-RU"/>
              </w:rPr>
              <w:t>НААТ</w:t>
            </w:r>
          </w:p>
        </w:tc>
        <w:tc>
          <w:tcPr>
            <w:tcW w:w="6231" w:type="dxa"/>
            <w:shd w:val="clear" w:color="auto" w:fill="auto"/>
          </w:tcPr>
          <w:p w:rsidR="00491CDB" w:rsidRPr="00187BD8" w:rsidRDefault="00EA7C18" w:rsidP="00187B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  <w:r w:rsidRPr="00187BD8">
              <w:rPr>
                <w:rFonts w:ascii="Times New Roman" w:hAnsi="Times New Roman"/>
                <w:color w:val="000000"/>
                <w:lang w:val="ru-RU" w:eastAsia="ru-RU"/>
              </w:rPr>
              <w:t xml:space="preserve">Национальное агентство автомобильного транспорта </w:t>
            </w:r>
          </w:p>
        </w:tc>
      </w:tr>
      <w:tr w:rsidR="003A3285" w:rsidRPr="00187BD8" w:rsidTr="00187BD8">
        <w:tc>
          <w:tcPr>
            <w:tcW w:w="2034" w:type="dxa"/>
            <w:shd w:val="clear" w:color="auto" w:fill="auto"/>
          </w:tcPr>
          <w:p w:rsidR="003A3285" w:rsidRPr="00187BD8" w:rsidDel="003A3285" w:rsidRDefault="00EA7C18" w:rsidP="00187BD8">
            <w:pPr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187BD8">
              <w:rPr>
                <w:rFonts w:ascii="Times New Roman" w:eastAsia="Times New Roman" w:hAnsi="Times New Roman"/>
                <w:lang w:val="ru-RU" w:eastAsia="ru-RU"/>
              </w:rPr>
              <w:t>ЕКМТ</w:t>
            </w:r>
          </w:p>
        </w:tc>
        <w:tc>
          <w:tcPr>
            <w:tcW w:w="6231" w:type="dxa"/>
            <w:shd w:val="clear" w:color="auto" w:fill="auto"/>
          </w:tcPr>
          <w:p w:rsidR="003A3285" w:rsidRPr="00187BD8" w:rsidDel="003A3285" w:rsidRDefault="00EA7C18" w:rsidP="00187B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  <w:r w:rsidRPr="00187BD8">
              <w:rPr>
                <w:rFonts w:ascii="Times New Roman" w:eastAsia="Times New Roman" w:hAnsi="Times New Roman"/>
                <w:lang w:val="ru-RU" w:eastAsia="ru-RU"/>
              </w:rPr>
              <w:t xml:space="preserve">Европейская конференция министров транспорта </w:t>
            </w:r>
          </w:p>
        </w:tc>
      </w:tr>
      <w:tr w:rsidR="003A3285" w:rsidRPr="00187BD8" w:rsidTr="00187BD8">
        <w:tc>
          <w:tcPr>
            <w:tcW w:w="2034" w:type="dxa"/>
            <w:shd w:val="clear" w:color="auto" w:fill="auto"/>
          </w:tcPr>
          <w:p w:rsidR="003A3285" w:rsidRPr="00187BD8" w:rsidRDefault="00EA7C18" w:rsidP="00187BD8">
            <w:pPr>
              <w:spacing w:after="0" w:line="240" w:lineRule="auto"/>
              <w:rPr>
                <w:rFonts w:ascii="Times New Roman" w:eastAsia="Times New Roman" w:hAnsi="Times New Roman"/>
                <w:lang w:val="ru-RU" w:eastAsia="ru-RU"/>
              </w:rPr>
            </w:pPr>
            <w:r w:rsidRPr="00187BD8">
              <w:rPr>
                <w:rFonts w:ascii="Times New Roman" w:eastAsia="Times New Roman" w:hAnsi="Times New Roman"/>
                <w:lang w:val="ru-RU" w:eastAsia="ru-RU"/>
              </w:rPr>
              <w:t>МПА</w:t>
            </w:r>
          </w:p>
        </w:tc>
        <w:tc>
          <w:tcPr>
            <w:tcW w:w="6231" w:type="dxa"/>
            <w:shd w:val="clear" w:color="auto" w:fill="auto"/>
          </w:tcPr>
          <w:p w:rsidR="003A3285" w:rsidRPr="00187BD8" w:rsidRDefault="00EA7C18" w:rsidP="00187B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ru-RU" w:eastAsia="ru-RU"/>
              </w:rPr>
            </w:pPr>
            <w:r w:rsidRPr="00187BD8">
              <w:rPr>
                <w:rFonts w:ascii="Times New Roman" w:eastAsia="Times New Roman" w:hAnsi="Times New Roman"/>
                <w:lang w:val="ru-RU" w:eastAsia="ru-RU"/>
              </w:rPr>
              <w:t xml:space="preserve">Местная публичная администрация  </w:t>
            </w:r>
          </w:p>
        </w:tc>
      </w:tr>
    </w:tbl>
    <w:p w:rsidR="00D6565D" w:rsidRPr="00CF3414" w:rsidRDefault="00D6565D">
      <w:pPr>
        <w:rPr>
          <w:rFonts w:ascii="Times New Roman" w:hAnsi="Times New Roman"/>
          <w:sz w:val="20"/>
          <w:szCs w:val="20"/>
        </w:rPr>
      </w:pPr>
    </w:p>
    <w:p w:rsidR="003A3285" w:rsidRPr="00CF3414" w:rsidRDefault="003A3285">
      <w:pPr>
        <w:rPr>
          <w:rFonts w:ascii="Times New Roman" w:hAnsi="Times New Roman"/>
          <w:sz w:val="20"/>
          <w:szCs w:val="20"/>
        </w:rPr>
      </w:pPr>
    </w:p>
    <w:p w:rsidR="00CB4A82" w:rsidRPr="00CF3414" w:rsidRDefault="00CB4A82">
      <w:pPr>
        <w:rPr>
          <w:rFonts w:ascii="Times New Roman" w:hAnsi="Times New Roman"/>
          <w:sz w:val="28"/>
          <w:szCs w:val="28"/>
        </w:rPr>
      </w:pPr>
    </w:p>
    <w:p w:rsidR="00CB4A82" w:rsidRPr="00CF3414" w:rsidRDefault="00582BD7" w:rsidP="00F7381A">
      <w:pPr>
        <w:rPr>
          <w:rFonts w:ascii="Times New Roman" w:hAnsi="Times New Roman"/>
          <w:sz w:val="28"/>
          <w:szCs w:val="28"/>
        </w:rPr>
      </w:pPr>
      <w:r w:rsidRPr="00CF3414">
        <w:rPr>
          <w:rFonts w:ascii="Times New Roman" w:hAnsi="Times New Roman"/>
          <w:sz w:val="28"/>
          <w:szCs w:val="28"/>
        </w:rPr>
        <w:br w:type="page"/>
      </w:r>
    </w:p>
    <w:p w:rsidR="00582BD7" w:rsidRPr="00CF3414" w:rsidRDefault="005830B9" w:rsidP="00860E78">
      <w:pPr>
        <w:pStyle w:val="ListParagraph"/>
        <w:numPr>
          <w:ilvl w:val="0"/>
          <w:numId w:val="1"/>
        </w:numPr>
        <w:spacing w:line="276" w:lineRule="auto"/>
        <w:jc w:val="center"/>
        <w:outlineLvl w:val="0"/>
        <w:rPr>
          <w:rFonts w:eastAsia="Times New Roman"/>
          <w:b/>
          <w:bCs/>
          <w:sz w:val="28"/>
          <w:szCs w:val="28"/>
        </w:rPr>
      </w:pPr>
      <w:bookmarkStart w:id="0" w:name="_Toc506372891"/>
      <w:r w:rsidRPr="00CF3414">
        <w:rPr>
          <w:rFonts w:eastAsia="Times New Roman"/>
          <w:b/>
          <w:bCs/>
          <w:sz w:val="28"/>
          <w:szCs w:val="28"/>
        </w:rPr>
        <w:lastRenderedPageBreak/>
        <w:t>КРАТКИЙ ОБЗОР</w:t>
      </w:r>
      <w:bookmarkEnd w:id="0"/>
      <w:r w:rsidRPr="00CF3414">
        <w:rPr>
          <w:rFonts w:eastAsia="Times New Roman"/>
          <w:b/>
          <w:bCs/>
          <w:sz w:val="28"/>
          <w:szCs w:val="28"/>
        </w:rPr>
        <w:t xml:space="preserve"> </w:t>
      </w:r>
    </w:p>
    <w:p w:rsidR="005830B9" w:rsidRPr="007A3215" w:rsidRDefault="005830B9" w:rsidP="00704988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Возможности устойчивого развития РМ тесно связаны с инфраструктурой </w:t>
      </w:r>
      <w:r w:rsidR="004C30E7" w:rsidRPr="007A3215">
        <w:rPr>
          <w:rFonts w:ascii="Times New Roman" w:hAnsi="Times New Roman"/>
          <w:sz w:val="28"/>
          <w:szCs w:val="28"/>
          <w:lang w:val="ru-RU"/>
        </w:rPr>
        <w:t>имеющихся дорог для удовлетворения экономических потребностей населения. Транспортные дорожные сети поддерживают экономический рост района и создают условия для социального прогресса граждан.</w:t>
      </w:r>
      <w:r w:rsidR="004C30E7" w:rsidRPr="007A3215">
        <w:rPr>
          <w:rFonts w:ascii="Times New Roman" w:hAnsi="Times New Roman"/>
          <w:bCs/>
          <w:sz w:val="28"/>
          <w:szCs w:val="28"/>
          <w:lang w:val="ru-RU" w:eastAsia="ro-RO"/>
        </w:rPr>
        <w:t xml:space="preserve"> </w:t>
      </w:r>
    </w:p>
    <w:p w:rsidR="004C30E7" w:rsidRPr="007A3215" w:rsidRDefault="00187BD8" w:rsidP="00704988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50" type="#_x0000_t202" style="position:absolute;left:0;text-align:left;margin-left:199.55pt;margin-top:3.3pt;width:298.95pt;height:180.55pt;z-index:-251664896;visibility:visible;mso-width-relative:margin;mso-height-relative:margin" wrapcoords="-54 -90 -54 21510 21654 21510 21654 -90 -54 -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ADVQIAALUEAAAOAAAAZHJzL2Uyb0RvYy54bWysVE1vGjEQvVfqf7B8bxZIIAFliWgiqkpR&#10;EolUORuvN6zq9bi2YZf++j57F/LVU1UOZjwzno83b/byqq012ynnKzI5H54MOFNGUlGZ55z/eFx+&#10;ueDMB2EKocmonO+V51fzz58uGztTI9qQLpRjCGL8rLE534RgZ1nm5UbVwp+QVQbGklwtAq7uOSuc&#10;aBC91tloMJhkDbnCOpLKe2hvOiOfp/hlqWS4L0uvAtM5R20hnS6d63hm80sxe3bCbirZlyH+oYpa&#10;VAZJj6FuRBBs66oPoepKOvJUhhNJdUZlWUmVekA3w8G7blYbYVXqBeB4e4TJ/7+w8m734FhVYHZD&#10;zoyoMaNH1Qb2lVoGFfBprJ/BbWXhGFro4XvQeyhj223p6viPhhjsQHp/RDdGk1Cenk8nk8mYMwnb&#10;aDQdTS/GMU728tw6H74pqlkUcu4wvoSq2N360LkeXGI2T7oqlpXW6bL319qxncCkQZCCGs608AHK&#10;nC/Tr8/25pk2rMn55HQ8SJne2GKuY8y1FvLnxwioXhs0EVHq0IhSaNdtD92aij2Qc9Rxz1u5rBD3&#10;FqU9CAeyASwsULjHUWpCMdRLnG3I/f6bPvqDA7By1oC8Ofe/tsIpdPzdgB3T4dlZZHu6nI3PR7i4&#10;15b1a4vZ1tcE1EAAVJfE6B/0QSwd1U/Ys0XMCpMwErlzHg7idehWCnsq1WKRnMBvK8KtWVkZQ8cR&#10;RTwf2yfhbD/gAG7c0YHmYvZuzp1vfGlosQ1UVokEEeAO1R537EaiUb/Hcfle35PXy9dm/gcAAP//&#10;AwBQSwMEFAAGAAgAAAAhAHPm7b3cAAAACQEAAA8AAABkcnMvZG93bnJldi54bWxMj0FLxDAQhe+C&#10;/yGM4M1NdwutrU0XFQTx5tqLt2wz2xaTSUmy2/rvHU96HL7Hm+81+9VZccEQJ08KtpsMBFLvzUSD&#10;gu7j5e4eREyajLaeUME3Rti311eNro1f6B0vhzQILqFYawVjSnMtZexHdDpu/IzE7OSD04nPMEgT&#10;9MLlzspdlhXS6Yn4w6hnfB6x/zqcnYLX4il9YmfeTL7L/dLJPpxsVOr2Zn18AJFwTX9h+NVndWjZ&#10;6ejPZKKwCvKq2nJUQVGAYF5VJW87MijKEmTbyP8L2h8AAAD//wMAUEsBAi0AFAAGAAgAAAAhALaD&#10;OJL+AAAA4QEAABMAAAAAAAAAAAAAAAAAAAAAAFtDb250ZW50X1R5cGVzXS54bWxQSwECLQAUAAYA&#10;CAAAACEAOP0h/9YAAACUAQAACwAAAAAAAAAAAAAAAAAvAQAAX3JlbHMvLnJlbHNQSwECLQAUAAYA&#10;CAAAACEAlhZgA1UCAAC1BAAADgAAAAAAAAAAAAAAAAAuAgAAZHJzL2Uyb0RvYy54bWxQSwECLQAU&#10;AAYACAAAACEAc+btvdwAAAAJAQAADwAAAAAAAAAAAAAAAACvBAAAZHJzL2Rvd25yZXYueG1sUEsF&#10;BgAAAAAEAAQA8wAAALgFAAAAAA==&#10;" strokeweight=".5pt">
            <v:textbox>
              <w:txbxContent>
                <w:p w:rsidR="007A3215" w:rsidRDefault="00B57EE5" w:rsidP="00E31120">
                  <w:pPr>
                    <w:spacing w:after="0" w:line="240" w:lineRule="auto"/>
                  </w:pPr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3554095" cy="1558290"/>
                        <wp:effectExtent l="19050" t="0" r="8255" b="0"/>
                        <wp:docPr id="44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54095" cy="1558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A3215" w:rsidRPr="00FF0126" w:rsidRDefault="007A3215" w:rsidP="00FF0126">
                  <w:pPr>
                    <w:spacing w:after="0" w:line="240" w:lineRule="auto"/>
                    <w:ind w:left="567"/>
                    <w:jc w:val="both"/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val="ru-RU"/>
                    </w:rPr>
                    <w:t>Источник</w:t>
                  </w:r>
                  <w:r w:rsidRPr="00401B62">
                    <w:rPr>
                      <w:rFonts w:ascii="Times New Roman" w:hAnsi="Times New Roman"/>
                      <w:b/>
                      <w:bCs/>
                      <w:sz w:val="18"/>
                      <w:szCs w:val="18"/>
                      <w:lang w:val="ru-RU"/>
                    </w:rPr>
                    <w:t>.</w:t>
                  </w:r>
                  <w:r w:rsidRPr="001244AA"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o-RO"/>
                    </w:rPr>
                    <w:t xml:space="preserve"> </w:t>
                  </w:r>
                  <w:r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  <w:t xml:space="preserve">Данные представлены аудитом на основании Законов и </w:t>
                  </w:r>
                  <w:r w:rsidRPr="00FF0126"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  <w:t>государственн</w:t>
                  </w:r>
                  <w:r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  <w:t xml:space="preserve">ом </w:t>
                  </w:r>
                  <w:r w:rsidRPr="00FF0126">
                    <w:rPr>
                      <w:rFonts w:ascii="Times New Roman" w:eastAsia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  <w:t>бюджет</w:t>
                  </w:r>
                  <w:r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  <w:t xml:space="preserve">е на </w:t>
                  </w:r>
                  <w:r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o-RO"/>
                    </w:rPr>
                    <w:t>2014-2017</w:t>
                  </w:r>
                  <w:r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  <w:t xml:space="preserve"> годы</w:t>
                  </w:r>
                  <w:r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o-RO"/>
                    </w:rPr>
                    <w:t xml:space="preserve"> </w:t>
                  </w:r>
                  <w:r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  <w:t xml:space="preserve">и </w:t>
                  </w:r>
                  <w:r w:rsidRPr="00FF0126">
                    <w:rPr>
                      <w:rFonts w:ascii="Times New Roman" w:eastAsia="Times New Roman" w:hAnsi="Times New Roman"/>
                      <w:bCs/>
                      <w:i/>
                      <w:sz w:val="18"/>
                      <w:szCs w:val="18"/>
                      <w:lang w:val="ru-RU" w:eastAsia="ru-RU"/>
                    </w:rPr>
                    <w:t>Постановлени</w:t>
                  </w:r>
                  <w:r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  <w:t xml:space="preserve">й Правительства по внесению изменений в Программы по распределению средств Дорожного фонда на </w:t>
                  </w:r>
                  <w:r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o-RO"/>
                    </w:rPr>
                    <w:t>2014-2017</w:t>
                  </w:r>
                  <w:r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u-RU"/>
                    </w:rPr>
                    <w:t xml:space="preserve"> годы</w:t>
                  </w:r>
                  <w:r w:rsidRPr="001244AA">
                    <w:rPr>
                      <w:rFonts w:ascii="Times New Roman" w:hAnsi="Times New Roman"/>
                      <w:bCs/>
                      <w:i/>
                      <w:sz w:val="18"/>
                      <w:szCs w:val="18"/>
                      <w:lang w:val="ro-RO"/>
                    </w:rPr>
                    <w:t>.</w:t>
                  </w:r>
                </w:p>
                <w:p w:rsidR="007A3215" w:rsidRPr="00401B62" w:rsidRDefault="007A3215">
                  <w:pPr>
                    <w:rPr>
                      <w:lang w:val="ru-RU"/>
                    </w:rPr>
                  </w:pPr>
                </w:p>
              </w:txbxContent>
            </v:textbox>
            <w10:wrap type="tight"/>
          </v:shape>
        </w:pict>
      </w:r>
      <w:r w:rsidR="004C30E7" w:rsidRPr="007A3215">
        <w:rPr>
          <w:rFonts w:ascii="Times New Roman" w:hAnsi="Times New Roman"/>
          <w:sz w:val="28"/>
          <w:szCs w:val="28"/>
          <w:lang w:val="ru-RU"/>
        </w:rPr>
        <w:t xml:space="preserve">Основным инструментом, посредством которого были мобилизованы </w:t>
      </w:r>
      <w:r w:rsidR="004C30E7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внутренн</w:t>
      </w:r>
      <w:r w:rsidR="004C30E7" w:rsidRPr="007A3215">
        <w:rPr>
          <w:rFonts w:ascii="Times New Roman" w:hAnsi="Times New Roman"/>
          <w:sz w:val="28"/>
          <w:szCs w:val="28"/>
          <w:lang w:val="ru-RU"/>
        </w:rPr>
        <w:t xml:space="preserve">ие </w:t>
      </w:r>
      <w:r w:rsidR="004C30E7" w:rsidRPr="007A3215">
        <w:rPr>
          <w:rFonts w:ascii="Times New Roman" w:eastAsia="Times New Roman" w:hAnsi="Times New Roman"/>
          <w:sz w:val="28"/>
          <w:szCs w:val="28"/>
          <w:lang w:val="ru-RU"/>
        </w:rPr>
        <w:t>финансов</w:t>
      </w:r>
      <w:r w:rsidR="004C30E7" w:rsidRPr="007A3215">
        <w:rPr>
          <w:rFonts w:ascii="Times New Roman" w:hAnsi="Times New Roman"/>
          <w:sz w:val="28"/>
          <w:szCs w:val="28"/>
          <w:lang w:val="ru-RU"/>
        </w:rPr>
        <w:t xml:space="preserve">ые ресурсы с целью обеспечения </w:t>
      </w:r>
      <w:r w:rsidR="004C30E7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финансирования деятельности для развития дорожной инфраструктуры, было формирование ДФ</w:t>
      </w:r>
      <w:r w:rsidR="004C30E7" w:rsidRPr="00CF3414">
        <w:rPr>
          <w:rStyle w:val="FootnoteReference"/>
          <w:rFonts w:ascii="Times New Roman" w:hAnsi="Times New Roman"/>
          <w:sz w:val="28"/>
          <w:szCs w:val="28"/>
        </w:rPr>
        <w:footnoteReference w:id="2"/>
      </w:r>
      <w:r w:rsidR="004C30E7" w:rsidRPr="007A3215">
        <w:rPr>
          <w:rFonts w:ascii="Times New Roman" w:hAnsi="Times New Roman"/>
          <w:sz w:val="28"/>
          <w:szCs w:val="28"/>
          <w:lang w:val="ru-RU"/>
        </w:rPr>
        <w:t xml:space="preserve">. Фонд является составной частью ГБ и его годовой максимальный плафон утверждается Парламентом. Распределение средств ДФ должно производиться </w:t>
      </w:r>
      <w:r w:rsidR="00FF0126" w:rsidRPr="007A3215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FF0126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соответствии с</w:t>
      </w:r>
      <w:r w:rsidR="00FF0126" w:rsidRPr="007A3215">
        <w:rPr>
          <w:rFonts w:ascii="Times New Roman" w:hAnsi="Times New Roman"/>
          <w:sz w:val="28"/>
          <w:szCs w:val="28"/>
          <w:lang w:val="ru-RU"/>
        </w:rPr>
        <w:t xml:space="preserve"> годовыми Программами работ по ремонту и содержанию </w:t>
      </w:r>
      <w:r w:rsidR="00DE4F5D"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автомобильных </w:t>
      </w:r>
      <w:r w:rsidR="00FF0126" w:rsidRPr="007A3215">
        <w:rPr>
          <w:rFonts w:ascii="Times New Roman" w:hAnsi="Times New Roman"/>
          <w:sz w:val="28"/>
          <w:szCs w:val="28"/>
          <w:lang w:val="ru-RU"/>
        </w:rPr>
        <w:t>дорог общего пользования, согласованным</w:t>
      </w:r>
      <w:r w:rsidR="00857EAD" w:rsidRPr="007A3215">
        <w:rPr>
          <w:rFonts w:ascii="Times New Roman" w:hAnsi="Times New Roman"/>
          <w:sz w:val="28"/>
          <w:szCs w:val="28"/>
          <w:lang w:val="ru-RU"/>
        </w:rPr>
        <w:t>и</w:t>
      </w:r>
      <w:r w:rsidR="00FF0126" w:rsidRPr="007A3215">
        <w:rPr>
          <w:rFonts w:ascii="Times New Roman" w:hAnsi="Times New Roman"/>
          <w:sz w:val="28"/>
          <w:szCs w:val="28"/>
          <w:lang w:val="ru-RU"/>
        </w:rPr>
        <w:t xml:space="preserve"> с СДФ и </w:t>
      </w:r>
      <w:r w:rsidR="00FF0126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утвержденным</w:t>
      </w:r>
      <w:r w:rsidR="00857EAD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и</w:t>
      </w:r>
      <w:r w:rsidR="00FF0126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Правительством в конкретных лимитах, по объектам и категориям работ.</w:t>
      </w:r>
    </w:p>
    <w:p w:rsidR="00BB03B3" w:rsidRPr="007A3215" w:rsidRDefault="00857EAD" w:rsidP="00421053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Для определения функциональности существующих механизмов с целью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эффективного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администрирования и управления средствами ДФ, Счетная палата реализовала миссию аудита эффективности ДФ в соответствии с Программами деятельности на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2016 и 2017 годы</w:t>
      </w:r>
      <w:r w:rsidRPr="00CF3414">
        <w:rPr>
          <w:rFonts w:ascii="Times New Roman" w:eastAsia="Times New Roman" w:hAnsi="Times New Roman"/>
          <w:sz w:val="28"/>
          <w:szCs w:val="28"/>
          <w:vertAlign w:val="superscript"/>
        </w:rPr>
        <w:footnoteReference w:id="3"/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. Аудит был проведен в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соответствии со Стандартами аудита, включая методы и процедуры, считающиеся необходимыми для формулирования вывода, который ответит на основной вопрос аудита. Исходя из важности</w:t>
      </w:r>
      <w:r w:rsidR="006475DD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6475DD"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функционирования ряда процедур по управлению ДФ, обеспечивающих достижение результатов эффективности в этой области, аудит предложил рассмотреть аспекты как создания, так и использования средств </w:t>
      </w:r>
      <w:r w:rsidR="000F207D"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фонда </w:t>
      </w:r>
      <w:r w:rsidR="006475DD"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сквозь призму ответственностей</w:t>
      </w:r>
      <w:r w:rsidR="00421053"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, </w:t>
      </w:r>
      <w:r w:rsidR="000F207D"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прослеживаемых законодателем, </w:t>
      </w:r>
      <w:r w:rsidR="00421053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с выявлением рисков и препятствий, с целью улучшения процесса управления/менеджмента фонда.</w:t>
      </w:r>
    </w:p>
    <w:p w:rsidR="009A7078" w:rsidRPr="007A3215" w:rsidRDefault="009A7078" w:rsidP="0002285F">
      <w:pPr>
        <w:spacing w:after="0" w:line="276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val="ru-RU" w:eastAsia="ru-RU"/>
        </w:rPr>
      </w:pP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lastRenderedPageBreak/>
        <w:t xml:space="preserve">Аудиторская миссия отмечает, что органы, участвующие в процессе управления ДФ, приняли меры, которые должны обеспечить эффективное </w:t>
      </w:r>
      <w:r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>функционирование фонда, с воздействием произведенного на развитие современной инфраструктуры</w:t>
      </w:r>
      <w:r w:rsidR="00DE4F5D"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 автомобильных</w:t>
      </w:r>
      <w:r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 дорог 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общего пользования. Так, в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соответствии с законными полномочиями были реализованы следующие мероприятия: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 </w:t>
      </w:r>
    </w:p>
    <w:p w:rsidR="009A7078" w:rsidRPr="007A3215" w:rsidRDefault="009A7078" w:rsidP="006C1649">
      <w:pPr>
        <w:numPr>
          <w:ilvl w:val="0"/>
          <w:numId w:val="30"/>
        </w:numPr>
        <w:spacing w:after="0" w:line="276" w:lineRule="auto"/>
        <w:ind w:left="567" w:firstLine="0"/>
        <w:jc w:val="both"/>
        <w:rPr>
          <w:rFonts w:ascii="Times New Roman" w:hAnsi="Times New Roman"/>
          <w:bCs/>
          <w:i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u-RU"/>
        </w:rPr>
        <w:t>разработка и развитие концепции по повышению эффективности работ по содержанию и ремонту местных дорог путем утверждения нового списка</w:t>
      </w:r>
      <w:r w:rsidR="008F7F53"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u-RU"/>
        </w:rPr>
        <w:t xml:space="preserve"> сетей 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u-RU"/>
        </w:rPr>
        <w:t>региональных дорог</w:t>
      </w:r>
      <w:r w:rsidR="008F7F53"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u-RU"/>
        </w:rPr>
        <w:t>, а также методологии по их финансированию из Дорожного фонда, с последующей передачей местной публичной администрации;</w:t>
      </w:r>
    </w:p>
    <w:p w:rsidR="006C1649" w:rsidRPr="007A3215" w:rsidRDefault="008F7F53" w:rsidP="006C1649">
      <w:pPr>
        <w:numPr>
          <w:ilvl w:val="0"/>
          <w:numId w:val="30"/>
        </w:numPr>
        <w:spacing w:after="0" w:line="276" w:lineRule="auto"/>
        <w:ind w:left="567" w:firstLine="0"/>
        <w:jc w:val="both"/>
        <w:rPr>
          <w:rFonts w:ascii="Times New Roman" w:hAnsi="Times New Roman"/>
          <w:bCs/>
          <w:i/>
          <w:sz w:val="28"/>
          <w:szCs w:val="28"/>
          <w:lang w:val="ru-RU"/>
        </w:rPr>
      </w:pP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контроль нагрузки на ось транспортных единиц с применением сбора </w:t>
      </w:r>
      <w:r w:rsidR="00D31D15" w:rsidRPr="007A3215">
        <w:rPr>
          <w:rFonts w:ascii="Times New Roman" w:hAnsi="Times New Roman"/>
          <w:bCs/>
          <w:i/>
          <w:sz w:val="28"/>
          <w:szCs w:val="28"/>
          <w:lang w:val="ru-RU"/>
        </w:rPr>
        <w:t>при</w:t>
      </w: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 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u-RU"/>
        </w:rPr>
        <w:t>использовани</w:t>
      </w:r>
      <w:r w:rsidR="00D31D15"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u-RU"/>
        </w:rPr>
        <w:t>и</w:t>
      </w: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 дорог автомобилями, общая масса, несущая нагрузка на ос</w:t>
      </w:r>
      <w:r w:rsidR="00DE4F5D" w:rsidRPr="007A3215">
        <w:rPr>
          <w:rFonts w:ascii="Times New Roman" w:hAnsi="Times New Roman"/>
          <w:bCs/>
          <w:i/>
          <w:sz w:val="28"/>
          <w:szCs w:val="28"/>
          <w:lang w:val="ru-RU"/>
        </w:rPr>
        <w:t>ь</w:t>
      </w: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 или </w:t>
      </w:r>
      <w:r w:rsidR="006220C7"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габариты которых </w:t>
      </w: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>превышают допускаемые лимиты</w:t>
      </w:r>
      <w:r w:rsidR="006C1649" w:rsidRPr="007A3215">
        <w:rPr>
          <w:rFonts w:ascii="Times New Roman" w:hAnsi="Times New Roman"/>
          <w:bCs/>
          <w:i/>
          <w:sz w:val="28"/>
          <w:szCs w:val="28"/>
          <w:lang w:val="ru-RU"/>
        </w:rPr>
        <w:t>;</w:t>
      </w:r>
    </w:p>
    <w:p w:rsidR="006C1649" w:rsidRPr="007A3215" w:rsidRDefault="00D31D15" w:rsidP="006C1649">
      <w:pPr>
        <w:numPr>
          <w:ilvl w:val="0"/>
          <w:numId w:val="30"/>
        </w:numPr>
        <w:spacing w:after="0" w:line="276" w:lineRule="auto"/>
        <w:ind w:left="567" w:firstLine="0"/>
        <w:jc w:val="both"/>
        <w:rPr>
          <w:rFonts w:ascii="Times New Roman" w:hAnsi="Times New Roman"/>
          <w:bCs/>
          <w:i/>
          <w:sz w:val="28"/>
          <w:szCs w:val="28"/>
          <w:lang w:val="ru-RU"/>
        </w:rPr>
      </w:pP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применение порядка принудительного 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/>
        </w:rPr>
        <w:t>исполнени</w:t>
      </w: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>я налоговых обязательств, с взысканием денежных средств с банковских счетов должников и проведением на местах налоговых контролей с целью сбора дорожных сборов</w:t>
      </w:r>
      <w:r w:rsidR="006C1649" w:rsidRPr="007A3215">
        <w:rPr>
          <w:rFonts w:ascii="Times New Roman" w:hAnsi="Times New Roman"/>
          <w:bCs/>
          <w:i/>
          <w:sz w:val="28"/>
          <w:szCs w:val="28"/>
          <w:lang w:val="ru-RU"/>
        </w:rPr>
        <w:t>;</w:t>
      </w:r>
    </w:p>
    <w:p w:rsidR="006C1649" w:rsidRPr="007A3215" w:rsidRDefault="00D31D15" w:rsidP="006C1649">
      <w:pPr>
        <w:numPr>
          <w:ilvl w:val="0"/>
          <w:numId w:val="30"/>
        </w:numPr>
        <w:spacing w:after="0" w:line="276" w:lineRule="auto"/>
        <w:ind w:left="567" w:firstLine="0"/>
        <w:jc w:val="both"/>
        <w:rPr>
          <w:rFonts w:ascii="Times New Roman" w:hAnsi="Times New Roman"/>
          <w:bCs/>
          <w:i/>
          <w:sz w:val="28"/>
          <w:szCs w:val="28"/>
          <w:lang w:val="ru-RU"/>
        </w:rPr>
      </w:pP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осуществление последующей контрольной 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u-RU"/>
        </w:rPr>
        <w:t>деятельности путем аудитов послетаможенного оформления для перепроверки таможенных деклараций</w:t>
      </w:r>
      <w:r w:rsidR="006C1649"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; </w:t>
      </w:r>
    </w:p>
    <w:p w:rsidR="006C1649" w:rsidRPr="00CF3414" w:rsidRDefault="00D31D15" w:rsidP="006C1649">
      <w:pPr>
        <w:numPr>
          <w:ilvl w:val="0"/>
          <w:numId w:val="30"/>
        </w:numPr>
        <w:spacing w:after="0" w:line="276" w:lineRule="auto"/>
        <w:ind w:left="567" w:firstLine="0"/>
        <w:jc w:val="both"/>
        <w:rPr>
          <w:rFonts w:ascii="Times New Roman" w:hAnsi="Times New Roman"/>
          <w:bCs/>
          <w:i/>
          <w:sz w:val="28"/>
          <w:szCs w:val="28"/>
        </w:rPr>
      </w:pPr>
      <w:r w:rsidRPr="00CF3414">
        <w:rPr>
          <w:rFonts w:ascii="Times New Roman" w:hAnsi="Times New Roman"/>
          <w:bCs/>
          <w:i/>
          <w:sz w:val="28"/>
          <w:szCs w:val="28"/>
        </w:rPr>
        <w:t>обеспечение взыскания импортной пошлины</w:t>
      </w:r>
      <w:r w:rsidR="006C1649" w:rsidRPr="00CF3414">
        <w:rPr>
          <w:rFonts w:ascii="Times New Roman" w:hAnsi="Times New Roman"/>
          <w:bCs/>
          <w:i/>
          <w:sz w:val="28"/>
          <w:szCs w:val="28"/>
        </w:rPr>
        <w:t xml:space="preserve">; </w:t>
      </w:r>
    </w:p>
    <w:p w:rsidR="006C1649" w:rsidRPr="007A3215" w:rsidRDefault="00D31D15" w:rsidP="006C1649">
      <w:pPr>
        <w:numPr>
          <w:ilvl w:val="0"/>
          <w:numId w:val="30"/>
        </w:numPr>
        <w:spacing w:after="0" w:line="276" w:lineRule="auto"/>
        <w:ind w:left="567" w:firstLine="0"/>
        <w:jc w:val="both"/>
        <w:rPr>
          <w:rFonts w:ascii="Times New Roman" w:hAnsi="Times New Roman"/>
          <w:bCs/>
          <w:i/>
          <w:sz w:val="28"/>
          <w:szCs w:val="28"/>
          <w:lang w:val="ru-RU"/>
        </w:rPr>
      </w:pP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>проведение кампаний по улучшению ситуации по разделу безопасности</w:t>
      </w:r>
      <w:r w:rsidR="00230DE7"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 дорожного движения с целью снижения числа аварий</w:t>
      </w:r>
      <w:r w:rsidR="006C1649"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; </w:t>
      </w:r>
    </w:p>
    <w:p w:rsidR="006C1649" w:rsidRPr="007A3215" w:rsidRDefault="00230DE7" w:rsidP="006C1649">
      <w:pPr>
        <w:numPr>
          <w:ilvl w:val="0"/>
          <w:numId w:val="30"/>
        </w:numPr>
        <w:spacing w:after="0" w:line="276" w:lineRule="auto"/>
        <w:ind w:left="567" w:firstLine="0"/>
        <w:jc w:val="both"/>
        <w:rPr>
          <w:rFonts w:ascii="Times New Roman" w:hAnsi="Times New Roman"/>
          <w:bCs/>
          <w:i/>
          <w:sz w:val="28"/>
          <w:szCs w:val="28"/>
          <w:lang w:val="ru-RU"/>
        </w:rPr>
      </w:pP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реализация мер в аспекте предотвращения разрушения дорожного покрытия на </w:t>
      </w:r>
      <w:r w:rsidR="00DE4F5D" w:rsidRPr="007A3215">
        <w:rPr>
          <w:rFonts w:ascii="Times New Roman" w:eastAsia="Times New Roman" w:hAnsi="Times New Roman"/>
          <w:bCs/>
          <w:i/>
          <w:color w:val="000000"/>
          <w:sz w:val="28"/>
          <w:szCs w:val="28"/>
          <w:lang w:val="ru-RU" w:eastAsia="ru-RU"/>
        </w:rPr>
        <w:t>автомобильных</w:t>
      </w:r>
      <w:r w:rsidR="00DE4F5D"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 </w:t>
      </w:r>
      <w:r w:rsidRPr="007A3215">
        <w:rPr>
          <w:rFonts w:ascii="Times New Roman" w:eastAsia="Times New Roman" w:hAnsi="Times New Roman"/>
          <w:bCs/>
          <w:i/>
          <w:color w:val="000000"/>
          <w:sz w:val="28"/>
          <w:szCs w:val="28"/>
          <w:lang w:val="ru-RU" w:eastAsia="ru-RU"/>
        </w:rPr>
        <w:t xml:space="preserve">дорогах </w:t>
      </w: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общего пользования, а также недопущения нарушения правил 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u-RU"/>
        </w:rPr>
        <w:t>использования</w:t>
      </w: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 дорог перевозчиками большегрузных автомобилей</w:t>
      </w:r>
      <w:r w:rsidR="006C1649" w:rsidRPr="007A3215">
        <w:rPr>
          <w:rFonts w:ascii="Times New Roman" w:hAnsi="Times New Roman"/>
          <w:bCs/>
          <w:i/>
          <w:sz w:val="28"/>
          <w:szCs w:val="28"/>
          <w:lang w:val="ru-RU"/>
        </w:rPr>
        <w:t>;</w:t>
      </w:r>
    </w:p>
    <w:p w:rsidR="006C1649" w:rsidRPr="007A3215" w:rsidRDefault="00230DE7" w:rsidP="006C1649">
      <w:pPr>
        <w:numPr>
          <w:ilvl w:val="0"/>
          <w:numId w:val="30"/>
        </w:numPr>
        <w:spacing w:after="0" w:line="276" w:lineRule="auto"/>
        <w:ind w:left="567" w:firstLine="0"/>
        <w:jc w:val="both"/>
        <w:rPr>
          <w:rFonts w:ascii="Times New Roman" w:hAnsi="Times New Roman"/>
          <w:bCs/>
          <w:i/>
          <w:sz w:val="28"/>
          <w:szCs w:val="28"/>
          <w:lang w:val="ru-RU"/>
        </w:rPr>
      </w:pP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периодическое 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o-RO"/>
        </w:rPr>
        <w:t xml:space="preserve">выполнение работ по содержанию путем восстановления </w:t>
      </w: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дорожного покрытия (уравнивание слоев, восстановление покрытия из гравия, битумная обработка, применение слоев из </w:t>
      </w:r>
      <w:r w:rsidR="00903E92" w:rsidRPr="007A3215">
        <w:rPr>
          <w:rFonts w:ascii="Times New Roman" w:hAnsi="Times New Roman"/>
          <w:bCs/>
          <w:i/>
          <w:sz w:val="28"/>
          <w:szCs w:val="28"/>
          <w:lang w:val="ru-RU"/>
        </w:rPr>
        <w:t>асфальтобетона).</w:t>
      </w:r>
    </w:p>
    <w:p w:rsidR="00903E92" w:rsidRPr="007A3215" w:rsidRDefault="00903E92" w:rsidP="00903E92">
      <w:pPr>
        <w:spacing w:after="0" w:line="276" w:lineRule="auto"/>
        <w:ind w:left="567" w:firstLine="142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7A3215">
        <w:rPr>
          <w:rFonts w:ascii="Times New Roman" w:hAnsi="Times New Roman"/>
          <w:bCs/>
          <w:sz w:val="28"/>
          <w:szCs w:val="28"/>
          <w:lang w:val="ru-RU"/>
        </w:rPr>
        <w:t xml:space="preserve">Выполненные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мероприятия подробно изложены в 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u-RU"/>
        </w:rPr>
        <w:t>приложении №18 к настоящему Отчету аудита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.</w:t>
      </w:r>
    </w:p>
    <w:p w:rsidR="00903E92" w:rsidRPr="00CF3414" w:rsidRDefault="00903E92" w:rsidP="0067023A">
      <w:pPr>
        <w:pStyle w:val="ListParagraph"/>
        <w:tabs>
          <w:tab w:val="left" w:pos="426"/>
        </w:tabs>
        <w:spacing w:line="276" w:lineRule="auto"/>
        <w:ind w:left="0" w:firstLine="567"/>
        <w:jc w:val="both"/>
        <w:rPr>
          <w:bCs/>
          <w:sz w:val="28"/>
          <w:szCs w:val="28"/>
        </w:rPr>
      </w:pPr>
      <w:r w:rsidRPr="00CF3414">
        <w:rPr>
          <w:bCs/>
          <w:sz w:val="28"/>
          <w:szCs w:val="28"/>
        </w:rPr>
        <w:t xml:space="preserve">Вопреки действиям, реализованным указанными в приложении субъектами, оценки аудита указывают и на некоторые </w:t>
      </w:r>
      <w:r w:rsidRPr="00CF3414">
        <w:rPr>
          <w:bCs/>
          <w:sz w:val="28"/>
          <w:szCs w:val="28"/>
          <w:lang w:eastAsia="ru-RU"/>
        </w:rPr>
        <w:t>недостатк</w:t>
      </w:r>
      <w:r w:rsidRPr="00CF3414">
        <w:rPr>
          <w:bCs/>
          <w:sz w:val="28"/>
          <w:szCs w:val="28"/>
        </w:rPr>
        <w:t xml:space="preserve">и и проблемы, </w:t>
      </w:r>
      <w:r w:rsidRPr="00CF3414">
        <w:rPr>
          <w:bCs/>
          <w:sz w:val="28"/>
          <w:szCs w:val="28"/>
        </w:rPr>
        <w:lastRenderedPageBreak/>
        <w:t xml:space="preserve">которые подрывают </w:t>
      </w:r>
      <w:r w:rsidRPr="00CF3414">
        <w:rPr>
          <w:rFonts w:eastAsia="Times New Roman"/>
          <w:bCs/>
          <w:sz w:val="28"/>
          <w:szCs w:val="28"/>
          <w:lang w:eastAsia="ru-RU"/>
        </w:rPr>
        <w:t xml:space="preserve">эффективное </w:t>
      </w:r>
      <w:r w:rsidRPr="00CF3414">
        <w:rPr>
          <w:rFonts w:eastAsia="Times New Roman"/>
          <w:bCs/>
          <w:color w:val="000000"/>
          <w:sz w:val="28"/>
          <w:szCs w:val="28"/>
          <w:lang w:eastAsia="ru-RU"/>
        </w:rPr>
        <w:t>функционирование ДФ</w:t>
      </w:r>
      <w:r w:rsidRPr="00CF3414">
        <w:rPr>
          <w:bCs/>
          <w:sz w:val="28"/>
          <w:szCs w:val="28"/>
        </w:rPr>
        <w:t xml:space="preserve"> для достижения прогресса в данной области, выраженные путем:</w:t>
      </w:r>
    </w:p>
    <w:p w:rsidR="00903E92" w:rsidRPr="007A3215" w:rsidRDefault="00903E92" w:rsidP="00903E92">
      <w:pPr>
        <w:numPr>
          <w:ilvl w:val="0"/>
          <w:numId w:val="29"/>
        </w:numPr>
        <w:spacing w:after="0" w:line="276" w:lineRule="auto"/>
        <w:ind w:left="426" w:hanging="284"/>
        <w:jc w:val="both"/>
        <w:rPr>
          <w:rFonts w:ascii="Times New Roman" w:hAnsi="Times New Roman"/>
          <w:bCs/>
          <w:i/>
          <w:sz w:val="28"/>
          <w:szCs w:val="28"/>
          <w:lang w:val="ru-RU"/>
        </w:rPr>
      </w:pP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необеспечения 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u-RU"/>
        </w:rPr>
        <w:t>ответственн</w:t>
      </w: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ыми органами (Министерством финансов и Министерством транспорта и дорожной инфраструктуры) реализации действий по исчерпывающей оценке возможных ресурсов, предназначенных </w:t>
      </w:r>
      <w:r w:rsidR="0087437B"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для </w:t>
      </w: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>фонд</w:t>
      </w:r>
      <w:r w:rsidR="0087437B" w:rsidRPr="007A3215">
        <w:rPr>
          <w:rFonts w:ascii="Times New Roman" w:hAnsi="Times New Roman"/>
          <w:bCs/>
          <w:i/>
          <w:sz w:val="28"/>
          <w:szCs w:val="28"/>
          <w:lang w:val="ru-RU"/>
        </w:rPr>
        <w:t>а</w:t>
      </w: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>;</w:t>
      </w:r>
    </w:p>
    <w:p w:rsidR="006C1649" w:rsidRPr="007A3215" w:rsidRDefault="00762B6C" w:rsidP="006C1649">
      <w:pPr>
        <w:numPr>
          <w:ilvl w:val="0"/>
          <w:numId w:val="29"/>
        </w:numPr>
        <w:spacing w:after="0" w:line="276" w:lineRule="auto"/>
        <w:ind w:left="357" w:firstLine="0"/>
        <w:jc w:val="both"/>
        <w:rPr>
          <w:rFonts w:ascii="Times New Roman" w:hAnsi="Times New Roman"/>
          <w:bCs/>
          <w:i/>
          <w:sz w:val="28"/>
          <w:szCs w:val="28"/>
          <w:lang w:val="ru-RU"/>
        </w:rPr>
      </w:pP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>не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u-RU"/>
        </w:rPr>
        <w:t>эффективност</w:t>
      </w: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ь и непрозрачность средств Дорожного фонда, распределяемых 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/>
        </w:rPr>
        <w:t>институциональными руководящими лицами</w:t>
      </w:r>
      <w:r w:rsidR="006C1649"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; </w:t>
      </w:r>
    </w:p>
    <w:p w:rsidR="006C1649" w:rsidRPr="007A3215" w:rsidRDefault="00762B6C" w:rsidP="006C1649">
      <w:pPr>
        <w:numPr>
          <w:ilvl w:val="0"/>
          <w:numId w:val="29"/>
        </w:numPr>
        <w:spacing w:after="0" w:line="276" w:lineRule="auto"/>
        <w:ind w:left="357" w:firstLine="0"/>
        <w:jc w:val="both"/>
        <w:rPr>
          <w:rFonts w:ascii="Times New Roman" w:hAnsi="Times New Roman"/>
          <w:bCs/>
          <w:i/>
          <w:sz w:val="28"/>
          <w:szCs w:val="28"/>
          <w:lang w:val="ru-RU"/>
        </w:rPr>
      </w:pP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необеспечения 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u-RU"/>
        </w:rPr>
        <w:t xml:space="preserve">эффективного обмена данными в аспекте исчерпывающего учета налоговых сборов, на который повлияла неэффективность существующих 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o-RO"/>
        </w:rPr>
        <w:t>информационных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u-RU"/>
        </w:rPr>
        <w:t xml:space="preserve"> систем</w:t>
      </w:r>
      <w:r w:rsidR="006C1649" w:rsidRPr="007A3215">
        <w:rPr>
          <w:rFonts w:ascii="Times New Roman" w:hAnsi="Times New Roman"/>
          <w:bCs/>
          <w:i/>
          <w:sz w:val="28"/>
          <w:szCs w:val="28"/>
          <w:lang w:val="ru-RU"/>
        </w:rPr>
        <w:t>;</w:t>
      </w:r>
    </w:p>
    <w:p w:rsidR="006C1649" w:rsidRPr="007A3215" w:rsidRDefault="00762B6C" w:rsidP="006C1649">
      <w:pPr>
        <w:numPr>
          <w:ilvl w:val="0"/>
          <w:numId w:val="29"/>
        </w:numPr>
        <w:spacing w:after="0" w:line="276" w:lineRule="auto"/>
        <w:ind w:left="357" w:firstLine="0"/>
        <w:jc w:val="both"/>
        <w:rPr>
          <w:rFonts w:ascii="Times New Roman" w:hAnsi="Times New Roman"/>
          <w:bCs/>
          <w:i/>
          <w:sz w:val="28"/>
          <w:szCs w:val="28"/>
          <w:lang w:val="ru-RU"/>
        </w:rPr>
      </w:pP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>необеспечения получения прогрессивных результатов в создании Дорожного фонда путем не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u-RU"/>
        </w:rPr>
        <w:t>эффективного мониторинга отраженных в отчетности транспортных единиц</w:t>
      </w:r>
      <w:r w:rsidR="006C1649"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; </w:t>
      </w:r>
    </w:p>
    <w:p w:rsidR="006C1649" w:rsidRPr="007A3215" w:rsidRDefault="00A666F2" w:rsidP="006C1649">
      <w:pPr>
        <w:numPr>
          <w:ilvl w:val="0"/>
          <w:numId w:val="29"/>
        </w:numPr>
        <w:spacing w:after="0" w:line="276" w:lineRule="auto"/>
        <w:ind w:left="357" w:firstLine="0"/>
        <w:jc w:val="both"/>
        <w:rPr>
          <w:rFonts w:ascii="Times New Roman" w:hAnsi="Times New Roman"/>
          <w:b/>
          <w:bCs/>
          <w:i/>
          <w:sz w:val="28"/>
          <w:szCs w:val="28"/>
          <w:lang w:val="ru-RU"/>
        </w:rPr>
      </w:pP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недостижения 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u-RU"/>
        </w:rPr>
        <w:t>показател</w:t>
      </w: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ей 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u-RU"/>
        </w:rPr>
        <w:t>результативности</w:t>
      </w: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, обусловленного неадекватным и недейственным 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/>
        </w:rPr>
        <w:t>мониторинг</w:t>
      </w: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ом со стороны 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u-RU"/>
        </w:rPr>
        <w:t>ответственн</w:t>
      </w: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>ых субъектов</w:t>
      </w:r>
      <w:r w:rsidR="006C1649" w:rsidRPr="007A3215">
        <w:rPr>
          <w:rFonts w:ascii="Times New Roman" w:hAnsi="Times New Roman"/>
          <w:bCs/>
          <w:i/>
          <w:sz w:val="28"/>
          <w:szCs w:val="28"/>
          <w:lang w:val="ru-RU"/>
        </w:rPr>
        <w:t>;</w:t>
      </w:r>
      <w:r w:rsidR="006C1649" w:rsidRPr="007A3215">
        <w:rPr>
          <w:rFonts w:ascii="Times New Roman" w:hAnsi="Times New Roman"/>
          <w:b/>
          <w:bCs/>
          <w:i/>
          <w:sz w:val="28"/>
          <w:szCs w:val="28"/>
          <w:lang w:val="ru-RU"/>
        </w:rPr>
        <w:t xml:space="preserve"> </w:t>
      </w:r>
    </w:p>
    <w:p w:rsidR="006C1649" w:rsidRPr="007A3215" w:rsidRDefault="00A666F2" w:rsidP="00314AFB">
      <w:pPr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/>
        </w:rPr>
      </w:pP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закупки работ и услуг Государственным 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u-RU"/>
        </w:rPr>
        <w:t>предприяти</w:t>
      </w: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ем </w:t>
      </w:r>
      <w:r w:rsidR="00314AFB" w:rsidRPr="007A3215">
        <w:rPr>
          <w:rFonts w:ascii="Times New Roman" w:hAnsi="Times New Roman"/>
          <w:bCs/>
          <w:i/>
          <w:sz w:val="28"/>
          <w:szCs w:val="28"/>
          <w:lang w:val="ru-RU"/>
        </w:rPr>
        <w:t>,,</w:t>
      </w:r>
      <w:r w:rsidR="0087437B"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Государственная администрация </w:t>
      </w:r>
      <w:r w:rsidR="0087437B"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u-RU"/>
        </w:rPr>
        <w:t>автомобил</w:t>
      </w:r>
      <w:r w:rsidR="0087437B" w:rsidRPr="007A3215">
        <w:rPr>
          <w:rFonts w:ascii="Times New Roman" w:hAnsi="Times New Roman"/>
          <w:bCs/>
          <w:i/>
          <w:sz w:val="28"/>
          <w:szCs w:val="28"/>
          <w:lang w:val="ru-RU"/>
        </w:rPr>
        <w:t>ьных дорог</w:t>
      </w:r>
      <w:r w:rsidR="00314AFB" w:rsidRPr="007A3215">
        <w:rPr>
          <w:rFonts w:ascii="Times New Roman" w:hAnsi="Times New Roman"/>
          <w:bCs/>
          <w:i/>
          <w:sz w:val="28"/>
          <w:szCs w:val="28"/>
          <w:lang w:val="ru-RU"/>
        </w:rPr>
        <w:t>”</w:t>
      </w: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 с некоторыми </w:t>
      </w:r>
      <w:r w:rsidRPr="007A3215">
        <w:rPr>
          <w:rFonts w:ascii="Times New Roman" w:hAnsi="Times New Roman"/>
          <w:bCs/>
          <w:i/>
          <w:sz w:val="28"/>
          <w:szCs w:val="28"/>
          <w:lang w:val="ru-RU" w:eastAsia="ru-RU"/>
        </w:rPr>
        <w:t>недостатк</w:t>
      </w: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>ами и не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u-RU"/>
        </w:rPr>
        <w:t>соответствия</w:t>
      </w: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ми, что влияет на 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u-RU"/>
        </w:rPr>
        <w:t xml:space="preserve">эффективное управление средствами Дорожного фонда </w:t>
      </w: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(105,5 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/>
        </w:rPr>
        <w:t>млн. леев</w:t>
      </w: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>)</w:t>
      </w:r>
      <w:r w:rsidR="006C1649"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; </w:t>
      </w:r>
    </w:p>
    <w:p w:rsidR="006C1649" w:rsidRPr="007A3215" w:rsidRDefault="00A666F2" w:rsidP="00314AFB">
      <w:pPr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/>
          <w:bCs/>
          <w:i/>
          <w:sz w:val="28"/>
          <w:szCs w:val="28"/>
          <w:lang w:val="ru-RU"/>
        </w:rPr>
      </w:pP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произвольного установления </w:t>
      </w:r>
      <w:r w:rsidR="0087437B" w:rsidRPr="007A3215">
        <w:rPr>
          <w:rFonts w:ascii="Times New Roman" w:hAnsi="Times New Roman"/>
          <w:bCs/>
          <w:i/>
          <w:sz w:val="28"/>
          <w:szCs w:val="28"/>
          <w:lang w:val="ru-RU"/>
        </w:rPr>
        <w:t>заказчик</w:t>
      </w: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ом (Государственным 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u-RU"/>
        </w:rPr>
        <w:t>предприяти</w:t>
      </w: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>ем ,,</w:t>
      </w:r>
      <w:r w:rsidR="0087437B"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Государственная администрация </w:t>
      </w:r>
      <w:r w:rsidR="0087437B"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u-RU"/>
        </w:rPr>
        <w:t>автомобил</w:t>
      </w:r>
      <w:r w:rsidR="0087437B" w:rsidRPr="007A3215">
        <w:rPr>
          <w:rFonts w:ascii="Times New Roman" w:hAnsi="Times New Roman"/>
          <w:bCs/>
          <w:i/>
          <w:sz w:val="28"/>
          <w:szCs w:val="28"/>
          <w:lang w:val="ru-RU"/>
        </w:rPr>
        <w:t>ьных дорог</w:t>
      </w:r>
      <w:r w:rsidR="00314AFB" w:rsidRPr="007A3215">
        <w:rPr>
          <w:rFonts w:ascii="Times New Roman" w:hAnsi="Times New Roman"/>
          <w:bCs/>
          <w:i/>
          <w:sz w:val="28"/>
          <w:szCs w:val="28"/>
          <w:lang w:val="ru-RU"/>
        </w:rPr>
        <w:t>”</w:t>
      </w: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) гарантийного периода для 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o-RO"/>
        </w:rPr>
        <w:t>выполненных ремонтных работ, что свидетельствует о не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u-RU"/>
        </w:rPr>
        <w:t>эффективном использовании публичных средств</w:t>
      </w:r>
      <w:r w:rsidR="006C1649" w:rsidRPr="007A3215">
        <w:rPr>
          <w:rFonts w:ascii="Times New Roman" w:hAnsi="Times New Roman"/>
          <w:bCs/>
          <w:i/>
          <w:sz w:val="28"/>
          <w:szCs w:val="28"/>
          <w:lang w:val="ru-RU"/>
        </w:rPr>
        <w:t>;</w:t>
      </w:r>
    </w:p>
    <w:p w:rsidR="006C1649" w:rsidRPr="007A3215" w:rsidRDefault="00A666F2" w:rsidP="006C1649">
      <w:pPr>
        <w:numPr>
          <w:ilvl w:val="0"/>
          <w:numId w:val="29"/>
        </w:numPr>
        <w:spacing w:after="0" w:line="276" w:lineRule="auto"/>
        <w:ind w:left="357" w:firstLine="0"/>
        <w:jc w:val="both"/>
        <w:rPr>
          <w:rFonts w:ascii="Times New Roman" w:hAnsi="Times New Roman"/>
          <w:bCs/>
          <w:i/>
          <w:sz w:val="28"/>
          <w:szCs w:val="28"/>
          <w:lang w:val="ru-RU"/>
        </w:rPr>
      </w:pP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необеспечения качества 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o-RO"/>
        </w:rPr>
        <w:t xml:space="preserve">выполненных работ в результате приема работ по ремонту </w:t>
      </w:r>
      <w:r w:rsidR="0087437B"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u-RU"/>
        </w:rPr>
        <w:t>автомобил</w:t>
      </w:r>
      <w:r w:rsidR="0087437B"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o-RO"/>
        </w:rPr>
        <w:t xml:space="preserve">ьных </w:t>
      </w:r>
      <w:r w:rsidRPr="007A3215">
        <w:rPr>
          <w:rFonts w:ascii="Times New Roman" w:eastAsia="Times New Roman" w:hAnsi="Times New Roman"/>
          <w:bCs/>
          <w:i/>
          <w:color w:val="000000"/>
          <w:sz w:val="28"/>
          <w:szCs w:val="28"/>
          <w:lang w:val="ru-RU" w:eastAsia="ru-RU"/>
        </w:rPr>
        <w:t xml:space="preserve">дорог 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o-RO"/>
        </w:rPr>
        <w:t>общего пользования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u-RU"/>
        </w:rPr>
        <w:t xml:space="preserve"> 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o-RO"/>
        </w:rPr>
        <w:t xml:space="preserve">с отклонениями от </w:t>
      </w:r>
      <w:r w:rsidRPr="007A3215">
        <w:rPr>
          <w:rFonts w:ascii="Times New Roman" w:hAnsi="Times New Roman"/>
          <w:bCs/>
          <w:i/>
          <w:sz w:val="28"/>
          <w:szCs w:val="28"/>
          <w:lang w:val="ru-RU" w:eastAsia="ro-RO"/>
        </w:rPr>
        <w:t xml:space="preserve">законодательных 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u-RU"/>
        </w:rPr>
        <w:t>положений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o-RO"/>
        </w:rPr>
        <w:t xml:space="preserve"> в области качества в строительстве </w:t>
      </w: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(148,4 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/>
        </w:rPr>
        <w:t>млн. леев</w:t>
      </w: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>)</w:t>
      </w:r>
      <w:r w:rsidR="006C1649" w:rsidRPr="007A3215">
        <w:rPr>
          <w:rFonts w:ascii="Times New Roman" w:hAnsi="Times New Roman"/>
          <w:bCs/>
          <w:i/>
          <w:sz w:val="28"/>
          <w:szCs w:val="28"/>
          <w:lang w:val="ru-RU"/>
        </w:rPr>
        <w:t>;</w:t>
      </w:r>
    </w:p>
    <w:p w:rsidR="006C1649" w:rsidRPr="007A3215" w:rsidRDefault="003F71CA" w:rsidP="006C1649">
      <w:pPr>
        <w:numPr>
          <w:ilvl w:val="0"/>
          <w:numId w:val="29"/>
        </w:numPr>
        <w:spacing w:after="0" w:line="276" w:lineRule="auto"/>
        <w:ind w:left="357" w:firstLine="0"/>
        <w:jc w:val="both"/>
        <w:rPr>
          <w:rFonts w:ascii="Times New Roman" w:hAnsi="Times New Roman"/>
          <w:bCs/>
          <w:i/>
          <w:sz w:val="28"/>
          <w:szCs w:val="28"/>
          <w:lang w:val="ru-RU"/>
        </w:rPr>
      </w:pP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>не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u-RU"/>
        </w:rPr>
        <w:t>эффективност</w:t>
      </w: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и 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/>
        </w:rPr>
        <w:t>финансов</w:t>
      </w: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ого 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u-RU"/>
        </w:rPr>
        <w:t>менеджмента</w:t>
      </w: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 акционерных обществ, который обусловил дополнительные расходы </w:t>
      </w:r>
      <w:r w:rsidRPr="007A3215">
        <w:rPr>
          <w:rFonts w:ascii="Times New Roman" w:hAnsi="Times New Roman"/>
          <w:bCs/>
          <w:i/>
          <w:iCs/>
          <w:sz w:val="28"/>
          <w:szCs w:val="28"/>
          <w:lang w:val="ru-RU"/>
        </w:rPr>
        <w:t xml:space="preserve">(47,4 </w:t>
      </w:r>
      <w:r w:rsidRPr="007A3215">
        <w:rPr>
          <w:rFonts w:ascii="Times New Roman" w:eastAsia="Times New Roman" w:hAnsi="Times New Roman"/>
          <w:bCs/>
          <w:i/>
          <w:iCs/>
          <w:sz w:val="28"/>
          <w:szCs w:val="28"/>
          <w:lang w:val="ru-RU"/>
        </w:rPr>
        <w:t>млн. леев</w:t>
      </w:r>
      <w:r w:rsidRPr="007A3215">
        <w:rPr>
          <w:rFonts w:ascii="Times New Roman" w:hAnsi="Times New Roman"/>
          <w:bCs/>
          <w:i/>
          <w:iCs/>
          <w:sz w:val="28"/>
          <w:szCs w:val="28"/>
          <w:lang w:val="ru-RU"/>
        </w:rPr>
        <w:t>)</w:t>
      </w:r>
      <w:r w:rsidR="006C1649" w:rsidRPr="007A3215">
        <w:rPr>
          <w:rFonts w:ascii="Times New Roman" w:hAnsi="Times New Roman"/>
          <w:bCs/>
          <w:i/>
          <w:sz w:val="28"/>
          <w:szCs w:val="28"/>
          <w:lang w:val="ru-RU"/>
        </w:rPr>
        <w:t>;</w:t>
      </w:r>
    </w:p>
    <w:p w:rsidR="006C1649" w:rsidRPr="007A3215" w:rsidRDefault="003F71CA" w:rsidP="006C1649">
      <w:pPr>
        <w:numPr>
          <w:ilvl w:val="0"/>
          <w:numId w:val="29"/>
        </w:numPr>
        <w:spacing w:after="0" w:line="276" w:lineRule="auto"/>
        <w:ind w:left="357" w:firstLine="0"/>
        <w:jc w:val="both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A3215">
        <w:rPr>
          <w:rFonts w:ascii="Times New Roman" w:hAnsi="Times New Roman"/>
          <w:bCs/>
          <w:i/>
          <w:iCs/>
          <w:sz w:val="28"/>
          <w:szCs w:val="28"/>
          <w:lang w:val="ru-RU"/>
        </w:rPr>
        <w:t>нерегламентированного управления ресурсами Дорожного фонда, что привело к не</w:t>
      </w:r>
      <w:r w:rsidRPr="007A3215">
        <w:rPr>
          <w:rFonts w:ascii="Times New Roman" w:eastAsia="Times New Roman" w:hAnsi="Times New Roman"/>
          <w:bCs/>
          <w:i/>
          <w:iCs/>
          <w:sz w:val="28"/>
          <w:szCs w:val="28"/>
          <w:lang w:val="ru-RU" w:eastAsia="ru-RU"/>
        </w:rPr>
        <w:t xml:space="preserve">эффективному использованию </w:t>
      </w:r>
      <w:r w:rsidRPr="007A3215">
        <w:rPr>
          <w:rFonts w:ascii="Times New Roman" w:hAnsi="Times New Roman"/>
          <w:bCs/>
          <w:i/>
          <w:iCs/>
          <w:sz w:val="28"/>
          <w:szCs w:val="28"/>
          <w:lang w:val="ru-RU"/>
        </w:rPr>
        <w:t xml:space="preserve">средств фонда для работ по содержанию и ремонту подъездных путей к </w:t>
      </w:r>
      <w:r w:rsidRPr="007A3215">
        <w:rPr>
          <w:rFonts w:ascii="Times New Roman" w:eastAsia="Times New Roman" w:hAnsi="Times New Roman"/>
          <w:bCs/>
          <w:i/>
          <w:iCs/>
          <w:sz w:val="28"/>
          <w:szCs w:val="28"/>
          <w:lang w:val="ru-RU" w:eastAsia="ru-RU"/>
        </w:rPr>
        <w:t>учреждениям социально-культурного назначения</w:t>
      </w:r>
      <w:r w:rsidRPr="007A3215">
        <w:rPr>
          <w:rFonts w:ascii="Times New Roman" w:hAnsi="Times New Roman"/>
          <w:bCs/>
          <w:i/>
          <w:iCs/>
          <w:sz w:val="28"/>
          <w:szCs w:val="28"/>
          <w:lang w:val="ru-RU"/>
        </w:rPr>
        <w:t xml:space="preserve"> (2,4 </w:t>
      </w:r>
      <w:r w:rsidRPr="007A3215">
        <w:rPr>
          <w:rFonts w:ascii="Times New Roman" w:eastAsia="Times New Roman" w:hAnsi="Times New Roman"/>
          <w:bCs/>
          <w:i/>
          <w:iCs/>
          <w:sz w:val="28"/>
          <w:szCs w:val="28"/>
          <w:lang w:val="ru-RU"/>
        </w:rPr>
        <w:t>млн. леев</w:t>
      </w:r>
      <w:r w:rsidRPr="007A3215">
        <w:rPr>
          <w:rFonts w:ascii="Times New Roman" w:hAnsi="Times New Roman"/>
          <w:bCs/>
          <w:i/>
          <w:iCs/>
          <w:sz w:val="28"/>
          <w:szCs w:val="28"/>
          <w:lang w:val="ru-RU"/>
        </w:rPr>
        <w:t>)</w:t>
      </w:r>
      <w:r w:rsidR="006C1649" w:rsidRPr="007A3215">
        <w:rPr>
          <w:rFonts w:ascii="Times New Roman" w:hAnsi="Times New Roman"/>
          <w:bCs/>
          <w:i/>
          <w:iCs/>
          <w:sz w:val="28"/>
          <w:szCs w:val="28"/>
          <w:lang w:val="ru-RU"/>
        </w:rPr>
        <w:t>;</w:t>
      </w:r>
    </w:p>
    <w:p w:rsidR="006C1649" w:rsidRPr="007A3215" w:rsidRDefault="0027312D" w:rsidP="006C1649">
      <w:pPr>
        <w:numPr>
          <w:ilvl w:val="0"/>
          <w:numId w:val="29"/>
        </w:numPr>
        <w:spacing w:after="0" w:line="276" w:lineRule="auto"/>
        <w:ind w:left="357" w:firstLine="0"/>
        <w:jc w:val="both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A3215">
        <w:rPr>
          <w:rFonts w:ascii="Times New Roman" w:hAnsi="Times New Roman"/>
          <w:bCs/>
          <w:i/>
          <w:iCs/>
          <w:sz w:val="28"/>
          <w:szCs w:val="28"/>
          <w:lang w:val="ru-RU"/>
        </w:rPr>
        <w:lastRenderedPageBreak/>
        <w:t>отсутствие адекватной нормативной базы обусловило недостижение ожидаемых результатов в сроки как качественно, так и к</w:t>
      </w:r>
      <w:r w:rsidR="004D292D" w:rsidRPr="007A3215">
        <w:rPr>
          <w:rFonts w:ascii="Times New Roman" w:hAnsi="Times New Roman"/>
          <w:bCs/>
          <w:i/>
          <w:iCs/>
          <w:sz w:val="28"/>
          <w:szCs w:val="28"/>
          <w:lang w:val="ru-RU"/>
        </w:rPr>
        <w:t>оли</w:t>
      </w:r>
      <w:r w:rsidRPr="007A3215">
        <w:rPr>
          <w:rFonts w:ascii="Times New Roman" w:hAnsi="Times New Roman"/>
          <w:bCs/>
          <w:i/>
          <w:iCs/>
          <w:sz w:val="28"/>
          <w:szCs w:val="28"/>
          <w:lang w:val="ru-RU"/>
        </w:rPr>
        <w:t>чественно.</w:t>
      </w:r>
    </w:p>
    <w:p w:rsidR="004D292D" w:rsidRPr="007A3215" w:rsidRDefault="004D292D" w:rsidP="0067023A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>Все вышеуказанное подтверждается констатациями, подробно представленными в каждом подразделе Отчета аудита. Одновременно, с целью устранения установленных</w:t>
      </w:r>
      <w:r w:rsidRPr="007A3215">
        <w:rPr>
          <w:rFonts w:ascii="Times New Roman" w:hAnsi="Times New Roman"/>
          <w:sz w:val="28"/>
          <w:szCs w:val="28"/>
          <w:lang w:val="ru-RU" w:eastAsia="ru-RU"/>
        </w:rPr>
        <w:t xml:space="preserve"> недостатк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ов и проблем аудит направил соответствующие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рекомендации.</w:t>
      </w:r>
    </w:p>
    <w:p w:rsidR="006B2B7F" w:rsidRPr="007A3215" w:rsidRDefault="006B2B7F">
      <w:pPr>
        <w:rPr>
          <w:rFonts w:ascii="Times New Roman" w:hAnsi="Times New Roman"/>
          <w:sz w:val="20"/>
          <w:szCs w:val="20"/>
          <w:lang w:val="ru-RU"/>
        </w:rPr>
      </w:pPr>
    </w:p>
    <w:p w:rsidR="00582BD7" w:rsidRPr="00CF3414" w:rsidRDefault="004D292D" w:rsidP="00D77DBD">
      <w:pPr>
        <w:pStyle w:val="ListParagraph"/>
        <w:numPr>
          <w:ilvl w:val="0"/>
          <w:numId w:val="1"/>
        </w:numPr>
        <w:spacing w:line="276" w:lineRule="auto"/>
        <w:jc w:val="center"/>
        <w:outlineLvl w:val="0"/>
        <w:rPr>
          <w:rFonts w:eastAsia="Times New Roman"/>
          <w:b/>
          <w:sz w:val="28"/>
          <w:szCs w:val="28"/>
        </w:rPr>
      </w:pPr>
      <w:bookmarkStart w:id="1" w:name="_Toc506372892"/>
      <w:r w:rsidRPr="00CF3414">
        <w:rPr>
          <w:rFonts w:eastAsia="Times New Roman"/>
          <w:b/>
          <w:sz w:val="28"/>
          <w:szCs w:val="28"/>
        </w:rPr>
        <w:t>ВВЕДЕНИЕ</w:t>
      </w:r>
      <w:bookmarkEnd w:id="1"/>
      <w:r w:rsidRPr="00CF3414">
        <w:rPr>
          <w:rFonts w:eastAsia="Times New Roman"/>
          <w:b/>
          <w:sz w:val="28"/>
          <w:szCs w:val="28"/>
        </w:rPr>
        <w:t xml:space="preserve"> </w:t>
      </w:r>
    </w:p>
    <w:p w:rsidR="004D292D" w:rsidRPr="007A3215" w:rsidRDefault="0087437B" w:rsidP="00EB327C">
      <w:pPr>
        <w:spacing w:after="0" w:line="276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>Автомобильные д</w:t>
      </w:r>
      <w:r w:rsidR="004D292D"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ороги </w:t>
      </w:r>
      <w:r w:rsidR="004D292D" w:rsidRPr="007A3215">
        <w:rPr>
          <w:rFonts w:ascii="Times New Roman" w:hAnsi="Times New Roman"/>
          <w:sz w:val="28"/>
          <w:szCs w:val="28"/>
          <w:lang w:val="ru-RU"/>
        </w:rPr>
        <w:t>общего пользования</w:t>
      </w:r>
      <w:r w:rsidR="004D292D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отражают важные артерии, предназначенные не только снизить расстояние между регионами, но и способствовать снижению </w:t>
      </w:r>
      <w:r w:rsidR="00826697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стоимости перевозок, а также обеспечить взаимофункциональность систем и безопасность движения.</w:t>
      </w:r>
      <w:r w:rsidR="004D292D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</w:t>
      </w:r>
    </w:p>
    <w:p w:rsidR="006B2B7F" w:rsidRPr="007A3215" w:rsidRDefault="00826697" w:rsidP="00E82800">
      <w:pPr>
        <w:spacing w:after="0" w:line="276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>В РМ общая протяженность</w:t>
      </w:r>
      <w:r w:rsidR="0087437B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7437B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автомобил</w:t>
      </w:r>
      <w:r w:rsidR="0087437B" w:rsidRPr="007A3215">
        <w:rPr>
          <w:rFonts w:ascii="Times New Roman" w:hAnsi="Times New Roman"/>
          <w:sz w:val="28"/>
          <w:szCs w:val="28"/>
          <w:lang w:val="ru-RU"/>
        </w:rPr>
        <w:t>ьных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дорог </w:t>
      </w:r>
      <w:r w:rsidRPr="007A3215">
        <w:rPr>
          <w:rFonts w:ascii="Times New Roman" w:hAnsi="Times New Roman"/>
          <w:sz w:val="28"/>
          <w:szCs w:val="28"/>
          <w:lang w:val="ru-RU"/>
        </w:rPr>
        <w:t>общего пользования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составляет </w:t>
      </w:r>
      <w:r w:rsidRPr="007A3215">
        <w:rPr>
          <w:rFonts w:ascii="Times New Roman" w:hAnsi="Times New Roman"/>
          <w:sz w:val="28"/>
          <w:szCs w:val="28"/>
          <w:lang w:val="ru-RU"/>
        </w:rPr>
        <w:t>10586 км или на 26 км больше по сравнению с 2014 годов</w:t>
      </w:r>
      <w:r w:rsidR="00AB2FD2" w:rsidRPr="007A3215">
        <w:rPr>
          <w:rFonts w:ascii="Times New Roman" w:hAnsi="Times New Roman"/>
          <w:sz w:val="28"/>
          <w:szCs w:val="28"/>
          <w:lang w:val="ru-RU"/>
        </w:rPr>
        <w:t>.</w:t>
      </w:r>
      <w:r w:rsidR="002802EB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A3215">
        <w:rPr>
          <w:rFonts w:ascii="Times New Roman" w:hAnsi="Times New Roman"/>
          <w:sz w:val="28"/>
          <w:szCs w:val="28"/>
          <w:lang w:val="ru-RU"/>
        </w:rPr>
        <w:t>Расширение участков</w:t>
      </w:r>
      <w:r w:rsidR="0087437B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7437B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автомобил</w:t>
      </w:r>
      <w:r w:rsidR="0087437B" w:rsidRPr="007A3215">
        <w:rPr>
          <w:rFonts w:ascii="Times New Roman" w:hAnsi="Times New Roman"/>
          <w:sz w:val="28"/>
          <w:szCs w:val="28"/>
          <w:lang w:val="ru-RU"/>
        </w:rPr>
        <w:t>ьных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дорог </w:t>
      </w:r>
      <w:r w:rsidRPr="007A3215">
        <w:rPr>
          <w:rFonts w:ascii="Times New Roman" w:hAnsi="Times New Roman"/>
          <w:sz w:val="28"/>
          <w:szCs w:val="28"/>
          <w:lang w:val="ru-RU"/>
        </w:rPr>
        <w:t>общего пользования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связано с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финансированием из средств ДФ для их строительства (всего 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203,8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Pr="00CF3414">
        <w:rPr>
          <w:rStyle w:val="FootnoteReference"/>
          <w:rFonts w:ascii="Times New Roman" w:hAnsi="Times New Roman"/>
          <w:sz w:val="28"/>
          <w:szCs w:val="28"/>
        </w:rPr>
        <w:footnoteReference w:id="4"/>
      </w:r>
      <w:r w:rsidRPr="007A3215">
        <w:rPr>
          <w:rFonts w:ascii="Times New Roman" w:hAnsi="Times New Roman"/>
          <w:sz w:val="28"/>
          <w:szCs w:val="28"/>
          <w:lang w:val="ru-RU"/>
        </w:rPr>
        <w:t>). До конца 2016 года из общей сети</w:t>
      </w:r>
      <w:r w:rsidR="0087437B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7437B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автомобил</w:t>
      </w:r>
      <w:r w:rsidR="0087437B" w:rsidRPr="007A3215">
        <w:rPr>
          <w:rFonts w:ascii="Times New Roman" w:hAnsi="Times New Roman"/>
          <w:sz w:val="28"/>
          <w:szCs w:val="28"/>
          <w:lang w:val="ru-RU"/>
        </w:rPr>
        <w:t>ьных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дорог </w:t>
      </w:r>
      <w:r w:rsidRPr="007A3215">
        <w:rPr>
          <w:rFonts w:ascii="Times New Roman" w:hAnsi="Times New Roman"/>
          <w:sz w:val="28"/>
          <w:szCs w:val="28"/>
          <w:lang w:val="ru-RU"/>
        </w:rPr>
        <w:t>общего пользования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(10586 км) в управлении МТДИ находилось только 9386 км, из которых 3346 км (36%) – национальные дороги и 6040 км (64%) – местные дороги. </w:t>
      </w:r>
      <w:r w:rsidR="00E82800" w:rsidRPr="007A3215">
        <w:rPr>
          <w:rFonts w:ascii="Times New Roman" w:hAnsi="Times New Roman"/>
          <w:sz w:val="28"/>
          <w:szCs w:val="28"/>
          <w:lang w:val="ru-RU"/>
        </w:rPr>
        <w:t>Разница 1200 км из общей протяженности дорог находится в управлении местной публичной администрации с левой стороны реки Днестр. Начиная с 2017 года, в</w:t>
      </w:r>
      <w:r w:rsidR="00E82800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результате изменения </w:t>
      </w:r>
      <w:r w:rsidR="0087437B" w:rsidRPr="007A3215">
        <w:rPr>
          <w:rFonts w:ascii="Times New Roman" w:eastAsia="Times New Roman" w:hAnsi="Times New Roman"/>
          <w:sz w:val="28"/>
          <w:szCs w:val="28"/>
          <w:lang w:val="ru-RU"/>
        </w:rPr>
        <w:t>нормативной</w:t>
      </w:r>
      <w:r w:rsidR="00E82800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базы</w:t>
      </w:r>
      <w:r w:rsidR="00E82800" w:rsidRPr="00CF3414">
        <w:rPr>
          <w:rStyle w:val="FootnoteReference"/>
          <w:rFonts w:ascii="Times New Roman" w:hAnsi="Times New Roman"/>
          <w:sz w:val="28"/>
          <w:szCs w:val="28"/>
        </w:rPr>
        <w:footnoteReference w:id="5"/>
      </w:r>
      <w:r w:rsidR="00E82800" w:rsidRPr="007A3215">
        <w:rPr>
          <w:rFonts w:ascii="Times New Roman" w:hAnsi="Times New Roman"/>
          <w:sz w:val="28"/>
          <w:szCs w:val="28"/>
          <w:lang w:val="ru-RU"/>
        </w:rPr>
        <w:t xml:space="preserve">, в управлении МТДИ остались национальные </w:t>
      </w:r>
      <w:r w:rsidR="00E82800"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дороги </w:t>
      </w:r>
      <w:r w:rsidR="00E82800" w:rsidRPr="007A3215">
        <w:rPr>
          <w:rFonts w:ascii="Times New Roman" w:hAnsi="Times New Roman"/>
          <w:sz w:val="28"/>
          <w:szCs w:val="28"/>
          <w:lang w:val="ru-RU"/>
        </w:rPr>
        <w:t>общего пользования</w:t>
      </w:r>
      <w:r w:rsidR="00E82800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</w:t>
      </w:r>
      <w:r w:rsidR="00E82800" w:rsidRPr="007A3215">
        <w:rPr>
          <w:rFonts w:ascii="Times New Roman" w:hAnsi="Times New Roman"/>
          <w:sz w:val="28"/>
          <w:szCs w:val="28"/>
          <w:lang w:val="ru-RU"/>
        </w:rPr>
        <w:t>протяженностью</w:t>
      </w:r>
      <w:r w:rsidR="00E82800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</w:t>
      </w:r>
      <w:r w:rsidR="00E82800" w:rsidRPr="007A3215">
        <w:rPr>
          <w:rFonts w:ascii="Times New Roman" w:hAnsi="Times New Roman"/>
          <w:sz w:val="28"/>
          <w:szCs w:val="28"/>
          <w:lang w:val="ru-RU"/>
        </w:rPr>
        <w:t>5907 км (63%), а 3500 км (37%) местных дорог общего пользования</w:t>
      </w:r>
      <w:r w:rsidR="00E82800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(районный интерес) были переданы МТДИ в управление органов местного публичного управления второго уровня, с последующим финансированием из ДФ в зависимости от количества эквивалентно администрируемых к</w:t>
      </w:r>
      <w:r w:rsidR="00281B2B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и</w:t>
      </w:r>
      <w:r w:rsidR="00E82800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лометров.</w:t>
      </w:r>
    </w:p>
    <w:p w:rsidR="00281B2B" w:rsidRPr="007A3215" w:rsidRDefault="00281B2B" w:rsidP="00281B2B">
      <w:pPr>
        <w:spacing w:after="0" w:line="276" w:lineRule="auto"/>
        <w:ind w:firstLine="567"/>
        <w:contextualSpacing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Отмечается, что среди четырех важных проблем, выявленных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Правительство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м, которые препятствуют инвестиционной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деятельности в РМ, находится и проблема дорог. В этой связи, один из приоритетов развития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 xml:space="preserve">Правительства, установленных в </w:t>
      </w:r>
      <w:r w:rsidRPr="007A3215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Национальной стратегии развития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7A3215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,,Молдова </w:t>
      </w:r>
      <w:r w:rsidRPr="007A3215">
        <w:rPr>
          <w:rFonts w:ascii="Times New Roman" w:hAnsi="Times New Roman"/>
          <w:b/>
          <w:sz w:val="28"/>
          <w:szCs w:val="28"/>
          <w:lang w:val="ru-RU"/>
        </w:rPr>
        <w:t>2020”</w:t>
      </w:r>
      <w:r w:rsidRPr="00CF3414">
        <w:rPr>
          <w:rStyle w:val="FootnoteReference"/>
          <w:rFonts w:ascii="Times New Roman" w:hAnsi="Times New Roman"/>
          <w:b/>
          <w:sz w:val="28"/>
          <w:szCs w:val="28"/>
        </w:rPr>
        <w:footnoteReference w:id="6"/>
      </w:r>
      <w:r w:rsidRPr="007A3215">
        <w:rPr>
          <w:rFonts w:ascii="Times New Roman" w:hAnsi="Times New Roman"/>
          <w:b/>
          <w:sz w:val="28"/>
          <w:szCs w:val="28"/>
          <w:lang w:val="ru-RU"/>
        </w:rPr>
        <w:t>,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фокусируется на </w:t>
      </w:r>
      <w:r w:rsidRPr="007A3215">
        <w:rPr>
          <w:rFonts w:ascii="Times New Roman" w:hAnsi="Times New Roman"/>
          <w:i/>
          <w:sz w:val="28"/>
          <w:szCs w:val="28"/>
          <w:lang w:val="ru-RU"/>
        </w:rPr>
        <w:t>повышении публичных инвестиций в инфраструктуру национальных и местных дорог с целью снижения транспортных расходов и повышения скорости доступа.</w:t>
      </w:r>
    </w:p>
    <w:p w:rsidR="00D27ACE" w:rsidRPr="007A3215" w:rsidRDefault="00D27ACE" w:rsidP="00D27ACE">
      <w:pPr>
        <w:spacing w:after="0" w:line="276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Одновременно, </w:t>
      </w:r>
      <w:r w:rsidRPr="007A3215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Национальная стратегия безопасности дорожного движения</w:t>
      </w:r>
      <w:r w:rsidRPr="00CF3414">
        <w:rPr>
          <w:rStyle w:val="FootnoteReference"/>
          <w:rFonts w:ascii="Times New Roman" w:hAnsi="Times New Roman"/>
          <w:b/>
          <w:sz w:val="28"/>
          <w:szCs w:val="28"/>
        </w:rPr>
        <w:footnoteReference w:id="7"/>
      </w:r>
      <w:r w:rsidRPr="007A3215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/>
        </w:rPr>
        <w:t xml:space="preserve">предусматривает в качестве первостепенной задачи </w:t>
      </w:r>
      <w:r w:rsidRPr="007A3215">
        <w:rPr>
          <w:rFonts w:ascii="Times New Roman" w:eastAsia="Times New Roman" w:hAnsi="Times New Roman"/>
          <w:bCs/>
          <w:i/>
          <w:sz w:val="28"/>
          <w:szCs w:val="28"/>
          <w:lang w:val="ru-RU"/>
        </w:rPr>
        <w:t xml:space="preserve">создание более безопасной инфраструктуры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/>
        </w:rPr>
        <w:t>в РМ путем: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F3414">
        <w:rPr>
          <w:rFonts w:ascii="Times New Roman" w:hAnsi="Times New Roman"/>
          <w:sz w:val="28"/>
          <w:szCs w:val="28"/>
        </w:rPr>
        <w:t>i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) развития инфраструктуры дорог и улиц, соблюдая параметры безопасности; </w:t>
      </w:r>
      <w:r w:rsidRPr="00CF3414">
        <w:rPr>
          <w:rFonts w:ascii="Times New Roman" w:hAnsi="Times New Roman"/>
          <w:sz w:val="28"/>
          <w:szCs w:val="28"/>
        </w:rPr>
        <w:t>ii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)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внедрени</w:t>
      </w:r>
      <w:r w:rsidR="004A2A9E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я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современного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менеджмента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дорожного движения; </w:t>
      </w:r>
      <w:r w:rsidRPr="00CF3414">
        <w:rPr>
          <w:rFonts w:ascii="Times New Roman" w:hAnsi="Times New Roman"/>
          <w:sz w:val="28"/>
          <w:szCs w:val="28"/>
        </w:rPr>
        <w:t>iii</w:t>
      </w:r>
      <w:r w:rsidRPr="007A3215">
        <w:rPr>
          <w:rFonts w:ascii="Times New Roman" w:hAnsi="Times New Roman"/>
          <w:sz w:val="28"/>
          <w:szCs w:val="28"/>
          <w:lang w:val="ru-RU"/>
        </w:rPr>
        <w:t>) присоединени</w:t>
      </w:r>
      <w:r w:rsidR="004A2A9E" w:rsidRPr="007A3215">
        <w:rPr>
          <w:rFonts w:ascii="Times New Roman" w:hAnsi="Times New Roman"/>
          <w:sz w:val="28"/>
          <w:szCs w:val="28"/>
          <w:lang w:val="ru-RU"/>
        </w:rPr>
        <w:t>я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национальных стандартов к европейским стандартам в области инфраструктуры дорог.</w:t>
      </w:r>
    </w:p>
    <w:p w:rsidR="004A2A9E" w:rsidRPr="007A3215" w:rsidRDefault="004A2A9E" w:rsidP="004A2A9E">
      <w:pPr>
        <w:spacing w:after="0" w:line="276" w:lineRule="auto"/>
        <w:ind w:firstLine="567"/>
        <w:contextualSpacing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С целью поддержки непрерывного процесса гармонизации законодательства РМ из сектора транспорта с соответствующими стандартами, законодательством и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положениями ЕС, МТДИ разработало </w:t>
      </w:r>
      <w:r w:rsidRPr="007A3215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Стратегию транспорта и логистики на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7A3215">
        <w:rPr>
          <w:rFonts w:ascii="Times New Roman" w:hAnsi="Times New Roman"/>
          <w:b/>
          <w:sz w:val="28"/>
          <w:szCs w:val="28"/>
          <w:lang w:val="ru-RU"/>
        </w:rPr>
        <w:t>2013-2022</w:t>
      </w:r>
      <w:r w:rsidRPr="00CF3414">
        <w:rPr>
          <w:rStyle w:val="FootnoteReference"/>
          <w:rFonts w:ascii="Times New Roman" w:hAnsi="Times New Roman"/>
          <w:b/>
          <w:sz w:val="28"/>
          <w:szCs w:val="28"/>
        </w:rPr>
        <w:footnoteReference w:id="8"/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87437B" w:rsidRPr="007A3215">
        <w:rPr>
          <w:rFonts w:ascii="Times New Roman" w:hAnsi="Times New Roman"/>
          <w:sz w:val="28"/>
          <w:szCs w:val="28"/>
          <w:lang w:val="ru-RU"/>
        </w:rPr>
        <w:t>с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цель</w:t>
      </w:r>
      <w:r w:rsidR="0087437B" w:rsidRPr="007A3215">
        <w:rPr>
          <w:rFonts w:ascii="Times New Roman" w:hAnsi="Times New Roman"/>
          <w:sz w:val="28"/>
          <w:szCs w:val="28"/>
          <w:lang w:val="ru-RU"/>
        </w:rPr>
        <w:t>ю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A3215">
        <w:rPr>
          <w:rFonts w:ascii="Times New Roman" w:hAnsi="Times New Roman"/>
          <w:i/>
          <w:sz w:val="28"/>
          <w:szCs w:val="28"/>
          <w:lang w:val="ru-RU"/>
        </w:rPr>
        <w:t xml:space="preserve">обеспечить базой, которая позволит каждому виду транспорта способствовать экономическому развитию страны, </w:t>
      </w:r>
      <w:r w:rsidRPr="007A3215">
        <w:rPr>
          <w:rFonts w:ascii="Times New Roman" w:hAnsi="Times New Roman"/>
          <w:sz w:val="28"/>
          <w:szCs w:val="28"/>
          <w:lang w:val="ru-RU"/>
        </w:rPr>
        <w:t>а также</w:t>
      </w:r>
      <w:r w:rsidRPr="007A3215">
        <w:rPr>
          <w:rFonts w:ascii="Times New Roman" w:hAnsi="Times New Roman"/>
          <w:i/>
          <w:sz w:val="28"/>
          <w:szCs w:val="28"/>
          <w:lang w:val="ru-RU"/>
        </w:rPr>
        <w:t xml:space="preserve"> обеспечить прозрачность решений касательно инвестиций и расходов на инфраструктуру.</w:t>
      </w:r>
    </w:p>
    <w:p w:rsidR="009D1BD8" w:rsidRPr="007A3215" w:rsidRDefault="009D49C9" w:rsidP="009D49C9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>Согласно анализу, проведенному Современным экономическим форумом (</w:t>
      </w:r>
      <w:r w:rsidRPr="00CF3414">
        <w:rPr>
          <w:rFonts w:ascii="Times New Roman" w:hAnsi="Times New Roman"/>
          <w:sz w:val="28"/>
          <w:szCs w:val="28"/>
        </w:rPr>
        <w:t>WEF</w:t>
      </w:r>
      <w:r w:rsidRPr="007A3215">
        <w:rPr>
          <w:rFonts w:ascii="Times New Roman" w:hAnsi="Times New Roman"/>
          <w:sz w:val="28"/>
          <w:szCs w:val="28"/>
          <w:lang w:val="ru-RU"/>
        </w:rPr>
        <w:t>-</w:t>
      </w:r>
      <w:r w:rsidRPr="00CF3414">
        <w:rPr>
          <w:rFonts w:ascii="Times New Roman" w:hAnsi="Times New Roman"/>
          <w:sz w:val="28"/>
          <w:szCs w:val="28"/>
        </w:rPr>
        <w:t>World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F3414">
        <w:rPr>
          <w:rFonts w:ascii="Times New Roman" w:hAnsi="Times New Roman"/>
          <w:sz w:val="28"/>
          <w:szCs w:val="28"/>
        </w:rPr>
        <w:t>Economic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F3414">
        <w:rPr>
          <w:rFonts w:ascii="Times New Roman" w:hAnsi="Times New Roman"/>
          <w:sz w:val="28"/>
          <w:szCs w:val="28"/>
        </w:rPr>
        <w:t>Forum</w:t>
      </w:r>
      <w:r w:rsidRPr="007A3215">
        <w:rPr>
          <w:rFonts w:ascii="Times New Roman" w:hAnsi="Times New Roman"/>
          <w:sz w:val="28"/>
          <w:szCs w:val="28"/>
          <w:lang w:val="ru-RU"/>
        </w:rPr>
        <w:t>) за 2016-2017 годы, образованным по 12 направлениям конкурентоспособности</w:t>
      </w:r>
      <w:r w:rsidR="008337F5" w:rsidRPr="007A3215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8337F5" w:rsidRPr="007A3215">
        <w:rPr>
          <w:rFonts w:ascii="Times New Roman" w:eastAsia="Times New Roman" w:hAnsi="Times New Roman"/>
          <w:sz w:val="28"/>
          <w:szCs w:val="28"/>
          <w:lang w:val="ru-RU"/>
        </w:rPr>
        <w:t>в том числе</w:t>
      </w:r>
      <w:r w:rsidR="008337F5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337F5" w:rsidRPr="007A3215">
        <w:rPr>
          <w:rFonts w:ascii="Times New Roman" w:hAnsi="Times New Roman"/>
          <w:i/>
          <w:sz w:val="28"/>
          <w:szCs w:val="28"/>
          <w:lang w:val="ru-RU"/>
        </w:rPr>
        <w:t>инфраструктуры</w:t>
      </w:r>
      <w:r w:rsidR="008337F5" w:rsidRPr="007A3215">
        <w:rPr>
          <w:rFonts w:ascii="Times New Roman" w:hAnsi="Times New Roman"/>
          <w:sz w:val="28"/>
          <w:szCs w:val="28"/>
          <w:lang w:val="ru-RU"/>
        </w:rPr>
        <w:t xml:space="preserve">, отмечается, что </w:t>
      </w:r>
      <w:r w:rsidR="00EC4CDD" w:rsidRPr="007A3215">
        <w:rPr>
          <w:rFonts w:ascii="Times New Roman" w:hAnsi="Times New Roman"/>
          <w:sz w:val="28"/>
          <w:szCs w:val="28"/>
          <w:lang w:val="ru-RU"/>
        </w:rPr>
        <w:t>относи</w:t>
      </w:r>
      <w:r w:rsidR="008337F5" w:rsidRPr="007A3215">
        <w:rPr>
          <w:rFonts w:ascii="Times New Roman" w:hAnsi="Times New Roman"/>
          <w:sz w:val="28"/>
          <w:szCs w:val="28"/>
          <w:lang w:val="ru-RU"/>
        </w:rPr>
        <w:t>тельно</w:t>
      </w:r>
      <w:r w:rsidR="00EC4CDD" w:rsidRPr="007A3215">
        <w:rPr>
          <w:rFonts w:ascii="Times New Roman" w:hAnsi="Times New Roman"/>
          <w:sz w:val="28"/>
          <w:szCs w:val="28"/>
          <w:lang w:val="ru-RU"/>
        </w:rPr>
        <w:t xml:space="preserve"> качества дорог</w:t>
      </w:r>
      <w:r w:rsidR="008337F5" w:rsidRPr="007A3215">
        <w:rPr>
          <w:rFonts w:ascii="Times New Roman" w:hAnsi="Times New Roman"/>
          <w:sz w:val="28"/>
          <w:szCs w:val="28"/>
          <w:lang w:val="ru-RU"/>
        </w:rPr>
        <w:t xml:space="preserve"> РМ</w:t>
      </w:r>
      <w:r w:rsidR="00EC4CDD" w:rsidRPr="007A3215">
        <w:rPr>
          <w:rFonts w:ascii="Times New Roman" w:hAnsi="Times New Roman"/>
          <w:sz w:val="28"/>
          <w:szCs w:val="28"/>
          <w:lang w:val="ru-RU"/>
        </w:rPr>
        <w:t xml:space="preserve"> располагается на 132 месте из 138 экономик, взятых в расчет на глобальном уровне</w:t>
      </w:r>
      <w:r w:rsidR="00EC4CDD" w:rsidRPr="00CF3414">
        <w:rPr>
          <w:rFonts w:ascii="Times New Roman" w:hAnsi="Times New Roman"/>
          <w:sz w:val="28"/>
          <w:szCs w:val="28"/>
          <w:vertAlign w:val="superscript"/>
        </w:rPr>
        <w:footnoteReference w:id="9"/>
      </w:r>
      <w:r w:rsidR="00EC4CDD" w:rsidRPr="007A3215">
        <w:rPr>
          <w:rFonts w:ascii="Times New Roman" w:hAnsi="Times New Roman"/>
          <w:sz w:val="28"/>
          <w:szCs w:val="28"/>
          <w:lang w:val="ru-RU"/>
        </w:rPr>
        <w:t xml:space="preserve">. Так, </w:t>
      </w:r>
      <w:r w:rsidR="00EC4CDD" w:rsidRPr="007A3215">
        <w:rPr>
          <w:rFonts w:ascii="Times New Roman" w:eastAsia="Times New Roman" w:hAnsi="Times New Roman"/>
          <w:sz w:val="28"/>
          <w:szCs w:val="28"/>
          <w:lang w:val="ru-RU"/>
        </w:rPr>
        <w:t>финансов</w:t>
      </w:r>
      <w:r w:rsidR="00EC4CDD" w:rsidRPr="007A3215">
        <w:rPr>
          <w:rFonts w:ascii="Times New Roman" w:hAnsi="Times New Roman"/>
          <w:sz w:val="28"/>
          <w:szCs w:val="28"/>
          <w:lang w:val="ru-RU"/>
        </w:rPr>
        <w:t xml:space="preserve">ые средства (ДФ), резервируемые для дорог, являются чрезвычайно важными и их </w:t>
      </w:r>
      <w:r w:rsidR="00EC4CDD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использование должно быть эффективным и прозрачным.</w:t>
      </w:r>
    </w:p>
    <w:p w:rsidR="00CC702D" w:rsidRPr="007A3215" w:rsidRDefault="00EC4CDD" w:rsidP="00E2034A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lastRenderedPageBreak/>
        <w:t>Вследствие того, что ДФ имеет специальное назначение, он не</w:t>
      </w:r>
      <w:r w:rsidR="004178CD" w:rsidRPr="007A3215">
        <w:rPr>
          <w:rFonts w:ascii="Times New Roman" w:hAnsi="Times New Roman"/>
          <w:sz w:val="28"/>
          <w:szCs w:val="28"/>
          <w:lang w:val="ru-RU"/>
        </w:rPr>
        <w:t xml:space="preserve"> может подлежать конфискации или расходоваться на другие цели, кроме предусмотренных в Положении</w:t>
      </w:r>
      <w:r w:rsidR="004178CD" w:rsidRPr="00CF3414">
        <w:rPr>
          <w:rFonts w:ascii="Times New Roman" w:hAnsi="Times New Roman"/>
          <w:sz w:val="28"/>
          <w:szCs w:val="28"/>
          <w:vertAlign w:val="superscript"/>
        </w:rPr>
        <w:footnoteReference w:id="10"/>
      </w:r>
      <w:r w:rsidR="004178CD" w:rsidRPr="007A3215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4178CD" w:rsidRPr="00B57EE5">
        <w:rPr>
          <w:rFonts w:ascii="Times New Roman" w:eastAsia="Times New Roman" w:hAnsi="Times New Roman"/>
          <w:sz w:val="28"/>
          <w:szCs w:val="28"/>
          <w:lang w:val="ru-RU" w:eastAsia="ru-RU"/>
        </w:rPr>
        <w:t>Вместе с тем</w:t>
      </w:r>
      <w:r w:rsidR="004178CD" w:rsidRPr="00B57EE5">
        <w:rPr>
          <w:rFonts w:ascii="Times New Roman" w:hAnsi="Times New Roman"/>
          <w:sz w:val="28"/>
          <w:szCs w:val="28"/>
          <w:lang w:val="ru-RU"/>
        </w:rPr>
        <w:t xml:space="preserve">, хотя учет сборов по образованию </w:t>
      </w:r>
      <w:r w:rsidR="004178CD" w:rsidRPr="007A3215">
        <w:rPr>
          <w:rFonts w:ascii="Times New Roman" w:hAnsi="Times New Roman"/>
          <w:sz w:val="28"/>
          <w:szCs w:val="28"/>
          <w:lang w:val="ru-RU"/>
        </w:rPr>
        <w:t xml:space="preserve">ДФ ведется отдельно по каждому виду сборов, не все средства, накопленные на ЕКС МФ (312,7 </w:t>
      </w:r>
      <w:r w:rsidR="004178CD"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="004178CD" w:rsidRPr="007A3215">
        <w:rPr>
          <w:rFonts w:ascii="Times New Roman" w:hAnsi="Times New Roman"/>
          <w:sz w:val="28"/>
          <w:szCs w:val="28"/>
          <w:lang w:val="ru-RU"/>
        </w:rPr>
        <w:t xml:space="preserve">) за период 2014-2016 годов, были направлены и перечислены в </w:t>
      </w:r>
      <w:r w:rsidR="004178CD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соответствии с установленной целью, а именно – для </w:t>
      </w:r>
      <w:r w:rsidR="00E2034A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восстановления и ремонта/содержания </w:t>
      </w:r>
      <w:r w:rsidR="0087437B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автомобильных </w:t>
      </w:r>
      <w:r w:rsidR="00E2034A"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дорог </w:t>
      </w:r>
      <w:r w:rsidR="00E2034A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общего пользования, ситуация, которая свидетельствует об отсутствии прозрачности в менеджменте принятия решений, а также о неэффективном администрировании взыскиваемых</w:t>
      </w:r>
      <w:r w:rsidR="00E2034A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сборов и </w:t>
      </w:r>
      <w:r w:rsidR="00187BD8">
        <w:rPr>
          <w:noProof/>
        </w:rPr>
        <w:pict>
          <v:group id="Group 201" o:spid="_x0000_s1046" style="position:absolute;left:0;text-align:left;margin-left:264.3pt;margin-top:3.3pt;width:227.45pt;height:343.05pt;z-index:-251663872;mso-wrap-distance-left:18pt;mso-wrap-distance-right:18pt;mso-position-horizontal-relative:margin;mso-position-vertical-relative:margin;mso-width-relative:margin;mso-height-relative:margin" coordorigin="-219138" coordsize="2047939,5754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c4MwQAADEQAAAOAAAAZHJzL2Uyb0RvYy54bWzsV9tu4zYQfS/QfyD0vrEkS7JkRFnk0gQF&#10;0t2gySLPjO4AJaokHTn79T0kZdlxvUHXLdotun6QqSGHnDmcOTM6fb9uGXkuhGx4lzreieuQost4&#10;3nRV6nx6uH4XO0Qq2uWU8a5InZdCOu/PfvzhdOiXhc9rzvJCEGzSyeXQp06tVL+czWRWFy2VJ7wv&#10;OkyWXLRU4VVUs1zQAbu3bOa7bjQbuMh7wbNCSkiv7KRzZvYvyyJTH8tSFoqw1IFtyjyFeT7p5+zs&#10;lC4rQfu6yUYz6BFWtLTpcOi01RVVlKxE84et2iYTXPJSnWS8nfGybLLC+ABvPHfPmxvBV73xpVoO&#10;VT/BBGj3cDp62+zD850gTZ46ON8hHW1xSeZcogWAZ+irJVbdiP6+vxOjoLJv2uN1KVr9D1/I2gD7&#10;MgFbrBXJIPTjOI680CEZ5oJ5GC3moYU+q3E/Wu+d7yXeHNGy1c7qnzb6brBI5onVDxdh4PuJ1p9t&#10;jp9pKyejhh7BJLd4yb+G131N+8Jcg9RITHj5G7x+RZjRrmIFMPMtZmblBJhcSmB3AK0DXk+Yweco&#10;GTHz/ThMXrtMl72Q6qbgLdGD1BGwwsQgfb6VyqKzWTKGZn7dMEYEV4+Nqo1byFmjU0nomFWS9ByA&#10;uUYsRfV0yQR5psif8CK5uAqNnK3aX3huxZ7n4mevU1K1lbvhJFdNp+zqaDEKcXfj7uYeK7l7utb8&#10;Cgt2TnptwfyABYuN8E0LjFN/hwnJARNivfsYwPsgwKrpMljTEQQWoA+gABUiM8oKZOtGG9RlLlWD&#10;xzoypE40D7EuoyDTklGFYdtDQXaVQyirwNKZEvZyOWsm5UM3bWNI7i7TAXVFZW0v00zZm28bBSJn&#10;TZs6sbXVarNOm1YYKh7DUqenzQc9euL5C1IKQam9IrLPrhscckuluqMCZAwhCoz6iEfJODzk48gh&#10;NRefD8n1euQ8Zh0ygNzh/m8rKgqHsJ87BHfiBQG2VeYlCBc+XsTuzNPuTLdqLzniH/wI68xQr1ds&#10;MywFbx9Rh871qZiiXYazLdDjy6WyRQeVLCvOz80yVICeqtvuvs82aajhfVg/UtGPSa1ABx/4hoHo&#10;ci+37VqNcMfPV4qXjUn8La7IrZENNZP/I7Q4P0SL8yNoMTDFIA6iEBGNaEIYvaoHmDf1JHEX0eI7&#10;OX6Jnr+T43+XHNX6aW26s7EV+wbo0ovRzU186bnJwkfXZgkTbUqkq9TRjIlyZcnzf8SXoDHbdj9o&#10;ervga3SRwR5dErXGhK4S4EHN42/2k2BgdNGeG8RJ/AZxxp6fhJFeMPXRX91Umg5Ad5U6x+SLnJpF&#10;fKPlfEDBRR2HMHWuzW887ZXaTt9iK5ne7092D1OCTH33v95PjM3FgX5inDk6O3Tj9g3lh/nownep&#10;7d/tN7T+8N19N/3H9kv/7HcAAAD//wMAUEsDBBQABgAIAAAAIQAnre4a4AAAAAkBAAAPAAAAZHJz&#10;L2Rvd25yZXYueG1sTI9Ba4NAEIXvhf6HZQq9NasGrbGuIYS2p1BIUii9bXSiEndW3I2af9/pqT0N&#10;j/d48718PZtOjDi41pKCcBGAQCpt1VKt4PP49pSCcF5TpTtLqOCGDtbF/V2us8pOtMfx4GvBJeQy&#10;raDxvs+kdGWDRruF7ZHYO9vBaM9yqGU16InLTSejIEik0S3xh0b3uG2wvByuRsH7pKfNMnwdd5fz&#10;9vZ9jD++diEq9fgwb15AeJz9Xxh+8RkdCmY62StVTnQK4ihNOKog4cP+Kl3GIE6sV9EzyCKX/xcU&#10;PwAAAP//AwBQSwECLQAUAAYACAAAACEAtoM4kv4AAADhAQAAEwAAAAAAAAAAAAAAAAAAAAAAW0Nv&#10;bnRlbnRfVHlwZXNdLnhtbFBLAQItABQABgAIAAAAIQA4/SH/1gAAAJQBAAALAAAAAAAAAAAAAAAA&#10;AC8BAABfcmVscy8ucmVsc1BLAQItABQABgAIAAAAIQCKnCc4MwQAADEQAAAOAAAAAAAAAAAAAAAA&#10;AC4CAABkcnMvZTJvRG9jLnhtbFBLAQItABQABgAIAAAAIQAnre4a4AAAAAkBAAAPAAAAAAAAAAAA&#10;AAAAAI0GAABkcnMvZG93bnJldi54bWxQSwUGAAAAAAQABADzAAAAmgcAAAAA&#10;">
            <v:rect id="Rectangle 202" o:spid="_x0000_s1047" style="position:absolute;left:-219138;width:2047695;height:22859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srW8cA&#10;AADcAAAADwAAAGRycy9kb3ducmV2LnhtbESPQWvCQBSE74X+h+UVvOnGBGybukoRFcXSVtuDx0f2&#10;NQnNvo3ZNUZ/vVsQehxm5htmPO1MJVpqXGlZwXAQgSDOrC45V/D9teg/gXAeWWNlmRScycF0cn83&#10;xlTbE2+p3flcBAi7FBUU3teplC4ryKAb2Jo4eD+2MeiDbHKpGzwFuKlkHEUjabDksFBgTbOCst/d&#10;0SjYDtvnj/m73O+XvL48viXJ5+aQKNV76F5fQHjq/H/41l5pBXEUw9+Zc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LK1vHAAAA3AAAAA8AAAAAAAAAAAAAAAAAmAIAAGRy&#10;cy9kb3ducmV2LnhtbFBLBQYAAAAABAAEAPUAAACMAwAAAAA=&#10;" fillcolor="#b1cbe9" strokecolor="#5b9bd5" strokeweight=".5pt">
              <v:fill color2="#92b9e4" rotate="t" colors="0 #b1cbe9;.5 #a3c1e5;1 #92b9e4" focus="100%" type="gradient">
                <o:fill v:ext="view" type="gradientUnscaled"/>
              </v:fill>
            </v:rect>
            <v:rect id="Rectangle 203" o:spid="_x0000_s1048" style="position:absolute;left:-219134;top:846550;width:2047934;height:49076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w+ysQA&#10;AADcAAAADwAAAGRycy9kb3ducmV2LnhtbESP3WoCMRSE7wu+QzhC72pWCyKrUVRokVLEP/D2sDnu&#10;LiYn201c07dvCoKXw8x8w8wW0RrRUetrxwqGgwwEceF0zaWC0/HjbQLCB2SNxjEp+CUPi3nvZYa5&#10;dnfeU3cIpUgQ9jkqqEJocil9UZFFP3ANcfIurrUYkmxLqVu8J7g1cpRlY2mx5rRQYUPriorr4WYV&#10;fJfn23byudxtVtsfE7uItfkaK/Xaj8spiEAxPMOP9kYrGGXv8H8mHQ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sPsrEAAAA3AAAAA8AAAAAAAAAAAAAAAAAmAIAAGRycy9k&#10;b3ducmV2LnhtbFBLBQYAAAAABAAEAPUAAACJAwAAAAA=&#10;" fillcolor="#b1cbe9" strokecolor="#5b9bd5" strokeweight=".5pt">
              <v:fill color2="#92b9e4" rotate="t" colors="0 #b1cbe9;.5 #a3c1e5;1 #92b9e4" focus="100%" type="gradient">
                <o:fill v:ext="view" type="gradientUnscaled"/>
              </v:fill>
              <v:textbox inset=",14.4pt,8.64pt,18pt">
                <w:txbxContent>
                  <w:p w:rsidR="007A3215" w:rsidRPr="00187BD8" w:rsidRDefault="007A3215" w:rsidP="007813ED">
                    <w:pPr>
                      <w:pStyle w:val="ListParagraph"/>
                      <w:numPr>
                        <w:ilvl w:val="0"/>
                        <w:numId w:val="4"/>
                      </w:numPr>
                      <w:ind w:left="284" w:hanging="284"/>
                      <w:jc w:val="both"/>
                      <w:rPr>
                        <w:color w:val="0D0D0D"/>
                        <w:sz w:val="16"/>
                        <w:szCs w:val="16"/>
                      </w:rPr>
                    </w:pPr>
                    <w:r w:rsidRPr="00187BD8">
                      <w:rPr>
                        <w:color w:val="0D0D0D"/>
                        <w:sz w:val="16"/>
                        <w:szCs w:val="16"/>
                      </w:rPr>
                      <w:t>отчисления о</w:t>
                    </w:r>
                    <w:r w:rsidRPr="00187BD8">
                      <w:rPr>
                        <w:color w:val="0D0D0D"/>
                        <w:sz w:val="16"/>
                        <w:szCs w:val="16"/>
                        <w:lang w:val="ru-RU"/>
                      </w:rPr>
                      <w:t>т</w:t>
                    </w:r>
                    <w:r w:rsidRPr="00187BD8">
                      <w:rPr>
                        <w:color w:val="0D0D0D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187BD8">
                      <w:rPr>
                        <w:color w:val="0D0D0D"/>
                        <w:sz w:val="16"/>
                        <w:szCs w:val="16"/>
                        <w:lang w:val="ru-RU"/>
                      </w:rPr>
                      <w:t>нефтепродуктов</w:t>
                    </w:r>
                    <w:r w:rsidRPr="00187BD8">
                      <w:rPr>
                        <w:color w:val="0D0D0D"/>
                        <w:sz w:val="16"/>
                        <w:szCs w:val="16"/>
                      </w:rPr>
                      <w:t xml:space="preserve">; </w:t>
                    </w:r>
                  </w:p>
                  <w:p w:rsidR="007A3215" w:rsidRPr="00187BD8" w:rsidRDefault="007A3215" w:rsidP="007813ED">
                    <w:pPr>
                      <w:pStyle w:val="ListParagraph"/>
                      <w:numPr>
                        <w:ilvl w:val="0"/>
                        <w:numId w:val="4"/>
                      </w:numPr>
                      <w:ind w:left="284" w:hanging="284"/>
                      <w:jc w:val="both"/>
                      <w:rPr>
                        <w:color w:val="0D0D0D"/>
                        <w:sz w:val="16"/>
                        <w:szCs w:val="16"/>
                      </w:rPr>
                    </w:pPr>
                    <w:r w:rsidRPr="00187BD8">
                      <w:rPr>
                        <w:color w:val="0D0D0D"/>
                        <w:sz w:val="16"/>
                        <w:szCs w:val="16"/>
                        <w:lang w:val="ru-RU"/>
                      </w:rPr>
                      <w:t xml:space="preserve">сбор за </w:t>
                    </w:r>
                    <w:r w:rsidRPr="00187BD8">
                      <w:rPr>
                        <w:rFonts w:eastAsia="Times New Roman"/>
                        <w:color w:val="0D0D0D"/>
                        <w:sz w:val="16"/>
                        <w:szCs w:val="16"/>
                        <w:lang w:val="ru-RU" w:eastAsia="ru-RU"/>
                      </w:rPr>
                      <w:t>использование дорог автомобилями, не зарегистрированными в Республике Молдова;</w:t>
                    </w:r>
                  </w:p>
                  <w:p w:rsidR="007A3215" w:rsidRPr="00187BD8" w:rsidRDefault="007A3215" w:rsidP="000720D4">
                    <w:pPr>
                      <w:pStyle w:val="ListParagraph"/>
                      <w:numPr>
                        <w:ilvl w:val="0"/>
                        <w:numId w:val="4"/>
                      </w:numPr>
                      <w:ind w:left="284" w:hanging="284"/>
                      <w:jc w:val="both"/>
                      <w:rPr>
                        <w:color w:val="0D0D0D"/>
                        <w:sz w:val="16"/>
                        <w:szCs w:val="16"/>
                      </w:rPr>
                    </w:pPr>
                    <w:r w:rsidRPr="00187BD8">
                      <w:rPr>
                        <w:color w:val="0D0D0D"/>
                        <w:sz w:val="16"/>
                        <w:szCs w:val="16"/>
                        <w:lang w:val="ru-RU"/>
                      </w:rPr>
                      <w:t xml:space="preserve">сбор за </w:t>
                    </w:r>
                    <w:r w:rsidRPr="00187BD8">
                      <w:rPr>
                        <w:rFonts w:eastAsia="Times New Roman"/>
                        <w:color w:val="0D0D0D"/>
                        <w:sz w:val="16"/>
                        <w:szCs w:val="16"/>
                        <w:lang w:val="ru-RU" w:eastAsia="ru-RU"/>
                      </w:rPr>
                      <w:t>использование дорог автомобилями, зарегистрированными/не зарегистрированными в Республике Молдова, общая масса, весовые нагрузки на ось и габариты которых превышают допустимые лимиты</w:t>
                    </w:r>
                    <w:r w:rsidRPr="00187BD8">
                      <w:rPr>
                        <w:color w:val="0D0D0D"/>
                        <w:sz w:val="16"/>
                        <w:szCs w:val="16"/>
                      </w:rPr>
                      <w:t xml:space="preserve">; </w:t>
                    </w:r>
                  </w:p>
                  <w:p w:rsidR="007A3215" w:rsidRPr="00187BD8" w:rsidRDefault="007A3215" w:rsidP="006220C7">
                    <w:pPr>
                      <w:pStyle w:val="ListParagraph"/>
                      <w:numPr>
                        <w:ilvl w:val="0"/>
                        <w:numId w:val="4"/>
                      </w:numPr>
                      <w:ind w:left="284" w:hanging="284"/>
                      <w:jc w:val="both"/>
                      <w:rPr>
                        <w:color w:val="0D0D0D"/>
                        <w:sz w:val="16"/>
                        <w:szCs w:val="16"/>
                      </w:rPr>
                    </w:pPr>
                    <w:r w:rsidRPr="00187BD8">
                      <w:rPr>
                        <w:color w:val="0D0D0D"/>
                        <w:sz w:val="16"/>
                        <w:szCs w:val="16"/>
                        <w:lang w:val="ru-RU"/>
                      </w:rPr>
                      <w:t xml:space="preserve">сбор за </w:t>
                    </w:r>
                    <w:r w:rsidRPr="00187BD8">
                      <w:rPr>
                        <w:rFonts w:eastAsia="Times New Roman"/>
                        <w:color w:val="0D0D0D"/>
                        <w:sz w:val="16"/>
                        <w:szCs w:val="16"/>
                        <w:lang w:val="ru-RU" w:eastAsia="ru-RU"/>
                      </w:rPr>
                      <w:t>использование дорог автомобилями, зарегистрированными в Республике Молдова;</w:t>
                    </w:r>
                  </w:p>
                  <w:p w:rsidR="007A3215" w:rsidRPr="00187BD8" w:rsidRDefault="007A3215" w:rsidP="007813ED">
                    <w:pPr>
                      <w:pStyle w:val="ListParagraph"/>
                      <w:numPr>
                        <w:ilvl w:val="0"/>
                        <w:numId w:val="4"/>
                      </w:numPr>
                      <w:ind w:left="284" w:hanging="284"/>
                      <w:jc w:val="both"/>
                      <w:rPr>
                        <w:color w:val="0D0D0D"/>
                        <w:sz w:val="16"/>
                        <w:szCs w:val="16"/>
                      </w:rPr>
                    </w:pPr>
                    <w:r w:rsidRPr="00187BD8">
                      <w:rPr>
                        <w:color w:val="0D0D0D"/>
                        <w:sz w:val="16"/>
                        <w:szCs w:val="16"/>
                        <w:lang w:val="ru-RU"/>
                      </w:rPr>
                      <w:t xml:space="preserve">сбор за </w:t>
                    </w:r>
                    <w:r w:rsidRPr="00187BD8">
                      <w:rPr>
                        <w:rFonts w:eastAsia="Times New Roman"/>
                        <w:color w:val="0D0D0D"/>
                        <w:sz w:val="16"/>
                        <w:szCs w:val="16"/>
                        <w:lang w:val="ru-RU" w:eastAsia="ru-RU"/>
                      </w:rPr>
                      <w:t>использование защитной зоны дорог вне периметра населенных пунктов для проведения работ по строительству и монтажу</w:t>
                    </w:r>
                    <w:r w:rsidRPr="00187BD8">
                      <w:rPr>
                        <w:color w:val="0D0D0D"/>
                        <w:sz w:val="16"/>
                        <w:szCs w:val="16"/>
                      </w:rPr>
                      <w:t xml:space="preserve">; </w:t>
                    </w:r>
                  </w:p>
                  <w:p w:rsidR="007A3215" w:rsidRPr="00187BD8" w:rsidRDefault="007A3215" w:rsidP="007813ED">
                    <w:pPr>
                      <w:pStyle w:val="ListParagraph"/>
                      <w:numPr>
                        <w:ilvl w:val="0"/>
                        <w:numId w:val="4"/>
                      </w:numPr>
                      <w:ind w:left="284" w:hanging="284"/>
                      <w:jc w:val="both"/>
                      <w:rPr>
                        <w:color w:val="0D0D0D"/>
                        <w:sz w:val="16"/>
                        <w:szCs w:val="16"/>
                      </w:rPr>
                    </w:pPr>
                    <w:r w:rsidRPr="00187BD8">
                      <w:rPr>
                        <w:color w:val="0D0D0D"/>
                        <w:sz w:val="16"/>
                        <w:szCs w:val="16"/>
                        <w:lang w:val="ru-RU"/>
                      </w:rPr>
                      <w:t xml:space="preserve">сбор за </w:t>
                    </w:r>
                    <w:r w:rsidRPr="00187BD8">
                      <w:rPr>
                        <w:rFonts w:eastAsia="Times New Roman"/>
                        <w:color w:val="0D0D0D"/>
                        <w:sz w:val="16"/>
                        <w:szCs w:val="16"/>
                        <w:lang w:val="ru-RU" w:eastAsia="ru-RU"/>
                      </w:rPr>
                      <w:t>использование защитной зоны дорог вне периметра населенных пунктов для размещения внешней рекламы</w:t>
                    </w:r>
                    <w:r w:rsidRPr="00187BD8">
                      <w:rPr>
                        <w:color w:val="0D0D0D"/>
                        <w:sz w:val="16"/>
                        <w:szCs w:val="16"/>
                      </w:rPr>
                      <w:t xml:space="preserve">; </w:t>
                    </w:r>
                  </w:p>
                  <w:p w:rsidR="007A3215" w:rsidRPr="00187BD8" w:rsidRDefault="007A3215" w:rsidP="007813ED">
                    <w:pPr>
                      <w:pStyle w:val="ListParagraph"/>
                      <w:numPr>
                        <w:ilvl w:val="0"/>
                        <w:numId w:val="4"/>
                      </w:numPr>
                      <w:ind w:left="284" w:hanging="284"/>
                      <w:jc w:val="both"/>
                      <w:rPr>
                        <w:color w:val="0D0D0D"/>
                        <w:sz w:val="16"/>
                        <w:szCs w:val="16"/>
                      </w:rPr>
                    </w:pPr>
                    <w:r w:rsidRPr="00187BD8">
                      <w:rPr>
                        <w:color w:val="0D0D0D"/>
                        <w:sz w:val="16"/>
                        <w:szCs w:val="16"/>
                        <w:lang w:val="ru-RU"/>
                      </w:rPr>
                      <w:t xml:space="preserve">сбор за </w:t>
                    </w:r>
                    <w:r w:rsidRPr="00187BD8">
                      <w:rPr>
                        <w:rFonts w:eastAsia="Times New Roman"/>
                        <w:color w:val="0D0D0D"/>
                        <w:sz w:val="16"/>
                        <w:szCs w:val="16"/>
                        <w:lang w:val="ru-RU" w:eastAsia="ru-RU"/>
                      </w:rPr>
                      <w:t>использование защитной зоны дорог вне периметра населенных пунктов для размещения объектов по оказанию дорожных услуг</w:t>
                    </w:r>
                    <w:r w:rsidRPr="00187BD8">
                      <w:rPr>
                        <w:color w:val="0D0D0D"/>
                        <w:sz w:val="16"/>
                        <w:szCs w:val="16"/>
                      </w:rPr>
                      <w:t>;</w:t>
                    </w:r>
                  </w:p>
                  <w:p w:rsidR="007A3215" w:rsidRPr="00187BD8" w:rsidRDefault="007A3215" w:rsidP="007813ED">
                    <w:pPr>
                      <w:pStyle w:val="ListParagraph"/>
                      <w:numPr>
                        <w:ilvl w:val="0"/>
                        <w:numId w:val="4"/>
                      </w:numPr>
                      <w:ind w:left="284" w:hanging="284"/>
                      <w:jc w:val="both"/>
                      <w:rPr>
                        <w:color w:val="0D0D0D"/>
                        <w:sz w:val="16"/>
                        <w:szCs w:val="16"/>
                      </w:rPr>
                    </w:pPr>
                    <w:r w:rsidRPr="00187BD8">
                      <w:rPr>
                        <w:color w:val="0D0D0D"/>
                        <w:sz w:val="16"/>
                        <w:szCs w:val="16"/>
                        <w:lang w:val="ru-RU"/>
                      </w:rPr>
                      <w:t>виньетка</w:t>
                    </w:r>
                    <w:r w:rsidRPr="00187BD8">
                      <w:rPr>
                        <w:color w:val="0D0D0D"/>
                        <w:sz w:val="16"/>
                        <w:szCs w:val="16"/>
                      </w:rPr>
                      <w:t>;</w:t>
                    </w:r>
                  </w:p>
                  <w:p w:rsidR="007A3215" w:rsidRPr="006220C7" w:rsidRDefault="007A3215" w:rsidP="006220C7">
                    <w:pPr>
                      <w:pStyle w:val="ListParagraph"/>
                      <w:numPr>
                        <w:ilvl w:val="0"/>
                        <w:numId w:val="4"/>
                      </w:numPr>
                      <w:ind w:left="284" w:hanging="284"/>
                      <w:jc w:val="both"/>
                      <w:rPr>
                        <w:rFonts w:eastAsia="Times New Roman"/>
                        <w:sz w:val="16"/>
                        <w:szCs w:val="16"/>
                        <w:lang w:val="ru-RU"/>
                      </w:rPr>
                    </w:pPr>
                    <w:r w:rsidRPr="006220C7">
                      <w:rPr>
                        <w:rFonts w:eastAsia="Times New Roman"/>
                        <w:sz w:val="16"/>
                        <w:szCs w:val="16"/>
                        <w:lang w:val="ru-RU"/>
                      </w:rPr>
                      <w:t xml:space="preserve">сбор за реализацию природного газа, предназначенного для использования в качестве горючего для автотранспортных средств; </w:t>
                    </w:r>
                  </w:p>
                  <w:p w:rsidR="007A3215" w:rsidRPr="006220C7" w:rsidRDefault="007A3215" w:rsidP="006220C7">
                    <w:pPr>
                      <w:pStyle w:val="ListParagraph"/>
                      <w:numPr>
                        <w:ilvl w:val="0"/>
                        <w:numId w:val="4"/>
                      </w:numPr>
                      <w:ind w:left="284" w:hanging="284"/>
                      <w:jc w:val="both"/>
                      <w:rPr>
                        <w:rFonts w:eastAsia="Times New Roman"/>
                        <w:sz w:val="16"/>
                        <w:szCs w:val="16"/>
                        <w:lang w:val="ru-RU"/>
                      </w:rPr>
                    </w:pPr>
                    <w:r w:rsidRPr="006220C7">
                      <w:rPr>
                        <w:rFonts w:eastAsia="Times New Roman"/>
                        <w:sz w:val="16"/>
                        <w:szCs w:val="16"/>
                        <w:lang w:val="ru-RU"/>
                      </w:rPr>
                      <w:t>сбор за выдачу разрешений на осуществление международных автотранспортных перевозок</w:t>
                    </w:r>
                    <w:r>
                      <w:rPr>
                        <w:rFonts w:eastAsia="Times New Roman"/>
                        <w:sz w:val="16"/>
                        <w:szCs w:val="16"/>
                        <w:lang w:val="ru-RU"/>
                      </w:rPr>
                      <w:t>;</w:t>
                    </w:r>
                  </w:p>
                  <w:p w:rsidR="007A3215" w:rsidRPr="00187BD8" w:rsidRDefault="007A3215" w:rsidP="007813ED">
                    <w:pPr>
                      <w:pStyle w:val="ListParagraph"/>
                      <w:numPr>
                        <w:ilvl w:val="0"/>
                        <w:numId w:val="4"/>
                      </w:numPr>
                      <w:ind w:left="284" w:hanging="284"/>
                      <w:jc w:val="both"/>
                      <w:rPr>
                        <w:color w:val="0D0D0D"/>
                        <w:sz w:val="16"/>
                        <w:szCs w:val="16"/>
                      </w:rPr>
                    </w:pPr>
                    <w:r w:rsidRPr="006220C7">
                      <w:rPr>
                        <w:rFonts w:eastAsia="Times New Roman"/>
                        <w:sz w:val="16"/>
                        <w:szCs w:val="16"/>
                        <w:lang w:val="ru-RU"/>
                      </w:rPr>
                      <w:t>штрафы, налагаемые за несоблюдение правил пассажирских перевозок, повреждение автомобильных дорог, дорожных сооружений и оборудования, насаждений вдоль дорог</w:t>
                    </w:r>
                    <w:r w:rsidRPr="00187BD8">
                      <w:rPr>
                        <w:color w:val="0D0D0D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rect>
            <v:shape id="Text Box 204" o:spid="_x0000_s1049" type="#_x0000_t202" style="position:absolute;left:-219133;top:104898;width:2047934;height:81295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CEMUA&#10;AADcAAAADwAAAGRycy9kb3ducmV2LnhtbESPzWrDMBCE74G+g9hCb4lc0zbBiRJMSqGHEGh+IMfF&#10;2tim0sqRVMd5+6pQyHGYmW+YxWqwRvTkQ+tYwfMkA0FcOd1yreCw/xjPQISIrNE4JgU3CrBaPowW&#10;WGh35S/qd7EWCcKhQAVNjF0hZagashgmriNO3tl5izFJX0vt8Zrg1sg8y96kxZbTQoMdrRuqvnc/&#10;VkGXl+/bTTlt/eX4Sqft0fQzMko9PQ7lHESkId7D/+1PrSDPXuD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YIQxQAAANwAAAAPAAAAAAAAAAAAAAAAAJgCAABkcnMv&#10;ZG93bnJldi54bWxQSwUGAAAAAAQABAD1AAAAigMAAAAA&#10;" stroked="f" strokeweight=".5pt">
              <v:textbox inset=",7.2pt,,7.2pt">
                <w:txbxContent>
                  <w:p w:rsidR="007A3215" w:rsidRPr="00187BD8" w:rsidRDefault="007A3215">
                    <w:pPr>
                      <w:pStyle w:val="NoSpacing"/>
                      <w:jc w:val="center"/>
                      <w:rPr>
                        <w:rFonts w:ascii="Times New Roman" w:hAnsi="Times New Roman"/>
                        <w:b/>
                        <w:caps/>
                        <w:color w:val="1F3864"/>
                        <w:sz w:val="20"/>
                        <w:szCs w:val="20"/>
                      </w:rPr>
                    </w:pPr>
                    <w:r w:rsidRPr="00187BD8">
                      <w:rPr>
                        <w:rFonts w:ascii="Times New Roman" w:hAnsi="Times New Roman"/>
                        <w:b/>
                        <w:caps/>
                        <w:color w:val="1F3864"/>
                        <w:sz w:val="20"/>
                        <w:szCs w:val="20"/>
                        <w:lang w:val="ru-RU"/>
                      </w:rPr>
                      <w:t>ИСТОЧНИКИ ОБРАЗОВАНИЯ ДОРОЖНОГО ФОНДА</w:t>
                    </w:r>
                  </w:p>
                </w:txbxContent>
              </v:textbox>
            </v:shape>
            <w10:wrap type="square" anchorx="margin" anchory="margin"/>
          </v:group>
        </w:pict>
      </w:r>
      <w:r w:rsidR="00187BD8">
        <w:rPr>
          <w:noProof/>
        </w:rPr>
        <w:pict>
          <v:rect id="Rectangle 7" o:spid="_x0000_s1045" alt="Color-block pull quote" style="position:absolute;left:0;text-align:left;margin-left:-.15pt;margin-top:32.3pt;width:254.6pt;height:109.65pt;z-index:251653632;visibility:visible;mso-wrap-distance-top:14.4pt;mso-wrap-distance-bottom:14.4pt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YkBwMAANEGAAAOAAAAZHJzL2Uyb0RvYy54bWysVdtOGzEQfa/Uf7D8Dptks4FEbFAgoqpE&#10;ARUqnh2vd9eqb9jOhX59x/bmAo0qtYKHxZ6bZ87MnFxcbqRAK2Yd16rE/dMeRkxRXXHVlPjH083J&#10;OUbOE1URoRUr8Stz+HL6+dPF2kzYQLdaVMwiCKLcZG1K3HpvJlnmaMskcafaMAXKWltJPFxtk1WW&#10;rCG6FNmg1xtla20rYzVlzoF0npR4GuPXNaP+vq4d80iUGHLz8WvjdxG+2fSCTBpLTMtplwb5jywk&#10;4Qoe3YWaE0/Q0vI/QklOrXa69qdUy0zXNacs1gDV9HvvqnlsiWGxFgDHmR1M7uPC0rvVg0W8KvEZ&#10;RopIaNF3AI2oRjAEooo5CnBda6HtyUJo+hOZpRDoZak9C+itjZtAkEfzYLubg2OAYlNbGf5DkWgT&#10;EX/dIc42HlEQ5oM8Hw6gMRR0/Xw8KIoiRM327sY6/4VpicKhxBayi0iT1a3zyXRr0jWguuGQodX+&#10;mfs2YgixU3cc+EQrh4wGGHtR7GyzuBYWrQhMSXE1vpoXUS6W8puukrjf78FfmhdH/F7eK3Zyz5VP&#10;1qOzTgiFdNFjUY07fD14/kMGBy+9zSA/ksHZVvjXDGJRH5HC+EgK5yF61833IEBWzbYZgisEAwfQ&#10;D8EBXJCjRDCYya03LGhsagBPKLQu8SgvwtQQoIxaEA9HacDBqQYjIhrgIuptaq4WfOd8rNNphtyh&#10;WRioOXFtamZUpc5L7oGuBJclPk+5Jm+hQmosEk43lmEx0iqEk98sNnHN8hAoSBa6eoXVgzENdSJn&#10;6A2HZ2+J8w/EAgmBEIjV38OnFhpq1t0Jo1bbX8fkwR64AbQYrYHUAJCXJbEMI/FVwbjno+JsBHF9&#10;vI37wyFc7BvV4lCllhI2P2xPyC8eg4MX22NttXwGBp6Fd0FFFIXXE/jd5donugUOp2w2i2bAfYb4&#10;W/Vo6HY1A+RPm2diTbfoHjjiTm8pkEze7XuyDagrPVt6XfNIBntkYd/CBXgzbV7i+EDMh/dotf8l&#10;mv4GAAD//wMAUEsDBBQABgAIAAAAIQC7JW3/3wAAAAgBAAAPAAAAZHJzL2Rvd25yZXYueG1sTI9B&#10;S8QwEIXvgv8hjOBtN7XV0q1NF1cQDwraVcRjtolN2WZSmnQb/73jSY/De3zvm2ob7cBOevK9QwFX&#10;6wSYxtapHjsB728PqwKYDxKVHBxqAd/aw7Y+P6tkqdyCjT7tQ8cIgr6UAkwIY8m5b4220q/dqJGy&#10;LzdZGeicOq4muRDcDjxNkpxb2SMtGDnqe6Pb4362AvL4GD9f52x5Ns1T/3HsdulLsxPi8iLe3QIL&#10;Ooa/MvzqkzrU5HRwMyrPBgGrjIqEus6BUXyTFBtgBwFpkW2A1xX//0D9AwAA//8DAFBLAQItABQA&#10;BgAIAAAAIQC2gziS/gAAAOEBAAATAAAAAAAAAAAAAAAAAAAAAABbQ29udGVudF9UeXBlc10ueG1s&#10;UEsBAi0AFAAGAAgAAAAhADj9If/WAAAAlAEAAAsAAAAAAAAAAAAAAAAALwEAAF9yZWxzLy5yZWxz&#10;UEsBAi0AFAAGAAgAAAAhABTDJiQHAwAA0QYAAA4AAAAAAAAAAAAAAAAALgIAAGRycy9lMm9Eb2Mu&#10;eG1sUEsBAi0AFAAGAAgAAAAhALslbf/fAAAACAEAAA8AAAAAAAAAAAAAAAAAYQUAAGRycy9kb3du&#10;cmV2LnhtbFBLBQYAAAAABAAEAPMAAABtBgAAAAA=&#10;" fillcolor="#b1cbe9" strokecolor="#5b9bd5" strokeweight=".5pt">
            <v:fill color2="#92b9e4" rotate="t" colors="0 #b1cbe9;.5 #a3c1e5;1 #92b9e4" focus="100%" type="gradient">
              <o:fill v:ext="view" type="gradientUnscaled"/>
            </v:fill>
            <v:textbox inset="28.8pt,7.2pt,28.8pt,7.2pt">
              <w:txbxContent>
                <w:p w:rsidR="007A3215" w:rsidRPr="007A3215" w:rsidRDefault="007A3215" w:rsidP="00F803FF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color w:val="002060"/>
                      <w:sz w:val="20"/>
                      <w:szCs w:val="20"/>
                      <w:lang w:val="ru-RU"/>
                    </w:rPr>
                    <w:t xml:space="preserve">РАСПРЕДЕЛЕНИЕ СРЕДСТВ ДОРОЖНОГО ФОНДА  </w:t>
                  </w:r>
                </w:p>
                <w:p w:rsidR="007A3215" w:rsidRPr="00E03C3E" w:rsidRDefault="007A3215" w:rsidP="00F803FF">
                  <w:pPr>
                    <w:jc w:val="both"/>
                    <w:rPr>
                      <w:rFonts w:ascii="Times New Roman" w:hAnsi="Times New Roman"/>
                      <w:sz w:val="16"/>
                      <w:szCs w:val="16"/>
                      <w:lang w:val="ru-RU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  <w:lang w:val="ru-RU"/>
                    </w:rPr>
                    <w:t>содержание, ремонт и реконструкция автомобильных дорог общего пользования; проектирование дорог; развитие производственной базы единиц, осуществляющих работы по содержанию дорог, приобретение для них техники и оборудования</w:t>
                  </w:r>
                  <w:r w:rsidRPr="007A3215">
                    <w:rPr>
                      <w:rFonts w:ascii="Times New Roman" w:hAnsi="Times New Roman"/>
                      <w:sz w:val="16"/>
                      <w:szCs w:val="16"/>
                      <w:lang w:val="ru-RU"/>
                    </w:rPr>
                    <w:t>;</w:t>
                  </w:r>
                  <w:r>
                    <w:rPr>
                      <w:rFonts w:ascii="Times New Roman" w:hAnsi="Times New Roman"/>
                      <w:sz w:val="16"/>
                      <w:szCs w:val="16"/>
                      <w:lang w:val="ru-RU"/>
                    </w:rPr>
                    <w:t xml:space="preserve"> производ</w:t>
                  </w:r>
                  <w:r w:rsidRPr="00E03C3E">
                    <w:rPr>
                      <w:rFonts w:ascii="Times New Roman" w:hAnsi="Times New Roman"/>
                      <w:sz w:val="16"/>
                      <w:szCs w:val="16"/>
                      <w:lang w:val="ru-RU"/>
                    </w:rPr>
                    <w:t>ство</w:t>
                  </w:r>
                  <w:r>
                    <w:rPr>
                      <w:rFonts w:ascii="Times New Roman" w:hAnsi="Times New Roman"/>
                      <w:sz w:val="16"/>
                      <w:szCs w:val="16"/>
                      <w:lang w:val="ru-RU"/>
                    </w:rPr>
                    <w:t xml:space="preserve"> дорожных строительных материалов.</w:t>
                  </w:r>
                </w:p>
              </w:txbxContent>
            </v:textbox>
            <w10:wrap type="topAndBottom" anchorx="margin" anchory="margin"/>
          </v:rect>
        </w:pict>
      </w:r>
      <w:r w:rsidR="00E2034A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налогов, предназначенных для формирования ДФ, которое обусловило регистрацию в течение 2015 года </w:t>
      </w:r>
      <w:r w:rsidR="00E2034A" w:rsidRPr="007A3215">
        <w:rPr>
          <w:rStyle w:val="FontStyle22"/>
          <w:bCs/>
          <w:lang w:val="ru-RU" w:eastAsia="ro-RO"/>
        </w:rPr>
        <w:t xml:space="preserve">задолженностей в сумме </w:t>
      </w:r>
      <w:r w:rsidR="00E2034A" w:rsidRPr="007A3215">
        <w:rPr>
          <w:rFonts w:ascii="Times New Roman" w:hAnsi="Times New Roman"/>
          <w:sz w:val="28"/>
          <w:szCs w:val="28"/>
          <w:lang w:val="ru-RU"/>
        </w:rPr>
        <w:t xml:space="preserve">231,7 </w:t>
      </w:r>
      <w:r w:rsidR="00E2034A"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="00E2034A" w:rsidRPr="007A3215">
        <w:rPr>
          <w:rFonts w:ascii="Times New Roman" w:hAnsi="Times New Roman"/>
          <w:sz w:val="28"/>
          <w:szCs w:val="28"/>
          <w:lang w:val="ru-RU"/>
        </w:rPr>
        <w:t xml:space="preserve"> за работы, выполненные подрядчиками. Они, в свою очередь, в каждом отчетном году</w:t>
      </w:r>
      <w:r w:rsidR="00E03C3E" w:rsidRPr="007A3215">
        <w:rPr>
          <w:rFonts w:ascii="Times New Roman" w:hAnsi="Times New Roman"/>
          <w:sz w:val="28"/>
          <w:szCs w:val="28"/>
          <w:lang w:val="ru-RU"/>
        </w:rPr>
        <w:t xml:space="preserve"> снижают </w:t>
      </w:r>
      <w:r w:rsidR="00E03C3E" w:rsidRPr="007A3215">
        <w:rPr>
          <w:rFonts w:ascii="Times New Roman" w:eastAsia="Times New Roman" w:hAnsi="Times New Roman"/>
          <w:sz w:val="28"/>
          <w:szCs w:val="28"/>
          <w:lang w:val="ru-RU"/>
        </w:rPr>
        <w:t>финансов</w:t>
      </w:r>
      <w:r w:rsidR="00E03C3E" w:rsidRPr="007A3215">
        <w:rPr>
          <w:rFonts w:ascii="Times New Roman" w:hAnsi="Times New Roman"/>
          <w:sz w:val="28"/>
          <w:szCs w:val="28"/>
          <w:lang w:val="ru-RU"/>
        </w:rPr>
        <w:t xml:space="preserve">ый размер ДФ, который может быть использован для возможных потребностей в работах по восстановлению или ремонту/содержанию </w:t>
      </w:r>
      <w:r w:rsidR="0087437B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автомобил</w:t>
      </w:r>
      <w:r w:rsidR="0087437B" w:rsidRPr="007A3215">
        <w:rPr>
          <w:rFonts w:ascii="Times New Roman" w:hAnsi="Times New Roman"/>
          <w:sz w:val="28"/>
          <w:szCs w:val="28"/>
          <w:lang w:val="ru-RU"/>
        </w:rPr>
        <w:t xml:space="preserve">ьных </w:t>
      </w:r>
      <w:r w:rsidR="00E03C3E"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дорог </w:t>
      </w:r>
      <w:r w:rsidR="00E03C3E" w:rsidRPr="007A3215">
        <w:rPr>
          <w:rFonts w:ascii="Times New Roman" w:hAnsi="Times New Roman"/>
          <w:sz w:val="28"/>
          <w:szCs w:val="28"/>
          <w:lang w:val="ru-RU"/>
        </w:rPr>
        <w:t xml:space="preserve">общего пользования. </w:t>
      </w:r>
      <w:r w:rsidR="00E03C3E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В результате, существующие резервы в процессе образования и </w:t>
      </w:r>
      <w:r w:rsidR="00E03C3E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использования</w:t>
      </w:r>
      <w:r w:rsidR="00E03C3E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средств ДФ подрывают в РМ обеспечение качества</w:t>
      </w:r>
      <w:r w:rsidR="0087437B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87437B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автомобил</w:t>
      </w:r>
      <w:r w:rsidR="0087437B" w:rsidRPr="007A3215">
        <w:rPr>
          <w:rFonts w:ascii="Times New Roman" w:eastAsia="Times New Roman" w:hAnsi="Times New Roman"/>
          <w:sz w:val="28"/>
          <w:szCs w:val="28"/>
          <w:lang w:val="ru-RU"/>
        </w:rPr>
        <w:t>ьных</w:t>
      </w:r>
      <w:r w:rsidR="00E03C3E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E03C3E"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дорог </w:t>
      </w:r>
      <w:r w:rsidR="00E03C3E" w:rsidRPr="007A3215">
        <w:rPr>
          <w:rFonts w:ascii="Times New Roman" w:eastAsia="Times New Roman" w:hAnsi="Times New Roman"/>
          <w:sz w:val="28"/>
          <w:szCs w:val="28"/>
          <w:lang w:val="ru-RU"/>
        </w:rPr>
        <w:t>общего пользования</w:t>
      </w:r>
      <w:r w:rsidR="00E03C3E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</w:t>
      </w:r>
      <w:r w:rsidR="00E03C3E" w:rsidRPr="007A3215">
        <w:rPr>
          <w:rFonts w:ascii="Times New Roman" w:eastAsia="Times New Roman" w:hAnsi="Times New Roman"/>
          <w:sz w:val="28"/>
          <w:szCs w:val="28"/>
          <w:lang w:val="ru-RU"/>
        </w:rPr>
        <w:t>и возможность авансирования дорожного движения.</w:t>
      </w:r>
    </w:p>
    <w:p w:rsidR="00F73B72" w:rsidRPr="007A3215" w:rsidRDefault="00F73B72" w:rsidP="001B6C0A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РМ, как страна-транзит товаров и пассажиров, выделяется доминирующим уровнем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эксплуатации дорог, что косвенно влияет на освоение инвестиционного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 xml:space="preserve">потенциала. В 2016 году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показател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ь ,,</w:t>
      </w:r>
      <w:r w:rsidR="00861E3E" w:rsidRPr="007A3215">
        <w:rPr>
          <w:rFonts w:ascii="Times New Roman" w:eastAsia="Times New Roman" w:hAnsi="Times New Roman"/>
          <w:sz w:val="28"/>
          <w:szCs w:val="28"/>
          <w:lang w:val="ru-RU"/>
        </w:rPr>
        <w:t>автомобильные перевозки пассажиров</w:t>
      </w:r>
      <w:r w:rsidR="00861E3E" w:rsidRPr="007A3215">
        <w:rPr>
          <w:rFonts w:ascii="Times New Roman" w:hAnsi="Times New Roman"/>
          <w:sz w:val="28"/>
          <w:szCs w:val="28"/>
          <w:lang w:val="ru-RU"/>
        </w:rPr>
        <w:t>”</w:t>
      </w:r>
      <w:r w:rsidR="00861E3E" w:rsidRPr="00CF3414">
        <w:rPr>
          <w:rStyle w:val="FootnoteReference"/>
          <w:rFonts w:ascii="Times New Roman" w:hAnsi="Times New Roman"/>
          <w:sz w:val="28"/>
          <w:szCs w:val="28"/>
        </w:rPr>
        <w:footnoteReference w:id="11"/>
      </w:r>
      <w:r w:rsidR="00861E3E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61E3E" w:rsidRPr="007A3215">
        <w:rPr>
          <w:rFonts w:ascii="Times New Roman" w:hAnsi="Times New Roman"/>
          <w:sz w:val="28"/>
          <w:szCs w:val="28"/>
          <w:lang w:val="ru-RU" w:eastAsia="ru-RU"/>
        </w:rPr>
        <w:t xml:space="preserve">зарегистрировал возрастающий характер, увеличившись на 7,2 процентных пункта </w:t>
      </w:r>
      <w:r w:rsidR="00861E3E"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по сравнению с </w:t>
      </w:r>
      <w:r w:rsidR="00861E3E" w:rsidRPr="007A3215">
        <w:rPr>
          <w:rFonts w:ascii="Times New Roman" w:hAnsi="Times New Roman"/>
          <w:sz w:val="28"/>
          <w:szCs w:val="28"/>
          <w:lang w:val="ru-RU"/>
        </w:rPr>
        <w:t xml:space="preserve">2015 годом, в то время как по </w:t>
      </w:r>
      <w:r w:rsidR="00861E3E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показател</w:t>
      </w:r>
      <w:r w:rsidR="00861E3E" w:rsidRPr="007A3215">
        <w:rPr>
          <w:rFonts w:ascii="Times New Roman" w:hAnsi="Times New Roman"/>
          <w:sz w:val="28"/>
          <w:szCs w:val="28"/>
          <w:lang w:val="ru-RU"/>
        </w:rPr>
        <w:t>ю ,,</w:t>
      </w:r>
      <w:r w:rsidR="00861E3E" w:rsidRPr="007A3215">
        <w:rPr>
          <w:rFonts w:ascii="Times New Roman" w:eastAsia="Times New Roman" w:hAnsi="Times New Roman"/>
          <w:sz w:val="28"/>
          <w:szCs w:val="28"/>
          <w:lang w:val="ru-RU"/>
        </w:rPr>
        <w:t>автомобильные перевозки товаров</w:t>
      </w:r>
      <w:r w:rsidR="00861E3E" w:rsidRPr="007A3215">
        <w:rPr>
          <w:rFonts w:ascii="Times New Roman" w:hAnsi="Times New Roman"/>
          <w:sz w:val="28"/>
          <w:szCs w:val="28"/>
          <w:lang w:val="ru-RU"/>
        </w:rPr>
        <w:t>” была отмечена колеблющаяся тенденция, снизившись на 6,7% в 2015 году, а впоследствии увеличившись на 14,3% в 2016 году.</w:t>
      </w:r>
      <w:r w:rsidR="001B6C0A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B6C0A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Вместе с тем</w:t>
      </w:r>
      <w:r w:rsidR="001B6C0A" w:rsidRPr="007A3215">
        <w:rPr>
          <w:rFonts w:ascii="Times New Roman" w:hAnsi="Times New Roman"/>
          <w:sz w:val="28"/>
          <w:szCs w:val="28"/>
          <w:lang w:val="ru-RU"/>
        </w:rPr>
        <w:t xml:space="preserve"> отмечается, что в РМ преобладают перевозки товаров на большие расстояния по сравнению с перевозками пассажиров, соответственно, свидетельствуя и о преимущественном росте объема перевозимых/продаваемых </w:t>
      </w:r>
      <w:r w:rsidR="001B6C0A" w:rsidRPr="007A3215">
        <w:rPr>
          <w:rFonts w:ascii="Times New Roman" w:eastAsia="Times New Roman" w:hAnsi="Times New Roman"/>
          <w:bCs/>
          <w:sz w:val="28"/>
          <w:szCs w:val="28"/>
          <w:lang w:val="ru-RU"/>
        </w:rPr>
        <w:t>экономическими агент</w:t>
      </w:r>
      <w:r w:rsidR="001B6C0A" w:rsidRPr="007A3215">
        <w:rPr>
          <w:rFonts w:ascii="Times New Roman" w:hAnsi="Times New Roman"/>
          <w:sz w:val="28"/>
          <w:szCs w:val="28"/>
          <w:lang w:val="ru-RU"/>
        </w:rPr>
        <w:t xml:space="preserve">ами товаров, который в 2016 году составил 10,0 </w:t>
      </w:r>
      <w:r w:rsidR="001B6C0A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млн. тонн или на </w:t>
      </w:r>
      <w:r w:rsidR="001B6C0A" w:rsidRPr="007A3215">
        <w:rPr>
          <w:rFonts w:ascii="Times New Roman" w:hAnsi="Times New Roman"/>
          <w:sz w:val="28"/>
          <w:szCs w:val="28"/>
          <w:lang w:val="ru-RU"/>
        </w:rPr>
        <w:t>31,</w:t>
      </w:r>
      <w:r w:rsidR="00E17A81" w:rsidRPr="007A3215">
        <w:rPr>
          <w:rFonts w:ascii="Times New Roman" w:hAnsi="Times New Roman"/>
          <w:sz w:val="28"/>
          <w:szCs w:val="28"/>
          <w:lang w:val="ru-RU"/>
        </w:rPr>
        <w:t>6</w:t>
      </w:r>
      <w:r w:rsidR="001B6C0A" w:rsidRPr="007A3215">
        <w:rPr>
          <w:rFonts w:ascii="Times New Roman" w:hAnsi="Times New Roman"/>
          <w:sz w:val="28"/>
          <w:szCs w:val="28"/>
          <w:lang w:val="ru-RU"/>
        </w:rPr>
        <w:t xml:space="preserve">% больше по сравнению с 2015 годом. В этом контексте, объем перевозимых товаров возрос на 17,3 процентных пункта по сравнению с прошедшим ими расстоянием, что подчеркивает последовательное </w:t>
      </w:r>
      <w:r w:rsidR="00BE2FB1" w:rsidRPr="007A3215">
        <w:rPr>
          <w:rFonts w:ascii="Times New Roman" w:hAnsi="Times New Roman"/>
          <w:sz w:val="28"/>
          <w:szCs w:val="28"/>
          <w:lang w:val="ru-RU"/>
        </w:rPr>
        <w:t>освоение</w:t>
      </w:r>
      <w:r w:rsidR="001B6C0A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E2FB1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перевозчиками</w:t>
      </w:r>
      <w:r w:rsidR="00BE2FB1"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 </w:t>
      </w:r>
      <w:r w:rsidR="00E17A81"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автомобильных </w:t>
      </w:r>
      <w:r w:rsidR="001B6C0A"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дорог </w:t>
      </w:r>
      <w:r w:rsidR="001B6C0A" w:rsidRPr="007A3215">
        <w:rPr>
          <w:rFonts w:ascii="Times New Roman" w:hAnsi="Times New Roman"/>
          <w:sz w:val="28"/>
          <w:szCs w:val="28"/>
          <w:lang w:val="ru-RU"/>
        </w:rPr>
        <w:t>общего пользования</w:t>
      </w:r>
      <w:r w:rsidR="00583C13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.</w:t>
      </w:r>
      <w:r w:rsidR="001B6C0A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</w:t>
      </w:r>
    </w:p>
    <w:p w:rsidR="00BE2FB1" w:rsidRPr="007A3215" w:rsidRDefault="00BE2FB1" w:rsidP="00704988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По сравнению с некоторыми странами ЕС, оценка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показател</w:t>
      </w:r>
      <w:r w:rsidRPr="007A3215">
        <w:rPr>
          <w:rFonts w:ascii="Times New Roman" w:hAnsi="Times New Roman"/>
          <w:sz w:val="28"/>
          <w:szCs w:val="28"/>
          <w:lang w:val="ru-RU"/>
        </w:rPr>
        <w:t>я ,,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автомобильные перевозки товаров</w:t>
      </w:r>
      <w:r w:rsidRPr="007A3215">
        <w:rPr>
          <w:rFonts w:ascii="Times New Roman" w:hAnsi="Times New Roman"/>
          <w:sz w:val="28"/>
          <w:szCs w:val="28"/>
          <w:lang w:val="ru-RU"/>
        </w:rPr>
        <w:t>” предполагает недооцененный уровень РМ в аспекте перевозки товаров, ситуация за 2016 год схематично представлена на диаграмме №2.</w:t>
      </w:r>
    </w:p>
    <w:p w:rsidR="009F6021" w:rsidRPr="00CF3414" w:rsidRDefault="00BE2FB1" w:rsidP="00107F0E">
      <w:pPr>
        <w:spacing w:after="0" w:line="360" w:lineRule="auto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CF3414">
        <w:rPr>
          <w:rFonts w:ascii="Times New Roman" w:hAnsi="Times New Roman"/>
          <w:i/>
          <w:sz w:val="24"/>
          <w:szCs w:val="24"/>
        </w:rPr>
        <w:t>Диаграмма №</w:t>
      </w:r>
      <w:r w:rsidR="005B4908" w:rsidRPr="00CF3414">
        <w:rPr>
          <w:rFonts w:ascii="Times New Roman" w:hAnsi="Times New Roman"/>
          <w:i/>
          <w:sz w:val="24"/>
          <w:szCs w:val="24"/>
        </w:rPr>
        <w:t>2</w:t>
      </w:r>
    </w:p>
    <w:p w:rsidR="009F6021" w:rsidRPr="00CF3414" w:rsidRDefault="00B57EE5" w:rsidP="009F6021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5803016" cy="2450832"/>
            <wp:effectExtent l="6093" t="6102" r="3046" b="8136"/>
            <wp:docPr id="2" name="Chart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F6021" w:rsidRPr="007A3215" w:rsidRDefault="00C617B9" w:rsidP="000551A7">
      <w:pPr>
        <w:spacing w:after="0" w:line="276" w:lineRule="auto"/>
        <w:ind w:firstLine="567"/>
        <w:jc w:val="both"/>
        <w:rPr>
          <w:rFonts w:ascii="Times New Roman" w:hAnsi="Times New Roman"/>
          <w:i/>
          <w:sz w:val="20"/>
          <w:szCs w:val="20"/>
          <w:lang w:val="ru-RU"/>
        </w:rPr>
      </w:pPr>
      <w:r w:rsidRPr="007A3215">
        <w:rPr>
          <w:rFonts w:ascii="Times New Roman" w:hAnsi="Times New Roman"/>
          <w:b/>
          <w:sz w:val="20"/>
          <w:szCs w:val="20"/>
          <w:lang w:val="ru-RU"/>
        </w:rPr>
        <w:t xml:space="preserve">Источник. </w:t>
      </w:r>
      <w:r w:rsidRPr="007A3215">
        <w:rPr>
          <w:rFonts w:ascii="Times New Roman" w:hAnsi="Times New Roman"/>
          <w:i/>
          <w:sz w:val="20"/>
          <w:szCs w:val="20"/>
          <w:lang w:val="ru-RU"/>
        </w:rPr>
        <w:t xml:space="preserve">Анализ выполнен аудитом на основании официальных статистических данных, размещенных на странице </w:t>
      </w:r>
      <w:r w:rsidR="009F6021" w:rsidRPr="00CF3414">
        <w:rPr>
          <w:rFonts w:ascii="Times New Roman" w:hAnsi="Times New Roman"/>
          <w:i/>
          <w:sz w:val="20"/>
          <w:szCs w:val="20"/>
        </w:rPr>
        <w:t>EUROSTAT</w:t>
      </w:r>
      <w:r w:rsidR="009F6021" w:rsidRPr="007A3215">
        <w:rPr>
          <w:rFonts w:ascii="Times New Roman" w:hAnsi="Times New Roman"/>
          <w:i/>
          <w:sz w:val="20"/>
          <w:szCs w:val="20"/>
          <w:lang w:val="ru-RU"/>
        </w:rPr>
        <w:t>.</w:t>
      </w:r>
    </w:p>
    <w:p w:rsidR="000551A7" w:rsidRPr="007A3215" w:rsidRDefault="000551A7" w:rsidP="000551A7">
      <w:pPr>
        <w:spacing w:after="0" w:line="276" w:lineRule="auto"/>
        <w:ind w:firstLine="567"/>
        <w:jc w:val="both"/>
        <w:rPr>
          <w:rFonts w:ascii="Times New Roman" w:hAnsi="Times New Roman"/>
          <w:b/>
          <w:sz w:val="18"/>
          <w:szCs w:val="18"/>
          <w:lang w:val="ru-RU"/>
        </w:rPr>
      </w:pPr>
    </w:p>
    <w:p w:rsidR="00006F9E" w:rsidRPr="007A3215" w:rsidRDefault="00006F9E" w:rsidP="000551A7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>Отмеченная ситуация, аналогично, подчеркивает важность совершенствования и сохранения качественных</w:t>
      </w:r>
      <w:r w:rsidR="00E17A81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17A81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автомобил</w:t>
      </w:r>
      <w:r w:rsidR="00E17A81" w:rsidRPr="007A3215">
        <w:rPr>
          <w:rFonts w:ascii="Times New Roman" w:hAnsi="Times New Roman"/>
          <w:sz w:val="28"/>
          <w:szCs w:val="28"/>
          <w:lang w:val="ru-RU"/>
        </w:rPr>
        <w:t>ьных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дорог </w:t>
      </w:r>
      <w:r w:rsidRPr="007A3215">
        <w:rPr>
          <w:rFonts w:ascii="Times New Roman" w:hAnsi="Times New Roman"/>
          <w:sz w:val="28"/>
          <w:szCs w:val="28"/>
          <w:lang w:val="ru-RU"/>
        </w:rPr>
        <w:t>общего пользования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по республике, таким образом, эффективность и результативность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lastRenderedPageBreak/>
        <w:t xml:space="preserve">средств ДФ должны представлять основную предпосылку для благоприятной привлекательности РМ в европейском плане. </w:t>
      </w:r>
    </w:p>
    <w:p w:rsidR="009F6021" w:rsidRPr="007A3215" w:rsidRDefault="00EF53BA" w:rsidP="000551A7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Отмечается, что при формировании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институциональной базы в аспекте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администрирования и управления ДФ участвует множество </w:t>
      </w:r>
      <w:r w:rsidR="00E17A81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сторон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, представляющих центральные публичные органы, профильные учреждения (</w:t>
      </w:r>
      <w:r w:rsidRPr="007A3215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смотреть приложение №3 к настоящему Отчету аудита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)</w:t>
      </w:r>
      <w:r w:rsidR="009F6021" w:rsidRPr="007A3215">
        <w:rPr>
          <w:rFonts w:ascii="Times New Roman" w:hAnsi="Times New Roman"/>
          <w:sz w:val="28"/>
          <w:szCs w:val="28"/>
          <w:lang w:val="ru-RU"/>
        </w:rPr>
        <w:t>.</w:t>
      </w:r>
    </w:p>
    <w:p w:rsidR="00EF53BA" w:rsidRPr="007A3215" w:rsidRDefault="00EF53BA" w:rsidP="00401B62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В этом контексте, </w:t>
      </w:r>
      <w:r w:rsidRPr="007A3215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Правительство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ежегодно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утверждает и публикует </w:t>
      </w:r>
      <w:r w:rsidRPr="007A3215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 xml:space="preserve">Программу </w:t>
      </w:r>
      <w:r w:rsidR="00401B62" w:rsidRPr="007A3215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распределения средств дорожного фонда</w:t>
      </w:r>
      <w:r w:rsidR="00401B62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, а также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401B62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Отчет об использовании фонда. В течение аудируемого периода </w:t>
      </w:r>
      <w:r w:rsidR="00401B62" w:rsidRPr="007A3215">
        <w:rPr>
          <w:rFonts w:ascii="Times New Roman" w:hAnsi="Times New Roman"/>
          <w:sz w:val="28"/>
          <w:szCs w:val="28"/>
          <w:lang w:val="ru-RU"/>
        </w:rPr>
        <w:t xml:space="preserve">(2014-2016), </w:t>
      </w:r>
      <w:r w:rsidR="00401B62" w:rsidRPr="007A3215">
        <w:rPr>
          <w:rFonts w:ascii="Times New Roman" w:hAnsi="Times New Roman"/>
          <w:b/>
          <w:sz w:val="28"/>
          <w:szCs w:val="28"/>
          <w:lang w:val="ru-RU"/>
        </w:rPr>
        <w:t>МТДИ</w:t>
      </w:r>
      <w:r w:rsidR="00401B62" w:rsidRPr="007A3215">
        <w:rPr>
          <w:rFonts w:ascii="Times New Roman" w:hAnsi="Times New Roman"/>
          <w:sz w:val="28"/>
          <w:szCs w:val="28"/>
          <w:lang w:val="ru-RU"/>
        </w:rPr>
        <w:t xml:space="preserve"> было центральным отраслевым органом, имеющим полномочия по </w:t>
      </w:r>
      <w:r w:rsidR="00401B62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разработке</w:t>
      </w:r>
      <w:r w:rsidR="00401B62" w:rsidRPr="007A3215">
        <w:rPr>
          <w:rFonts w:ascii="Times New Roman" w:hAnsi="Times New Roman"/>
          <w:sz w:val="28"/>
          <w:szCs w:val="28"/>
          <w:lang w:val="ru-RU"/>
        </w:rPr>
        <w:t>, продвижению и обеспечению реализации политики государства в области инфраструктуры дорог. Однако, в ходе реализации аудиторской миссии, с 2017 года были поддержаны законодательные предлож</w:t>
      </w:r>
      <w:r w:rsidR="00401B62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ения</w:t>
      </w:r>
      <w:r w:rsidR="00401B62" w:rsidRPr="00CF3414">
        <w:rPr>
          <w:rStyle w:val="FootnoteReference"/>
          <w:rFonts w:ascii="Times New Roman" w:hAnsi="Times New Roman"/>
          <w:sz w:val="28"/>
          <w:szCs w:val="28"/>
        </w:rPr>
        <w:footnoteReference w:id="12"/>
      </w:r>
      <w:r w:rsidR="00401B62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по изменению структуры Правительства, МТДИ было реформировано в </w:t>
      </w:r>
      <w:r w:rsidR="00401B62" w:rsidRPr="007A3215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МЭИ</w:t>
      </w:r>
      <w:r w:rsidR="00401B62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</w:p>
    <w:p w:rsidR="00F40B7B" w:rsidRPr="007A3215" w:rsidRDefault="00880120" w:rsidP="00704988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Также, в аспекте обеспечения прозрачности при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использовании средств фонда, на </w:t>
      </w:r>
      <w:r w:rsidRPr="007A3215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СДФ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возложена задача по координации годовой Программы распределения средств фонда, осуществлению мониторинга и периодической оценк</w:t>
      </w:r>
      <w:r w:rsidR="00E17A81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е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дорожных работ</w:t>
      </w:r>
      <w:r w:rsidR="00F40B7B" w:rsidRPr="007A3215">
        <w:rPr>
          <w:rFonts w:ascii="Times New Roman" w:hAnsi="Times New Roman"/>
          <w:sz w:val="28"/>
          <w:szCs w:val="28"/>
          <w:lang w:val="ru-RU"/>
        </w:rPr>
        <w:t>.</w:t>
      </w:r>
    </w:p>
    <w:p w:rsidR="006A43B8" w:rsidRPr="007A3215" w:rsidRDefault="00880120" w:rsidP="006A43B8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>Контроль за своевременн</w:t>
      </w:r>
      <w:r w:rsidR="009D3E52" w:rsidRPr="007A3215">
        <w:rPr>
          <w:rFonts w:ascii="Times New Roman" w:hAnsi="Times New Roman"/>
          <w:sz w:val="28"/>
          <w:szCs w:val="28"/>
          <w:lang w:val="ru-RU"/>
        </w:rPr>
        <w:t xml:space="preserve">остью и полнотой </w:t>
      </w:r>
      <w:r w:rsidRPr="007A3215">
        <w:rPr>
          <w:rFonts w:ascii="Times New Roman" w:hAnsi="Times New Roman"/>
          <w:sz w:val="28"/>
          <w:szCs w:val="28"/>
          <w:lang w:val="ru-RU"/>
        </w:rPr>
        <w:t>перечислени</w:t>
      </w:r>
      <w:r w:rsidR="009D3E52" w:rsidRPr="007A3215">
        <w:rPr>
          <w:rFonts w:ascii="Times New Roman" w:hAnsi="Times New Roman"/>
          <w:sz w:val="28"/>
          <w:szCs w:val="28"/>
          <w:lang w:val="ru-RU"/>
        </w:rPr>
        <w:t>я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акцизов и сборов в ДФ </w:t>
      </w:r>
      <w:r w:rsidR="009D3E52" w:rsidRPr="007A3215">
        <w:rPr>
          <w:rFonts w:ascii="Times New Roman" w:hAnsi="Times New Roman"/>
          <w:sz w:val="28"/>
          <w:szCs w:val="28"/>
          <w:lang w:val="ru-RU"/>
        </w:rPr>
        <w:t xml:space="preserve">возлагается 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на органы </w:t>
      </w:r>
      <w:r w:rsidRPr="007A3215">
        <w:rPr>
          <w:rFonts w:ascii="Times New Roman" w:hAnsi="Times New Roman"/>
          <w:b/>
          <w:sz w:val="28"/>
          <w:szCs w:val="28"/>
          <w:lang w:val="ru-RU"/>
        </w:rPr>
        <w:t>Министерства финансов (ГНС и ТС)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, а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ответственн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ость за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администрирование и использование по назначению фонда была возложена на органы местного публичного управления в области дорожного хозяйства</w:t>
      </w:r>
      <w:r w:rsidRPr="00CF3414">
        <w:rPr>
          <w:rStyle w:val="FootnoteReference"/>
          <w:rFonts w:ascii="Times New Roman" w:eastAsia="Times New Roman" w:hAnsi="Times New Roman"/>
          <w:sz w:val="28"/>
          <w:szCs w:val="28"/>
        </w:rPr>
        <w:footnoteReference w:id="13"/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9D3E52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О</w:t>
      </w:r>
      <w:r w:rsidR="008011C8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днако</w:t>
      </w:r>
      <w:r w:rsidR="009D3E52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8011C8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с 2002 года</w:t>
      </w:r>
      <w:r w:rsidR="00E17A81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автомобильные</w:t>
      </w:r>
      <w:r w:rsidR="008011C8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8011C8"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дороги </w:t>
      </w:r>
      <w:r w:rsidR="008011C8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общего пользования</w:t>
      </w:r>
      <w:r w:rsidR="008011C8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администрируются </w:t>
      </w:r>
      <w:r w:rsidR="008011C8" w:rsidRPr="007A3215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>ГП</w:t>
      </w:r>
      <w:r w:rsidR="008011C8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</w:t>
      </w:r>
      <w:r w:rsidR="008011C8" w:rsidRPr="007A3215">
        <w:rPr>
          <w:rFonts w:ascii="Times New Roman" w:eastAsia="Times New Roman" w:hAnsi="Times New Roman"/>
          <w:b/>
          <w:sz w:val="28"/>
          <w:szCs w:val="20"/>
          <w:lang w:val="ru-RU" w:eastAsia="ru-RU"/>
        </w:rPr>
        <w:t>,,</w:t>
      </w:r>
      <w:r w:rsidR="00E17A81" w:rsidRPr="007A3215">
        <w:rPr>
          <w:rFonts w:ascii="Times New Roman" w:eastAsia="Times New Roman" w:hAnsi="Times New Roman"/>
          <w:b/>
          <w:sz w:val="28"/>
          <w:szCs w:val="20"/>
          <w:lang w:val="ru-RU" w:eastAsia="ru-RU"/>
        </w:rPr>
        <w:t>ГААД</w:t>
      </w:r>
      <w:r w:rsidR="008011C8" w:rsidRPr="007A3215">
        <w:rPr>
          <w:rFonts w:ascii="Times New Roman" w:eastAsia="Times New Roman" w:hAnsi="Times New Roman"/>
          <w:b/>
          <w:sz w:val="28"/>
          <w:szCs w:val="20"/>
          <w:lang w:val="ru-RU" w:eastAsia="ru-RU"/>
        </w:rPr>
        <w:t>”</w:t>
      </w:r>
      <w:r w:rsidR="008011C8" w:rsidRPr="007A3215">
        <w:rPr>
          <w:rFonts w:ascii="Times New Roman" w:eastAsia="Times New Roman" w:hAnsi="Times New Roman"/>
          <w:sz w:val="28"/>
          <w:szCs w:val="20"/>
          <w:lang w:val="ru-RU" w:eastAsia="ru-RU"/>
        </w:rPr>
        <w:t>, созданным МТДИ с целью управления, содержания, ремонта, модернизации и развития</w:t>
      </w:r>
      <w:r w:rsidR="00E17A81" w:rsidRPr="007A3215">
        <w:rPr>
          <w:rFonts w:ascii="Times New Roman" w:eastAsia="Times New Roman" w:hAnsi="Times New Roman"/>
          <w:sz w:val="28"/>
          <w:szCs w:val="20"/>
          <w:lang w:val="ru-RU" w:eastAsia="ru-RU"/>
        </w:rPr>
        <w:t xml:space="preserve"> </w:t>
      </w:r>
      <w:r w:rsidR="00E17A81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автомобил</w:t>
      </w:r>
      <w:r w:rsidR="00E17A81" w:rsidRPr="007A3215">
        <w:rPr>
          <w:rFonts w:ascii="Times New Roman" w:eastAsia="Times New Roman" w:hAnsi="Times New Roman"/>
          <w:sz w:val="28"/>
          <w:szCs w:val="20"/>
          <w:lang w:val="ru-RU" w:eastAsia="ru-RU"/>
        </w:rPr>
        <w:t>ьных</w:t>
      </w:r>
      <w:r w:rsidR="008011C8" w:rsidRPr="007A3215">
        <w:rPr>
          <w:rFonts w:ascii="Times New Roman" w:eastAsia="Times New Roman" w:hAnsi="Times New Roman"/>
          <w:sz w:val="28"/>
          <w:szCs w:val="20"/>
          <w:lang w:val="ru-RU" w:eastAsia="ru-RU"/>
        </w:rPr>
        <w:t xml:space="preserve"> </w:t>
      </w:r>
      <w:r w:rsidR="008011C8"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дорог </w:t>
      </w:r>
      <w:r w:rsidR="008011C8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общего пользования</w:t>
      </w:r>
      <w:r w:rsidR="008011C8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. Периодическое и рутинное содержание дорожных сетей, а также обеспечение безопасности дорожного движения (</w:t>
      </w:r>
      <w:r w:rsidR="00E17A81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разметка</w:t>
      </w:r>
      <w:r w:rsidR="008011C8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проезж</w:t>
      </w:r>
      <w:r w:rsidR="00E17A81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ей</w:t>
      </w:r>
      <w:r w:rsidR="008011C8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част</w:t>
      </w:r>
      <w:r w:rsidR="00E17A81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и</w:t>
      </w:r>
      <w:r w:rsidR="008011C8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, замена и ремонт указателей движения и др.)</w:t>
      </w:r>
      <w:r w:rsidR="004F0DAD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</w:t>
      </w:r>
      <w:r w:rsidR="004F0DAD" w:rsidRPr="007A3215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4F0DAD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соответствии с</w:t>
      </w:r>
      <w:r w:rsidR="004F0DAD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F0DAD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договор</w:t>
      </w:r>
      <w:r w:rsidR="004F0DAD" w:rsidRPr="007A3215">
        <w:rPr>
          <w:rFonts w:ascii="Times New Roman" w:hAnsi="Times New Roman"/>
          <w:sz w:val="28"/>
          <w:szCs w:val="28"/>
          <w:lang w:val="ru-RU"/>
        </w:rPr>
        <w:t>ами</w:t>
      </w:r>
      <w:r w:rsidR="004F0DAD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были возложены ГП ,,</w:t>
      </w:r>
      <w:r w:rsidR="00E17A81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ГААД</w:t>
      </w:r>
      <w:r w:rsidR="004F0DAD" w:rsidRPr="007A3215">
        <w:rPr>
          <w:rFonts w:ascii="Times New Roman" w:eastAsia="Times New Roman" w:hAnsi="Times New Roman"/>
          <w:sz w:val="28"/>
          <w:szCs w:val="20"/>
          <w:lang w:val="ru-RU" w:eastAsia="ru-RU"/>
        </w:rPr>
        <w:t>”</w:t>
      </w:r>
      <w:r w:rsidR="009F45C8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F0DAD" w:rsidRPr="007A3215">
        <w:rPr>
          <w:rFonts w:ascii="Times New Roman" w:hAnsi="Times New Roman"/>
          <w:sz w:val="28"/>
          <w:szCs w:val="28"/>
          <w:lang w:val="ru-RU"/>
        </w:rPr>
        <w:t xml:space="preserve">на территориальные </w:t>
      </w:r>
      <w:r w:rsidR="004F0DAD" w:rsidRPr="007A3215">
        <w:rPr>
          <w:rFonts w:ascii="Times New Roman" w:hAnsi="Times New Roman"/>
          <w:bCs/>
          <w:sz w:val="28"/>
          <w:szCs w:val="28"/>
          <w:lang w:val="ru-RU"/>
        </w:rPr>
        <w:t>акционерные обществ</w:t>
      </w:r>
      <w:r w:rsidR="004F0DAD" w:rsidRPr="007A3215">
        <w:rPr>
          <w:rFonts w:ascii="Times New Roman" w:hAnsi="Times New Roman"/>
          <w:sz w:val="28"/>
          <w:szCs w:val="28"/>
          <w:lang w:val="ru-RU"/>
        </w:rPr>
        <w:t xml:space="preserve">а, </w:t>
      </w:r>
      <w:r w:rsidR="004F0DAD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администрируемые МТДИ, в которых пакеты акций преимущественно принадлежат государству </w:t>
      </w:r>
      <w:r w:rsidR="004F0DAD" w:rsidRPr="007A3215">
        <w:rPr>
          <w:rFonts w:ascii="Times New Roman" w:eastAsia="Times New Roman" w:hAnsi="Times New Roman"/>
          <w:sz w:val="28"/>
          <w:szCs w:val="20"/>
          <w:lang w:val="ru-RU" w:eastAsia="ru-RU"/>
        </w:rPr>
        <w:t>(99%).</w:t>
      </w:r>
    </w:p>
    <w:p w:rsidR="004F0DAD" w:rsidRPr="007A3215" w:rsidRDefault="004F0DAD" w:rsidP="006A43B8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Исходя из важности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аудируемой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области, аудиторская миссия оценила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эффективност</w:t>
      </w:r>
      <w:r w:rsidRPr="007A3215">
        <w:rPr>
          <w:rFonts w:ascii="Times New Roman" w:hAnsi="Times New Roman"/>
          <w:sz w:val="28"/>
          <w:szCs w:val="28"/>
          <w:lang w:val="ru-RU"/>
        </w:rPr>
        <w:t>ь в аспекте функциональности существующих механизмов п</w:t>
      </w:r>
      <w:r w:rsidR="00952763" w:rsidRPr="007A3215">
        <w:rPr>
          <w:rFonts w:ascii="Times New Roman" w:hAnsi="Times New Roman"/>
          <w:sz w:val="28"/>
          <w:szCs w:val="28"/>
          <w:lang w:val="ru-RU"/>
        </w:rPr>
        <w:t>о формированию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использовани</w:t>
      </w:r>
      <w:r w:rsidR="00952763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ю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ДФ, которые подчеркивают источники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 xml:space="preserve">образования, а также распределение средств фонда с целью восстановления и ремонта/содержания </w:t>
      </w:r>
      <w:r w:rsidR="00E17A81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автомобильных </w:t>
      </w:r>
      <w:r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дорог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общего пользования, с обеспечением безопасности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дорожного движения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. Констатации аудита будут представлены в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следующих разделах. </w:t>
      </w:r>
    </w:p>
    <w:p w:rsidR="003A7C33" w:rsidRPr="007A3215" w:rsidRDefault="003A7C33" w:rsidP="005D3174">
      <w:pPr>
        <w:spacing w:after="0" w:line="276" w:lineRule="auto"/>
        <w:rPr>
          <w:rFonts w:ascii="Times New Roman" w:hAnsi="Times New Roman"/>
          <w:sz w:val="20"/>
          <w:szCs w:val="20"/>
          <w:lang w:val="ru-RU"/>
        </w:rPr>
      </w:pPr>
    </w:p>
    <w:p w:rsidR="00E17A81" w:rsidRPr="007A3215" w:rsidRDefault="00E17A81" w:rsidP="005D3174">
      <w:pPr>
        <w:spacing w:after="0" w:line="276" w:lineRule="auto"/>
        <w:rPr>
          <w:rFonts w:ascii="Times New Roman" w:hAnsi="Times New Roman"/>
          <w:sz w:val="20"/>
          <w:szCs w:val="20"/>
          <w:lang w:val="ru-RU"/>
        </w:rPr>
      </w:pPr>
    </w:p>
    <w:p w:rsidR="00952763" w:rsidRPr="00CF3414" w:rsidRDefault="00952763" w:rsidP="00D77DBD">
      <w:pPr>
        <w:pStyle w:val="ListParagraph"/>
        <w:numPr>
          <w:ilvl w:val="0"/>
          <w:numId w:val="1"/>
        </w:numPr>
        <w:spacing w:line="276" w:lineRule="auto"/>
        <w:jc w:val="center"/>
        <w:outlineLvl w:val="0"/>
        <w:rPr>
          <w:rFonts w:eastAsia="Times New Roman"/>
          <w:b/>
          <w:sz w:val="28"/>
          <w:szCs w:val="28"/>
        </w:rPr>
      </w:pPr>
      <w:bookmarkStart w:id="2" w:name="_Toc506372893"/>
      <w:r w:rsidRPr="00CF3414">
        <w:rPr>
          <w:rFonts w:eastAsia="Times New Roman"/>
          <w:b/>
          <w:sz w:val="28"/>
          <w:szCs w:val="28"/>
        </w:rPr>
        <w:t>СФЕРА И ПОДХОД АУДИТА</w:t>
      </w:r>
      <w:bookmarkEnd w:id="2"/>
    </w:p>
    <w:p w:rsidR="00952763" w:rsidRPr="007A3215" w:rsidRDefault="00952763" w:rsidP="00D64465">
      <w:pPr>
        <w:spacing w:after="0" w:line="276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Исходя из серьезности проблем из области дорожной инфраструктуры в аспекте последовательного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финансирования </w:t>
      </w:r>
      <w:r w:rsidR="00E17A81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автомобильных </w:t>
      </w:r>
      <w:r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дорог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общего пользования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для восстановления, длительного и качественного их содержания, а также для обеспечения безопасности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дорожного движения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Счетная палата приняла решение провести аудит эффективности для определения функциональности потенциала менеджерской системы, направленной </w:t>
      </w:r>
      <w:r w:rsidR="00733D96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на достиж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ени</w:t>
      </w:r>
      <w:r w:rsidR="00733D96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е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733D96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прогрессивных результатов в образовании и использовании средств сформированного ДФ.</w:t>
      </w:r>
    </w:p>
    <w:p w:rsidR="009D7DFA" w:rsidRPr="007A3215" w:rsidRDefault="00733D96" w:rsidP="00D64465">
      <w:pPr>
        <w:spacing w:after="0" w:line="276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Аудит имел цель оценить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эффективност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ь и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результативность при применении ответственными сторонами существующих механизмов осуществления процесса формирования и использования средств ДФ, а также определи</w:t>
      </w:r>
      <w:r w:rsidR="00F6669F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ть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недостатк</w:t>
      </w:r>
      <w:r w:rsidR="00F6669F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и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, препятстви</w:t>
      </w:r>
      <w:r w:rsidR="00F6669F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я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, которые повлияли на достижение эффективности в этой области, с внесением ряда рекомендаций для их устранения.</w:t>
      </w:r>
    </w:p>
    <w:p w:rsidR="00F6669F" w:rsidRPr="007A3215" w:rsidRDefault="00F6669F" w:rsidP="000609C1">
      <w:pPr>
        <w:spacing w:after="0" w:line="276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7A3215">
        <w:rPr>
          <w:rFonts w:ascii="Times New Roman" w:hAnsi="Times New Roman"/>
          <w:bCs/>
          <w:sz w:val="28"/>
          <w:szCs w:val="28"/>
          <w:lang w:val="ru-RU"/>
        </w:rPr>
        <w:t xml:space="preserve">Аудиторская миссия предложила, в качестве цели, приоритетно ответить на следующий основной вопрос: </w:t>
      </w:r>
      <w:r w:rsidRPr="007A3215">
        <w:rPr>
          <w:rFonts w:ascii="Times New Roman" w:hAnsi="Times New Roman"/>
          <w:b/>
          <w:bCs/>
          <w:sz w:val="28"/>
          <w:szCs w:val="28"/>
          <w:lang w:val="ru-RU"/>
        </w:rPr>
        <w:t xml:space="preserve">,,Управляются ли </w:t>
      </w:r>
      <w:r w:rsidRPr="007A3215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 xml:space="preserve">эффективно финансовые средства Дорожного фонда с целью развития качественной дорожной инфраструктуры, с получением ожидаемого </w:t>
      </w:r>
      <w:r w:rsidR="00333B47" w:rsidRPr="007A3215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>результата</w:t>
      </w:r>
      <w:r w:rsidRPr="007A3215">
        <w:rPr>
          <w:rFonts w:ascii="Times New Roman" w:hAnsi="Times New Roman"/>
          <w:b/>
          <w:bCs/>
          <w:sz w:val="28"/>
          <w:szCs w:val="28"/>
          <w:lang w:val="ru-RU"/>
        </w:rPr>
        <w:t>?”</w:t>
      </w:r>
    </w:p>
    <w:p w:rsidR="00F6669F" w:rsidRPr="007A3215" w:rsidRDefault="00F6669F" w:rsidP="005305EA">
      <w:pPr>
        <w:spacing w:after="0" w:line="276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7A3215">
        <w:rPr>
          <w:rFonts w:ascii="Times New Roman" w:hAnsi="Times New Roman"/>
          <w:bCs/>
          <w:sz w:val="28"/>
          <w:szCs w:val="28"/>
          <w:lang w:val="ru-RU"/>
        </w:rPr>
        <w:t>В этой связи аудиторская группа сформулировала 2 специфических вопроса:</w:t>
      </w:r>
    </w:p>
    <w:p w:rsidR="00F6669F" w:rsidRPr="007A3215" w:rsidRDefault="00E17A81" w:rsidP="00860E78">
      <w:pPr>
        <w:numPr>
          <w:ilvl w:val="0"/>
          <w:numId w:val="3"/>
        </w:numPr>
        <w:spacing w:after="0" w:line="276" w:lineRule="auto"/>
        <w:ind w:left="851" w:hanging="284"/>
        <w:contextualSpacing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7A3215">
        <w:rPr>
          <w:rFonts w:ascii="Times New Roman" w:hAnsi="Times New Roman"/>
          <w:b/>
          <w:i/>
          <w:sz w:val="28"/>
          <w:szCs w:val="28"/>
          <w:lang w:val="ru-RU"/>
        </w:rPr>
        <w:t>Образование</w:t>
      </w:r>
      <w:r w:rsidR="00F6669F" w:rsidRPr="007A3215">
        <w:rPr>
          <w:rFonts w:ascii="Times New Roman" w:hAnsi="Times New Roman"/>
          <w:b/>
          <w:i/>
          <w:sz w:val="28"/>
          <w:szCs w:val="28"/>
          <w:lang w:val="ru-RU"/>
        </w:rPr>
        <w:t xml:space="preserve"> средств ДФ обеспечено </w:t>
      </w:r>
      <w:r w:rsidR="00F6669F" w:rsidRPr="007A3215">
        <w:rPr>
          <w:rFonts w:ascii="Times New Roman" w:eastAsia="Times New Roman" w:hAnsi="Times New Roman"/>
          <w:b/>
          <w:i/>
          <w:sz w:val="28"/>
          <w:szCs w:val="28"/>
          <w:lang w:val="ru-RU" w:eastAsia="ru-RU"/>
        </w:rPr>
        <w:t>эффективными и прозрачными механизмами</w:t>
      </w:r>
      <w:r w:rsidR="00F6669F" w:rsidRPr="007A3215">
        <w:rPr>
          <w:rFonts w:ascii="Times New Roman" w:hAnsi="Times New Roman"/>
          <w:b/>
          <w:i/>
          <w:sz w:val="28"/>
          <w:szCs w:val="28"/>
          <w:lang w:val="ru-RU"/>
        </w:rPr>
        <w:t>?</w:t>
      </w:r>
    </w:p>
    <w:p w:rsidR="00F6669F" w:rsidRPr="007A3215" w:rsidRDefault="00F6669F" w:rsidP="00860E78">
      <w:pPr>
        <w:numPr>
          <w:ilvl w:val="0"/>
          <w:numId w:val="3"/>
        </w:numPr>
        <w:spacing w:after="0" w:line="276" w:lineRule="auto"/>
        <w:ind w:left="851" w:hanging="284"/>
        <w:contextualSpacing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7A3215">
        <w:rPr>
          <w:rFonts w:ascii="Times New Roman" w:hAnsi="Times New Roman"/>
          <w:b/>
          <w:i/>
          <w:sz w:val="28"/>
          <w:szCs w:val="28"/>
          <w:lang w:val="ru-RU"/>
        </w:rPr>
        <w:t xml:space="preserve">Средства ДФ </w:t>
      </w:r>
      <w:r w:rsidRPr="007A3215">
        <w:rPr>
          <w:rFonts w:ascii="Times New Roman" w:eastAsia="Times New Roman" w:hAnsi="Times New Roman"/>
          <w:b/>
          <w:i/>
          <w:sz w:val="28"/>
          <w:szCs w:val="28"/>
          <w:lang w:val="ru-RU" w:eastAsia="ru-RU"/>
        </w:rPr>
        <w:t xml:space="preserve">используются эффективно и результативно для восстановления, ремонта/содержания </w:t>
      </w:r>
      <w:r w:rsidR="00E17A81" w:rsidRPr="007A3215">
        <w:rPr>
          <w:rFonts w:ascii="Times New Roman" w:eastAsia="Times New Roman" w:hAnsi="Times New Roman"/>
          <w:b/>
          <w:i/>
          <w:sz w:val="28"/>
          <w:szCs w:val="28"/>
          <w:lang w:val="ru-RU" w:eastAsia="ru-RU"/>
        </w:rPr>
        <w:t xml:space="preserve">автомобильных </w:t>
      </w:r>
      <w:r w:rsidRPr="007A3215">
        <w:rPr>
          <w:rFonts w:ascii="Times New Roman" w:eastAsia="Times New Roman" w:hAnsi="Times New Roman"/>
          <w:b/>
          <w:bCs/>
          <w:i/>
          <w:color w:val="000000"/>
          <w:sz w:val="28"/>
          <w:szCs w:val="28"/>
          <w:lang w:val="ru-RU" w:eastAsia="ru-RU"/>
        </w:rPr>
        <w:t xml:space="preserve">дорог </w:t>
      </w:r>
      <w:r w:rsidRPr="007A3215">
        <w:rPr>
          <w:rFonts w:ascii="Times New Roman" w:eastAsia="Times New Roman" w:hAnsi="Times New Roman"/>
          <w:b/>
          <w:i/>
          <w:sz w:val="28"/>
          <w:szCs w:val="28"/>
          <w:lang w:val="ru-RU" w:eastAsia="ru-RU"/>
        </w:rPr>
        <w:t>общего пользования</w:t>
      </w:r>
      <w:r w:rsidR="00E6455F" w:rsidRPr="007A3215">
        <w:rPr>
          <w:rFonts w:ascii="Times New Roman" w:hAnsi="Times New Roman"/>
          <w:b/>
          <w:i/>
          <w:sz w:val="28"/>
          <w:szCs w:val="28"/>
          <w:lang w:val="ru-RU"/>
        </w:rPr>
        <w:t>?</w:t>
      </w:r>
      <w:r w:rsidRPr="007A3215">
        <w:rPr>
          <w:rFonts w:ascii="Times New Roman" w:eastAsia="Times New Roman" w:hAnsi="Times New Roman"/>
          <w:b/>
          <w:bCs/>
          <w:i/>
          <w:sz w:val="28"/>
          <w:szCs w:val="28"/>
          <w:lang w:val="ru-RU" w:eastAsia="ru-RU"/>
        </w:rPr>
        <w:t xml:space="preserve">  </w:t>
      </w:r>
    </w:p>
    <w:p w:rsidR="00E6455F" w:rsidRPr="007A3215" w:rsidRDefault="00E6455F" w:rsidP="00EA5CD7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Подход аудита являлся смешанным, основанным на </w:t>
      </w:r>
      <w:r w:rsidRPr="007A3215">
        <w:rPr>
          <w:rFonts w:ascii="Times New Roman" w:eastAsia="Times New Roman" w:hAnsi="Times New Roman"/>
          <w:i/>
          <w:sz w:val="28"/>
          <w:szCs w:val="28"/>
          <w:lang w:val="ru-RU"/>
        </w:rPr>
        <w:t>проблемах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(выявление существующих дисфункциональностей в процессе создания и </w:t>
      </w:r>
      <w:r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функционирования ДФ с целью улучшения управления им сквозь призму институциональной эффективности)</w:t>
      </w:r>
      <w:r w:rsidR="00FE7154"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,</w:t>
      </w:r>
      <w:r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и на </w:t>
      </w:r>
      <w:r w:rsidRPr="007A3215">
        <w:rPr>
          <w:rFonts w:ascii="Times New Roman" w:eastAsia="Times New Roman" w:hAnsi="Times New Roman"/>
          <w:i/>
          <w:color w:val="000000"/>
          <w:sz w:val="28"/>
          <w:szCs w:val="28"/>
          <w:lang w:val="ru-RU" w:eastAsia="ru-RU"/>
        </w:rPr>
        <w:t>результатах</w:t>
      </w:r>
      <w:r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(реализация взятых обязательств в строгом соответствии с договорными обязательствами). В </w:t>
      </w:r>
      <w:r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lastRenderedPageBreak/>
        <w:t xml:space="preserve">результате проведения аудиторской миссии была реализована деятельность, ориентированная на проведение аудита средств ДФ за период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2014-2016 годов, в аспекте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эффективного и прозрачного его </w:t>
      </w:r>
      <w:r w:rsidR="00FE7154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образова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ния и эффективности полученных результатов вследствие использования средств ДФ. Также, были оценены процедуры </w:t>
      </w:r>
      <w:r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функционирования фонда </w:t>
      </w:r>
      <w:r w:rsidR="005E50CA"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для доказательства роли сторон, вовлеченных в формирование и освоение ДФ сквозь призму ответственн</w:t>
      </w:r>
      <w:r w:rsidR="00EA5CD7"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остей</w:t>
      </w:r>
      <w:r w:rsidR="005E50CA"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, </w:t>
      </w:r>
      <w:r w:rsidR="00EA5CD7"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прослеживаемых законодателем. Эта область особенно важна для обеспечения РМ качественными</w:t>
      </w:r>
      <w:r w:rsidR="00FE7154"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автомобильными</w:t>
      </w:r>
      <w:r w:rsidR="00EA5CD7"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EA5CD7"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дорогами </w:t>
      </w:r>
      <w:r w:rsidR="00EA5CD7"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общего пользования</w:t>
      </w:r>
      <w:r w:rsidR="00EA5CD7"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 и безопасности дорожного движения. </w:t>
      </w:r>
    </w:p>
    <w:p w:rsidR="00EA5CD7" w:rsidRPr="007A3215" w:rsidRDefault="00B22ABB" w:rsidP="00B22ABB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Сфера аудита включает реализацию полномочий и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ответственн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остей всеми ключевыми сторонами, вовлеченными в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администрирование и управление ДФ, а также оценку проектов, финансируемых в соответствии с Программами распределения средств ДФ, ссылаясь на отремонтированные дороги и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o-RO"/>
        </w:rPr>
        <w:t xml:space="preserve">выполнение проектных работ.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Вместе с тем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o-RO"/>
        </w:rPr>
        <w:t xml:space="preserve">, </w:t>
      </w:r>
      <w:r w:rsidRPr="007A3215">
        <w:rPr>
          <w:rFonts w:ascii="Times New Roman" w:hAnsi="Times New Roman"/>
          <w:bCs/>
          <w:sz w:val="28"/>
          <w:szCs w:val="28"/>
          <w:lang w:val="ru-RU" w:eastAsia="ro-RO"/>
        </w:rPr>
        <w:t xml:space="preserve">аудиторская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деятельность</w:t>
      </w:r>
      <w:r w:rsidRPr="007A3215">
        <w:rPr>
          <w:rFonts w:ascii="Times New Roman" w:hAnsi="Times New Roman"/>
          <w:bCs/>
          <w:sz w:val="28"/>
          <w:szCs w:val="28"/>
          <w:lang w:val="ru-RU" w:eastAsia="ro-RO"/>
        </w:rPr>
        <w:t xml:space="preserve"> была ориентирована и на проверку работ по содержанию и ремонту подъездных путей к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учреждениям социально-культурного назначения из городских населенных пунктов, включенных в Программы на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2014-2015 годы. Однако, учитывая то, что </w:t>
      </w:r>
      <w:r w:rsidR="008B375E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уже с 2016 года указанные расходы больше не </w:t>
      </w:r>
      <w:r w:rsidR="008B375E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финансируются, аудит пров</w:t>
      </w:r>
      <w:r w:rsidR="008D21B0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ери</w:t>
      </w:r>
      <w:r w:rsidR="008B375E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л лишь спектр местных дорог, указанных с </w:t>
      </w:r>
      <w:r w:rsidR="008B375E" w:rsidRPr="007A3215">
        <w:rPr>
          <w:rStyle w:val="FontStyle22"/>
          <w:lang w:val="ru-RU" w:eastAsia="ro-RO"/>
        </w:rPr>
        <w:t>задолженностями.</w:t>
      </w:r>
    </w:p>
    <w:p w:rsidR="008B375E" w:rsidRPr="007A3215" w:rsidRDefault="008B375E" w:rsidP="006D3D45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В рамках аудиторской миссии для определения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эффективност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и и прозрачности применяемых механизмов для создания ДФ</w:t>
      </w:r>
      <w:r w:rsidR="008D21B0" w:rsidRPr="007A3215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были собраны релевантные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доказательства от МТДИ, НААТ, МФ, ГНС, ТС, АПУ, НИП, а также были получены документы, </w:t>
      </w:r>
      <w:r w:rsidR="008D21B0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которые соответствовали деятельности, реализуемой СДФ согласно взятым полномочиям.</w:t>
      </w:r>
    </w:p>
    <w:p w:rsidR="008D21B0" w:rsidRPr="007A3215" w:rsidRDefault="008D21B0" w:rsidP="006D3D45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Также, для установления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эффективност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используемых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средств ДФ и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эффективност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и полученных результатов вследствие реализации проектов </w:t>
      </w:r>
      <w:r w:rsidR="00FE7154" w:rsidRPr="007A3215">
        <w:rPr>
          <w:rFonts w:ascii="Times New Roman" w:eastAsia="Times New Roman" w:hAnsi="Times New Roman"/>
          <w:sz w:val="28"/>
          <w:szCs w:val="28"/>
          <w:lang w:val="ru-RU"/>
        </w:rPr>
        <w:t>заказчика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/>
        </w:rPr>
        <w:t xml:space="preserve">ми, были собраны убедительные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доказательства от ГП ,,</w:t>
      </w:r>
      <w:r w:rsidR="00FE7154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ГААД</w:t>
      </w:r>
      <w:r w:rsidR="00FE7154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” и от 8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/>
        </w:rPr>
        <w:t>акционерных обществ</w:t>
      </w:r>
      <w:r w:rsidRPr="00CF3414">
        <w:rPr>
          <w:rFonts w:ascii="Times New Roman" w:eastAsia="Times New Roman" w:hAnsi="Times New Roman"/>
          <w:sz w:val="28"/>
          <w:szCs w:val="28"/>
          <w:vertAlign w:val="superscript"/>
        </w:rPr>
        <w:footnoteReference w:id="14"/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, отобранных из 12 существующих, учитывая материальность выделенных ресурсов для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финансирования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содержания дорог и реализованных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договор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ов закупок. В этом контексте были собраны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доказательства и от 2 примэрий</w:t>
      </w:r>
      <w:r w:rsidRPr="00CF3414">
        <w:rPr>
          <w:rFonts w:ascii="Times New Roman" w:eastAsia="Times New Roman" w:hAnsi="Times New Roman"/>
          <w:sz w:val="28"/>
          <w:szCs w:val="28"/>
          <w:vertAlign w:val="superscript"/>
        </w:rPr>
        <w:footnoteReference w:id="15"/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, которые зарегистрировали </w:t>
      </w:r>
      <w:r w:rsidRPr="007A3215">
        <w:rPr>
          <w:rStyle w:val="FontStyle22"/>
          <w:lang w:val="ru-RU" w:eastAsia="ro-RO"/>
        </w:rPr>
        <w:t xml:space="preserve">задолженности перед подрядчиками в сумме 9,8 </w:t>
      </w:r>
      <w:r w:rsidRPr="007A3215">
        <w:rPr>
          <w:rStyle w:val="FontStyle22"/>
          <w:rFonts w:eastAsia="Times New Roman"/>
          <w:lang w:val="ru-RU" w:eastAsia="ro-RO"/>
        </w:rPr>
        <w:t>млн. леев</w:t>
      </w:r>
      <w:r w:rsidRPr="007A3215">
        <w:rPr>
          <w:rStyle w:val="FontStyle22"/>
          <w:lang w:val="ru-RU" w:eastAsia="ro-RO"/>
        </w:rPr>
        <w:t xml:space="preserve"> вследствие</w:t>
      </w:r>
      <w:r w:rsidRPr="007A3215">
        <w:rPr>
          <w:rStyle w:val="FontStyle22"/>
          <w:rFonts w:eastAsia="Times New Roman"/>
          <w:lang w:val="ru-RU" w:eastAsia="ro-RO"/>
        </w:rPr>
        <w:t xml:space="preserve"> </w:t>
      </w:r>
      <w:r w:rsidRPr="007A3215">
        <w:rPr>
          <w:rStyle w:val="FontStyle22"/>
          <w:rFonts w:eastAsia="Times New Roman"/>
          <w:bCs/>
          <w:lang w:val="ru-RU" w:eastAsia="ro-RO"/>
        </w:rPr>
        <w:t xml:space="preserve">выполнения </w:t>
      </w:r>
      <w:r w:rsidRPr="007A3215">
        <w:rPr>
          <w:rStyle w:val="FontStyle22"/>
          <w:rFonts w:eastAsia="Times New Roman"/>
          <w:lang w:val="ru-RU" w:eastAsia="ro-RO"/>
        </w:rPr>
        <w:t>работ социального назначения.</w:t>
      </w:r>
    </w:p>
    <w:p w:rsidR="00A849C6" w:rsidRPr="007A3215" w:rsidRDefault="00A849C6" w:rsidP="00A849C6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 xml:space="preserve">Одновременно, в ходе аудита были произведены выезды на места и физические наблюдения на 21 проекте, закупленном ГП </w:t>
      </w:r>
      <w:r w:rsidR="00314AFB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,,</w:t>
      </w:r>
      <w:r w:rsidR="00FE7154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ГААД</w:t>
      </w:r>
      <w:r w:rsidR="00FE7154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”, в том числе на 15 проектах по </w:t>
      </w:r>
      <w:r w:rsidRPr="007A3215">
        <w:rPr>
          <w:rFonts w:ascii="Times New Roman" w:hAnsi="Times New Roman"/>
          <w:bCs/>
          <w:i/>
          <w:sz w:val="28"/>
          <w:szCs w:val="28"/>
          <w:lang w:val="ru-RU"/>
        </w:rPr>
        <w:t>капитальному ремонту</w:t>
      </w:r>
      <w:r w:rsidRPr="007A3215">
        <w:rPr>
          <w:rFonts w:ascii="Times New Roman" w:hAnsi="Times New Roman"/>
          <w:bCs/>
          <w:sz w:val="28"/>
          <w:szCs w:val="28"/>
          <w:lang w:val="ru-RU"/>
        </w:rPr>
        <w:t xml:space="preserve"> дорог общей стоимостью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416,1 млн. леев, что составляет 63% от суммы, реализованной в течение 2014-2016 годов, а также на 6 проектах работ по </w:t>
      </w:r>
      <w:r w:rsidRPr="007A3215">
        <w:rPr>
          <w:rFonts w:ascii="Times New Roman" w:eastAsia="Times New Roman" w:hAnsi="Times New Roman"/>
          <w:i/>
          <w:sz w:val="28"/>
          <w:szCs w:val="28"/>
          <w:lang w:val="ru-RU"/>
        </w:rPr>
        <w:t>текущему ремонту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в сумме 103,8 млн. леев или 41% от выполненных в аналогичный период.</w:t>
      </w:r>
    </w:p>
    <w:p w:rsidR="006848EB" w:rsidRPr="007A3215" w:rsidRDefault="00A849C6" w:rsidP="00080B95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Аудиторская группа рассмотрела и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использовала аналитические и нормативные документы и информации относительно области финансирования </w:t>
      </w:r>
      <w:r w:rsidR="00FE7154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автомобильных </w:t>
      </w:r>
      <w:r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дорог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общего пользования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 РМ, с </w:t>
      </w:r>
      <w:r w:rsidR="00333B47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изу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чением некоторых аспектов </w:t>
      </w:r>
      <w:r w:rsidR="00333B47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международной практики в данной области</w:t>
      </w:r>
      <w:r w:rsidR="00080B95" w:rsidRPr="007A3215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333B47" w:rsidRPr="007A3215" w:rsidRDefault="00333B47" w:rsidP="00906CE1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Выводы аудита следуют из констатаций в результате проведенных процедур аудита, наиболее существенные изложены далее в настоящем Отчете аудита.</w:t>
      </w:r>
    </w:p>
    <w:p w:rsidR="00333B47" w:rsidRPr="007A3215" w:rsidRDefault="00333B47" w:rsidP="00A85A0B">
      <w:pPr>
        <w:spacing w:after="0" w:line="276" w:lineRule="auto"/>
        <w:ind w:firstLine="720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7A3215">
        <w:rPr>
          <w:rFonts w:ascii="Times New Roman" w:hAnsi="Times New Roman"/>
          <w:i/>
          <w:sz w:val="28"/>
          <w:szCs w:val="28"/>
          <w:lang w:val="ru-RU"/>
        </w:rPr>
        <w:t>Область применения и методология представлены в приложении №1 к настоящему Отчету аудита.</w:t>
      </w:r>
    </w:p>
    <w:p w:rsidR="00FE7154" w:rsidRPr="007A3215" w:rsidRDefault="00FE7154" w:rsidP="00A85A0B">
      <w:pPr>
        <w:spacing w:after="0" w:line="276" w:lineRule="auto"/>
        <w:ind w:firstLine="720"/>
        <w:jc w:val="both"/>
        <w:rPr>
          <w:rFonts w:ascii="Times New Roman" w:hAnsi="Times New Roman"/>
          <w:i/>
          <w:sz w:val="16"/>
          <w:szCs w:val="16"/>
          <w:lang w:val="ru-RU"/>
        </w:rPr>
      </w:pPr>
    </w:p>
    <w:p w:rsidR="00582BD7" w:rsidRPr="00CF3414" w:rsidRDefault="001F2A21" w:rsidP="00333B47">
      <w:pPr>
        <w:pStyle w:val="ListParagraph"/>
        <w:spacing w:after="120"/>
        <w:jc w:val="center"/>
        <w:outlineLvl w:val="0"/>
        <w:rPr>
          <w:b/>
          <w:sz w:val="28"/>
          <w:szCs w:val="28"/>
        </w:rPr>
      </w:pPr>
      <w:bookmarkStart w:id="3" w:name="_Toc506372894"/>
      <w:r w:rsidRPr="00CF3414">
        <w:rPr>
          <w:b/>
          <w:sz w:val="28"/>
          <w:szCs w:val="28"/>
        </w:rPr>
        <w:t>IV</w:t>
      </w:r>
      <w:r w:rsidR="0072621D" w:rsidRPr="00CF3414">
        <w:rPr>
          <w:b/>
          <w:sz w:val="28"/>
          <w:szCs w:val="28"/>
        </w:rPr>
        <w:t>.</w:t>
      </w:r>
      <w:r w:rsidRPr="00CF3414">
        <w:rPr>
          <w:b/>
          <w:sz w:val="28"/>
          <w:szCs w:val="28"/>
        </w:rPr>
        <w:t xml:space="preserve"> </w:t>
      </w:r>
      <w:r w:rsidR="00333B47" w:rsidRPr="00CF3414">
        <w:rPr>
          <w:b/>
          <w:sz w:val="28"/>
          <w:szCs w:val="28"/>
        </w:rPr>
        <w:t>КОНСТАТАЦИИ АУДИТА</w:t>
      </w:r>
      <w:bookmarkEnd w:id="3"/>
      <w:r w:rsidR="00333B47" w:rsidRPr="00CF3414">
        <w:rPr>
          <w:b/>
          <w:sz w:val="28"/>
          <w:szCs w:val="28"/>
        </w:rPr>
        <w:t xml:space="preserve"> </w:t>
      </w:r>
    </w:p>
    <w:p w:rsidR="00333B47" w:rsidRPr="007A3215" w:rsidRDefault="00333B47" w:rsidP="00333B47">
      <w:pPr>
        <w:spacing w:after="0" w:line="276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>Основная цель аудита:</w:t>
      </w:r>
      <w:r w:rsidRPr="007A3215">
        <w:rPr>
          <w:rFonts w:ascii="Times New Roman" w:hAnsi="Times New Roman"/>
          <w:b/>
          <w:bCs/>
          <w:sz w:val="28"/>
          <w:szCs w:val="28"/>
          <w:lang w:val="ru-RU"/>
        </w:rPr>
        <w:t xml:space="preserve"> ,,Управляются ли </w:t>
      </w:r>
      <w:r w:rsidRPr="007A3215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>эффективно финансовые средства Дорожного фонда с целью развития качественной дорожной инфраструктуры, с получением ожидаемого результата</w:t>
      </w:r>
      <w:r w:rsidRPr="007A3215">
        <w:rPr>
          <w:rFonts w:ascii="Times New Roman" w:hAnsi="Times New Roman"/>
          <w:b/>
          <w:bCs/>
          <w:sz w:val="28"/>
          <w:szCs w:val="28"/>
          <w:lang w:val="ru-RU"/>
        </w:rPr>
        <w:t>?”</w:t>
      </w:r>
    </w:p>
    <w:p w:rsidR="008B4B44" w:rsidRPr="007A3215" w:rsidRDefault="008B4B44" w:rsidP="0007345F">
      <w:pPr>
        <w:spacing w:after="0" w:line="276" w:lineRule="auto"/>
        <w:ind w:firstLine="567"/>
        <w:jc w:val="both"/>
        <w:rPr>
          <w:rFonts w:ascii="Times New Roman" w:hAnsi="Times New Roman"/>
          <w:sz w:val="12"/>
          <w:szCs w:val="12"/>
          <w:lang w:val="ru-RU"/>
        </w:rPr>
      </w:pPr>
    </w:p>
    <w:p w:rsidR="008B4B44" w:rsidRPr="007A3215" w:rsidRDefault="00333B47" w:rsidP="00804D3F">
      <w:pPr>
        <w:spacing w:after="0" w:line="276" w:lineRule="auto"/>
        <w:jc w:val="both"/>
        <w:rPr>
          <w:rFonts w:ascii="Times New Roman" w:eastAsia="Times New Roman" w:hAnsi="Times New Roman"/>
          <w:i/>
          <w:iCs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i/>
          <w:iCs/>
          <w:sz w:val="28"/>
          <w:szCs w:val="28"/>
          <w:lang w:val="ru-RU"/>
        </w:rPr>
        <w:t xml:space="preserve">Неадекватная реализация взятых задач согласно нормативным прерогативам и недостаточность коммуникации на уровне органов, </w:t>
      </w:r>
      <w:r w:rsidRPr="007A3215">
        <w:rPr>
          <w:rFonts w:ascii="Times New Roman" w:eastAsia="Times New Roman" w:hAnsi="Times New Roman"/>
          <w:i/>
          <w:iCs/>
          <w:sz w:val="28"/>
          <w:szCs w:val="28"/>
          <w:lang w:val="ru-RU" w:eastAsia="ru-RU"/>
        </w:rPr>
        <w:t>ответственн</w:t>
      </w:r>
      <w:r w:rsidRPr="007A3215">
        <w:rPr>
          <w:rFonts w:ascii="Times New Roman" w:eastAsia="Times New Roman" w:hAnsi="Times New Roman"/>
          <w:i/>
          <w:iCs/>
          <w:sz w:val="28"/>
          <w:szCs w:val="28"/>
          <w:lang w:val="ru-RU"/>
        </w:rPr>
        <w:t xml:space="preserve">ых за образование и </w:t>
      </w:r>
      <w:r w:rsidRPr="007A3215">
        <w:rPr>
          <w:rFonts w:ascii="Times New Roman" w:eastAsia="Times New Roman" w:hAnsi="Times New Roman"/>
          <w:i/>
          <w:iCs/>
          <w:sz w:val="28"/>
          <w:szCs w:val="28"/>
          <w:lang w:val="ru-RU" w:eastAsia="ru-RU"/>
        </w:rPr>
        <w:t xml:space="preserve">использование средств ДФ, обусловили неполное достижение ожидаемых целей для обеспечения качества инфраструктуры дорог. </w:t>
      </w:r>
      <w:r w:rsidR="008C3CE9" w:rsidRPr="007A3215">
        <w:rPr>
          <w:rFonts w:ascii="Times New Roman" w:eastAsia="Times New Roman" w:hAnsi="Times New Roman"/>
          <w:i/>
          <w:iCs/>
          <w:sz w:val="28"/>
          <w:szCs w:val="28"/>
          <w:lang w:val="ru-RU" w:eastAsia="ru-RU"/>
        </w:rPr>
        <w:t>Также, имеются резервы по улучшению и в рамках процессов по планированию и распределению средств фонда, а также в обеспечении эффективности использования средств согласно назначению. Если не будут приняты меры для повышения эффективности процессов образования, использования и мониторинга средств, предназначенных для ДФ, сохранится риск недостижения прогресса в обеспечении РМ качественными дорогами.</w:t>
      </w:r>
    </w:p>
    <w:p w:rsidR="008C3CE9" w:rsidRPr="007A3215" w:rsidRDefault="00F803FF" w:rsidP="000678D4">
      <w:pPr>
        <w:pStyle w:val="Heading2"/>
        <w:jc w:val="both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bookmarkStart w:id="4" w:name="_Toc506372895"/>
      <w:r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4.1</w:t>
      </w:r>
      <w:r w:rsidR="00AD0242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.</w:t>
      </w:r>
      <w:r w:rsidR="00316533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 </w:t>
      </w:r>
      <w:r w:rsidR="008C3CE9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На </w:t>
      </w:r>
      <w:r w:rsidR="00154FDA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существенный объем средств Дорожного фонда повлияли внешние факторы, обусловленные не</w:t>
      </w:r>
      <w:r w:rsidR="00154FDA" w:rsidRPr="007A3215">
        <w:rPr>
          <w:rFonts w:ascii="Times New Roman" w:hAnsi="Times New Roman"/>
          <w:b/>
          <w:i/>
          <w:color w:val="auto"/>
          <w:sz w:val="28"/>
          <w:szCs w:val="28"/>
          <w:lang w:val="ru-RU" w:eastAsia="ru-RU"/>
        </w:rPr>
        <w:t>эффективност</w:t>
      </w:r>
      <w:r w:rsidR="00154FDA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ью применяемых механизмов.</w:t>
      </w:r>
      <w:bookmarkEnd w:id="4"/>
    </w:p>
    <w:p w:rsidR="00154FDA" w:rsidRPr="007A3215" w:rsidRDefault="00154FDA" w:rsidP="00F961C6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В каждом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бюджет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ном году, одновременно с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утверждение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м Парламентом Закона о государственном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бюджет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е, устанавливаются средства ДФ, как составная часть этого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бюджет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а. Так, по доходной части средства фонда были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утверждены в сумме </w:t>
      </w:r>
      <w:r w:rsidRPr="007A3215">
        <w:rPr>
          <w:rFonts w:ascii="Times New Roman" w:hAnsi="Times New Roman"/>
          <w:i/>
          <w:sz w:val="28"/>
          <w:szCs w:val="28"/>
          <w:lang w:val="ru-RU"/>
        </w:rPr>
        <w:t xml:space="preserve">1326,6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млн. леев </w:t>
      </w:r>
      <w:r w:rsidRPr="007A3215">
        <w:rPr>
          <w:rFonts w:ascii="Times New Roman" w:hAnsi="Times New Roman"/>
          <w:sz w:val="28"/>
          <w:szCs w:val="28"/>
          <w:lang w:val="ru-RU"/>
        </w:rPr>
        <w:t>–</w:t>
      </w:r>
      <w:r w:rsidR="00F961C6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в 2014 году, </w:t>
      </w:r>
      <w:r w:rsidRPr="007A3215">
        <w:rPr>
          <w:rFonts w:ascii="Times New Roman" w:hAnsi="Times New Roman"/>
          <w:i/>
          <w:sz w:val="28"/>
          <w:szCs w:val="28"/>
          <w:lang w:val="ru-RU"/>
        </w:rPr>
        <w:t>1523,6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млн. леев </w:t>
      </w:r>
      <w:r w:rsidRPr="007A3215">
        <w:rPr>
          <w:rFonts w:ascii="Times New Roman" w:hAnsi="Times New Roman"/>
          <w:sz w:val="28"/>
          <w:szCs w:val="28"/>
          <w:lang w:val="ru-RU"/>
        </w:rPr>
        <w:t>–</w:t>
      </w:r>
      <w:r w:rsidR="00F961C6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в 2015 </w:t>
      </w:r>
      <w:r w:rsidRPr="007A3215">
        <w:rPr>
          <w:rFonts w:ascii="Times New Roman" w:hAnsi="Times New Roman"/>
          <w:sz w:val="28"/>
          <w:szCs w:val="28"/>
          <w:lang w:val="ru-RU"/>
        </w:rPr>
        <w:lastRenderedPageBreak/>
        <w:t xml:space="preserve">году и </w:t>
      </w:r>
      <w:r w:rsidRPr="007A3215">
        <w:rPr>
          <w:rFonts w:ascii="Times New Roman" w:hAnsi="Times New Roman"/>
          <w:i/>
          <w:sz w:val="28"/>
          <w:szCs w:val="28"/>
          <w:lang w:val="ru-RU"/>
        </w:rPr>
        <w:t>1400,0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млн. леев </w:t>
      </w:r>
      <w:r w:rsidRPr="007A3215">
        <w:rPr>
          <w:rFonts w:ascii="Times New Roman" w:hAnsi="Times New Roman"/>
          <w:sz w:val="28"/>
          <w:szCs w:val="28"/>
          <w:lang w:val="ru-RU"/>
        </w:rPr>
        <w:t>– в 2016 году,</w:t>
      </w:r>
      <w:r w:rsidR="00F961C6" w:rsidRPr="007A3215">
        <w:rPr>
          <w:rFonts w:ascii="Times New Roman" w:hAnsi="Times New Roman"/>
          <w:sz w:val="28"/>
          <w:szCs w:val="28"/>
          <w:lang w:val="ru-RU"/>
        </w:rPr>
        <w:t xml:space="preserve"> впоследствии</w:t>
      </w:r>
      <w:r w:rsidR="001B2F11" w:rsidRPr="007A3215">
        <w:rPr>
          <w:rFonts w:ascii="Times New Roman" w:hAnsi="Times New Roman"/>
          <w:sz w:val="28"/>
          <w:szCs w:val="28"/>
          <w:lang w:val="ru-RU"/>
        </w:rPr>
        <w:t xml:space="preserve"> средства</w:t>
      </w:r>
      <w:r w:rsidR="00F961C6" w:rsidRPr="007A3215">
        <w:rPr>
          <w:rFonts w:ascii="Times New Roman" w:hAnsi="Times New Roman"/>
          <w:sz w:val="28"/>
          <w:szCs w:val="28"/>
          <w:lang w:val="ru-RU"/>
        </w:rPr>
        <w:t xml:space="preserve"> ежегодно уточнялись и составили размер </w:t>
      </w:r>
      <w:r w:rsidR="00F961C6" w:rsidRPr="007A3215">
        <w:rPr>
          <w:rFonts w:ascii="Times New Roman" w:hAnsi="Times New Roman"/>
          <w:i/>
          <w:sz w:val="28"/>
          <w:szCs w:val="28"/>
          <w:lang w:val="ru-RU"/>
        </w:rPr>
        <w:t>1326,6</w:t>
      </w:r>
      <w:r w:rsidR="00F961C6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млн. леев </w:t>
      </w:r>
      <w:r w:rsidR="00F961C6" w:rsidRPr="007A3215">
        <w:rPr>
          <w:rFonts w:ascii="Times New Roman" w:hAnsi="Times New Roman"/>
          <w:sz w:val="28"/>
          <w:szCs w:val="28"/>
          <w:lang w:val="ru-RU"/>
        </w:rPr>
        <w:t xml:space="preserve">– в 2014 году, </w:t>
      </w:r>
      <w:r w:rsidR="00F961C6" w:rsidRPr="007A3215">
        <w:rPr>
          <w:rFonts w:ascii="Times New Roman" w:hAnsi="Times New Roman"/>
          <w:i/>
          <w:sz w:val="28"/>
          <w:szCs w:val="28"/>
          <w:lang w:val="ru-RU"/>
        </w:rPr>
        <w:t>1038,6</w:t>
      </w:r>
      <w:r w:rsidR="00F961C6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961C6"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="00F961C6" w:rsidRPr="007A3215">
        <w:rPr>
          <w:rFonts w:ascii="Times New Roman" w:hAnsi="Times New Roman"/>
          <w:sz w:val="28"/>
          <w:szCs w:val="28"/>
          <w:lang w:val="ru-RU"/>
        </w:rPr>
        <w:t xml:space="preserve"> – в 2015 году и </w:t>
      </w:r>
      <w:r w:rsidR="00F961C6" w:rsidRPr="007A3215">
        <w:rPr>
          <w:rFonts w:ascii="Times New Roman" w:hAnsi="Times New Roman"/>
          <w:i/>
          <w:sz w:val="28"/>
          <w:szCs w:val="28"/>
          <w:lang w:val="ru-RU"/>
        </w:rPr>
        <w:t xml:space="preserve">1000,0 </w:t>
      </w:r>
      <w:r w:rsidR="00F961C6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млн. леев </w:t>
      </w:r>
      <w:r w:rsidR="00F961C6" w:rsidRPr="007A3215">
        <w:rPr>
          <w:rFonts w:ascii="Times New Roman" w:hAnsi="Times New Roman"/>
          <w:sz w:val="28"/>
          <w:szCs w:val="28"/>
          <w:lang w:val="ru-RU"/>
        </w:rPr>
        <w:t xml:space="preserve">– в 2016 году. Средства ДФ выделялись МФ по мере поступления средств на счета ГБ в </w:t>
      </w:r>
      <w:r w:rsidR="00F961C6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соответствии с запросами/информациями о выделении средств фонда, поступающи</w:t>
      </w:r>
      <w:r w:rsidR="001B2F11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ми</w:t>
      </w:r>
      <w:r w:rsidR="00F961C6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со стороны МТДИ и ГП </w:t>
      </w:r>
      <w:r w:rsidR="00314AFB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,,</w:t>
      </w:r>
      <w:r w:rsidR="00FE7154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ГААД</w:t>
      </w:r>
      <w:r w:rsidR="00FE7154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961C6" w:rsidRPr="007A3215">
        <w:rPr>
          <w:rFonts w:ascii="Times New Roman" w:hAnsi="Times New Roman"/>
          <w:sz w:val="28"/>
          <w:szCs w:val="28"/>
          <w:lang w:val="ru-RU"/>
        </w:rPr>
        <w:t xml:space="preserve">” (смотреть </w:t>
      </w:r>
      <w:r w:rsidR="00F961C6" w:rsidRPr="007A3215">
        <w:rPr>
          <w:rFonts w:ascii="Times New Roman" w:hAnsi="Times New Roman"/>
          <w:i/>
          <w:sz w:val="28"/>
          <w:szCs w:val="28"/>
          <w:lang w:val="ru-RU"/>
        </w:rPr>
        <w:t>приложения №4 и №5 к</w:t>
      </w:r>
      <w:r w:rsidR="00F961C6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961C6" w:rsidRPr="007A3215">
        <w:rPr>
          <w:rFonts w:ascii="Times New Roman" w:hAnsi="Times New Roman"/>
          <w:i/>
          <w:sz w:val="28"/>
          <w:szCs w:val="28"/>
          <w:lang w:val="ru-RU"/>
        </w:rPr>
        <w:t>настоящему Отчету аудита</w:t>
      </w:r>
      <w:r w:rsidR="001B2F11" w:rsidRPr="007A3215">
        <w:rPr>
          <w:rFonts w:ascii="Times New Roman" w:hAnsi="Times New Roman"/>
          <w:i/>
          <w:sz w:val="28"/>
          <w:szCs w:val="28"/>
          <w:lang w:val="ru-RU"/>
        </w:rPr>
        <w:t xml:space="preserve">). </w:t>
      </w:r>
      <w:r w:rsidR="001B2F11" w:rsidRPr="007A3215">
        <w:rPr>
          <w:rFonts w:ascii="Times New Roman" w:hAnsi="Times New Roman"/>
          <w:sz w:val="28"/>
          <w:szCs w:val="28"/>
          <w:lang w:val="ru-RU"/>
        </w:rPr>
        <w:t>Динамика средств, предназначенных для ДФ, представлена аудитом в таблице №1.</w:t>
      </w:r>
      <w:r w:rsidR="00F961C6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B22A64" w:rsidRPr="007A3215" w:rsidRDefault="001B2F11" w:rsidP="00B22A64">
      <w:pPr>
        <w:spacing w:after="0" w:line="276" w:lineRule="auto"/>
        <w:ind w:firstLine="567"/>
        <w:jc w:val="right"/>
        <w:rPr>
          <w:rFonts w:ascii="Times New Roman" w:hAnsi="Times New Roman"/>
          <w:i/>
          <w:sz w:val="24"/>
          <w:szCs w:val="24"/>
          <w:lang w:val="ru-RU"/>
        </w:rPr>
      </w:pPr>
      <w:r w:rsidRPr="007A3215">
        <w:rPr>
          <w:rFonts w:ascii="Times New Roman" w:hAnsi="Times New Roman"/>
          <w:i/>
          <w:sz w:val="24"/>
          <w:szCs w:val="24"/>
          <w:lang w:val="ru-RU"/>
        </w:rPr>
        <w:t>Таблица №</w:t>
      </w:r>
      <w:r w:rsidR="00B22A64" w:rsidRPr="007A3215">
        <w:rPr>
          <w:rFonts w:ascii="Times New Roman" w:hAnsi="Times New Roman"/>
          <w:i/>
          <w:sz w:val="24"/>
          <w:szCs w:val="24"/>
          <w:lang w:val="ru-RU"/>
        </w:rPr>
        <w:t>1</w:t>
      </w:r>
    </w:p>
    <w:p w:rsidR="00B22A64" w:rsidRPr="007A3215" w:rsidRDefault="001B2F11" w:rsidP="001B2F11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A3215">
        <w:rPr>
          <w:rFonts w:ascii="Times New Roman" w:hAnsi="Times New Roman"/>
          <w:b/>
          <w:sz w:val="24"/>
          <w:szCs w:val="24"/>
          <w:lang w:val="ru-RU"/>
        </w:rPr>
        <w:t>Динамика средств, предназначенных для дорожного фонда, за 2014-2016годы (</w:t>
      </w:r>
      <w:r w:rsidRPr="007A3215">
        <w:rPr>
          <w:rFonts w:ascii="Times New Roman" w:eastAsia="Times New Roman" w:hAnsi="Times New Roman"/>
          <w:b/>
          <w:sz w:val="24"/>
          <w:szCs w:val="24"/>
          <w:lang w:val="ru-RU"/>
        </w:rPr>
        <w:t>млн. леев</w:t>
      </w:r>
      <w:r w:rsidR="00641404" w:rsidRPr="007A3215">
        <w:rPr>
          <w:rFonts w:ascii="Times New Roman" w:hAnsi="Times New Roman"/>
          <w:b/>
          <w:sz w:val="24"/>
          <w:szCs w:val="24"/>
          <w:lang w:val="ru-RU"/>
        </w:rPr>
        <w:t>)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8"/>
        <w:gridCol w:w="1624"/>
        <w:gridCol w:w="850"/>
        <w:gridCol w:w="992"/>
        <w:gridCol w:w="993"/>
        <w:gridCol w:w="992"/>
        <w:gridCol w:w="850"/>
        <w:gridCol w:w="993"/>
        <w:gridCol w:w="992"/>
        <w:gridCol w:w="992"/>
      </w:tblGrid>
      <w:tr w:rsidR="00C34FB6" w:rsidRPr="00187BD8" w:rsidTr="00187BD8">
        <w:trPr>
          <w:trHeight w:val="142"/>
        </w:trPr>
        <w:tc>
          <w:tcPr>
            <w:tcW w:w="498" w:type="dxa"/>
            <w:vMerge w:val="restart"/>
            <w:shd w:val="clear" w:color="auto" w:fill="FFE599"/>
            <w:vAlign w:val="center"/>
          </w:tcPr>
          <w:p w:rsidR="00C34FB6" w:rsidRPr="00187BD8" w:rsidRDefault="001B2F11" w:rsidP="00187BD8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1624" w:type="dxa"/>
            <w:vMerge w:val="restart"/>
            <w:shd w:val="clear" w:color="auto" w:fill="FFE599"/>
            <w:vAlign w:val="center"/>
          </w:tcPr>
          <w:p w:rsidR="00C34FB6" w:rsidRPr="00187BD8" w:rsidRDefault="001B2F11" w:rsidP="00187BD8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Показатели</w:t>
            </w:r>
          </w:p>
        </w:tc>
        <w:tc>
          <w:tcPr>
            <w:tcW w:w="5670" w:type="dxa"/>
            <w:gridSpan w:val="6"/>
            <w:shd w:val="clear" w:color="auto" w:fill="FFE599"/>
            <w:vAlign w:val="center"/>
          </w:tcPr>
          <w:p w:rsidR="00C34FB6" w:rsidRPr="00187BD8" w:rsidRDefault="001B2F11" w:rsidP="00187BD8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Года</w:t>
            </w:r>
          </w:p>
        </w:tc>
        <w:tc>
          <w:tcPr>
            <w:tcW w:w="1984" w:type="dxa"/>
            <w:gridSpan w:val="2"/>
            <w:shd w:val="clear" w:color="auto" w:fill="FFE599"/>
          </w:tcPr>
          <w:p w:rsidR="00C34FB6" w:rsidRPr="00187BD8" w:rsidRDefault="001B2F11" w:rsidP="00187BD8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Динамика</w:t>
            </w:r>
          </w:p>
        </w:tc>
      </w:tr>
      <w:tr w:rsidR="00C34FB6" w:rsidRPr="00187BD8" w:rsidTr="00187BD8">
        <w:trPr>
          <w:trHeight w:val="120"/>
        </w:trPr>
        <w:tc>
          <w:tcPr>
            <w:tcW w:w="498" w:type="dxa"/>
            <w:vMerge/>
            <w:shd w:val="clear" w:color="auto" w:fill="FFE599"/>
          </w:tcPr>
          <w:p w:rsidR="005F1A1D" w:rsidRPr="00187BD8" w:rsidRDefault="005F1A1D" w:rsidP="00187BD8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624" w:type="dxa"/>
            <w:vMerge/>
            <w:shd w:val="clear" w:color="auto" w:fill="FFE599"/>
          </w:tcPr>
          <w:p w:rsidR="005F1A1D" w:rsidRPr="00187BD8" w:rsidRDefault="005F1A1D" w:rsidP="00187BD8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shd w:val="clear" w:color="auto" w:fill="D9E2F3"/>
            <w:vAlign w:val="center"/>
          </w:tcPr>
          <w:p w:rsidR="005F1A1D" w:rsidRPr="00187BD8" w:rsidRDefault="005F1A1D" w:rsidP="00187BD8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2014</w:t>
            </w:r>
          </w:p>
        </w:tc>
        <w:tc>
          <w:tcPr>
            <w:tcW w:w="1985" w:type="dxa"/>
            <w:gridSpan w:val="2"/>
            <w:shd w:val="clear" w:color="auto" w:fill="E2EFD9"/>
            <w:vAlign w:val="center"/>
          </w:tcPr>
          <w:p w:rsidR="005F1A1D" w:rsidRPr="00187BD8" w:rsidRDefault="005F1A1D" w:rsidP="00187BD8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2015</w:t>
            </w:r>
          </w:p>
        </w:tc>
        <w:tc>
          <w:tcPr>
            <w:tcW w:w="1843" w:type="dxa"/>
            <w:gridSpan w:val="2"/>
            <w:shd w:val="clear" w:color="auto" w:fill="FBE4D5"/>
            <w:vAlign w:val="center"/>
          </w:tcPr>
          <w:p w:rsidR="005F1A1D" w:rsidRPr="00187BD8" w:rsidRDefault="005F1A1D" w:rsidP="00187BD8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2016</w:t>
            </w:r>
          </w:p>
        </w:tc>
        <w:tc>
          <w:tcPr>
            <w:tcW w:w="992" w:type="dxa"/>
            <w:shd w:val="clear" w:color="auto" w:fill="FFE599"/>
          </w:tcPr>
          <w:p w:rsidR="005F1A1D" w:rsidRPr="00187BD8" w:rsidRDefault="00C34FB6" w:rsidP="00187BD8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2016/2014</w:t>
            </w:r>
          </w:p>
        </w:tc>
        <w:tc>
          <w:tcPr>
            <w:tcW w:w="992" w:type="dxa"/>
            <w:shd w:val="clear" w:color="auto" w:fill="FFE599"/>
          </w:tcPr>
          <w:p w:rsidR="005F1A1D" w:rsidRPr="00187BD8" w:rsidRDefault="00C34FB6" w:rsidP="00187BD8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2016/2014</w:t>
            </w:r>
          </w:p>
        </w:tc>
      </w:tr>
      <w:tr w:rsidR="00C34FB6" w:rsidRPr="00187BD8" w:rsidTr="00187BD8">
        <w:trPr>
          <w:trHeight w:val="165"/>
        </w:trPr>
        <w:tc>
          <w:tcPr>
            <w:tcW w:w="498" w:type="dxa"/>
            <w:vMerge/>
            <w:shd w:val="clear" w:color="auto" w:fill="FFE599"/>
          </w:tcPr>
          <w:p w:rsidR="005F1A1D" w:rsidRPr="00187BD8" w:rsidRDefault="005F1A1D" w:rsidP="00187BD8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624" w:type="dxa"/>
            <w:vMerge/>
            <w:shd w:val="clear" w:color="auto" w:fill="FFE599"/>
          </w:tcPr>
          <w:p w:rsidR="005F1A1D" w:rsidRPr="00187BD8" w:rsidRDefault="005F1A1D" w:rsidP="00187BD8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D9E2F3"/>
            <w:vAlign w:val="center"/>
          </w:tcPr>
          <w:p w:rsidR="005F1A1D" w:rsidRPr="00187BD8" w:rsidRDefault="001B2F11" w:rsidP="00187BD8">
            <w:pPr>
              <w:spacing w:after="0" w:line="276" w:lineRule="auto"/>
              <w:ind w:right="-108" w:hanging="11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Уточнено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9CC2E5"/>
            <w:vAlign w:val="center"/>
          </w:tcPr>
          <w:p w:rsidR="005F1A1D" w:rsidRPr="00187BD8" w:rsidRDefault="001B2F11" w:rsidP="00187BD8">
            <w:pPr>
              <w:spacing w:after="0" w:line="276" w:lineRule="auto"/>
              <w:ind w:right="-110" w:hanging="104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Исполнено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E2EFD9"/>
            <w:vAlign w:val="center"/>
          </w:tcPr>
          <w:p w:rsidR="005F1A1D" w:rsidRPr="00187BD8" w:rsidRDefault="001B2F11" w:rsidP="00187BD8">
            <w:pPr>
              <w:spacing w:after="0" w:line="276" w:lineRule="auto"/>
              <w:ind w:hanging="102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Уточнено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C5E0B3"/>
            <w:vAlign w:val="center"/>
          </w:tcPr>
          <w:p w:rsidR="005F1A1D" w:rsidRPr="00187BD8" w:rsidRDefault="001B2F11" w:rsidP="00187BD8">
            <w:pPr>
              <w:spacing w:after="0" w:line="276" w:lineRule="auto"/>
              <w:ind w:right="-104" w:hanging="11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Исполнено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BE4D5"/>
            <w:vAlign w:val="center"/>
          </w:tcPr>
          <w:p w:rsidR="005F1A1D" w:rsidRPr="00187BD8" w:rsidRDefault="001B2F11" w:rsidP="00187BD8">
            <w:pPr>
              <w:spacing w:after="0" w:line="276" w:lineRule="auto"/>
              <w:ind w:right="-110" w:hanging="109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Уточнено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7CAAC"/>
            <w:vAlign w:val="center"/>
          </w:tcPr>
          <w:p w:rsidR="005F1A1D" w:rsidRPr="00187BD8" w:rsidRDefault="001B2F11" w:rsidP="00187BD8">
            <w:pPr>
              <w:spacing w:after="0" w:line="276" w:lineRule="auto"/>
              <w:ind w:right="-113" w:hanging="102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Исполнено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E599"/>
          </w:tcPr>
          <w:p w:rsidR="00912271" w:rsidRPr="00187BD8" w:rsidRDefault="001B2F11" w:rsidP="00187BD8">
            <w:pPr>
              <w:spacing w:after="0" w:line="276" w:lineRule="auto"/>
              <w:ind w:right="-104" w:hanging="11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Исполнено</w:t>
            </w:r>
            <w:r w:rsidR="00912271" w:rsidRPr="00187BD8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912271" w:rsidRPr="00187BD8">
              <w:rPr>
                <w:rFonts w:ascii="Times New Roman" w:eastAsia="Times New Roman" w:hAnsi="Times New Roman"/>
                <w:b/>
                <w:sz w:val="18"/>
                <w:szCs w:val="18"/>
              </w:rPr>
              <w:t>∑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E599"/>
          </w:tcPr>
          <w:p w:rsidR="005F1A1D" w:rsidRPr="00187BD8" w:rsidRDefault="001B2F11" w:rsidP="00187BD8">
            <w:pPr>
              <w:spacing w:after="0" w:line="276" w:lineRule="auto"/>
              <w:ind w:right="-105" w:hanging="109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Исполнено</w:t>
            </w:r>
            <w:r w:rsidRPr="00187BD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912271" w:rsidRPr="00187BD8">
              <w:rPr>
                <w:rFonts w:ascii="Times New Roman" w:hAnsi="Times New Roman"/>
                <w:sz w:val="18"/>
                <w:szCs w:val="18"/>
              </w:rPr>
              <w:t>%</w:t>
            </w:r>
          </w:p>
        </w:tc>
      </w:tr>
      <w:tr w:rsidR="00C34FB6" w:rsidRPr="00187BD8" w:rsidTr="00187BD8">
        <w:tc>
          <w:tcPr>
            <w:tcW w:w="498" w:type="dxa"/>
            <w:shd w:val="clear" w:color="auto" w:fill="FFE599"/>
            <w:vAlign w:val="center"/>
          </w:tcPr>
          <w:p w:rsidR="005F1A1D" w:rsidRPr="00187BD8" w:rsidRDefault="005F1A1D" w:rsidP="00187BD8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1624" w:type="dxa"/>
            <w:shd w:val="clear" w:color="auto" w:fill="FFE599"/>
            <w:vAlign w:val="center"/>
          </w:tcPr>
          <w:p w:rsidR="005F1A1D" w:rsidRPr="00187BD8" w:rsidRDefault="005F1A1D" w:rsidP="00187BD8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D9E2F3"/>
            <w:vAlign w:val="center"/>
          </w:tcPr>
          <w:p w:rsidR="005F1A1D" w:rsidRPr="00187BD8" w:rsidRDefault="005F1A1D" w:rsidP="00187BD8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9CC2E5"/>
            <w:vAlign w:val="center"/>
          </w:tcPr>
          <w:p w:rsidR="005F1A1D" w:rsidRPr="00187BD8" w:rsidRDefault="005F1A1D" w:rsidP="00187BD8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E2EFD9"/>
            <w:vAlign w:val="center"/>
          </w:tcPr>
          <w:p w:rsidR="005F1A1D" w:rsidRPr="00187BD8" w:rsidRDefault="005F1A1D" w:rsidP="00187BD8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C5E0B3"/>
            <w:vAlign w:val="center"/>
          </w:tcPr>
          <w:p w:rsidR="005F1A1D" w:rsidRPr="00187BD8" w:rsidRDefault="005F1A1D" w:rsidP="00187BD8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BE4D5"/>
            <w:vAlign w:val="center"/>
          </w:tcPr>
          <w:p w:rsidR="005F1A1D" w:rsidRPr="00187BD8" w:rsidRDefault="005F1A1D" w:rsidP="00187BD8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7CAAC"/>
            <w:vAlign w:val="center"/>
          </w:tcPr>
          <w:p w:rsidR="005F1A1D" w:rsidRPr="00187BD8" w:rsidRDefault="005F1A1D" w:rsidP="00187BD8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E599"/>
          </w:tcPr>
          <w:p w:rsidR="005F1A1D" w:rsidRPr="00187BD8" w:rsidRDefault="00912271" w:rsidP="00187BD8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9=8-4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E599"/>
          </w:tcPr>
          <w:p w:rsidR="005F1A1D" w:rsidRPr="00187BD8" w:rsidRDefault="00912271" w:rsidP="00187BD8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10=8/4</w:t>
            </w:r>
          </w:p>
        </w:tc>
      </w:tr>
      <w:tr w:rsidR="00C34FB6" w:rsidRPr="00187BD8" w:rsidTr="00187BD8">
        <w:tc>
          <w:tcPr>
            <w:tcW w:w="498" w:type="dxa"/>
            <w:shd w:val="clear" w:color="auto" w:fill="FFE599"/>
            <w:vAlign w:val="center"/>
          </w:tcPr>
          <w:p w:rsidR="005F1A1D" w:rsidRPr="00187BD8" w:rsidRDefault="008763EF" w:rsidP="00187BD8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i/>
                <w:sz w:val="18"/>
                <w:szCs w:val="18"/>
              </w:rPr>
              <w:t>1</w:t>
            </w:r>
          </w:p>
        </w:tc>
        <w:tc>
          <w:tcPr>
            <w:tcW w:w="1624" w:type="dxa"/>
            <w:shd w:val="clear" w:color="auto" w:fill="FFE599"/>
          </w:tcPr>
          <w:p w:rsidR="005F1A1D" w:rsidRPr="00187BD8" w:rsidRDefault="001B2F11" w:rsidP="00187BD8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87BD8">
              <w:rPr>
                <w:rFonts w:ascii="Times New Roman" w:hAnsi="Times New Roman"/>
                <w:sz w:val="18"/>
                <w:szCs w:val="18"/>
              </w:rPr>
              <w:t xml:space="preserve">Накопленные средства, всего 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D9E2F3"/>
            <w:vAlign w:val="center"/>
          </w:tcPr>
          <w:p w:rsidR="005F1A1D" w:rsidRPr="00187BD8" w:rsidRDefault="005F1A1D" w:rsidP="00187BD8">
            <w:pPr>
              <w:spacing w:after="0" w:line="276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87BD8">
              <w:rPr>
                <w:rFonts w:ascii="Times New Roman" w:hAnsi="Times New Roman"/>
                <w:sz w:val="18"/>
                <w:szCs w:val="18"/>
              </w:rPr>
              <w:t>1326,6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9CC2E5"/>
            <w:vAlign w:val="center"/>
          </w:tcPr>
          <w:p w:rsidR="005F1A1D" w:rsidRPr="00187BD8" w:rsidRDefault="005F1A1D" w:rsidP="00187BD8">
            <w:pPr>
              <w:spacing w:after="0" w:line="276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87BD8">
              <w:rPr>
                <w:rFonts w:ascii="Times New Roman" w:hAnsi="Times New Roman"/>
                <w:sz w:val="18"/>
                <w:szCs w:val="18"/>
              </w:rPr>
              <w:t>1322,3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E2EFD9"/>
            <w:vAlign w:val="center"/>
          </w:tcPr>
          <w:p w:rsidR="005F1A1D" w:rsidRPr="00187BD8" w:rsidRDefault="005F1A1D" w:rsidP="00187BD8">
            <w:pPr>
              <w:spacing w:after="0" w:line="276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87BD8">
              <w:rPr>
                <w:rFonts w:ascii="Times New Roman" w:hAnsi="Times New Roman"/>
                <w:sz w:val="18"/>
                <w:szCs w:val="18"/>
              </w:rPr>
              <w:t>1038,6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C5E0B3"/>
            <w:vAlign w:val="center"/>
          </w:tcPr>
          <w:p w:rsidR="005F1A1D" w:rsidRPr="00187BD8" w:rsidRDefault="005F1A1D" w:rsidP="00187BD8">
            <w:pPr>
              <w:spacing w:after="0" w:line="276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87BD8">
              <w:rPr>
                <w:rFonts w:ascii="Times New Roman" w:hAnsi="Times New Roman"/>
                <w:sz w:val="18"/>
                <w:szCs w:val="18"/>
              </w:rPr>
              <w:t>1063,3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BE4D5"/>
            <w:vAlign w:val="center"/>
          </w:tcPr>
          <w:p w:rsidR="005F1A1D" w:rsidRPr="00187BD8" w:rsidRDefault="005F1A1D" w:rsidP="00187BD8">
            <w:pPr>
              <w:spacing w:after="0" w:line="276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87BD8">
              <w:rPr>
                <w:rFonts w:ascii="Times New Roman" w:hAnsi="Times New Roman"/>
                <w:sz w:val="18"/>
                <w:szCs w:val="18"/>
              </w:rPr>
              <w:t>1000,0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7CAAC"/>
            <w:vAlign w:val="center"/>
          </w:tcPr>
          <w:p w:rsidR="005F1A1D" w:rsidRPr="00187BD8" w:rsidRDefault="005F1A1D" w:rsidP="00187BD8">
            <w:pPr>
              <w:spacing w:after="0" w:line="276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87BD8">
              <w:rPr>
                <w:rFonts w:ascii="Times New Roman" w:hAnsi="Times New Roman"/>
                <w:sz w:val="18"/>
                <w:szCs w:val="18"/>
              </w:rPr>
              <w:t>1015,0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D966"/>
            <w:vAlign w:val="center"/>
          </w:tcPr>
          <w:p w:rsidR="005F1A1D" w:rsidRPr="00187BD8" w:rsidRDefault="008763EF" w:rsidP="00187BD8">
            <w:pPr>
              <w:spacing w:after="0" w:line="276" w:lineRule="auto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-307,3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D966"/>
            <w:vAlign w:val="center"/>
          </w:tcPr>
          <w:p w:rsidR="005F1A1D" w:rsidRPr="00187BD8" w:rsidRDefault="008763EF" w:rsidP="00187BD8">
            <w:pPr>
              <w:spacing w:after="0" w:line="276" w:lineRule="auto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-23,3</w:t>
            </w:r>
          </w:p>
        </w:tc>
      </w:tr>
      <w:tr w:rsidR="00C34FB6" w:rsidRPr="00187BD8" w:rsidTr="00187BD8">
        <w:tc>
          <w:tcPr>
            <w:tcW w:w="498" w:type="dxa"/>
            <w:shd w:val="clear" w:color="auto" w:fill="FFE599"/>
            <w:vAlign w:val="center"/>
          </w:tcPr>
          <w:p w:rsidR="005F1A1D" w:rsidRPr="00187BD8" w:rsidRDefault="008763EF" w:rsidP="00187BD8">
            <w:pPr>
              <w:spacing w:after="0" w:line="276" w:lineRule="auto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i/>
                <w:sz w:val="18"/>
                <w:szCs w:val="18"/>
              </w:rPr>
              <w:t>2</w:t>
            </w:r>
          </w:p>
        </w:tc>
        <w:tc>
          <w:tcPr>
            <w:tcW w:w="1624" w:type="dxa"/>
            <w:shd w:val="clear" w:color="auto" w:fill="FFE599"/>
          </w:tcPr>
          <w:p w:rsidR="005F1A1D" w:rsidRPr="00187BD8" w:rsidRDefault="001B2F11" w:rsidP="00187BD8">
            <w:pPr>
              <w:spacing w:after="0" w:line="240" w:lineRule="auto"/>
              <w:ind w:right="-113"/>
              <w:rPr>
                <w:rFonts w:ascii="Times New Roman" w:hAnsi="Times New Roman"/>
                <w:sz w:val="18"/>
                <w:szCs w:val="18"/>
              </w:rPr>
            </w:pPr>
            <w:r w:rsidRPr="00187BD8">
              <w:rPr>
                <w:rFonts w:ascii="Times New Roman" w:hAnsi="Times New Roman"/>
                <w:sz w:val="18"/>
                <w:szCs w:val="18"/>
              </w:rPr>
              <w:t xml:space="preserve">Профинансировано средств, всего 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D9E2F3"/>
            <w:vAlign w:val="center"/>
          </w:tcPr>
          <w:p w:rsidR="005F1A1D" w:rsidRPr="00187BD8" w:rsidRDefault="005F1A1D" w:rsidP="00187BD8">
            <w:pPr>
              <w:spacing w:after="0" w:line="276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87BD8">
              <w:rPr>
                <w:rFonts w:ascii="Times New Roman" w:hAnsi="Times New Roman"/>
                <w:sz w:val="18"/>
                <w:szCs w:val="18"/>
              </w:rPr>
              <w:t>1363,9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9CC2E5"/>
            <w:vAlign w:val="center"/>
          </w:tcPr>
          <w:p w:rsidR="005F1A1D" w:rsidRPr="00187BD8" w:rsidRDefault="005F1A1D" w:rsidP="00187BD8">
            <w:pPr>
              <w:spacing w:after="0" w:line="276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87BD8">
              <w:rPr>
                <w:rFonts w:ascii="Times New Roman" w:hAnsi="Times New Roman"/>
                <w:sz w:val="18"/>
                <w:szCs w:val="18"/>
              </w:rPr>
              <w:t>1323,7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E2EFD9"/>
            <w:vAlign w:val="center"/>
          </w:tcPr>
          <w:p w:rsidR="005F1A1D" w:rsidRPr="00187BD8" w:rsidRDefault="005F1A1D" w:rsidP="00187BD8">
            <w:pPr>
              <w:spacing w:after="0" w:line="276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87BD8">
              <w:rPr>
                <w:rFonts w:ascii="Times New Roman" w:hAnsi="Times New Roman"/>
                <w:sz w:val="18"/>
                <w:szCs w:val="18"/>
              </w:rPr>
              <w:t>1038,5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C5E0B3"/>
            <w:vAlign w:val="center"/>
          </w:tcPr>
          <w:p w:rsidR="005F1A1D" w:rsidRPr="00187BD8" w:rsidRDefault="005F1A1D" w:rsidP="00187BD8">
            <w:pPr>
              <w:spacing w:after="0" w:line="276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87BD8">
              <w:rPr>
                <w:rFonts w:ascii="Times New Roman" w:hAnsi="Times New Roman"/>
                <w:sz w:val="18"/>
                <w:szCs w:val="18"/>
              </w:rPr>
              <w:t>765,6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FBE4D5"/>
            <w:vAlign w:val="center"/>
          </w:tcPr>
          <w:p w:rsidR="005F1A1D" w:rsidRPr="00187BD8" w:rsidRDefault="005F1A1D" w:rsidP="00187BD8">
            <w:pPr>
              <w:spacing w:after="0" w:line="276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87BD8">
              <w:rPr>
                <w:rFonts w:ascii="Times New Roman" w:hAnsi="Times New Roman"/>
                <w:sz w:val="18"/>
                <w:szCs w:val="18"/>
              </w:rPr>
              <w:t>1000,0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F7CAAC"/>
            <w:vAlign w:val="center"/>
          </w:tcPr>
          <w:p w:rsidR="005F1A1D" w:rsidRPr="00187BD8" w:rsidRDefault="005F1A1D" w:rsidP="00187BD8">
            <w:pPr>
              <w:spacing w:after="0" w:line="276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87BD8">
              <w:rPr>
                <w:rFonts w:ascii="Times New Roman" w:hAnsi="Times New Roman"/>
                <w:sz w:val="18"/>
                <w:szCs w:val="18"/>
              </w:rPr>
              <w:t>1000,0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D966"/>
            <w:vAlign w:val="center"/>
          </w:tcPr>
          <w:p w:rsidR="005F1A1D" w:rsidRPr="00187BD8" w:rsidRDefault="008763EF" w:rsidP="00187BD8">
            <w:pPr>
              <w:spacing w:after="0" w:line="276" w:lineRule="auto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-323,7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FFD966"/>
            <w:vAlign w:val="center"/>
          </w:tcPr>
          <w:p w:rsidR="005F1A1D" w:rsidRPr="00187BD8" w:rsidRDefault="008763EF" w:rsidP="00187BD8">
            <w:pPr>
              <w:spacing w:after="0" w:line="276" w:lineRule="auto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-24,5</w:t>
            </w:r>
          </w:p>
        </w:tc>
      </w:tr>
    </w:tbl>
    <w:p w:rsidR="00AB5861" w:rsidRPr="007A3215" w:rsidRDefault="00AB5861" w:rsidP="00804D3F">
      <w:pPr>
        <w:spacing w:after="0" w:line="276" w:lineRule="auto"/>
        <w:ind w:firstLine="567"/>
        <w:jc w:val="both"/>
        <w:rPr>
          <w:rFonts w:ascii="Times New Roman" w:hAnsi="Times New Roman"/>
          <w:i/>
          <w:sz w:val="18"/>
          <w:szCs w:val="18"/>
          <w:lang w:val="ru-RU"/>
        </w:rPr>
      </w:pPr>
      <w:r w:rsidRPr="007A3215">
        <w:rPr>
          <w:rFonts w:ascii="Times New Roman" w:hAnsi="Times New Roman"/>
          <w:b/>
          <w:sz w:val="20"/>
          <w:szCs w:val="20"/>
          <w:lang w:val="ru-RU"/>
        </w:rPr>
        <w:t>Источник.</w:t>
      </w:r>
      <w:r w:rsidR="00D6228B" w:rsidRPr="007A3215">
        <w:rPr>
          <w:rFonts w:ascii="Times New Roman" w:hAnsi="Times New Roman"/>
          <w:b/>
          <w:sz w:val="20"/>
          <w:szCs w:val="20"/>
          <w:lang w:val="ru-RU"/>
        </w:rPr>
        <w:t xml:space="preserve"> </w:t>
      </w:r>
      <w:r w:rsidRPr="007A3215">
        <w:rPr>
          <w:rFonts w:ascii="Times New Roman" w:hAnsi="Times New Roman"/>
          <w:i/>
          <w:sz w:val="20"/>
          <w:szCs w:val="20"/>
          <w:lang w:val="ru-RU"/>
        </w:rPr>
        <w:t>Анализ выполнен аудитом на основании данных, представленных Министерством финансов</w:t>
      </w:r>
      <w:r w:rsidRPr="007A3215">
        <w:rPr>
          <w:rFonts w:ascii="Times New Roman" w:hAnsi="Times New Roman"/>
          <w:i/>
          <w:sz w:val="18"/>
          <w:szCs w:val="18"/>
          <w:lang w:val="ru-RU"/>
        </w:rPr>
        <w:t>.</w:t>
      </w:r>
    </w:p>
    <w:p w:rsidR="00AB5861" w:rsidRPr="007A3215" w:rsidRDefault="00AB5861" w:rsidP="00AB5861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Анализ данных из таблицы свидетельствует о медленном снижении, из года в год, средств, предназначенных для ДФ, размер которого,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исполненного в 2016 году, достиг уровня 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1015,0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или на 307,3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(23,3%) меньше уровня 2014 года. Аналогично снизились и перечисления средств в ДФ – на сумму 323,7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или на 24,5% по сравнению с предыдущим периодом.</w:t>
      </w:r>
    </w:p>
    <w:p w:rsidR="007E6EAB" w:rsidRPr="007A3215" w:rsidRDefault="00AB5861" w:rsidP="00051DF8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>Также установлено, что в 2015 году МФ, в качестве администратора ГБ, продолжал</w:t>
      </w:r>
      <w:r w:rsidR="00E61D39" w:rsidRPr="007A3215">
        <w:rPr>
          <w:rFonts w:ascii="Times New Roman" w:hAnsi="Times New Roman"/>
          <w:sz w:val="28"/>
          <w:szCs w:val="28"/>
          <w:lang w:val="ru-RU"/>
        </w:rPr>
        <w:t>о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приоритетно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финансировать расходы на персонал, пенсии и др.</w:t>
      </w:r>
      <w:r w:rsidRPr="007A3215">
        <w:rPr>
          <w:rStyle w:val="FootnoteReference"/>
          <w:rFonts w:ascii="Times New Roman" w:hAnsi="Times New Roman"/>
          <w:sz w:val="28"/>
          <w:szCs w:val="28"/>
          <w:lang w:val="ru-RU"/>
        </w:rPr>
        <w:t xml:space="preserve"> </w:t>
      </w:r>
      <w:r w:rsidRPr="00CF3414">
        <w:rPr>
          <w:rStyle w:val="FootnoteReference"/>
          <w:rFonts w:ascii="Times New Roman" w:hAnsi="Times New Roman"/>
          <w:sz w:val="28"/>
          <w:szCs w:val="28"/>
        </w:rPr>
        <w:footnoteReference w:id="16"/>
      </w:r>
      <w:r w:rsidRPr="007A3215">
        <w:rPr>
          <w:rFonts w:ascii="Times New Roman" w:hAnsi="Times New Roman"/>
          <w:sz w:val="28"/>
          <w:szCs w:val="28"/>
          <w:lang w:val="ru-RU"/>
        </w:rPr>
        <w:t>, сни</w:t>
      </w:r>
      <w:r w:rsidR="00E61D39" w:rsidRPr="007A3215">
        <w:rPr>
          <w:rFonts w:ascii="Times New Roman" w:hAnsi="Times New Roman"/>
          <w:sz w:val="28"/>
          <w:szCs w:val="28"/>
          <w:lang w:val="ru-RU"/>
        </w:rPr>
        <w:t>зив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ассигнования в ДФ на 272,6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или на 26,3% по сравнению с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утвержденными 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(1038,5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), таким образом, </w:t>
      </w:r>
      <w:r w:rsidR="00E61D39" w:rsidRPr="007A3215">
        <w:rPr>
          <w:rFonts w:ascii="Times New Roman" w:hAnsi="Times New Roman"/>
          <w:sz w:val="28"/>
          <w:szCs w:val="28"/>
          <w:lang w:val="ru-RU"/>
        </w:rPr>
        <w:t>обусловив не</w:t>
      </w:r>
      <w:r w:rsidR="00E61D39" w:rsidRPr="007A3215">
        <w:rPr>
          <w:rFonts w:ascii="Times New Roman" w:eastAsia="Times New Roman" w:hAnsi="Times New Roman"/>
          <w:sz w:val="28"/>
          <w:szCs w:val="28"/>
          <w:lang w:val="ru-RU"/>
        </w:rPr>
        <w:t>исполнени</w:t>
      </w:r>
      <w:r w:rsidR="00E61D39" w:rsidRPr="007A3215">
        <w:rPr>
          <w:rFonts w:ascii="Times New Roman" w:hAnsi="Times New Roman"/>
          <w:sz w:val="28"/>
          <w:szCs w:val="28"/>
          <w:lang w:val="ru-RU"/>
        </w:rPr>
        <w:t>е</w:t>
      </w:r>
      <w:r w:rsidR="000F252B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61D39" w:rsidRPr="007A3215">
        <w:rPr>
          <w:rFonts w:ascii="Times New Roman" w:eastAsia="Times New Roman" w:hAnsi="Times New Roman"/>
          <w:sz w:val="28"/>
          <w:szCs w:val="28"/>
          <w:lang w:val="ru-RU"/>
        </w:rPr>
        <w:t>бюджет</w:t>
      </w:r>
      <w:r w:rsidR="00E61D39" w:rsidRPr="007A3215">
        <w:rPr>
          <w:rFonts w:ascii="Times New Roman" w:hAnsi="Times New Roman"/>
          <w:sz w:val="28"/>
          <w:szCs w:val="28"/>
          <w:lang w:val="ru-RU"/>
        </w:rPr>
        <w:t xml:space="preserve">ных платежей, предназначенных для ДФ. Созданная ситуация отражает низкую </w:t>
      </w:r>
      <w:r w:rsidR="00804D3F" w:rsidRPr="007A3215">
        <w:rPr>
          <w:rFonts w:ascii="Times New Roman" w:hAnsi="Times New Roman"/>
          <w:sz w:val="28"/>
          <w:szCs w:val="28"/>
          <w:lang w:val="ru-RU"/>
        </w:rPr>
        <w:t>возм</w:t>
      </w:r>
      <w:r w:rsidR="007872ED" w:rsidRPr="007A3215">
        <w:rPr>
          <w:rFonts w:ascii="Times New Roman" w:hAnsi="Times New Roman"/>
          <w:sz w:val="28"/>
          <w:szCs w:val="28"/>
          <w:lang w:val="ru-RU"/>
        </w:rPr>
        <w:t>о</w:t>
      </w:r>
      <w:r w:rsidR="00804D3F" w:rsidRPr="007A3215">
        <w:rPr>
          <w:rFonts w:ascii="Times New Roman" w:hAnsi="Times New Roman"/>
          <w:sz w:val="28"/>
          <w:szCs w:val="28"/>
          <w:lang w:val="ru-RU"/>
        </w:rPr>
        <w:t>ж</w:t>
      </w:r>
      <w:r w:rsidR="00E61D39" w:rsidRPr="007A3215">
        <w:rPr>
          <w:rFonts w:ascii="Times New Roman" w:hAnsi="Times New Roman"/>
          <w:sz w:val="28"/>
          <w:szCs w:val="28"/>
          <w:lang w:val="ru-RU"/>
        </w:rPr>
        <w:t xml:space="preserve">ность ДФ в достижении прогрессивных </w:t>
      </w:r>
      <w:r w:rsidR="00E61D39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результатов, обусловленную снижением объема средств, предназначенных для вынужденной модернизации</w:t>
      </w:r>
      <w:r w:rsidR="00E61D39" w:rsidRPr="007A3215">
        <w:rPr>
          <w:rFonts w:ascii="Times New Roman" w:hAnsi="Times New Roman"/>
          <w:sz w:val="28"/>
          <w:szCs w:val="28"/>
          <w:lang w:val="ru-RU"/>
        </w:rPr>
        <w:t xml:space="preserve"> дорожной инфраструктуры путем обеспечения граждан качественными</w:t>
      </w:r>
      <w:r w:rsidR="001A1CB9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A1CB9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автомобил</w:t>
      </w:r>
      <w:r w:rsidR="001A1CB9" w:rsidRPr="007A3215">
        <w:rPr>
          <w:rFonts w:ascii="Times New Roman" w:hAnsi="Times New Roman"/>
          <w:sz w:val="28"/>
          <w:szCs w:val="28"/>
          <w:lang w:val="ru-RU"/>
        </w:rPr>
        <w:t>ьными</w:t>
      </w:r>
      <w:r w:rsidR="00E61D39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61D39"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>дорог</w:t>
      </w:r>
      <w:r w:rsidR="007872ED"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>ами</w:t>
      </w:r>
      <w:r w:rsidR="00E61D39"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 </w:t>
      </w:r>
      <w:r w:rsidR="00E61D39" w:rsidRPr="007A3215">
        <w:rPr>
          <w:rFonts w:ascii="Times New Roman" w:hAnsi="Times New Roman"/>
          <w:sz w:val="28"/>
          <w:szCs w:val="28"/>
          <w:lang w:val="ru-RU"/>
        </w:rPr>
        <w:t>общего пользования</w:t>
      </w:r>
      <w:r w:rsidR="007872ED" w:rsidRPr="007A3215">
        <w:rPr>
          <w:rFonts w:ascii="Times New Roman" w:hAnsi="Times New Roman"/>
          <w:sz w:val="28"/>
          <w:szCs w:val="28"/>
          <w:lang w:val="ru-RU"/>
        </w:rPr>
        <w:t>.</w:t>
      </w:r>
      <w:r w:rsidR="00E61D39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 </w:t>
      </w:r>
      <w:r w:rsidR="00E61D39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7872ED" w:rsidRPr="00CF3414" w:rsidRDefault="007872ED" w:rsidP="00804D3F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С целью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стратегического развития области, Правительство предусмотрело в качестве приоритета укрепление </w:t>
      </w:r>
      <w:r w:rsidR="00804D3F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возмож</w:t>
      </w:r>
      <w:r w:rsidRPr="007A3215">
        <w:rPr>
          <w:rFonts w:ascii="Times New Roman" w:hAnsi="Times New Roman"/>
          <w:sz w:val="28"/>
          <w:szCs w:val="28"/>
          <w:lang w:val="ru-RU"/>
        </w:rPr>
        <w:t>ностей ДФ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и повышение годового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>удельного веса его в ВВП минимум до 1</w:t>
      </w:r>
      <w:r w:rsidRPr="007A3215">
        <w:rPr>
          <w:rFonts w:ascii="Times New Roman" w:hAnsi="Times New Roman"/>
          <w:iCs/>
          <w:sz w:val="28"/>
          <w:szCs w:val="28"/>
          <w:lang w:val="ru-RU"/>
        </w:rPr>
        <w:t>,2%</w:t>
      </w:r>
      <w:r w:rsidRPr="00CF3414">
        <w:rPr>
          <w:rFonts w:ascii="Times New Roman" w:hAnsi="Times New Roman"/>
          <w:iCs/>
          <w:sz w:val="28"/>
          <w:szCs w:val="28"/>
          <w:vertAlign w:val="superscript"/>
        </w:rPr>
        <w:footnoteReference w:id="17"/>
      </w:r>
      <w:r w:rsidRPr="007A3215">
        <w:rPr>
          <w:rFonts w:ascii="Times New Roman" w:hAnsi="Times New Roman"/>
          <w:iCs/>
          <w:sz w:val="28"/>
          <w:szCs w:val="28"/>
          <w:lang w:val="ru-RU"/>
        </w:rPr>
        <w:t xml:space="preserve">. Однако проведенный аудитом анализ динамики уточненных доходов </w:t>
      </w:r>
      <w:r w:rsidR="00804D3F" w:rsidRPr="007A3215">
        <w:rPr>
          <w:rFonts w:ascii="Times New Roman" w:hAnsi="Times New Roman"/>
          <w:iCs/>
          <w:sz w:val="28"/>
          <w:szCs w:val="28"/>
          <w:lang w:val="ru-RU"/>
        </w:rPr>
        <w:t xml:space="preserve">для </w:t>
      </w:r>
      <w:r w:rsidRPr="007A3215">
        <w:rPr>
          <w:rFonts w:ascii="Times New Roman" w:hAnsi="Times New Roman"/>
          <w:iCs/>
          <w:sz w:val="28"/>
          <w:szCs w:val="28"/>
          <w:lang w:val="ru-RU"/>
        </w:rPr>
        <w:t>ДФ за последние 3 года свидетельствует о</w:t>
      </w:r>
      <w:r w:rsidR="00804D3F" w:rsidRPr="007A3215">
        <w:rPr>
          <w:rFonts w:ascii="Times New Roman" w:hAnsi="Times New Roman"/>
          <w:iCs/>
          <w:sz w:val="28"/>
          <w:szCs w:val="28"/>
          <w:lang w:val="ru-RU"/>
        </w:rPr>
        <w:t xml:space="preserve">б ограниченном характере, отмечая в 2016 году снижение удельного веса ДФ как в ВВП (примерно на 0,4% против 2014 года), так и в ГБ (на 1,5%). </w:t>
      </w:r>
      <w:r w:rsidR="00804D3F" w:rsidRPr="00CF3414">
        <w:rPr>
          <w:rFonts w:ascii="Times New Roman" w:hAnsi="Times New Roman"/>
          <w:iCs/>
          <w:sz w:val="28"/>
          <w:szCs w:val="28"/>
        </w:rPr>
        <w:t>Эволюция доходной части ДФ схематически представлена на диаграмме №3.</w:t>
      </w:r>
    </w:p>
    <w:p w:rsidR="001A1CB9" w:rsidRPr="00CF3414" w:rsidRDefault="001A1CB9" w:rsidP="006C1D46">
      <w:pPr>
        <w:spacing w:after="0" w:line="276" w:lineRule="auto"/>
        <w:jc w:val="right"/>
        <w:rPr>
          <w:rFonts w:ascii="Times New Roman" w:hAnsi="Times New Roman"/>
          <w:i/>
          <w:iCs/>
          <w:sz w:val="24"/>
          <w:szCs w:val="24"/>
        </w:rPr>
      </w:pPr>
    </w:p>
    <w:p w:rsidR="00BC4F22" w:rsidRPr="00CF3414" w:rsidRDefault="00804D3F" w:rsidP="006C1D46">
      <w:pPr>
        <w:spacing w:after="0" w:line="276" w:lineRule="auto"/>
        <w:jc w:val="right"/>
        <w:rPr>
          <w:rFonts w:ascii="Times New Roman" w:hAnsi="Times New Roman"/>
          <w:i/>
          <w:iCs/>
          <w:sz w:val="24"/>
          <w:szCs w:val="24"/>
        </w:rPr>
      </w:pPr>
      <w:r w:rsidRPr="00CF3414">
        <w:rPr>
          <w:rFonts w:ascii="Times New Roman" w:hAnsi="Times New Roman"/>
          <w:i/>
          <w:iCs/>
          <w:sz w:val="24"/>
          <w:szCs w:val="24"/>
        </w:rPr>
        <w:t>Диаграмма №</w:t>
      </w:r>
      <w:r w:rsidR="00BC4F22" w:rsidRPr="00CF3414">
        <w:rPr>
          <w:rFonts w:ascii="Times New Roman" w:hAnsi="Times New Roman"/>
          <w:i/>
          <w:iCs/>
          <w:sz w:val="24"/>
          <w:szCs w:val="24"/>
        </w:rPr>
        <w:t>3</w:t>
      </w:r>
    </w:p>
    <w:p w:rsidR="00BC4F22" w:rsidRPr="00CF3414" w:rsidRDefault="00B57EE5" w:rsidP="00337985">
      <w:pPr>
        <w:spacing w:after="0" w:line="276" w:lineRule="auto"/>
        <w:jc w:val="center"/>
        <w:rPr>
          <w:rFonts w:ascii="Times New Roman" w:hAnsi="Times New Roman"/>
          <w:iCs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6080504" cy="2118083"/>
            <wp:effectExtent l="6097" t="6107" r="4319" b="6870"/>
            <wp:docPr id="3" name="Chart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C4F22" w:rsidRPr="007A3215" w:rsidRDefault="00804D3F" w:rsidP="00366308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  <w:lang w:val="ru-RU"/>
        </w:rPr>
      </w:pPr>
      <w:r w:rsidRPr="007A3215">
        <w:rPr>
          <w:rFonts w:ascii="Times New Roman" w:hAnsi="Times New Roman"/>
          <w:b/>
          <w:sz w:val="20"/>
          <w:szCs w:val="20"/>
          <w:lang w:val="ru-RU"/>
        </w:rPr>
        <w:t xml:space="preserve">Источник. </w:t>
      </w:r>
      <w:r w:rsidRPr="007A3215">
        <w:rPr>
          <w:rFonts w:ascii="Times New Roman" w:hAnsi="Times New Roman"/>
          <w:i/>
          <w:sz w:val="20"/>
          <w:szCs w:val="20"/>
          <w:lang w:val="ru-RU"/>
        </w:rPr>
        <w:t>Анализ выполнен аудитом на основании официальных статистических данных за 2014-2016 годы,</w:t>
      </w:r>
      <w:r w:rsidR="00366308" w:rsidRPr="007A3215">
        <w:rPr>
          <w:rFonts w:ascii="Times New Roman" w:hAnsi="Times New Roman"/>
          <w:i/>
          <w:sz w:val="20"/>
          <w:szCs w:val="20"/>
          <w:lang w:val="ru-RU"/>
        </w:rPr>
        <w:t xml:space="preserve"> размещенных на странице НБС</w:t>
      </w:r>
      <w:r w:rsidR="00BC4F22" w:rsidRPr="007A3215">
        <w:rPr>
          <w:rFonts w:ascii="Times New Roman" w:hAnsi="Times New Roman"/>
          <w:i/>
          <w:sz w:val="20"/>
          <w:szCs w:val="20"/>
          <w:lang w:val="ru-RU"/>
        </w:rPr>
        <w:t>.</w:t>
      </w:r>
    </w:p>
    <w:p w:rsidR="00BC4F22" w:rsidRPr="007A3215" w:rsidRDefault="00366308" w:rsidP="007E6BD2">
      <w:pPr>
        <w:spacing w:before="120"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Так, начиная с 2015 года, наблюдалось снижение удельного веса ДФ в ВВП, с регистрацией постоянно снижающейся тенденции.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В результате 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отмечается </w:t>
      </w:r>
      <w:r w:rsidR="00192544" w:rsidRPr="007A3215">
        <w:rPr>
          <w:rFonts w:ascii="Times New Roman" w:hAnsi="Times New Roman"/>
          <w:sz w:val="28"/>
          <w:szCs w:val="28"/>
          <w:lang w:val="ru-RU"/>
        </w:rPr>
        <w:t>гипотеза относительно необеспечения реализации взятых прерогатив, выраженных путем не</w:t>
      </w:r>
      <w:r w:rsidR="00192544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эффективност</w:t>
      </w:r>
      <w:r w:rsidR="00192544" w:rsidRPr="007A3215">
        <w:rPr>
          <w:rFonts w:ascii="Times New Roman" w:hAnsi="Times New Roman"/>
          <w:sz w:val="28"/>
          <w:szCs w:val="28"/>
          <w:lang w:val="ru-RU"/>
        </w:rPr>
        <w:t>и механизмов образования средств ДФ.</w:t>
      </w:r>
    </w:p>
    <w:p w:rsidR="00577BDB" w:rsidRPr="007A3215" w:rsidRDefault="00577BDB" w:rsidP="00366308">
      <w:pPr>
        <w:spacing w:after="0" w:line="276" w:lineRule="auto"/>
        <w:ind w:firstLine="709"/>
        <w:jc w:val="both"/>
        <w:rPr>
          <w:rFonts w:ascii="Times New Roman" w:hAnsi="Times New Roman"/>
          <w:sz w:val="12"/>
          <w:szCs w:val="12"/>
          <w:lang w:val="ru-RU"/>
        </w:rPr>
      </w:pPr>
    </w:p>
    <w:p w:rsidR="00577BDB" w:rsidRPr="007A3215" w:rsidRDefault="00F803FF" w:rsidP="001A1CB9">
      <w:pPr>
        <w:pStyle w:val="Heading2"/>
        <w:jc w:val="both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bookmarkStart w:id="5" w:name="_Toc506372896"/>
      <w:r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4.2</w:t>
      </w:r>
      <w:r w:rsidRPr="007A3215">
        <w:rPr>
          <w:rFonts w:ascii="Times New Roman" w:hAnsi="Times New Roman"/>
          <w:b/>
          <w:color w:val="auto"/>
          <w:sz w:val="28"/>
          <w:szCs w:val="28"/>
          <w:lang w:val="ru-RU"/>
        </w:rPr>
        <w:t>.</w:t>
      </w:r>
      <w:r w:rsidRPr="007A3215">
        <w:rPr>
          <w:rFonts w:ascii="Times New Roman" w:hAnsi="Times New Roman"/>
          <w:b/>
          <w:color w:val="auto"/>
          <w:sz w:val="28"/>
          <w:szCs w:val="28"/>
          <w:lang w:val="ru-RU"/>
        </w:rPr>
        <w:tab/>
      </w:r>
      <w:r w:rsidR="00192544" w:rsidRPr="007A3215">
        <w:rPr>
          <w:rFonts w:ascii="Times New Roman" w:hAnsi="Times New Roman"/>
          <w:b/>
          <w:color w:val="auto"/>
          <w:sz w:val="28"/>
          <w:szCs w:val="28"/>
          <w:lang w:val="ru-RU"/>
        </w:rPr>
        <w:t>Подцель</w:t>
      </w:r>
      <w:r w:rsidRPr="007A3215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1:</w:t>
      </w:r>
      <w:r w:rsidRPr="007A3215">
        <w:rPr>
          <w:rFonts w:ascii="Times New Roman" w:hAnsi="Times New Roman"/>
          <w:color w:val="auto"/>
          <w:sz w:val="28"/>
          <w:szCs w:val="28"/>
          <w:lang w:val="ru-RU"/>
        </w:rPr>
        <w:t xml:space="preserve"> </w:t>
      </w:r>
      <w:r w:rsidR="001A1CB9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Образова</w:t>
      </w:r>
      <w:r w:rsidR="00577BDB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ние средств Дорожного фонда обеспечено </w:t>
      </w:r>
      <w:r w:rsidR="00577BDB" w:rsidRPr="007A3215">
        <w:rPr>
          <w:rFonts w:ascii="Times New Roman" w:hAnsi="Times New Roman"/>
          <w:b/>
          <w:i/>
          <w:color w:val="auto"/>
          <w:sz w:val="28"/>
          <w:szCs w:val="28"/>
          <w:lang w:val="ru-RU" w:eastAsia="ru-RU"/>
        </w:rPr>
        <w:t>эффективными и прозрачными механизмами</w:t>
      </w:r>
      <w:r w:rsidR="00577BDB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?</w:t>
      </w:r>
      <w:bookmarkEnd w:id="5"/>
    </w:p>
    <w:p w:rsidR="00A7030E" w:rsidRPr="007A3215" w:rsidRDefault="00A7030E" w:rsidP="00BC4F22">
      <w:pPr>
        <w:tabs>
          <w:tab w:val="left" w:pos="567"/>
        </w:tabs>
        <w:spacing w:after="0" w:line="276" w:lineRule="auto"/>
        <w:jc w:val="both"/>
        <w:rPr>
          <w:rFonts w:ascii="Times New Roman" w:hAnsi="Times New Roman"/>
          <w:sz w:val="18"/>
          <w:szCs w:val="18"/>
          <w:lang w:val="ru-RU"/>
        </w:rPr>
      </w:pPr>
    </w:p>
    <w:p w:rsidR="00577BDB" w:rsidRPr="007A3215" w:rsidRDefault="00577BDB" w:rsidP="00BC4F22">
      <w:pPr>
        <w:tabs>
          <w:tab w:val="left" w:pos="567"/>
        </w:tabs>
        <w:spacing w:after="0"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7A3215">
        <w:rPr>
          <w:rFonts w:ascii="Times New Roman" w:hAnsi="Times New Roman"/>
          <w:i/>
          <w:sz w:val="28"/>
          <w:szCs w:val="28"/>
          <w:lang w:val="ru-RU"/>
        </w:rPr>
        <w:t xml:space="preserve">Несмотря на то, что дорожный фонд имеет специальное назначение, он не достиг прогрессивных результатов в корреляции с имеющимися в этой связи </w:t>
      </w:r>
      <w:r w:rsidRPr="007A3215">
        <w:rPr>
          <w:rFonts w:ascii="Times New Roman" w:eastAsia="Times New Roman" w:hAnsi="Times New Roman"/>
          <w:i/>
          <w:sz w:val="28"/>
          <w:szCs w:val="28"/>
          <w:lang w:val="ru-RU"/>
        </w:rPr>
        <w:t>бюджет</w:t>
      </w:r>
      <w:r w:rsidRPr="007A3215">
        <w:rPr>
          <w:rFonts w:ascii="Times New Roman" w:hAnsi="Times New Roman"/>
          <w:i/>
          <w:sz w:val="28"/>
          <w:szCs w:val="28"/>
          <w:lang w:val="ru-RU"/>
        </w:rPr>
        <w:t xml:space="preserve">ными средствами. </w:t>
      </w:r>
      <w:r w:rsidRPr="007A3215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Ответственн</w:t>
      </w:r>
      <w:r w:rsidRPr="007A3215">
        <w:rPr>
          <w:rFonts w:ascii="Times New Roman" w:hAnsi="Times New Roman"/>
          <w:i/>
          <w:sz w:val="28"/>
          <w:szCs w:val="28"/>
          <w:lang w:val="ru-RU"/>
        </w:rPr>
        <w:t xml:space="preserve">ые контролирующие органы не продемонстрировали исчерпывающую применимость </w:t>
      </w:r>
      <w:r w:rsidR="00C872BA" w:rsidRPr="007A3215">
        <w:rPr>
          <w:rFonts w:ascii="Times New Roman" w:hAnsi="Times New Roman"/>
          <w:i/>
          <w:sz w:val="28"/>
          <w:szCs w:val="28"/>
          <w:lang w:val="ru-RU"/>
        </w:rPr>
        <w:t xml:space="preserve">соответствующих мер по образованию и </w:t>
      </w:r>
      <w:r w:rsidR="00C872BA" w:rsidRPr="007A3215">
        <w:rPr>
          <w:rFonts w:ascii="Times New Roman" w:eastAsia="Times New Roman" w:hAnsi="Times New Roman"/>
          <w:i/>
          <w:color w:val="000000"/>
          <w:sz w:val="28"/>
          <w:szCs w:val="28"/>
          <w:lang w:val="ru-RU" w:eastAsia="ru-RU"/>
        </w:rPr>
        <w:t xml:space="preserve">функционированию фонда с измеряемым влиянием. МТДИ не обеспечило внедрение компетентных политик по обоснованию критериев, предназначенных для устойчивой и прозрачной финансовой поддержки при эффективном формировании фонда. В результате, существующие механизмы </w:t>
      </w:r>
      <w:r w:rsidR="00C872BA" w:rsidRPr="007A3215">
        <w:rPr>
          <w:rFonts w:ascii="Times New Roman" w:eastAsia="Times New Roman" w:hAnsi="Times New Roman"/>
          <w:i/>
          <w:color w:val="000000"/>
          <w:sz w:val="28"/>
          <w:szCs w:val="28"/>
          <w:lang w:val="ru-RU" w:eastAsia="ru-RU"/>
        </w:rPr>
        <w:lastRenderedPageBreak/>
        <w:t xml:space="preserve">по образованию дорожного фонда требуют укрепления и повышения эффективности, а также обеспечения прозрачности при их применении.  </w:t>
      </w:r>
      <w:r w:rsidRPr="007A3215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</w:p>
    <w:p w:rsidR="00D21F57" w:rsidRPr="007A3215" w:rsidRDefault="00D21F57" w:rsidP="00BC4F22">
      <w:pPr>
        <w:tabs>
          <w:tab w:val="left" w:pos="567"/>
        </w:tabs>
        <w:spacing w:after="0" w:line="276" w:lineRule="auto"/>
        <w:jc w:val="both"/>
        <w:rPr>
          <w:rFonts w:ascii="Times New Roman" w:hAnsi="Times New Roman"/>
          <w:sz w:val="18"/>
          <w:szCs w:val="18"/>
          <w:lang w:val="ru-RU"/>
        </w:rPr>
      </w:pPr>
    </w:p>
    <w:p w:rsidR="00C872BA" w:rsidRPr="00CF3414" w:rsidRDefault="009274AC" w:rsidP="00993FA7">
      <w:pPr>
        <w:pStyle w:val="ListParagraph"/>
        <w:numPr>
          <w:ilvl w:val="2"/>
          <w:numId w:val="5"/>
        </w:numPr>
        <w:tabs>
          <w:tab w:val="left" w:pos="567"/>
          <w:tab w:val="left" w:pos="993"/>
        </w:tabs>
        <w:spacing w:line="276" w:lineRule="auto"/>
        <w:ind w:left="0" w:firstLine="0"/>
        <w:jc w:val="both"/>
        <w:outlineLvl w:val="1"/>
        <w:rPr>
          <w:i/>
          <w:sz w:val="28"/>
          <w:szCs w:val="28"/>
        </w:rPr>
      </w:pPr>
      <w:bookmarkStart w:id="6" w:name="_Toc506372897"/>
      <w:r w:rsidRPr="00CF3414">
        <w:rPr>
          <w:b/>
          <w:i/>
          <w:sz w:val="28"/>
          <w:szCs w:val="28"/>
        </w:rPr>
        <w:t>.</w:t>
      </w:r>
      <w:r w:rsidR="00C872BA" w:rsidRPr="00CF3414">
        <w:rPr>
          <w:b/>
          <w:i/>
          <w:sz w:val="28"/>
          <w:szCs w:val="28"/>
        </w:rPr>
        <w:t xml:space="preserve"> Неполное </w:t>
      </w:r>
      <w:r w:rsidR="00C872BA" w:rsidRPr="00CF3414">
        <w:rPr>
          <w:rFonts w:eastAsia="Times New Roman"/>
          <w:b/>
          <w:i/>
          <w:sz w:val="28"/>
          <w:szCs w:val="28"/>
        </w:rPr>
        <w:t xml:space="preserve">планирование МФ и МТДИ средств Дорожного фонда не обеспечило </w:t>
      </w:r>
      <w:r w:rsidR="00C872BA" w:rsidRPr="00CF3414">
        <w:rPr>
          <w:rFonts w:eastAsia="Times New Roman"/>
          <w:b/>
          <w:i/>
          <w:sz w:val="28"/>
          <w:szCs w:val="28"/>
          <w:lang w:eastAsia="ru-RU"/>
        </w:rPr>
        <w:t>эффективност</w:t>
      </w:r>
      <w:r w:rsidR="00C872BA" w:rsidRPr="00CF3414">
        <w:rPr>
          <w:rFonts w:eastAsia="Times New Roman"/>
          <w:b/>
          <w:i/>
          <w:sz w:val="28"/>
          <w:szCs w:val="28"/>
        </w:rPr>
        <w:t xml:space="preserve">ь </w:t>
      </w:r>
      <w:r w:rsidR="00541148" w:rsidRPr="00CF3414">
        <w:rPr>
          <w:rFonts w:eastAsia="Times New Roman"/>
          <w:b/>
          <w:i/>
          <w:sz w:val="28"/>
          <w:szCs w:val="28"/>
        </w:rPr>
        <w:t xml:space="preserve">в исчерпывающей </w:t>
      </w:r>
      <w:r w:rsidR="00C872BA" w:rsidRPr="00CF3414">
        <w:rPr>
          <w:rFonts w:eastAsia="Times New Roman"/>
          <w:b/>
          <w:i/>
          <w:sz w:val="28"/>
          <w:szCs w:val="28"/>
        </w:rPr>
        <w:t>оценк</w:t>
      </w:r>
      <w:r w:rsidR="00541148" w:rsidRPr="00CF3414">
        <w:rPr>
          <w:rFonts w:eastAsia="Times New Roman"/>
          <w:b/>
          <w:i/>
          <w:sz w:val="28"/>
          <w:szCs w:val="28"/>
        </w:rPr>
        <w:t>е</w:t>
      </w:r>
      <w:r w:rsidR="00A54150" w:rsidRPr="00CF3414">
        <w:rPr>
          <w:b/>
          <w:i/>
          <w:sz w:val="28"/>
          <w:szCs w:val="28"/>
        </w:rPr>
        <w:t xml:space="preserve"> </w:t>
      </w:r>
      <w:r w:rsidR="00541148" w:rsidRPr="00CF3414">
        <w:rPr>
          <w:b/>
          <w:i/>
          <w:sz w:val="28"/>
          <w:szCs w:val="28"/>
        </w:rPr>
        <w:t>возможных ресурсов, предназначенных для фонда.</w:t>
      </w:r>
      <w:bookmarkEnd w:id="6"/>
    </w:p>
    <w:p w:rsidR="00541148" w:rsidRPr="007A3215" w:rsidRDefault="00541148" w:rsidP="00FE7154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>Несомненн</w:t>
      </w:r>
      <w:r w:rsidR="000E2123" w:rsidRPr="007A3215">
        <w:rPr>
          <w:rFonts w:ascii="Times New Roman" w:hAnsi="Times New Roman"/>
          <w:sz w:val="28"/>
          <w:szCs w:val="28"/>
          <w:lang w:val="ru-RU"/>
        </w:rPr>
        <w:t>о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, оценка средств, необходимых для обеспечения сохранения </w:t>
      </w:r>
      <w:r w:rsidR="00D824D1" w:rsidRPr="007A3215">
        <w:rPr>
          <w:rFonts w:ascii="Times New Roman" w:hAnsi="Times New Roman"/>
          <w:sz w:val="28"/>
          <w:szCs w:val="28"/>
          <w:lang w:val="ru-RU"/>
        </w:rPr>
        <w:t xml:space="preserve">масштаба </w:t>
      </w:r>
      <w:r w:rsidR="001A1CB9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автомобил</w:t>
      </w:r>
      <w:r w:rsidR="001A1CB9" w:rsidRPr="007A3215">
        <w:rPr>
          <w:rFonts w:ascii="Times New Roman" w:hAnsi="Times New Roman"/>
          <w:sz w:val="28"/>
          <w:szCs w:val="28"/>
          <w:lang w:val="ru-RU"/>
        </w:rPr>
        <w:t xml:space="preserve">ьных </w:t>
      </w:r>
      <w:r w:rsidR="00D824D1"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дорог </w:t>
      </w:r>
      <w:r w:rsidR="00D824D1" w:rsidRPr="007A3215">
        <w:rPr>
          <w:rFonts w:ascii="Times New Roman" w:hAnsi="Times New Roman"/>
          <w:sz w:val="28"/>
          <w:szCs w:val="28"/>
          <w:lang w:val="ru-RU"/>
        </w:rPr>
        <w:t>общего пользования</w:t>
      </w:r>
      <w:r w:rsidR="00D824D1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, побуждает полностью определять </w:t>
      </w:r>
      <w:r w:rsidR="000E2123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источники</w:t>
      </w:r>
      <w:r w:rsidR="00D824D1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для образования ДФ. МФ, </w:t>
      </w:r>
      <w:r w:rsidR="000E2123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имеющее роль организатора процесса планирования и утверждения бюджета фонда, ежегодно запрашивает предложения к проекту от органов, вовлеченных в процесс планирования ДФ</w:t>
      </w:r>
      <w:r w:rsidR="000E2123" w:rsidRPr="00CF3414">
        <w:rPr>
          <w:rFonts w:ascii="Times New Roman" w:hAnsi="Times New Roman"/>
          <w:sz w:val="28"/>
          <w:szCs w:val="28"/>
          <w:vertAlign w:val="superscript"/>
        </w:rPr>
        <w:footnoteReference w:id="18"/>
      </w:r>
      <w:r w:rsidR="000E2123" w:rsidRPr="007A3215">
        <w:rPr>
          <w:rFonts w:ascii="Times New Roman" w:hAnsi="Times New Roman"/>
          <w:sz w:val="28"/>
          <w:szCs w:val="28"/>
          <w:lang w:val="ru-RU"/>
        </w:rPr>
        <w:t>.</w:t>
      </w:r>
      <w:r w:rsidR="00D824D1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 </w:t>
      </w:r>
    </w:p>
    <w:p w:rsidR="000E2123" w:rsidRPr="007A3215" w:rsidRDefault="000E2123" w:rsidP="00FE7154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В результате,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источники для образования ДФ были определены при поддержке органов, подведомственных МФ</w:t>
      </w:r>
      <w:r w:rsidRPr="00CF3414">
        <w:rPr>
          <w:rFonts w:ascii="Times New Roman" w:hAnsi="Times New Roman"/>
          <w:sz w:val="28"/>
          <w:szCs w:val="28"/>
          <w:vertAlign w:val="superscript"/>
        </w:rPr>
        <w:footnoteReference w:id="19"/>
      </w:r>
      <w:r w:rsidRPr="007A3215">
        <w:rPr>
          <w:rFonts w:ascii="Times New Roman" w:hAnsi="Times New Roman"/>
          <w:sz w:val="28"/>
          <w:szCs w:val="28"/>
          <w:lang w:val="ru-RU"/>
        </w:rPr>
        <w:t>,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которые оценивают поступления администрируемых доходов, а именно: </w:t>
      </w:r>
      <w:r w:rsidR="000D78A2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ГНС – оценки по дорожным сборам, связанным с налоговым </w:t>
      </w:r>
      <w:r w:rsidR="000D78A2" w:rsidRPr="007A3215">
        <w:rPr>
          <w:rFonts w:ascii="Times New Roman" w:hAnsi="Times New Roman"/>
          <w:sz w:val="28"/>
          <w:szCs w:val="28"/>
          <w:lang w:val="ru-RU"/>
        </w:rPr>
        <w:t xml:space="preserve">законодательством; ТС - </w:t>
      </w:r>
      <w:r w:rsidR="000D78A2" w:rsidRPr="007A3215">
        <w:rPr>
          <w:rFonts w:ascii="Times New Roman" w:eastAsia="Times New Roman" w:hAnsi="Times New Roman"/>
          <w:sz w:val="28"/>
          <w:szCs w:val="28"/>
          <w:lang w:val="ru-RU"/>
        </w:rPr>
        <w:t>оценки по дорожным сборам для не</w:t>
      </w:r>
      <w:r w:rsidR="000D78A2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зарегистрированных транспортных единиц; а МТДИ участвовало в оценках по поступлениям в бюджет дорожных сборов по автомобилям, зарегистрированным в РМ, которые уже с 2016 года были запланированы по подпрограммам, с установлением показателей прогресса, которые включали показатели результативности</w:t>
      </w:r>
      <w:r w:rsidR="003E01B2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,</w:t>
      </w:r>
      <w:r w:rsidR="000D78A2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эффективности</w:t>
      </w:r>
      <w:r w:rsidR="003E01B2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и производственные показатели.</w:t>
      </w:r>
    </w:p>
    <w:p w:rsidR="00E5508F" w:rsidRPr="007A3215" w:rsidRDefault="003E01B2" w:rsidP="00FE7154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>Впоследствии, в рамках совместных заседаний</w:t>
      </w:r>
      <w:r w:rsidRPr="00CF3414">
        <w:rPr>
          <w:rFonts w:ascii="Times New Roman" w:hAnsi="Times New Roman"/>
          <w:sz w:val="28"/>
          <w:szCs w:val="28"/>
          <w:vertAlign w:val="superscript"/>
        </w:rPr>
        <w:footnoteReference w:id="20"/>
      </w:r>
      <w:r w:rsidRPr="007A3215">
        <w:rPr>
          <w:rFonts w:ascii="Times New Roman" w:hAnsi="Times New Roman"/>
          <w:sz w:val="28"/>
          <w:szCs w:val="28"/>
          <w:lang w:val="ru-RU"/>
        </w:rPr>
        <w:t>, организованных МФ, были рассмотрены и про</w:t>
      </w:r>
      <w:r w:rsidR="00F626F8" w:rsidRPr="007A3215">
        <w:rPr>
          <w:rFonts w:ascii="Times New Roman" w:hAnsi="Times New Roman"/>
          <w:sz w:val="28"/>
          <w:szCs w:val="28"/>
          <w:lang w:val="ru-RU"/>
        </w:rPr>
        <w:t xml:space="preserve">ведены </w:t>
      </w:r>
      <w:r w:rsidRPr="007A3215">
        <w:rPr>
          <w:rFonts w:ascii="Times New Roman" w:hAnsi="Times New Roman"/>
          <w:sz w:val="28"/>
          <w:szCs w:val="28"/>
          <w:lang w:val="ru-RU"/>
        </w:rPr>
        <w:t>консульт</w:t>
      </w:r>
      <w:r w:rsidR="00F626F8" w:rsidRPr="007A3215">
        <w:rPr>
          <w:rFonts w:ascii="Times New Roman" w:hAnsi="Times New Roman"/>
          <w:sz w:val="28"/>
          <w:szCs w:val="28"/>
          <w:lang w:val="ru-RU"/>
        </w:rPr>
        <w:t xml:space="preserve">ации 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с МТДИ </w:t>
      </w:r>
      <w:r w:rsidR="00F626F8" w:rsidRPr="007A3215">
        <w:rPr>
          <w:rFonts w:ascii="Times New Roman" w:hAnsi="Times New Roman"/>
          <w:sz w:val="28"/>
          <w:szCs w:val="28"/>
          <w:lang w:val="ru-RU"/>
        </w:rPr>
        <w:t xml:space="preserve">относительно </w:t>
      </w:r>
      <w:r w:rsidRPr="007A3215">
        <w:rPr>
          <w:rFonts w:ascii="Times New Roman" w:hAnsi="Times New Roman"/>
          <w:sz w:val="28"/>
          <w:szCs w:val="28"/>
          <w:lang w:val="ru-RU"/>
        </w:rPr>
        <w:t>оценочны</w:t>
      </w:r>
      <w:r w:rsidR="00F626F8" w:rsidRPr="007A3215">
        <w:rPr>
          <w:rFonts w:ascii="Times New Roman" w:hAnsi="Times New Roman"/>
          <w:sz w:val="28"/>
          <w:szCs w:val="28"/>
          <w:lang w:val="ru-RU"/>
        </w:rPr>
        <w:t>х данных</w:t>
      </w:r>
      <w:r w:rsidRPr="007A3215">
        <w:rPr>
          <w:rFonts w:ascii="Times New Roman" w:hAnsi="Times New Roman"/>
          <w:sz w:val="28"/>
          <w:szCs w:val="28"/>
          <w:lang w:val="ru-RU"/>
        </w:rPr>
        <w:t>, связанны</w:t>
      </w:r>
      <w:r w:rsidR="00F626F8" w:rsidRPr="007A3215">
        <w:rPr>
          <w:rFonts w:ascii="Times New Roman" w:hAnsi="Times New Roman"/>
          <w:sz w:val="28"/>
          <w:szCs w:val="28"/>
          <w:lang w:val="ru-RU"/>
        </w:rPr>
        <w:t>х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с формированием </w:t>
      </w:r>
      <w:r w:rsidR="00F626F8" w:rsidRPr="007A3215">
        <w:rPr>
          <w:rFonts w:ascii="Times New Roman" w:hAnsi="Times New Roman"/>
          <w:sz w:val="28"/>
          <w:szCs w:val="28"/>
          <w:lang w:val="ru-RU"/>
        </w:rPr>
        <w:t>источнико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в ДФ, и было установлено, что все-таки задача по принятию решения в процессе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планирования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ДФ принадлежит МФ, акцент был поставлен преимущественно на реально поступившие доходы в предыдущие годы.</w:t>
      </w:r>
    </w:p>
    <w:p w:rsidR="00F626F8" w:rsidRPr="007A3215" w:rsidRDefault="00F626F8" w:rsidP="00FE7154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Проведенные аудитом оценки свидетельствуют о наличии ряда резервов в процессе оценки/прогнозирования источников формирования ДФ, которые выявляют нефункциональные механизмы </w:t>
      </w:r>
      <w:r w:rsidR="00762822" w:rsidRPr="007A3215">
        <w:rPr>
          <w:rFonts w:ascii="Times New Roman" w:hAnsi="Times New Roman"/>
          <w:sz w:val="28"/>
          <w:szCs w:val="28"/>
          <w:lang w:val="ru-RU"/>
        </w:rPr>
        <w:t xml:space="preserve">достижения прогресса в адекватном образовании фонда, в некоторых случаях обусловленные неаргументированием аналитически и документально со стороны МФ принятых решений в аспекте установления плафона средств, предназначенных для ДФ. Так, в процессе </w:t>
      </w:r>
      <w:r w:rsidR="00762822" w:rsidRPr="007A3215">
        <w:rPr>
          <w:rFonts w:ascii="Times New Roman" w:hAnsi="Times New Roman"/>
          <w:sz w:val="28"/>
          <w:szCs w:val="28"/>
          <w:lang w:val="ru-RU"/>
        </w:rPr>
        <w:lastRenderedPageBreak/>
        <w:t xml:space="preserve">формирования дорожного фонда МФ не запросило/пересмотрело дополнительную информацию относительно формирования лимита </w:t>
      </w:r>
      <w:r w:rsidR="00762822" w:rsidRPr="007A3215">
        <w:rPr>
          <w:rFonts w:ascii="Times New Roman" w:eastAsia="Times New Roman" w:hAnsi="Times New Roman"/>
          <w:sz w:val="28"/>
          <w:szCs w:val="28"/>
          <w:lang w:val="ru-RU"/>
        </w:rPr>
        <w:t>бюджет</w:t>
      </w:r>
      <w:r w:rsidR="00762822" w:rsidRPr="007A3215">
        <w:rPr>
          <w:rFonts w:ascii="Times New Roman" w:hAnsi="Times New Roman"/>
          <w:sz w:val="28"/>
          <w:szCs w:val="28"/>
          <w:lang w:val="ru-RU"/>
        </w:rPr>
        <w:t xml:space="preserve">а для НААТ, находящегося в подчинении МТДИ. </w:t>
      </w:r>
    </w:p>
    <w:p w:rsidR="00497FF1" w:rsidRPr="007A3215" w:rsidRDefault="00497FF1" w:rsidP="00FE7154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В этом контексте аудит отмечает, </w:t>
      </w:r>
      <w:r w:rsidR="004937D0" w:rsidRPr="007A3215">
        <w:rPr>
          <w:rFonts w:ascii="Times New Roman" w:hAnsi="Times New Roman"/>
          <w:sz w:val="28"/>
          <w:szCs w:val="28"/>
          <w:lang w:val="ru-RU"/>
        </w:rPr>
        <w:t xml:space="preserve">что изменения, </w:t>
      </w:r>
      <w:r w:rsidR="004937D0" w:rsidRPr="007A3215">
        <w:rPr>
          <w:rFonts w:ascii="Times New Roman" w:hAnsi="Times New Roman"/>
          <w:bCs/>
          <w:sz w:val="28"/>
          <w:szCs w:val="28"/>
          <w:lang w:val="ru-RU"/>
        </w:rPr>
        <w:t>регламентирован</w:t>
      </w:r>
      <w:r w:rsidR="004937D0" w:rsidRPr="007A3215">
        <w:rPr>
          <w:rFonts w:ascii="Times New Roman" w:hAnsi="Times New Roman"/>
          <w:sz w:val="28"/>
          <w:szCs w:val="28"/>
          <w:lang w:val="ru-RU"/>
        </w:rPr>
        <w:t>ные с 2015 года</w:t>
      </w:r>
      <w:r w:rsidR="004937D0" w:rsidRPr="00CF3414">
        <w:rPr>
          <w:rFonts w:ascii="Times New Roman" w:hAnsi="Times New Roman"/>
          <w:sz w:val="28"/>
          <w:szCs w:val="28"/>
          <w:vertAlign w:val="superscript"/>
        </w:rPr>
        <w:footnoteReference w:id="21"/>
      </w:r>
      <w:r w:rsidR="004937D0" w:rsidRPr="007A3215">
        <w:rPr>
          <w:rFonts w:ascii="Times New Roman" w:hAnsi="Times New Roman"/>
          <w:sz w:val="28"/>
          <w:szCs w:val="28"/>
          <w:lang w:val="ru-RU"/>
        </w:rPr>
        <w:t xml:space="preserve">, предусматривают, что </w:t>
      </w:r>
      <w:r w:rsidR="004937D0" w:rsidRPr="007A3215">
        <w:rPr>
          <w:rFonts w:ascii="Times New Roman" w:eastAsia="Times New Roman" w:hAnsi="Times New Roman"/>
          <w:sz w:val="28"/>
          <w:szCs w:val="28"/>
          <w:lang w:val="ru-RU"/>
        </w:rPr>
        <w:t>бюджет</w:t>
      </w:r>
      <w:r w:rsidR="004937D0" w:rsidRPr="007A3215">
        <w:rPr>
          <w:rFonts w:ascii="Times New Roman" w:hAnsi="Times New Roman"/>
          <w:sz w:val="28"/>
          <w:szCs w:val="28"/>
          <w:lang w:val="ru-RU"/>
        </w:rPr>
        <w:t xml:space="preserve"> НААТ на следующий год ежегодно утверждается </w:t>
      </w:r>
      <w:r w:rsidR="004937D0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Правительство</w:t>
      </w:r>
      <w:r w:rsidR="004937D0" w:rsidRPr="007A3215">
        <w:rPr>
          <w:rFonts w:ascii="Times New Roman" w:hAnsi="Times New Roman"/>
          <w:sz w:val="28"/>
          <w:szCs w:val="28"/>
          <w:lang w:val="ru-RU"/>
        </w:rPr>
        <w:t xml:space="preserve">м до 15 ноября в пределах потребностей по обеспечению надлежащей </w:t>
      </w:r>
      <w:r w:rsidR="004937D0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деятельности</w:t>
      </w:r>
      <w:r w:rsidR="004937D0" w:rsidRPr="007A3215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="004937D0" w:rsidRPr="007A3215">
        <w:rPr>
          <w:rFonts w:ascii="Times New Roman" w:eastAsia="Times New Roman" w:hAnsi="Times New Roman"/>
          <w:sz w:val="28"/>
          <w:szCs w:val="28"/>
          <w:lang w:val="ru-RU"/>
        </w:rPr>
        <w:t>финансов</w:t>
      </w:r>
      <w:r w:rsidR="004937D0" w:rsidRPr="007A3215">
        <w:rPr>
          <w:rFonts w:ascii="Times New Roman" w:hAnsi="Times New Roman"/>
          <w:sz w:val="28"/>
          <w:szCs w:val="28"/>
          <w:lang w:val="ru-RU"/>
        </w:rPr>
        <w:t xml:space="preserve">ой независимости публичного </w:t>
      </w:r>
      <w:r w:rsidR="004937D0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учреждения. В этой связи, по необоснованным мотивам НААТ затягивало разработку своего проекта бюджета на 2016 год, он был представлен МТДИ в течение отчетного года (23 мая 2016 года) и впоследствии утвержден Правительством в 2017 году.</w:t>
      </w:r>
    </w:p>
    <w:p w:rsidR="004937D0" w:rsidRPr="007A3215" w:rsidRDefault="004937D0" w:rsidP="00FE7154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Временный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бюджет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учреждения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на 2016 год </w:t>
      </w:r>
      <w:r w:rsidR="00EC49F4" w:rsidRPr="007A3215">
        <w:rPr>
          <w:rFonts w:ascii="Times New Roman" w:hAnsi="Times New Roman"/>
          <w:sz w:val="28"/>
          <w:szCs w:val="28"/>
          <w:lang w:val="ru-RU"/>
        </w:rPr>
        <w:t xml:space="preserve">был </w:t>
      </w:r>
      <w:r w:rsidR="00EC49F4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утвержден в сумме 12,2 млн. леев (на уровне </w:t>
      </w:r>
      <w:r w:rsidR="00EC49F4" w:rsidRPr="007A3215">
        <w:rPr>
          <w:rFonts w:ascii="Times New Roman" w:hAnsi="Times New Roman"/>
          <w:sz w:val="28"/>
          <w:szCs w:val="28"/>
          <w:lang w:val="ru-RU"/>
        </w:rPr>
        <w:t>2015 года), а в</w:t>
      </w:r>
      <w:r w:rsidR="00EC49F4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результате </w:t>
      </w:r>
      <w:r w:rsidR="00EC49F4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утверждения ГБ на 2016 год перечисленная в ГБ сумма составила 9,1 млн. леев.</w:t>
      </w:r>
      <w:r w:rsidR="00EC49F4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EC49F4" w:rsidRPr="007A3215" w:rsidRDefault="00EC49F4" w:rsidP="00FE7154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>Таким образом, делается акцент на не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эффективное планирование </w:t>
      </w:r>
      <w:r w:rsidR="001659C3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средст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 ДФ, </w:t>
      </w:r>
      <w:r w:rsidR="001659C3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отсутствовали бюджетные показатели относительно средств из источника от сборов за выдачу </w:t>
      </w:r>
      <w:r w:rsidR="001659C3" w:rsidRPr="007A3215">
        <w:rPr>
          <w:rFonts w:ascii="Times New Roman" w:eastAsia="Times New Roman" w:hAnsi="Times New Roman"/>
          <w:sz w:val="28"/>
          <w:szCs w:val="28"/>
          <w:lang w:val="ru-RU"/>
        </w:rPr>
        <w:t>разрешений на международные перевозки, что генерирует неполное формирование ДФ.</w:t>
      </w:r>
    </w:p>
    <w:p w:rsidR="007A65D7" w:rsidRPr="007A3215" w:rsidRDefault="007A65D7" w:rsidP="00E7137A">
      <w:pPr>
        <w:spacing w:after="0" w:line="276" w:lineRule="auto"/>
        <w:ind w:firstLine="567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1659C3" w:rsidRPr="00CF3414" w:rsidRDefault="001659C3" w:rsidP="00546B9A">
      <w:pPr>
        <w:pStyle w:val="ListParagraph"/>
        <w:numPr>
          <w:ilvl w:val="2"/>
          <w:numId w:val="5"/>
        </w:numPr>
        <w:tabs>
          <w:tab w:val="left" w:pos="709"/>
          <w:tab w:val="left" w:pos="1134"/>
        </w:tabs>
        <w:spacing w:line="262" w:lineRule="auto"/>
        <w:ind w:left="0" w:firstLine="0"/>
        <w:jc w:val="both"/>
        <w:outlineLvl w:val="1"/>
        <w:rPr>
          <w:rFonts w:eastAsia="Times New Roman"/>
          <w:i/>
          <w:sz w:val="28"/>
          <w:szCs w:val="28"/>
        </w:rPr>
      </w:pPr>
      <w:bookmarkStart w:id="7" w:name="_Toc506372898"/>
      <w:r w:rsidRPr="00CF3414">
        <w:rPr>
          <w:b/>
          <w:i/>
          <w:sz w:val="28"/>
          <w:szCs w:val="28"/>
        </w:rPr>
        <w:t>Не</w:t>
      </w:r>
      <w:r w:rsidRPr="00CF3414">
        <w:rPr>
          <w:rFonts w:eastAsia="Times New Roman"/>
          <w:b/>
          <w:i/>
          <w:sz w:val="28"/>
          <w:szCs w:val="28"/>
          <w:lang w:eastAsia="ru-RU"/>
        </w:rPr>
        <w:t>эффективное и непрозрачное распределение средств Дорожного фонда институциональными руководящими лицами значительно подрывает вклад пользователей</w:t>
      </w:r>
      <w:r w:rsidR="001A1CB9" w:rsidRPr="00CF3414">
        <w:rPr>
          <w:rFonts w:eastAsia="Times New Roman"/>
          <w:b/>
          <w:i/>
          <w:sz w:val="28"/>
          <w:szCs w:val="28"/>
          <w:lang w:eastAsia="ru-RU"/>
        </w:rPr>
        <w:t xml:space="preserve"> автомобильных</w:t>
      </w:r>
      <w:r w:rsidRPr="00CF3414">
        <w:rPr>
          <w:rFonts w:eastAsia="Times New Roman"/>
          <w:b/>
          <w:i/>
          <w:sz w:val="28"/>
          <w:szCs w:val="28"/>
          <w:lang w:eastAsia="ru-RU"/>
        </w:rPr>
        <w:t xml:space="preserve"> </w:t>
      </w:r>
      <w:r w:rsidRPr="00CF3414">
        <w:rPr>
          <w:rFonts w:eastAsia="Times New Roman"/>
          <w:b/>
          <w:bCs/>
          <w:i/>
          <w:color w:val="000000"/>
          <w:sz w:val="28"/>
          <w:szCs w:val="28"/>
          <w:lang w:eastAsia="ru-RU"/>
        </w:rPr>
        <w:t xml:space="preserve">дорог </w:t>
      </w:r>
      <w:r w:rsidRPr="00CF3414">
        <w:rPr>
          <w:rFonts w:eastAsia="Times New Roman"/>
          <w:b/>
          <w:i/>
          <w:sz w:val="28"/>
          <w:szCs w:val="28"/>
          <w:lang w:eastAsia="ru-RU"/>
        </w:rPr>
        <w:t>общего пользования</w:t>
      </w:r>
      <w:r w:rsidRPr="00CF3414">
        <w:rPr>
          <w:rFonts w:eastAsia="Times New Roman"/>
          <w:b/>
          <w:bCs/>
          <w:i/>
          <w:sz w:val="28"/>
          <w:szCs w:val="28"/>
          <w:lang w:eastAsia="ru-RU"/>
        </w:rPr>
        <w:t>.</w:t>
      </w:r>
      <w:bookmarkEnd w:id="7"/>
    </w:p>
    <w:p w:rsidR="001659C3" w:rsidRPr="00CF3414" w:rsidRDefault="001659C3" w:rsidP="00FE7154">
      <w:pPr>
        <w:pStyle w:val="ListParagraph"/>
        <w:tabs>
          <w:tab w:val="left" w:pos="709"/>
          <w:tab w:val="left" w:pos="1134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CF3414">
        <w:rPr>
          <w:sz w:val="28"/>
          <w:szCs w:val="28"/>
        </w:rPr>
        <w:t xml:space="preserve">Аудиторская миссия </w:t>
      </w:r>
      <w:r w:rsidR="0089775A" w:rsidRPr="00CF3414">
        <w:rPr>
          <w:sz w:val="28"/>
          <w:szCs w:val="28"/>
        </w:rPr>
        <w:t>отмечает</w:t>
      </w:r>
      <w:r w:rsidR="00611720" w:rsidRPr="00CF3414">
        <w:rPr>
          <w:sz w:val="28"/>
          <w:szCs w:val="28"/>
        </w:rPr>
        <w:t xml:space="preserve"> увеличение в течение 3 лет средств, накопленных в ДФ, который колебался против уточненного уровня фонда (в 2014 году – 98,6%; в 2015 году – 102,4%; в 2016 году – 101,5%). Эволюция ресурсов формирования ДФ в </w:t>
      </w:r>
      <w:r w:rsidR="00611720" w:rsidRPr="00CF3414">
        <w:rPr>
          <w:rFonts w:eastAsia="Times New Roman"/>
          <w:sz w:val="28"/>
          <w:szCs w:val="28"/>
        </w:rPr>
        <w:t>2014-2016 годах представлена в таблице №2.</w:t>
      </w:r>
    </w:p>
    <w:p w:rsidR="003912FA" w:rsidRPr="00CF3414" w:rsidRDefault="0089775A" w:rsidP="00546B9A">
      <w:pPr>
        <w:pStyle w:val="ListParagraph"/>
        <w:tabs>
          <w:tab w:val="left" w:pos="567"/>
        </w:tabs>
        <w:spacing w:line="262" w:lineRule="auto"/>
        <w:ind w:left="357" w:firstLine="567"/>
        <w:jc w:val="right"/>
        <w:rPr>
          <w:i/>
          <w:szCs w:val="24"/>
        </w:rPr>
      </w:pPr>
      <w:r w:rsidRPr="00CF3414">
        <w:rPr>
          <w:rFonts w:eastAsia="Times New Roman"/>
          <w:i/>
          <w:szCs w:val="24"/>
        </w:rPr>
        <w:t>Таблица №</w:t>
      </w:r>
      <w:r w:rsidR="003912FA" w:rsidRPr="00CF3414">
        <w:rPr>
          <w:rFonts w:eastAsia="Times New Roman"/>
          <w:i/>
          <w:szCs w:val="24"/>
        </w:rPr>
        <w:t>2</w:t>
      </w:r>
    </w:p>
    <w:p w:rsidR="00FF757A" w:rsidRPr="007A3215" w:rsidRDefault="0089775A" w:rsidP="00546B9A">
      <w:pPr>
        <w:tabs>
          <w:tab w:val="left" w:pos="284"/>
        </w:tabs>
        <w:spacing w:after="0" w:line="262" w:lineRule="auto"/>
        <w:jc w:val="center"/>
        <w:rPr>
          <w:rFonts w:ascii="Times New Roman" w:hAnsi="Times New Roman"/>
          <w:b/>
          <w:sz w:val="24"/>
          <w:szCs w:val="18"/>
          <w:lang w:val="ru-RU"/>
        </w:rPr>
      </w:pPr>
      <w:r w:rsidRPr="007A3215">
        <w:rPr>
          <w:rFonts w:ascii="Times New Roman" w:hAnsi="Times New Roman"/>
          <w:b/>
          <w:sz w:val="24"/>
          <w:szCs w:val="18"/>
          <w:lang w:val="ru-RU"/>
        </w:rPr>
        <w:t xml:space="preserve">Динамика средств дорожного фонда в </w:t>
      </w:r>
      <w:r w:rsidR="00FF757A" w:rsidRPr="007A3215">
        <w:rPr>
          <w:rFonts w:ascii="Times New Roman" w:hAnsi="Times New Roman"/>
          <w:b/>
          <w:sz w:val="24"/>
          <w:szCs w:val="18"/>
          <w:lang w:val="ru-RU"/>
        </w:rPr>
        <w:t>2014-2016</w:t>
      </w:r>
      <w:r w:rsidRPr="007A3215">
        <w:rPr>
          <w:rFonts w:ascii="Times New Roman" w:hAnsi="Times New Roman"/>
          <w:b/>
          <w:sz w:val="24"/>
          <w:szCs w:val="18"/>
          <w:lang w:val="ru-RU"/>
        </w:rPr>
        <w:t xml:space="preserve"> годах</w:t>
      </w:r>
    </w:p>
    <w:tbl>
      <w:tblPr>
        <w:tblpPr w:leftFromText="180" w:rightFromText="180" w:vertAnchor="text" w:horzAnchor="margin" w:tblpY="96"/>
        <w:tblW w:w="5139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1092"/>
        <w:gridCol w:w="902"/>
        <w:gridCol w:w="994"/>
        <w:gridCol w:w="902"/>
        <w:gridCol w:w="994"/>
        <w:gridCol w:w="902"/>
        <w:gridCol w:w="996"/>
        <w:gridCol w:w="507"/>
        <w:gridCol w:w="558"/>
        <w:gridCol w:w="566"/>
        <w:gridCol w:w="629"/>
        <w:gridCol w:w="507"/>
        <w:gridCol w:w="631"/>
      </w:tblGrid>
      <w:tr w:rsidR="003912FA" w:rsidRPr="00187BD8" w:rsidTr="00187BD8">
        <w:tc>
          <w:tcPr>
            <w:tcW w:w="537" w:type="pct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E2F3"/>
            <w:vAlign w:val="center"/>
          </w:tcPr>
          <w:p w:rsidR="003912FA" w:rsidRPr="00187BD8" w:rsidRDefault="0089775A" w:rsidP="00187B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Показатели</w:t>
            </w:r>
          </w:p>
        </w:tc>
        <w:tc>
          <w:tcPr>
            <w:tcW w:w="2794" w:type="pct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E2F3"/>
          </w:tcPr>
          <w:p w:rsidR="003912FA" w:rsidRPr="00187BD8" w:rsidRDefault="0089775A" w:rsidP="00187B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>Года</w:t>
            </w:r>
          </w:p>
        </w:tc>
        <w:tc>
          <w:tcPr>
            <w:tcW w:w="1669" w:type="pct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E2F3"/>
          </w:tcPr>
          <w:p w:rsidR="003912FA" w:rsidRPr="00187BD8" w:rsidRDefault="0089775A" w:rsidP="00187B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Отклонения </w:t>
            </w:r>
          </w:p>
        </w:tc>
      </w:tr>
      <w:tr w:rsidR="003912FA" w:rsidRPr="00187BD8" w:rsidTr="00187BD8">
        <w:tc>
          <w:tcPr>
            <w:tcW w:w="537" w:type="pct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E2F3"/>
          </w:tcPr>
          <w:p w:rsidR="003912FA" w:rsidRPr="00187BD8" w:rsidRDefault="003912FA" w:rsidP="00187BD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31" w:type="pct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/>
          </w:tcPr>
          <w:p w:rsidR="003912FA" w:rsidRPr="00187BD8" w:rsidRDefault="003912FA" w:rsidP="00187BD8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931" w:type="pct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2CC"/>
          </w:tcPr>
          <w:p w:rsidR="003912FA" w:rsidRPr="00187BD8" w:rsidRDefault="003912FA" w:rsidP="00187BD8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931" w:type="pct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BE4D5"/>
          </w:tcPr>
          <w:p w:rsidR="003912FA" w:rsidRPr="00187BD8" w:rsidRDefault="003912FA" w:rsidP="00187BD8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523" w:type="pct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/>
          </w:tcPr>
          <w:p w:rsidR="003912FA" w:rsidRPr="00187BD8" w:rsidRDefault="003912FA" w:rsidP="00187BD8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587" w:type="pct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2CC"/>
          </w:tcPr>
          <w:p w:rsidR="003912FA" w:rsidRPr="00187BD8" w:rsidRDefault="003912FA" w:rsidP="00187BD8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558" w:type="pct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BE4D5"/>
          </w:tcPr>
          <w:p w:rsidR="003912FA" w:rsidRPr="00187BD8" w:rsidRDefault="003912FA" w:rsidP="00187BD8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i/>
                <w:color w:val="000000"/>
                <w:sz w:val="16"/>
                <w:szCs w:val="16"/>
              </w:rPr>
              <w:t>2016</w:t>
            </w:r>
          </w:p>
        </w:tc>
      </w:tr>
      <w:tr w:rsidR="007A3215" w:rsidRPr="00187BD8" w:rsidTr="00187BD8">
        <w:tc>
          <w:tcPr>
            <w:tcW w:w="537" w:type="pct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E2F3"/>
          </w:tcPr>
          <w:p w:rsidR="0089775A" w:rsidRPr="00187BD8" w:rsidRDefault="0089775A" w:rsidP="00187BD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3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/>
          </w:tcPr>
          <w:p w:rsidR="0089775A" w:rsidRPr="00187BD8" w:rsidRDefault="0089775A" w:rsidP="00187BD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Уточнено</w:t>
            </w:r>
          </w:p>
        </w:tc>
        <w:tc>
          <w:tcPr>
            <w:tcW w:w="48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/>
          </w:tcPr>
          <w:p w:rsidR="0089775A" w:rsidRPr="00187BD8" w:rsidRDefault="0089775A" w:rsidP="00187BD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Исполнено</w:t>
            </w:r>
          </w:p>
        </w:tc>
        <w:tc>
          <w:tcPr>
            <w:tcW w:w="443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2CC"/>
          </w:tcPr>
          <w:p w:rsidR="0089775A" w:rsidRPr="00187BD8" w:rsidRDefault="0089775A" w:rsidP="00187BD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Уточнено</w:t>
            </w:r>
          </w:p>
        </w:tc>
        <w:tc>
          <w:tcPr>
            <w:tcW w:w="48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2CC"/>
          </w:tcPr>
          <w:p w:rsidR="0089775A" w:rsidRPr="00187BD8" w:rsidRDefault="0089775A" w:rsidP="00187BD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Исполнено</w:t>
            </w:r>
          </w:p>
        </w:tc>
        <w:tc>
          <w:tcPr>
            <w:tcW w:w="443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BE4D5"/>
          </w:tcPr>
          <w:p w:rsidR="0089775A" w:rsidRPr="00187BD8" w:rsidRDefault="0089775A" w:rsidP="00187BD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Уточнено</w:t>
            </w:r>
          </w:p>
        </w:tc>
        <w:tc>
          <w:tcPr>
            <w:tcW w:w="48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BE4D5"/>
          </w:tcPr>
          <w:p w:rsidR="0089775A" w:rsidRPr="00187BD8" w:rsidRDefault="0089775A" w:rsidP="00187BD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Исполнено</w:t>
            </w:r>
          </w:p>
        </w:tc>
        <w:tc>
          <w:tcPr>
            <w:tcW w:w="24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/>
          </w:tcPr>
          <w:p w:rsidR="0089775A" w:rsidRPr="00187BD8" w:rsidRDefault="0089775A" w:rsidP="00187BD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+/-</w:t>
            </w:r>
          </w:p>
        </w:tc>
        <w:tc>
          <w:tcPr>
            <w:tcW w:w="274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/>
          </w:tcPr>
          <w:p w:rsidR="0089775A" w:rsidRPr="00187BD8" w:rsidRDefault="0089775A" w:rsidP="00187BD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27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2CC"/>
          </w:tcPr>
          <w:p w:rsidR="0089775A" w:rsidRPr="00187BD8" w:rsidRDefault="0089775A" w:rsidP="00187BD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+/-</w:t>
            </w:r>
          </w:p>
        </w:tc>
        <w:tc>
          <w:tcPr>
            <w:tcW w:w="30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2CC"/>
          </w:tcPr>
          <w:p w:rsidR="0089775A" w:rsidRPr="00187BD8" w:rsidRDefault="0089775A" w:rsidP="00187BD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24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BE4D5"/>
          </w:tcPr>
          <w:p w:rsidR="0089775A" w:rsidRPr="00187BD8" w:rsidRDefault="0089775A" w:rsidP="00187BD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+/-</w:t>
            </w:r>
          </w:p>
        </w:tc>
        <w:tc>
          <w:tcPr>
            <w:tcW w:w="30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BE4D5"/>
          </w:tcPr>
          <w:p w:rsidR="0089775A" w:rsidRPr="00187BD8" w:rsidRDefault="0089775A" w:rsidP="00187BD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%</w:t>
            </w:r>
          </w:p>
        </w:tc>
      </w:tr>
      <w:tr w:rsidR="007A3215" w:rsidRPr="00187BD8" w:rsidTr="00187BD8">
        <w:tc>
          <w:tcPr>
            <w:tcW w:w="53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E2F3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4"/>
                <w:szCs w:val="16"/>
              </w:rPr>
            </w:pPr>
            <w:r w:rsidRPr="00187BD8">
              <w:rPr>
                <w:rFonts w:ascii="Times New Roman" w:hAnsi="Times New Roman"/>
                <w:b/>
                <w:bCs/>
                <w:color w:val="000000"/>
                <w:sz w:val="14"/>
                <w:szCs w:val="16"/>
              </w:rPr>
              <w:t>1</w:t>
            </w:r>
          </w:p>
        </w:tc>
        <w:tc>
          <w:tcPr>
            <w:tcW w:w="443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4"/>
                <w:szCs w:val="16"/>
              </w:rPr>
            </w:pPr>
            <w:r w:rsidRPr="00187BD8">
              <w:rPr>
                <w:rFonts w:ascii="Times New Roman" w:hAnsi="Times New Roman"/>
                <w:b/>
                <w:color w:val="000000"/>
                <w:sz w:val="14"/>
                <w:szCs w:val="16"/>
              </w:rPr>
              <w:t>2</w:t>
            </w:r>
          </w:p>
        </w:tc>
        <w:tc>
          <w:tcPr>
            <w:tcW w:w="48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4"/>
                <w:szCs w:val="16"/>
              </w:rPr>
            </w:pPr>
            <w:r w:rsidRPr="00187BD8">
              <w:rPr>
                <w:rFonts w:ascii="Times New Roman" w:hAnsi="Times New Roman"/>
                <w:b/>
                <w:color w:val="000000"/>
                <w:sz w:val="14"/>
                <w:szCs w:val="16"/>
              </w:rPr>
              <w:t>3</w:t>
            </w:r>
          </w:p>
        </w:tc>
        <w:tc>
          <w:tcPr>
            <w:tcW w:w="443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2CC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4"/>
                <w:szCs w:val="16"/>
              </w:rPr>
            </w:pPr>
            <w:r w:rsidRPr="00187BD8">
              <w:rPr>
                <w:rFonts w:ascii="Times New Roman" w:hAnsi="Times New Roman"/>
                <w:b/>
                <w:color w:val="000000"/>
                <w:sz w:val="14"/>
                <w:szCs w:val="16"/>
              </w:rPr>
              <w:t>4</w:t>
            </w:r>
          </w:p>
        </w:tc>
        <w:tc>
          <w:tcPr>
            <w:tcW w:w="48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2CC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4"/>
                <w:szCs w:val="16"/>
              </w:rPr>
            </w:pPr>
            <w:r w:rsidRPr="00187BD8">
              <w:rPr>
                <w:rFonts w:ascii="Times New Roman" w:hAnsi="Times New Roman"/>
                <w:b/>
                <w:color w:val="000000"/>
                <w:sz w:val="14"/>
                <w:szCs w:val="16"/>
              </w:rPr>
              <w:t>5</w:t>
            </w:r>
          </w:p>
        </w:tc>
        <w:tc>
          <w:tcPr>
            <w:tcW w:w="443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BE4D5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4"/>
                <w:szCs w:val="16"/>
              </w:rPr>
            </w:pPr>
            <w:r w:rsidRPr="00187BD8">
              <w:rPr>
                <w:rFonts w:ascii="Times New Roman" w:hAnsi="Times New Roman"/>
                <w:b/>
                <w:color w:val="000000"/>
                <w:sz w:val="14"/>
                <w:szCs w:val="16"/>
              </w:rPr>
              <w:t>6</w:t>
            </w:r>
          </w:p>
        </w:tc>
        <w:tc>
          <w:tcPr>
            <w:tcW w:w="48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BE4D5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4"/>
                <w:szCs w:val="16"/>
              </w:rPr>
            </w:pPr>
            <w:r w:rsidRPr="00187BD8">
              <w:rPr>
                <w:rFonts w:ascii="Times New Roman" w:hAnsi="Times New Roman"/>
                <w:b/>
                <w:color w:val="000000"/>
                <w:sz w:val="14"/>
                <w:szCs w:val="16"/>
              </w:rPr>
              <w:t>7</w:t>
            </w:r>
          </w:p>
        </w:tc>
        <w:tc>
          <w:tcPr>
            <w:tcW w:w="24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/>
            <w:vAlign w:val="center"/>
          </w:tcPr>
          <w:p w:rsidR="0089775A" w:rsidRPr="00187BD8" w:rsidRDefault="0089775A" w:rsidP="00187BD8">
            <w:pPr>
              <w:spacing w:after="0" w:line="240" w:lineRule="auto"/>
              <w:ind w:right="-68"/>
              <w:jc w:val="center"/>
              <w:rPr>
                <w:rFonts w:ascii="Times New Roman" w:hAnsi="Times New Roman"/>
                <w:b/>
                <w:color w:val="000000"/>
                <w:sz w:val="14"/>
                <w:szCs w:val="16"/>
              </w:rPr>
            </w:pPr>
            <w:r w:rsidRPr="00187BD8">
              <w:rPr>
                <w:rFonts w:ascii="Times New Roman" w:hAnsi="Times New Roman"/>
                <w:b/>
                <w:color w:val="000000"/>
                <w:sz w:val="14"/>
                <w:szCs w:val="16"/>
              </w:rPr>
              <w:t>8=3-2</w:t>
            </w:r>
          </w:p>
        </w:tc>
        <w:tc>
          <w:tcPr>
            <w:tcW w:w="274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4"/>
                <w:szCs w:val="16"/>
              </w:rPr>
            </w:pPr>
            <w:r w:rsidRPr="00187BD8">
              <w:rPr>
                <w:rFonts w:ascii="Times New Roman" w:hAnsi="Times New Roman"/>
                <w:b/>
                <w:color w:val="000000"/>
                <w:sz w:val="14"/>
                <w:szCs w:val="16"/>
              </w:rPr>
              <w:t>9=3/2</w:t>
            </w:r>
          </w:p>
        </w:tc>
        <w:tc>
          <w:tcPr>
            <w:tcW w:w="27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2CC"/>
            <w:vAlign w:val="center"/>
          </w:tcPr>
          <w:p w:rsidR="0089775A" w:rsidRPr="00187BD8" w:rsidRDefault="0089775A" w:rsidP="00187BD8">
            <w:pPr>
              <w:spacing w:after="0" w:line="240" w:lineRule="auto"/>
              <w:ind w:right="-99"/>
              <w:jc w:val="center"/>
              <w:rPr>
                <w:rFonts w:ascii="Times New Roman" w:hAnsi="Times New Roman"/>
                <w:b/>
                <w:color w:val="000000"/>
                <w:sz w:val="14"/>
                <w:szCs w:val="16"/>
              </w:rPr>
            </w:pPr>
            <w:r w:rsidRPr="00187BD8">
              <w:rPr>
                <w:rFonts w:ascii="Times New Roman" w:hAnsi="Times New Roman"/>
                <w:b/>
                <w:color w:val="000000"/>
                <w:sz w:val="14"/>
                <w:szCs w:val="16"/>
              </w:rPr>
              <w:t>10=5-4</w:t>
            </w:r>
          </w:p>
        </w:tc>
        <w:tc>
          <w:tcPr>
            <w:tcW w:w="30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2CC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4"/>
                <w:szCs w:val="16"/>
              </w:rPr>
            </w:pPr>
            <w:r w:rsidRPr="00187BD8">
              <w:rPr>
                <w:rFonts w:ascii="Times New Roman" w:hAnsi="Times New Roman"/>
                <w:b/>
                <w:color w:val="000000"/>
                <w:sz w:val="14"/>
                <w:szCs w:val="16"/>
              </w:rPr>
              <w:t>11=5/4</w:t>
            </w:r>
          </w:p>
        </w:tc>
        <w:tc>
          <w:tcPr>
            <w:tcW w:w="24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BE4D5"/>
            <w:vAlign w:val="center"/>
          </w:tcPr>
          <w:p w:rsidR="0089775A" w:rsidRPr="00187BD8" w:rsidRDefault="0089775A" w:rsidP="00187BD8">
            <w:pPr>
              <w:spacing w:after="0" w:line="240" w:lineRule="auto"/>
              <w:ind w:right="-63" w:hanging="165"/>
              <w:jc w:val="center"/>
              <w:rPr>
                <w:rFonts w:ascii="Times New Roman" w:hAnsi="Times New Roman"/>
                <w:b/>
                <w:color w:val="000000"/>
                <w:sz w:val="14"/>
                <w:szCs w:val="16"/>
              </w:rPr>
            </w:pPr>
            <w:r w:rsidRPr="00187BD8">
              <w:rPr>
                <w:rFonts w:ascii="Times New Roman" w:hAnsi="Times New Roman"/>
                <w:b/>
                <w:color w:val="000000"/>
                <w:sz w:val="14"/>
                <w:szCs w:val="16"/>
              </w:rPr>
              <w:t>12=7-6</w:t>
            </w:r>
          </w:p>
        </w:tc>
        <w:tc>
          <w:tcPr>
            <w:tcW w:w="30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BE4D5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4"/>
                <w:szCs w:val="16"/>
              </w:rPr>
            </w:pPr>
            <w:r w:rsidRPr="00187BD8">
              <w:rPr>
                <w:rFonts w:ascii="Times New Roman" w:hAnsi="Times New Roman"/>
                <w:b/>
                <w:color w:val="000000"/>
                <w:sz w:val="14"/>
                <w:szCs w:val="16"/>
              </w:rPr>
              <w:t>13=7/6</w:t>
            </w:r>
          </w:p>
        </w:tc>
      </w:tr>
      <w:tr w:rsidR="007A3215" w:rsidRPr="00187BD8" w:rsidTr="00187BD8">
        <w:tc>
          <w:tcPr>
            <w:tcW w:w="53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E2F3"/>
          </w:tcPr>
          <w:p w:rsidR="0089775A" w:rsidRPr="00187BD8" w:rsidRDefault="0089775A" w:rsidP="00187BD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  <w:t xml:space="preserve">Всего ДФ </w:t>
            </w:r>
          </w:p>
        </w:tc>
        <w:tc>
          <w:tcPr>
            <w:tcW w:w="443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1.326,6</w:t>
            </w:r>
          </w:p>
        </w:tc>
        <w:tc>
          <w:tcPr>
            <w:tcW w:w="48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1.308,4</w:t>
            </w:r>
          </w:p>
        </w:tc>
        <w:tc>
          <w:tcPr>
            <w:tcW w:w="443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2CC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1.038,6</w:t>
            </w:r>
          </w:p>
        </w:tc>
        <w:tc>
          <w:tcPr>
            <w:tcW w:w="48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2CC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1.063,3</w:t>
            </w:r>
          </w:p>
        </w:tc>
        <w:tc>
          <w:tcPr>
            <w:tcW w:w="443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BE4D5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1.000,0</w:t>
            </w:r>
          </w:p>
        </w:tc>
        <w:tc>
          <w:tcPr>
            <w:tcW w:w="48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BE4D5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1.015,0</w:t>
            </w:r>
          </w:p>
        </w:tc>
        <w:tc>
          <w:tcPr>
            <w:tcW w:w="24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6"/>
                <w:szCs w:val="16"/>
                <w:highlight w:val="yellow"/>
              </w:rPr>
            </w:pPr>
            <w:r w:rsidRPr="00187BD8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-18,2</w:t>
            </w:r>
          </w:p>
        </w:tc>
        <w:tc>
          <w:tcPr>
            <w:tcW w:w="274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6"/>
                <w:szCs w:val="16"/>
                <w:highlight w:val="yellow"/>
              </w:rPr>
            </w:pPr>
            <w:r w:rsidRPr="00187BD8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-1,4</w:t>
            </w:r>
          </w:p>
        </w:tc>
        <w:tc>
          <w:tcPr>
            <w:tcW w:w="27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2CC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24,7</w:t>
            </w:r>
          </w:p>
        </w:tc>
        <w:tc>
          <w:tcPr>
            <w:tcW w:w="30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2CC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24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BE4D5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30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BE4D5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101,5</w:t>
            </w:r>
          </w:p>
        </w:tc>
      </w:tr>
      <w:tr w:rsidR="007A3215" w:rsidRPr="00187BD8" w:rsidTr="00187BD8">
        <w:tc>
          <w:tcPr>
            <w:tcW w:w="53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E2F3"/>
          </w:tcPr>
          <w:p w:rsidR="0089775A" w:rsidRPr="00187BD8" w:rsidRDefault="0089775A" w:rsidP="00187BD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  <w:lang w:val="ru-RU"/>
              </w:rPr>
            </w:pPr>
            <w:r w:rsidRPr="00187BD8">
              <w:rPr>
                <w:rFonts w:ascii="Times New Roman" w:hAnsi="Times New Roman"/>
                <w:bCs/>
                <w:color w:val="000000"/>
                <w:sz w:val="16"/>
                <w:szCs w:val="16"/>
                <w:lang w:val="ru-RU"/>
              </w:rPr>
              <w:t>Отчисления от акцизов на нефте</w:t>
            </w:r>
            <w:r w:rsidR="00314AFB" w:rsidRPr="00187BD8">
              <w:rPr>
                <w:rFonts w:ascii="Times New Roman" w:hAnsi="Times New Roman"/>
                <w:bCs/>
                <w:color w:val="000000"/>
                <w:sz w:val="16"/>
                <w:szCs w:val="16"/>
                <w:lang w:val="ru-RU"/>
              </w:rPr>
              <w:t>-</w:t>
            </w:r>
            <w:r w:rsidRPr="00187BD8">
              <w:rPr>
                <w:rFonts w:ascii="Times New Roman" w:hAnsi="Times New Roman"/>
                <w:bCs/>
                <w:color w:val="000000"/>
                <w:sz w:val="16"/>
                <w:szCs w:val="16"/>
                <w:lang w:val="ru-RU"/>
              </w:rPr>
              <w:t xml:space="preserve">продукты </w:t>
            </w:r>
          </w:p>
        </w:tc>
        <w:tc>
          <w:tcPr>
            <w:tcW w:w="443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1.024,2</w:t>
            </w:r>
          </w:p>
        </w:tc>
        <w:tc>
          <w:tcPr>
            <w:tcW w:w="48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1.010,3</w:t>
            </w:r>
          </w:p>
        </w:tc>
        <w:tc>
          <w:tcPr>
            <w:tcW w:w="443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2CC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657,8</w:t>
            </w:r>
          </w:p>
        </w:tc>
        <w:tc>
          <w:tcPr>
            <w:tcW w:w="48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2CC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650,0</w:t>
            </w:r>
          </w:p>
        </w:tc>
        <w:tc>
          <w:tcPr>
            <w:tcW w:w="443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BE4D5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492,6</w:t>
            </w:r>
          </w:p>
        </w:tc>
        <w:tc>
          <w:tcPr>
            <w:tcW w:w="48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BE4D5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531,1</w:t>
            </w:r>
          </w:p>
        </w:tc>
        <w:tc>
          <w:tcPr>
            <w:tcW w:w="24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-13,9</w:t>
            </w:r>
          </w:p>
        </w:tc>
        <w:tc>
          <w:tcPr>
            <w:tcW w:w="274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-1,4</w:t>
            </w:r>
          </w:p>
        </w:tc>
        <w:tc>
          <w:tcPr>
            <w:tcW w:w="27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2CC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-7,8</w:t>
            </w:r>
          </w:p>
        </w:tc>
        <w:tc>
          <w:tcPr>
            <w:tcW w:w="30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2CC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-1,2</w:t>
            </w:r>
          </w:p>
        </w:tc>
        <w:tc>
          <w:tcPr>
            <w:tcW w:w="24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BE4D5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38,5</w:t>
            </w:r>
          </w:p>
        </w:tc>
        <w:tc>
          <w:tcPr>
            <w:tcW w:w="30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BE4D5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107,8</w:t>
            </w:r>
          </w:p>
        </w:tc>
      </w:tr>
      <w:tr w:rsidR="007A3215" w:rsidRPr="00187BD8" w:rsidTr="00187BD8">
        <w:tc>
          <w:tcPr>
            <w:tcW w:w="53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E2F3"/>
          </w:tcPr>
          <w:p w:rsidR="0089775A" w:rsidRPr="00187BD8" w:rsidRDefault="0089775A" w:rsidP="00187BD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Дорожные сборы </w:t>
            </w:r>
          </w:p>
        </w:tc>
        <w:tc>
          <w:tcPr>
            <w:tcW w:w="443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302,4</w:t>
            </w:r>
          </w:p>
        </w:tc>
        <w:tc>
          <w:tcPr>
            <w:tcW w:w="48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297,7</w:t>
            </w:r>
          </w:p>
        </w:tc>
        <w:tc>
          <w:tcPr>
            <w:tcW w:w="443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2CC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380,8</w:t>
            </w:r>
          </w:p>
        </w:tc>
        <w:tc>
          <w:tcPr>
            <w:tcW w:w="48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2CC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413,2</w:t>
            </w:r>
          </w:p>
        </w:tc>
        <w:tc>
          <w:tcPr>
            <w:tcW w:w="443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BE4D5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507,4</w:t>
            </w:r>
          </w:p>
        </w:tc>
        <w:tc>
          <w:tcPr>
            <w:tcW w:w="48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BE4D5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483,9</w:t>
            </w:r>
          </w:p>
        </w:tc>
        <w:tc>
          <w:tcPr>
            <w:tcW w:w="24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-4,7</w:t>
            </w:r>
          </w:p>
        </w:tc>
        <w:tc>
          <w:tcPr>
            <w:tcW w:w="274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-1,6</w:t>
            </w:r>
          </w:p>
        </w:tc>
        <w:tc>
          <w:tcPr>
            <w:tcW w:w="27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2CC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32,4</w:t>
            </w:r>
          </w:p>
        </w:tc>
        <w:tc>
          <w:tcPr>
            <w:tcW w:w="30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2CC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108,5</w:t>
            </w:r>
          </w:p>
        </w:tc>
        <w:tc>
          <w:tcPr>
            <w:tcW w:w="24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BE4D5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-23,5</w:t>
            </w:r>
          </w:p>
        </w:tc>
        <w:tc>
          <w:tcPr>
            <w:tcW w:w="30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BE4D5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-4,6</w:t>
            </w:r>
          </w:p>
        </w:tc>
      </w:tr>
      <w:tr w:rsidR="007A3215" w:rsidRPr="00187BD8" w:rsidTr="00187BD8">
        <w:tc>
          <w:tcPr>
            <w:tcW w:w="537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E2F3"/>
          </w:tcPr>
          <w:p w:rsidR="0089775A" w:rsidRPr="00187BD8" w:rsidRDefault="0089775A" w:rsidP="00187BD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 xml:space="preserve">Штрафы </w:t>
            </w:r>
          </w:p>
        </w:tc>
        <w:tc>
          <w:tcPr>
            <w:tcW w:w="443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443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2CC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2CC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443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BE4D5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BE4D5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87BD8">
              <w:rPr>
                <w:rFonts w:ascii="Times New Roman" w:hAnsi="Times New Roman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24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74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E2EFD9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78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2CC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30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2CC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BE4D5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309" w:type="pc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BE4D5"/>
            <w:vAlign w:val="center"/>
          </w:tcPr>
          <w:p w:rsidR="0089775A" w:rsidRPr="00187BD8" w:rsidRDefault="0089775A" w:rsidP="00187BD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</w:tbl>
    <w:p w:rsidR="00FF757A" w:rsidRPr="007A3215" w:rsidRDefault="0089775A" w:rsidP="0089775A">
      <w:pPr>
        <w:tabs>
          <w:tab w:val="left" w:pos="567"/>
        </w:tabs>
        <w:spacing w:before="120" w:after="0" w:line="276" w:lineRule="auto"/>
        <w:ind w:firstLine="567"/>
        <w:jc w:val="both"/>
        <w:rPr>
          <w:rFonts w:ascii="Times New Roman" w:hAnsi="Times New Roman"/>
          <w:i/>
          <w:sz w:val="20"/>
          <w:szCs w:val="20"/>
          <w:lang w:val="ru-RU"/>
        </w:rPr>
      </w:pPr>
      <w:r w:rsidRPr="007A3215">
        <w:rPr>
          <w:rFonts w:ascii="Times New Roman" w:hAnsi="Times New Roman"/>
          <w:b/>
          <w:sz w:val="20"/>
          <w:szCs w:val="20"/>
          <w:lang w:val="ru-RU"/>
        </w:rPr>
        <w:lastRenderedPageBreak/>
        <w:t xml:space="preserve">Источник. </w:t>
      </w:r>
      <w:r w:rsidRPr="007A3215">
        <w:rPr>
          <w:rFonts w:ascii="Times New Roman" w:hAnsi="Times New Roman"/>
          <w:i/>
          <w:sz w:val="20"/>
          <w:szCs w:val="20"/>
          <w:lang w:val="ru-RU"/>
        </w:rPr>
        <w:t>Анализ выполнен аудитом на основании данных, представленных Министерством финансов</w:t>
      </w:r>
      <w:r w:rsidR="00FF757A" w:rsidRPr="007A3215">
        <w:rPr>
          <w:rFonts w:ascii="Times New Roman" w:hAnsi="Times New Roman"/>
          <w:i/>
          <w:sz w:val="20"/>
          <w:szCs w:val="20"/>
          <w:lang w:val="ru-RU"/>
        </w:rPr>
        <w:t>.</w:t>
      </w:r>
    </w:p>
    <w:p w:rsidR="003912FA" w:rsidRPr="007A3215" w:rsidRDefault="003912FA" w:rsidP="00C2277D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/>
          <w:sz w:val="18"/>
          <w:szCs w:val="18"/>
          <w:lang w:val="ru-RU"/>
        </w:rPr>
      </w:pPr>
    </w:p>
    <w:p w:rsidR="00030389" w:rsidRPr="007A3215" w:rsidRDefault="00611720" w:rsidP="00FE7154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Согласно данным, в 2014 и 2016 годах наблюдалось снижение поступления обязательных сборов, соответствующих Налоговому кодексу, они составили </w:t>
      </w:r>
      <w:r w:rsidR="001A1CB9" w:rsidRPr="007A3215">
        <w:rPr>
          <w:rFonts w:ascii="Times New Roman" w:hAnsi="Times New Roman"/>
          <w:sz w:val="28"/>
          <w:szCs w:val="28"/>
          <w:lang w:val="ru-RU"/>
        </w:rPr>
        <w:t xml:space="preserve">на 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2,1% и,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соответственно, 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5,5% ниже уровня, уточненного в этих годах. На снижение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бюджет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ных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показател</w:t>
      </w:r>
      <w:r w:rsidRPr="007A3215">
        <w:rPr>
          <w:rFonts w:ascii="Times New Roman" w:hAnsi="Times New Roman"/>
          <w:sz w:val="28"/>
          <w:szCs w:val="28"/>
          <w:lang w:val="ru-RU"/>
        </w:rPr>
        <w:t>ей преимущественно повлияло не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исполнени</w:t>
      </w:r>
      <w:r w:rsidRPr="007A3215">
        <w:rPr>
          <w:rFonts w:ascii="Times New Roman" w:hAnsi="Times New Roman"/>
          <w:sz w:val="28"/>
          <w:szCs w:val="28"/>
          <w:lang w:val="ru-RU"/>
        </w:rPr>
        <w:t>е доходов по следующим уточненным сборам</w:t>
      </w:r>
      <w:r w:rsidR="00030389" w:rsidRPr="007A3215">
        <w:rPr>
          <w:rFonts w:ascii="Times New Roman" w:hAnsi="Times New Roman"/>
          <w:sz w:val="28"/>
          <w:szCs w:val="28"/>
          <w:lang w:val="ru-RU"/>
        </w:rPr>
        <w:t xml:space="preserve">: </w:t>
      </w:r>
      <w:r w:rsidR="00030389" w:rsidRPr="00CF3414">
        <w:rPr>
          <w:rFonts w:ascii="Times New Roman" w:hAnsi="Times New Roman"/>
          <w:i/>
          <w:sz w:val="28"/>
          <w:szCs w:val="28"/>
        </w:rPr>
        <w:t>i</w:t>
      </w:r>
      <w:r w:rsidR="00030389" w:rsidRPr="007A3215">
        <w:rPr>
          <w:rFonts w:ascii="Times New Roman" w:hAnsi="Times New Roman"/>
          <w:sz w:val="28"/>
          <w:szCs w:val="28"/>
          <w:lang w:val="ru-RU"/>
        </w:rPr>
        <w:t xml:space="preserve">) </w:t>
      </w:r>
      <w:r w:rsidR="00030389" w:rsidRPr="007A3215">
        <w:rPr>
          <w:rFonts w:ascii="Times New Roman" w:hAnsi="Times New Roman"/>
          <w:sz w:val="28"/>
          <w:szCs w:val="28"/>
          <w:lang w:val="ru-RU"/>
        </w:rPr>
        <w:tab/>
        <w:t xml:space="preserve">сбор за использование дорог зарегистрированными автомобилями (-5,5% в 2014 году; -8,0% в 2016 году); </w:t>
      </w:r>
      <w:r w:rsidR="00030389" w:rsidRPr="00CF3414">
        <w:rPr>
          <w:rFonts w:ascii="Times New Roman" w:hAnsi="Times New Roman"/>
          <w:i/>
          <w:sz w:val="28"/>
          <w:szCs w:val="28"/>
        </w:rPr>
        <w:t>ii</w:t>
      </w:r>
      <w:r w:rsidR="00030389" w:rsidRPr="007A3215">
        <w:rPr>
          <w:rFonts w:ascii="Times New Roman" w:hAnsi="Times New Roman"/>
          <w:sz w:val="28"/>
          <w:szCs w:val="28"/>
          <w:lang w:val="ru-RU"/>
        </w:rPr>
        <w:t>) сбор за использование дорог автомобилями, зарегистрированными в РМ, общая масса, весовые нагрузки на ось или габариты которых превышают допустимые лимиты (-7,9% в 2014 году; - 4,8% в 2016 году).</w:t>
      </w:r>
    </w:p>
    <w:p w:rsidR="00030389" w:rsidRPr="007A3215" w:rsidRDefault="00030389" w:rsidP="00AC636A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В результате 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анализа структуры источников формирования ДФ отмечается, что существенный удельный вес в их образовании приходится на </w:t>
      </w:r>
      <w:r w:rsidR="00AC636A" w:rsidRPr="007A3215">
        <w:rPr>
          <w:rFonts w:ascii="Times New Roman" w:hAnsi="Times New Roman"/>
          <w:sz w:val="28"/>
          <w:szCs w:val="28"/>
          <w:lang w:val="ru-RU"/>
        </w:rPr>
        <w:t xml:space="preserve">отчисления от акцизов на нефтепродукты (около 70%), которые в </w:t>
      </w:r>
      <w:r w:rsidR="00AC636A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аудируемом периоде снизились с </w:t>
      </w:r>
      <w:r w:rsidR="00AC636A" w:rsidRPr="007A3215">
        <w:rPr>
          <w:rFonts w:ascii="Times New Roman" w:hAnsi="Times New Roman"/>
          <w:sz w:val="28"/>
          <w:szCs w:val="28"/>
          <w:lang w:val="ru-RU"/>
        </w:rPr>
        <w:t xml:space="preserve">1010,3 </w:t>
      </w:r>
      <w:r w:rsidR="00AC636A"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="00AC636A" w:rsidRPr="007A3215">
        <w:rPr>
          <w:rFonts w:ascii="Times New Roman" w:hAnsi="Times New Roman"/>
          <w:sz w:val="28"/>
          <w:szCs w:val="28"/>
          <w:lang w:val="ru-RU"/>
        </w:rPr>
        <w:t xml:space="preserve"> – в 2014 году до 651,0 </w:t>
      </w:r>
      <w:r w:rsidR="00AC636A"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="00AC636A" w:rsidRPr="007A3215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="001A1CB9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C636A" w:rsidRPr="007A3215">
        <w:rPr>
          <w:rFonts w:ascii="Times New Roman" w:hAnsi="Times New Roman"/>
          <w:sz w:val="28"/>
          <w:szCs w:val="28"/>
          <w:lang w:val="ru-RU"/>
        </w:rPr>
        <w:t xml:space="preserve">в 2015 году и, соответственно, до 531,1 </w:t>
      </w:r>
      <w:r w:rsidR="00AC636A"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="00AC636A" w:rsidRPr="007A3215">
        <w:rPr>
          <w:rFonts w:ascii="Times New Roman" w:hAnsi="Times New Roman"/>
          <w:sz w:val="28"/>
          <w:szCs w:val="28"/>
          <w:lang w:val="ru-RU"/>
        </w:rPr>
        <w:t xml:space="preserve"> – в 2016 году (смотреть </w:t>
      </w:r>
      <w:r w:rsidR="00AC636A" w:rsidRPr="007A3215">
        <w:rPr>
          <w:rFonts w:ascii="Times New Roman" w:hAnsi="Times New Roman"/>
          <w:i/>
          <w:sz w:val="28"/>
          <w:szCs w:val="28"/>
          <w:lang w:val="ru-RU"/>
        </w:rPr>
        <w:t>приложение №6 к настоящему Отчету аудита).</w:t>
      </w:r>
    </w:p>
    <w:p w:rsidR="00891F79" w:rsidRPr="007A3215" w:rsidRDefault="00891F79" w:rsidP="00891F79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>Согласно законодательной базе</w:t>
      </w:r>
      <w:r w:rsidRPr="00CF3414">
        <w:rPr>
          <w:rStyle w:val="FootnoteReference"/>
          <w:rFonts w:ascii="Times New Roman" w:hAnsi="Times New Roman"/>
          <w:sz w:val="28"/>
          <w:szCs w:val="28"/>
        </w:rPr>
        <w:footnoteReference w:id="22"/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, начиная с 2012 года, в качестве источника образования ДФ был установлен размер 80% от общего объема акцизов на нефтепродукты. Отмечается, что в течение последних 2 лет указанные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показател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и были снижены путем отступления от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положений годовых законов о государственном бюджете</w:t>
      </w:r>
      <w:r w:rsidRPr="00CF3414">
        <w:rPr>
          <w:rStyle w:val="FootnoteReference"/>
          <w:rFonts w:ascii="Times New Roman" w:hAnsi="Times New Roman"/>
          <w:sz w:val="28"/>
          <w:szCs w:val="28"/>
        </w:rPr>
        <w:footnoteReference w:id="23"/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, составив 46,05% – в 2015 году и 56,80%, впоследствии </w:t>
      </w:r>
      <w:r w:rsidR="00630844" w:rsidRPr="007A3215">
        <w:rPr>
          <w:rFonts w:ascii="Times New Roman" w:hAnsi="Times New Roman"/>
          <w:sz w:val="28"/>
          <w:szCs w:val="28"/>
          <w:lang w:val="ru-RU"/>
        </w:rPr>
        <w:t>31,39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% – в 2016 году.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В результате, согласно расчетам аудита, объем нераспределенных для ДФ средств в случае применения ставки 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80% от акцизов составил 1301,6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, из которых: 479,2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– в 2015 году и,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соответственно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, 822,4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– в 2016 году.</w:t>
      </w:r>
    </w:p>
    <w:p w:rsidR="00630844" w:rsidRPr="007A3215" w:rsidRDefault="00630844" w:rsidP="00630844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Также установлено, что в течение 2016 года, хотя изменение размера отчислений в ДФ от объема акцизов на нефтепродукты было произведено лишь в октябре, МФ занизило перечисление средств в ДФ на 306,5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по причине применения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бюджет</w:t>
      </w:r>
      <w:r w:rsidRPr="007A3215">
        <w:rPr>
          <w:rFonts w:ascii="Times New Roman" w:hAnsi="Times New Roman"/>
          <w:sz w:val="28"/>
          <w:szCs w:val="28"/>
          <w:lang w:val="ru-RU"/>
        </w:rPr>
        <w:t>ных требований задним числом, с начала года.</w:t>
      </w:r>
    </w:p>
    <w:p w:rsidR="00715F56" w:rsidRPr="007A3215" w:rsidRDefault="00630844" w:rsidP="00715F56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Аудит указывает и на тот факт, что в то время, </w:t>
      </w:r>
      <w:r w:rsidR="00715F56" w:rsidRPr="007A3215">
        <w:rPr>
          <w:rFonts w:ascii="Times New Roman" w:hAnsi="Times New Roman"/>
          <w:sz w:val="28"/>
          <w:szCs w:val="28"/>
          <w:lang w:val="ru-RU"/>
        </w:rPr>
        <w:t xml:space="preserve">как отчисления в ДФ от акцизов на нефтепродукты радикально снизились, поступления от дорожных сборов </w:t>
      </w:r>
      <w:r w:rsidR="00715F56" w:rsidRPr="007A3215">
        <w:rPr>
          <w:rFonts w:ascii="Times New Roman" w:hAnsi="Times New Roman"/>
          <w:sz w:val="28"/>
          <w:szCs w:val="28"/>
          <w:lang w:val="ru-RU" w:eastAsia="ru-RU"/>
        </w:rPr>
        <w:t xml:space="preserve">зарегистрировали рост примерно в 1,6 раза </w:t>
      </w:r>
      <w:r w:rsidR="00715F56" w:rsidRPr="007A3215">
        <w:rPr>
          <w:rFonts w:ascii="Times New Roman" w:hAnsi="Times New Roman"/>
          <w:sz w:val="28"/>
          <w:szCs w:val="28"/>
          <w:lang w:val="ru-RU"/>
        </w:rPr>
        <w:t xml:space="preserve">(483,9 </w:t>
      </w:r>
      <w:r w:rsidR="00715F56"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="00715F56" w:rsidRPr="007A3215">
        <w:rPr>
          <w:rFonts w:ascii="Times New Roman" w:hAnsi="Times New Roman"/>
          <w:sz w:val="28"/>
          <w:szCs w:val="28"/>
          <w:lang w:val="ru-RU"/>
        </w:rPr>
        <w:t xml:space="preserve"> – в 2016 году; 413,2 </w:t>
      </w:r>
      <w:r w:rsidR="00715F56"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="00715F56" w:rsidRPr="007A3215">
        <w:rPr>
          <w:rFonts w:ascii="Times New Roman" w:hAnsi="Times New Roman"/>
          <w:sz w:val="28"/>
          <w:szCs w:val="28"/>
          <w:lang w:val="ru-RU"/>
        </w:rPr>
        <w:t xml:space="preserve"> – в 2015 году против 298,1 </w:t>
      </w:r>
      <w:r w:rsidR="00715F56"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="00715F56" w:rsidRPr="007A3215">
        <w:rPr>
          <w:rFonts w:ascii="Times New Roman" w:hAnsi="Times New Roman"/>
          <w:sz w:val="28"/>
          <w:szCs w:val="28"/>
          <w:lang w:val="ru-RU"/>
        </w:rPr>
        <w:t xml:space="preserve"> – в 2014 году). </w:t>
      </w:r>
      <w:r w:rsidR="00715F56" w:rsidRPr="007A3215">
        <w:rPr>
          <w:rFonts w:ascii="Times New Roman" w:hAnsi="Times New Roman"/>
          <w:sz w:val="28"/>
          <w:szCs w:val="28"/>
          <w:lang w:val="ru-RU"/>
        </w:rPr>
        <w:lastRenderedPageBreak/>
        <w:t>Динамика отчислений от акцизов на нефтепродукты по сравнению с поступлениями от дорожных сборов за 2014-2016 годы представлена на диаграмме №4.</w:t>
      </w:r>
    </w:p>
    <w:p w:rsidR="007E6BD2" w:rsidRPr="007A3215" w:rsidRDefault="007E6BD2" w:rsidP="008677F6">
      <w:pPr>
        <w:tabs>
          <w:tab w:val="left" w:pos="567"/>
        </w:tabs>
        <w:spacing w:after="0" w:line="276" w:lineRule="auto"/>
        <w:ind w:firstLine="567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7E6BD2" w:rsidRPr="007A3215" w:rsidRDefault="007E6BD2" w:rsidP="008677F6">
      <w:pPr>
        <w:tabs>
          <w:tab w:val="left" w:pos="567"/>
        </w:tabs>
        <w:spacing w:after="0" w:line="276" w:lineRule="auto"/>
        <w:ind w:firstLine="567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7E6BD2" w:rsidRPr="007A3215" w:rsidRDefault="007E6BD2" w:rsidP="008677F6">
      <w:pPr>
        <w:tabs>
          <w:tab w:val="left" w:pos="567"/>
        </w:tabs>
        <w:spacing w:after="0" w:line="276" w:lineRule="auto"/>
        <w:ind w:firstLine="567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7E6BD2" w:rsidRPr="007A3215" w:rsidRDefault="007E6BD2" w:rsidP="008677F6">
      <w:pPr>
        <w:tabs>
          <w:tab w:val="left" w:pos="567"/>
        </w:tabs>
        <w:spacing w:after="0" w:line="276" w:lineRule="auto"/>
        <w:ind w:firstLine="567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7E6BD2" w:rsidRPr="007A3215" w:rsidRDefault="007E6BD2" w:rsidP="008677F6">
      <w:pPr>
        <w:tabs>
          <w:tab w:val="left" w:pos="567"/>
        </w:tabs>
        <w:spacing w:after="0" w:line="276" w:lineRule="auto"/>
        <w:ind w:firstLine="567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7E6BD2" w:rsidRPr="007A3215" w:rsidRDefault="007E6BD2" w:rsidP="008677F6">
      <w:pPr>
        <w:tabs>
          <w:tab w:val="left" w:pos="567"/>
        </w:tabs>
        <w:spacing w:after="0" w:line="276" w:lineRule="auto"/>
        <w:ind w:firstLine="567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CF3414" w:rsidRPr="007A3215" w:rsidRDefault="00CF3414" w:rsidP="008677F6">
      <w:pPr>
        <w:tabs>
          <w:tab w:val="left" w:pos="567"/>
        </w:tabs>
        <w:spacing w:after="0" w:line="276" w:lineRule="auto"/>
        <w:ind w:firstLine="567"/>
        <w:jc w:val="right"/>
        <w:rPr>
          <w:rFonts w:ascii="Times New Roman" w:hAnsi="Times New Roman"/>
          <w:i/>
          <w:sz w:val="24"/>
          <w:szCs w:val="24"/>
          <w:lang w:val="ru-RU"/>
        </w:rPr>
      </w:pPr>
    </w:p>
    <w:p w:rsidR="008677F6" w:rsidRPr="00CF3414" w:rsidRDefault="00715F56" w:rsidP="008677F6">
      <w:pPr>
        <w:tabs>
          <w:tab w:val="left" w:pos="567"/>
        </w:tabs>
        <w:spacing w:after="0" w:line="276" w:lineRule="auto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CF3414">
        <w:rPr>
          <w:rFonts w:ascii="Times New Roman" w:hAnsi="Times New Roman"/>
          <w:i/>
          <w:sz w:val="24"/>
          <w:szCs w:val="24"/>
        </w:rPr>
        <w:t>Диаграмма №</w:t>
      </w:r>
      <w:r w:rsidR="008677F6" w:rsidRPr="00CF3414">
        <w:rPr>
          <w:rFonts w:ascii="Times New Roman" w:hAnsi="Times New Roman"/>
          <w:i/>
          <w:sz w:val="24"/>
          <w:szCs w:val="24"/>
        </w:rPr>
        <w:t>4</w:t>
      </w:r>
    </w:p>
    <w:p w:rsidR="008677F6" w:rsidRPr="00CF3414" w:rsidRDefault="00B57EE5" w:rsidP="00BB20B6">
      <w:pPr>
        <w:tabs>
          <w:tab w:val="left" w:pos="567"/>
        </w:tabs>
        <w:spacing w:after="0" w:line="276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6229731" cy="1611884"/>
            <wp:effectExtent l="6096" t="6096" r="6223" b="3810"/>
            <wp:docPr id="4" name="Chart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15F56" w:rsidRPr="007A3215" w:rsidRDefault="00715F56" w:rsidP="00715F56">
      <w:pPr>
        <w:tabs>
          <w:tab w:val="left" w:pos="567"/>
        </w:tabs>
        <w:spacing w:before="120" w:after="0" w:line="276" w:lineRule="auto"/>
        <w:ind w:firstLine="567"/>
        <w:jc w:val="both"/>
        <w:rPr>
          <w:rFonts w:ascii="Times New Roman" w:hAnsi="Times New Roman"/>
          <w:i/>
          <w:sz w:val="20"/>
          <w:szCs w:val="20"/>
          <w:lang w:val="ru-RU"/>
        </w:rPr>
      </w:pPr>
      <w:r w:rsidRPr="007A3215">
        <w:rPr>
          <w:rFonts w:ascii="Times New Roman" w:hAnsi="Times New Roman"/>
          <w:b/>
          <w:sz w:val="20"/>
          <w:szCs w:val="20"/>
          <w:lang w:val="ru-RU"/>
        </w:rPr>
        <w:t xml:space="preserve">Источник. </w:t>
      </w:r>
      <w:r w:rsidRPr="007A3215">
        <w:rPr>
          <w:rFonts w:ascii="Times New Roman" w:hAnsi="Times New Roman"/>
          <w:i/>
          <w:sz w:val="20"/>
          <w:szCs w:val="20"/>
          <w:lang w:val="ru-RU"/>
        </w:rPr>
        <w:t>Анализ обобщен аудитом на основании данных, представленных Министерством финансов.</w:t>
      </w:r>
    </w:p>
    <w:p w:rsidR="008677F6" w:rsidRPr="007A3215" w:rsidRDefault="008677F6" w:rsidP="00546B9A">
      <w:pPr>
        <w:tabs>
          <w:tab w:val="left" w:pos="567"/>
        </w:tabs>
        <w:spacing w:after="0" w:line="262" w:lineRule="auto"/>
        <w:ind w:firstLine="567"/>
        <w:jc w:val="both"/>
        <w:rPr>
          <w:rFonts w:ascii="Times New Roman" w:hAnsi="Times New Roman"/>
          <w:sz w:val="18"/>
          <w:szCs w:val="18"/>
          <w:lang w:val="ru-RU"/>
        </w:rPr>
      </w:pPr>
    </w:p>
    <w:p w:rsidR="004F0D6F" w:rsidRPr="007A3215" w:rsidRDefault="004F0D6F" w:rsidP="00A70ED7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>По мере накопления акцизов и сборов на ЕКС МФ по каждому виду сборов отдельно, Государственное казначейство имеет обязательство ежемесячно представлять МТДИ информацию о поступивших средствах. В этом контексте установлено, что данное действие было реализовано только в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результате обращения со стороны МТДИ посредством ГП </w:t>
      </w:r>
      <w:r w:rsidR="00314AFB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,,</w:t>
      </w:r>
      <w:r w:rsidR="007E6BD2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ГААД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”, что </w:t>
      </w:r>
      <w:r w:rsidR="00A70ED7" w:rsidRPr="007A3215">
        <w:rPr>
          <w:rFonts w:ascii="Times New Roman" w:hAnsi="Times New Roman"/>
          <w:sz w:val="28"/>
          <w:szCs w:val="28"/>
          <w:lang w:val="ru-RU"/>
        </w:rPr>
        <w:t xml:space="preserve">указывает на необеспечение прозрачности при распределении средств, предназначенных </w:t>
      </w:r>
      <w:r w:rsidR="00667457" w:rsidRPr="007A3215">
        <w:rPr>
          <w:rFonts w:ascii="Times New Roman" w:hAnsi="Times New Roman"/>
          <w:sz w:val="28"/>
          <w:szCs w:val="28"/>
          <w:lang w:val="ru-RU"/>
        </w:rPr>
        <w:t xml:space="preserve">для </w:t>
      </w:r>
      <w:r w:rsidR="00A70ED7" w:rsidRPr="007A3215">
        <w:rPr>
          <w:rFonts w:ascii="Times New Roman" w:hAnsi="Times New Roman"/>
          <w:sz w:val="28"/>
          <w:szCs w:val="28"/>
          <w:lang w:val="ru-RU"/>
        </w:rPr>
        <w:t>фонд</w:t>
      </w:r>
      <w:r w:rsidR="00667457" w:rsidRPr="007A3215">
        <w:rPr>
          <w:rFonts w:ascii="Times New Roman" w:hAnsi="Times New Roman"/>
          <w:sz w:val="28"/>
          <w:szCs w:val="28"/>
          <w:lang w:val="ru-RU"/>
        </w:rPr>
        <w:t>а</w:t>
      </w:r>
      <w:r w:rsidR="00A70ED7" w:rsidRPr="007A3215">
        <w:rPr>
          <w:rFonts w:ascii="Times New Roman" w:hAnsi="Times New Roman"/>
          <w:sz w:val="28"/>
          <w:szCs w:val="28"/>
          <w:lang w:val="ru-RU"/>
        </w:rPr>
        <w:t>.</w:t>
      </w:r>
    </w:p>
    <w:p w:rsidR="00A47341" w:rsidRPr="007A3215" w:rsidRDefault="00A70ED7" w:rsidP="00A70ED7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В результате, по мнению аудита, если сохранится такой подход со стороны указанных принимающих решение лиц, назначение ДФ будет скомпрометировано, а </w:t>
      </w:r>
      <w:r w:rsidRPr="007A3215">
        <w:rPr>
          <w:rStyle w:val="FontStyle22"/>
          <w:rFonts w:eastAsia="Times New Roman"/>
          <w:lang w:val="ru-RU" w:eastAsia="ru-RU"/>
        </w:rPr>
        <w:t>налогоплательщики и дальше будут оплачивать акцизы и дорожные сборы, установленные законодателем, не получая качественные дороги.</w:t>
      </w:r>
      <w:r w:rsidR="00A47341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05493" w:rsidRPr="007A3215" w:rsidRDefault="00605493" w:rsidP="0026243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A70ED7" w:rsidRPr="00CF3414" w:rsidRDefault="007F4C7F" w:rsidP="00262434">
      <w:pPr>
        <w:pStyle w:val="ListParagraph"/>
        <w:numPr>
          <w:ilvl w:val="3"/>
          <w:numId w:val="5"/>
        </w:numPr>
        <w:tabs>
          <w:tab w:val="left" w:pos="567"/>
          <w:tab w:val="left" w:pos="851"/>
          <w:tab w:val="left" w:pos="993"/>
        </w:tabs>
        <w:ind w:left="0" w:firstLine="0"/>
        <w:jc w:val="both"/>
        <w:outlineLvl w:val="1"/>
        <w:rPr>
          <w:b/>
          <w:i/>
          <w:sz w:val="28"/>
          <w:szCs w:val="28"/>
        </w:rPr>
      </w:pPr>
      <w:bookmarkStart w:id="8" w:name="_Toc506372899"/>
      <w:r w:rsidRPr="00CF3414">
        <w:rPr>
          <w:b/>
          <w:sz w:val="28"/>
          <w:szCs w:val="28"/>
        </w:rPr>
        <w:t>.</w:t>
      </w:r>
      <w:r w:rsidR="00AA3786" w:rsidRPr="00CF3414">
        <w:rPr>
          <w:b/>
          <w:sz w:val="28"/>
          <w:szCs w:val="28"/>
        </w:rPr>
        <w:t xml:space="preserve"> </w:t>
      </w:r>
      <w:r w:rsidR="00A70ED7" w:rsidRPr="00CF3414">
        <w:rPr>
          <w:b/>
          <w:i/>
          <w:sz w:val="28"/>
          <w:szCs w:val="28"/>
        </w:rPr>
        <w:t xml:space="preserve">Оформление таможенных процедур на нефтепродукты с взысканием акцизов указывает на некоторые резервы по </w:t>
      </w:r>
      <w:r w:rsidR="002B60C8" w:rsidRPr="00CF3414">
        <w:rPr>
          <w:rFonts w:eastAsia="Times New Roman"/>
          <w:b/>
          <w:i/>
          <w:sz w:val="28"/>
          <w:szCs w:val="28"/>
          <w:lang w:eastAsia="ru-RU"/>
        </w:rPr>
        <w:t>эффективному определению количества импортируемого топлива.</w:t>
      </w:r>
      <w:bookmarkEnd w:id="8"/>
      <w:r w:rsidR="002B60C8" w:rsidRPr="00CF3414">
        <w:rPr>
          <w:rFonts w:eastAsia="Times New Roman"/>
          <w:b/>
          <w:i/>
          <w:sz w:val="28"/>
          <w:szCs w:val="28"/>
          <w:lang w:eastAsia="ru-RU"/>
        </w:rPr>
        <w:t xml:space="preserve"> </w:t>
      </w:r>
    </w:p>
    <w:p w:rsidR="002B60C8" w:rsidRPr="007A3215" w:rsidRDefault="00FD7235" w:rsidP="00FD7235">
      <w:pPr>
        <w:pStyle w:val="NormalWeb"/>
        <w:spacing w:after="0" w:line="276" w:lineRule="auto"/>
        <w:ind w:firstLine="567"/>
        <w:jc w:val="both"/>
        <w:rPr>
          <w:sz w:val="28"/>
          <w:szCs w:val="28"/>
          <w:lang w:val="ru-RU"/>
        </w:rPr>
      </w:pPr>
      <w:r w:rsidRPr="007A3215">
        <w:rPr>
          <w:sz w:val="28"/>
          <w:szCs w:val="28"/>
          <w:lang w:val="ru-RU"/>
        </w:rPr>
        <w:t xml:space="preserve">Учитывая приоритетное влияние в образовании ДФ отчислений от акцизов на нефтепродукты, за исключением сжиженного газа, аудит оценил </w:t>
      </w:r>
      <w:r w:rsidRPr="007A3215">
        <w:rPr>
          <w:rFonts w:eastAsia="Times New Roman"/>
          <w:sz w:val="28"/>
          <w:szCs w:val="28"/>
          <w:lang w:val="ru-RU" w:eastAsia="ru-RU"/>
        </w:rPr>
        <w:t>эффективност</w:t>
      </w:r>
      <w:r w:rsidRPr="007A3215">
        <w:rPr>
          <w:sz w:val="28"/>
          <w:szCs w:val="28"/>
          <w:lang w:val="ru-RU"/>
        </w:rPr>
        <w:t xml:space="preserve">ь применяемых механизмов при их сборе. </w:t>
      </w:r>
      <w:r w:rsidRPr="007A3215">
        <w:rPr>
          <w:rFonts w:eastAsia="Times New Roman"/>
          <w:sz w:val="28"/>
          <w:szCs w:val="28"/>
          <w:lang w:val="ru-RU" w:eastAsia="ru-RU"/>
        </w:rPr>
        <w:t xml:space="preserve">Администрирование </w:t>
      </w:r>
      <w:r w:rsidRPr="007A3215">
        <w:rPr>
          <w:rFonts w:eastAsia="Times New Roman"/>
          <w:sz w:val="28"/>
          <w:szCs w:val="28"/>
          <w:lang w:val="ru-RU" w:eastAsia="ru-RU"/>
        </w:rPr>
        <w:lastRenderedPageBreak/>
        <w:t>акцизов осуществляется ТС путем применения контрольных действий за оплатой акцизов, а также ГНС с принятием контрольных мер уже на месте нахождения/расположения обложенных акцизами товаров.</w:t>
      </w:r>
    </w:p>
    <w:p w:rsidR="004A5C09" w:rsidRPr="007A3215" w:rsidRDefault="00FD7235" w:rsidP="00FD7235">
      <w:pPr>
        <w:pStyle w:val="NormalWeb"/>
        <w:spacing w:after="0" w:line="276" w:lineRule="auto"/>
        <w:ind w:firstLine="567"/>
        <w:jc w:val="both"/>
        <w:rPr>
          <w:rFonts w:eastAsia="Times New Roman"/>
          <w:sz w:val="28"/>
          <w:szCs w:val="28"/>
          <w:lang w:val="ru-RU"/>
        </w:rPr>
      </w:pPr>
      <w:r w:rsidRPr="007A3215">
        <w:rPr>
          <w:rFonts w:eastAsia="Times New Roman"/>
          <w:sz w:val="28"/>
          <w:szCs w:val="28"/>
          <w:lang w:val="ru-RU"/>
        </w:rPr>
        <w:t xml:space="preserve">Так, </w:t>
      </w:r>
      <w:r w:rsidRPr="007A3215">
        <w:rPr>
          <w:rFonts w:eastAsia="Times New Roman"/>
          <w:i/>
          <w:sz w:val="28"/>
          <w:szCs w:val="28"/>
          <w:lang w:val="ru-RU"/>
        </w:rPr>
        <w:t xml:space="preserve">акцизы </w:t>
      </w:r>
      <w:r w:rsidRPr="007A3215">
        <w:rPr>
          <w:rFonts w:eastAsia="Times New Roman"/>
          <w:sz w:val="28"/>
          <w:szCs w:val="28"/>
          <w:lang w:val="ru-RU"/>
        </w:rPr>
        <w:t>взимаются как п</w:t>
      </w:r>
      <w:r w:rsidR="00EC3C7C" w:rsidRPr="007A3215">
        <w:rPr>
          <w:rFonts w:eastAsia="Times New Roman"/>
          <w:sz w:val="28"/>
          <w:szCs w:val="28"/>
          <w:lang w:val="ru-RU"/>
        </w:rPr>
        <w:t>латежи</w:t>
      </w:r>
      <w:r w:rsidRPr="007A3215">
        <w:rPr>
          <w:rFonts w:eastAsia="Times New Roman"/>
          <w:sz w:val="28"/>
          <w:szCs w:val="28"/>
          <w:lang w:val="ru-RU"/>
        </w:rPr>
        <w:t xml:space="preserve"> </w:t>
      </w:r>
      <w:r w:rsidR="00EC3C7C" w:rsidRPr="007A3215">
        <w:rPr>
          <w:rFonts w:eastAsia="Times New Roman"/>
          <w:sz w:val="28"/>
          <w:szCs w:val="28"/>
          <w:lang w:val="ru-RU"/>
        </w:rPr>
        <w:t xml:space="preserve">по импорту </w:t>
      </w:r>
      <w:r w:rsidRPr="007A3215">
        <w:rPr>
          <w:rFonts w:eastAsia="Times New Roman"/>
          <w:sz w:val="28"/>
          <w:szCs w:val="28"/>
          <w:lang w:val="ru-RU"/>
        </w:rPr>
        <w:t>при переходе нефтепродуктов через таможенную границу</w:t>
      </w:r>
      <w:r w:rsidRPr="00CF3414">
        <w:rPr>
          <w:rStyle w:val="FootnoteReference"/>
          <w:sz w:val="28"/>
          <w:szCs w:val="28"/>
        </w:rPr>
        <w:footnoteReference w:id="24"/>
      </w:r>
      <w:r w:rsidRPr="007A3215">
        <w:rPr>
          <w:sz w:val="28"/>
          <w:szCs w:val="28"/>
          <w:lang w:val="ru-RU"/>
        </w:rPr>
        <w:t>,</w:t>
      </w:r>
      <w:r w:rsidR="0081612D" w:rsidRPr="007A3215">
        <w:rPr>
          <w:sz w:val="28"/>
          <w:szCs w:val="28"/>
          <w:lang w:val="ru-RU"/>
        </w:rPr>
        <w:t xml:space="preserve"> будучи государственными налогами, </w:t>
      </w:r>
      <w:r w:rsidR="0081612D" w:rsidRPr="007A3215">
        <w:rPr>
          <w:rFonts w:eastAsia="Times New Roman"/>
          <w:sz w:val="28"/>
          <w:szCs w:val="28"/>
          <w:lang w:val="ru-RU" w:eastAsia="ru-RU"/>
        </w:rPr>
        <w:t>администрируемыми как таможенные доходы в ГБ.</w:t>
      </w:r>
      <w:r w:rsidR="00D741E7" w:rsidRPr="007A3215">
        <w:rPr>
          <w:rFonts w:eastAsia="Times New Roman"/>
          <w:sz w:val="28"/>
          <w:szCs w:val="28"/>
          <w:lang w:val="ru-RU" w:eastAsia="ru-RU"/>
        </w:rPr>
        <w:t xml:space="preserve"> До внесения таможенной декларации, субъекты </w:t>
      </w:r>
      <w:r w:rsidR="00D741E7" w:rsidRPr="007A3215">
        <w:rPr>
          <w:rFonts w:eastAsia="Times New Roman"/>
          <w:bCs/>
          <w:sz w:val="28"/>
          <w:szCs w:val="28"/>
          <w:lang w:val="ru-RU" w:eastAsia="ru-RU"/>
        </w:rPr>
        <w:t>налогообложения</w:t>
      </w:r>
      <w:r w:rsidR="00D741E7" w:rsidRPr="00CF3414">
        <w:rPr>
          <w:rStyle w:val="FootnoteReference"/>
          <w:sz w:val="28"/>
          <w:szCs w:val="28"/>
        </w:rPr>
        <w:footnoteReference w:id="25"/>
      </w:r>
      <w:r w:rsidR="00D741E7" w:rsidRPr="007A3215">
        <w:rPr>
          <w:rFonts w:eastAsia="Times New Roman"/>
          <w:bCs/>
          <w:sz w:val="28"/>
          <w:szCs w:val="28"/>
          <w:lang w:val="ru-RU" w:eastAsia="ru-RU"/>
        </w:rPr>
        <w:t xml:space="preserve"> должны начислить и оплатить акцизы в соответствии со ставками, установленными законодателем</w:t>
      </w:r>
      <w:r w:rsidR="00D741E7" w:rsidRPr="00CF3414">
        <w:rPr>
          <w:rStyle w:val="FootnoteReference"/>
          <w:sz w:val="28"/>
          <w:szCs w:val="28"/>
        </w:rPr>
        <w:footnoteReference w:id="26"/>
      </w:r>
      <w:r w:rsidR="00D741E7" w:rsidRPr="007A3215">
        <w:rPr>
          <w:sz w:val="28"/>
          <w:szCs w:val="28"/>
          <w:lang w:val="ru-RU"/>
        </w:rPr>
        <w:t>, в абсолютной сумме на единицу измерения товара.</w:t>
      </w:r>
    </w:p>
    <w:p w:rsidR="00C53178" w:rsidRPr="007A3215" w:rsidRDefault="00D741E7" w:rsidP="00D741E7">
      <w:pPr>
        <w:pStyle w:val="NormalWeb"/>
        <w:spacing w:after="0" w:line="276" w:lineRule="auto"/>
        <w:ind w:firstLine="567"/>
        <w:jc w:val="both"/>
        <w:rPr>
          <w:rFonts w:eastAsia="Times New Roman"/>
          <w:sz w:val="28"/>
          <w:szCs w:val="28"/>
          <w:lang w:val="ru-RU"/>
        </w:rPr>
      </w:pPr>
      <w:r w:rsidRPr="007A3215">
        <w:rPr>
          <w:sz w:val="28"/>
          <w:szCs w:val="28"/>
          <w:lang w:val="ru-RU"/>
        </w:rPr>
        <w:t xml:space="preserve">В 2014-2016 годах ТС собрала таможенные доходы от акцизов на нефтепродукты в сумме 4366,3 </w:t>
      </w:r>
      <w:r w:rsidRPr="007A3215">
        <w:rPr>
          <w:rFonts w:eastAsia="Times New Roman"/>
          <w:sz w:val="28"/>
          <w:szCs w:val="28"/>
          <w:lang w:val="ru-RU"/>
        </w:rPr>
        <w:t>млн. леев</w:t>
      </w:r>
      <w:r w:rsidRPr="007A3215">
        <w:rPr>
          <w:sz w:val="28"/>
          <w:szCs w:val="28"/>
          <w:lang w:val="ru-RU"/>
        </w:rPr>
        <w:t>, из которых наиболее существенные (97,0%) представлены</w:t>
      </w:r>
      <w:r w:rsidR="00566EE1" w:rsidRPr="007A3215">
        <w:rPr>
          <w:sz w:val="28"/>
          <w:szCs w:val="28"/>
          <w:lang w:val="ru-RU"/>
        </w:rPr>
        <w:t xml:space="preserve"> от</w:t>
      </w:r>
      <w:r w:rsidRPr="007A3215">
        <w:rPr>
          <w:sz w:val="28"/>
          <w:szCs w:val="28"/>
          <w:lang w:val="ru-RU"/>
        </w:rPr>
        <w:t xml:space="preserve"> акциз</w:t>
      </w:r>
      <w:r w:rsidR="00566EE1" w:rsidRPr="007A3215">
        <w:rPr>
          <w:sz w:val="28"/>
          <w:szCs w:val="28"/>
          <w:lang w:val="ru-RU"/>
        </w:rPr>
        <w:t>ов</w:t>
      </w:r>
      <w:r w:rsidRPr="007A3215">
        <w:rPr>
          <w:sz w:val="28"/>
          <w:szCs w:val="28"/>
          <w:lang w:val="ru-RU"/>
        </w:rPr>
        <w:t>, взысканны</w:t>
      </w:r>
      <w:r w:rsidR="00566EE1" w:rsidRPr="007A3215">
        <w:rPr>
          <w:sz w:val="28"/>
          <w:szCs w:val="28"/>
          <w:lang w:val="ru-RU"/>
        </w:rPr>
        <w:t>х</w:t>
      </w:r>
      <w:r w:rsidRPr="007A3215">
        <w:rPr>
          <w:sz w:val="28"/>
          <w:szCs w:val="28"/>
          <w:lang w:val="ru-RU"/>
        </w:rPr>
        <w:t xml:space="preserve"> с бензина и дизельного топлива</w:t>
      </w:r>
      <w:r w:rsidR="008F6C8A" w:rsidRPr="007A3215">
        <w:rPr>
          <w:sz w:val="28"/>
          <w:szCs w:val="28"/>
          <w:lang w:val="ru-RU"/>
        </w:rPr>
        <w:t>.</w:t>
      </w:r>
      <w:r w:rsidRPr="007A3215">
        <w:rPr>
          <w:sz w:val="28"/>
          <w:szCs w:val="28"/>
          <w:lang w:val="ru-RU"/>
        </w:rPr>
        <w:t xml:space="preserve"> Динамика </w:t>
      </w:r>
      <w:r w:rsidR="00566EE1" w:rsidRPr="007A3215">
        <w:rPr>
          <w:sz w:val="28"/>
          <w:szCs w:val="28"/>
          <w:lang w:val="ru-RU"/>
        </w:rPr>
        <w:t>поступивши</w:t>
      </w:r>
      <w:r w:rsidRPr="007A3215">
        <w:rPr>
          <w:sz w:val="28"/>
          <w:szCs w:val="28"/>
          <w:lang w:val="ru-RU"/>
        </w:rPr>
        <w:t>х доходов в соотношении с объемом в натуральном выражении</w:t>
      </w:r>
      <w:r w:rsidR="00566EE1" w:rsidRPr="007A3215">
        <w:rPr>
          <w:sz w:val="28"/>
          <w:szCs w:val="28"/>
          <w:lang w:val="ru-RU"/>
        </w:rPr>
        <w:t>, наложенным как налогооблагаемая база, в количественном выражении, представлена на диаграмме №5.</w:t>
      </w:r>
      <w:r w:rsidRPr="007A3215">
        <w:rPr>
          <w:sz w:val="28"/>
          <w:szCs w:val="28"/>
          <w:lang w:val="ru-RU"/>
        </w:rPr>
        <w:t xml:space="preserve">  </w:t>
      </w:r>
    </w:p>
    <w:p w:rsidR="00621200" w:rsidRPr="007A3215" w:rsidRDefault="00B57EE5" w:rsidP="00621200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val="ru-RU" w:eastAsia="ru-RU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231775</wp:posOffset>
            </wp:positionV>
            <wp:extent cx="6120130" cy="1627505"/>
            <wp:effectExtent l="635" t="3175" r="3810" b="0"/>
            <wp:wrapSquare wrapText="bothSides"/>
            <wp:docPr id="48" name="Char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427990</wp:posOffset>
            </wp:positionV>
            <wp:extent cx="6120130" cy="1627505"/>
            <wp:effectExtent l="6350" t="0" r="0" b="1905"/>
            <wp:wrapSquare wrapText="bothSides"/>
            <wp:docPr id="47" name="Char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D7235" w:rsidRPr="007A3215">
        <w:rPr>
          <w:rFonts w:ascii="Times New Roman" w:hAnsi="Times New Roman"/>
          <w:i/>
          <w:sz w:val="24"/>
          <w:szCs w:val="24"/>
          <w:lang w:val="ru-RU"/>
        </w:rPr>
        <w:t xml:space="preserve"> Диаграмма №</w:t>
      </w:r>
      <w:r w:rsidR="00DA53F6" w:rsidRPr="007A3215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>5</w:t>
      </w:r>
    </w:p>
    <w:p w:rsidR="00DA53F6" w:rsidRPr="007A3215" w:rsidRDefault="00566EE1" w:rsidP="00566EE1">
      <w:pPr>
        <w:spacing w:before="120" w:after="0" w:line="240" w:lineRule="auto"/>
        <w:ind w:firstLine="567"/>
        <w:jc w:val="both"/>
        <w:rPr>
          <w:rFonts w:ascii="Times New Roman" w:eastAsia="Times New Roman" w:hAnsi="Times New Roman"/>
          <w:b/>
          <w:i/>
          <w:sz w:val="18"/>
          <w:szCs w:val="18"/>
          <w:lang w:val="ru-RU" w:eastAsia="ru-RU"/>
        </w:rPr>
      </w:pPr>
      <w:r w:rsidRPr="007A3215">
        <w:rPr>
          <w:rFonts w:ascii="Times New Roman" w:hAnsi="Times New Roman"/>
          <w:b/>
          <w:sz w:val="20"/>
          <w:szCs w:val="20"/>
          <w:lang w:val="ru-RU"/>
        </w:rPr>
        <w:t xml:space="preserve">Источник. </w:t>
      </w:r>
      <w:r w:rsidRPr="007A3215">
        <w:rPr>
          <w:rFonts w:ascii="Times New Roman" w:hAnsi="Times New Roman"/>
          <w:sz w:val="20"/>
          <w:szCs w:val="20"/>
          <w:lang w:val="ru-RU"/>
        </w:rPr>
        <w:t>Анализ проведен аудитом на основании данных, представленных Таможенной службой РМ.</w:t>
      </w:r>
      <w:r w:rsidRPr="007A3215">
        <w:rPr>
          <w:rFonts w:ascii="Times New Roman" w:eastAsia="Times New Roman" w:hAnsi="Times New Roman"/>
          <w:b/>
          <w:i/>
          <w:sz w:val="18"/>
          <w:szCs w:val="18"/>
          <w:lang w:val="ru-RU" w:eastAsia="ru-RU"/>
        </w:rPr>
        <w:t xml:space="preserve"> </w:t>
      </w:r>
    </w:p>
    <w:p w:rsidR="00566EE1" w:rsidRPr="007A3215" w:rsidRDefault="00566EE1" w:rsidP="00995F81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sz w:val="16"/>
          <w:szCs w:val="16"/>
          <w:lang w:val="ru-RU" w:eastAsia="ru-RU"/>
        </w:rPr>
      </w:pPr>
    </w:p>
    <w:p w:rsidR="00566EE1" w:rsidRPr="007A3215" w:rsidRDefault="00566EE1" w:rsidP="00995F81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Так, рост таможенных доходов от акцизов на бензин и дизельное топливо</w:t>
      </w:r>
      <w:r w:rsidR="00995F81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 1262,6 млн. леев в 2014 году до 1560,1 млн. леев – в 2016 году был обусловлен преимущественно увеличением </w:t>
      </w:r>
      <w:r w:rsidR="00205FC9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импортируемого </w:t>
      </w:r>
      <w:r w:rsidR="00995F81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ф</w:t>
      </w:r>
      <w:r w:rsidR="00667457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изического объема. Вместе с тем</w:t>
      </w:r>
      <w:r w:rsidR="00995F81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аудит отмечает, что в РМ в течение последних 3 лет около 23 </w:t>
      </w:r>
      <w:r w:rsidR="00995F81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экономических агент</w:t>
      </w:r>
      <w:r w:rsidR="00995F81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ов импортировали 1434,4 тыс. тонн дизельного топлива или на 950,9 тыс. тонн (в 2 раза) больше по сравнению с бензином (483,5 тыс. тонн).</w:t>
      </w:r>
      <w:r w:rsidR="00205FC9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AB3ED9" w:rsidRPr="007A3215" w:rsidRDefault="00995F81" w:rsidP="00542C31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>Также, было подчеркнуто плавающее увеличение и ставок акцизов (около 31,3%),</w:t>
      </w:r>
      <w:r w:rsidR="002E214F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которые в результате индексации, проведенной в течени</w:t>
      </w:r>
      <w:r w:rsidR="00205FC9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е</w:t>
      </w:r>
      <w:r w:rsidR="002E214F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отчетных лет, уже на 01.01 2017 на дизельное топливо составили 1926 леев/тонна, а на бензин – 4560 леев/тонна по отношению с размером, установленным на 01.01.2014 (дизельное топливо – 1455 леев/тонна, бензин – 3500 леев/тонна)</w:t>
      </w:r>
      <w:r w:rsidR="00BA2C47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. </w:t>
      </w:r>
    </w:p>
    <w:p w:rsidR="00213EA0" w:rsidRPr="007A3215" w:rsidRDefault="002E214F" w:rsidP="00213EA0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Проведенные аудитом оценки свидетельствуют, что </w:t>
      </w:r>
      <w:r w:rsidR="00213EA0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таможенный контроль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 аспекте составления таможенных деклараций с отслеживанием оплаты акцизов на нефтепродукты </w:t>
      </w:r>
      <w:r w:rsidR="00213EA0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осуществляется посредством </w:t>
      </w:r>
      <w:r w:rsidR="00213EA0" w:rsidRPr="007A3215">
        <w:rPr>
          <w:rFonts w:ascii="Times New Roman" w:eastAsia="Times New Roman" w:hAnsi="Times New Roman"/>
          <w:bCs/>
          <w:sz w:val="28"/>
          <w:szCs w:val="28"/>
          <w:lang w:val="ru-RU" w:eastAsia="ro-RO"/>
        </w:rPr>
        <w:t>автоматизированн</w:t>
      </w:r>
      <w:r w:rsidR="00213EA0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ых инструментов согласно модулям ИС „</w:t>
      </w:r>
      <w:r w:rsidR="00213EA0" w:rsidRPr="00CF3414">
        <w:rPr>
          <w:rFonts w:ascii="Times New Roman" w:eastAsia="Times New Roman" w:hAnsi="Times New Roman"/>
          <w:sz w:val="28"/>
          <w:szCs w:val="28"/>
          <w:lang w:eastAsia="ru-RU"/>
        </w:rPr>
        <w:t>Asycuda</w:t>
      </w:r>
      <w:r w:rsidR="00213EA0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213EA0" w:rsidRPr="00CF3414">
        <w:rPr>
          <w:rFonts w:ascii="Times New Roman" w:eastAsia="Times New Roman" w:hAnsi="Times New Roman"/>
          <w:sz w:val="28"/>
          <w:szCs w:val="28"/>
          <w:lang w:eastAsia="ru-RU"/>
        </w:rPr>
        <w:t>World</w:t>
      </w:r>
      <w:r w:rsidR="00213EA0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”, как составной части Интегрированной таможенной </w:t>
      </w:r>
      <w:r w:rsidR="00213EA0" w:rsidRPr="007A3215">
        <w:rPr>
          <w:rFonts w:ascii="Times New Roman" w:eastAsia="Times New Roman" w:hAnsi="Times New Roman"/>
          <w:bCs/>
          <w:sz w:val="28"/>
          <w:szCs w:val="28"/>
          <w:lang w:val="ru-RU" w:eastAsia="ro-RO"/>
        </w:rPr>
        <w:t>информационной системы ТС.</w:t>
      </w:r>
    </w:p>
    <w:p w:rsidR="00BA2C47" w:rsidRPr="007A3215" w:rsidRDefault="00213EA0" w:rsidP="00B9608F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Для оценки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эффективност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и таможенных доходов, поступивших от акцизов на основные нефтепродукты, аудит отобрал путем выборки 20 первичных деклараций с соответствующими документами</w:t>
      </w:r>
      <w:r w:rsidR="00CA1CDC" w:rsidRPr="007A3215">
        <w:rPr>
          <w:rFonts w:ascii="Times New Roman" w:eastAsia="Times New Roman" w:hAnsi="Times New Roman"/>
          <w:sz w:val="28"/>
          <w:szCs w:val="28"/>
          <w:lang w:val="ru-RU"/>
        </w:rPr>
        <w:t>.</w:t>
      </w:r>
      <w:r w:rsidR="00D8264C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Так, делается резюме, что хотя обложение акцизом топлива в РМ производится за тонну, его реализация/</w:t>
      </w:r>
      <w:r w:rsidR="00734E5D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поставка поставщиками из Румынии, Болгарии, Российской Федерации и др. осуществляется в </w:t>
      </w:r>
      <w:r w:rsidR="00734E5D" w:rsidRPr="007A3215">
        <w:rPr>
          <w:rFonts w:ascii="Times New Roman" w:eastAsia="Times New Roman" w:hAnsi="Times New Roman"/>
          <w:sz w:val="28"/>
          <w:szCs w:val="28"/>
          <w:lang w:val="ru-RU"/>
        </w:rPr>
        <w:t>тысячах литров при температуре 15</w:t>
      </w:r>
      <w:r w:rsidR="00734E5D" w:rsidRPr="007A3215">
        <w:rPr>
          <w:rFonts w:ascii="Times New Roman" w:eastAsia="Times New Roman" w:hAnsi="Times New Roman"/>
          <w:sz w:val="28"/>
          <w:szCs w:val="28"/>
          <w:vertAlign w:val="superscript"/>
          <w:lang w:val="ru-RU"/>
        </w:rPr>
        <w:t xml:space="preserve">0 </w:t>
      </w:r>
      <w:r w:rsidR="00734E5D" w:rsidRPr="00CF3414">
        <w:rPr>
          <w:rFonts w:ascii="Times New Roman" w:eastAsia="Times New Roman" w:hAnsi="Times New Roman"/>
          <w:sz w:val="28"/>
          <w:szCs w:val="28"/>
        </w:rPr>
        <w:t>C</w:t>
      </w:r>
      <w:r w:rsidR="00734E5D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. Путем расчетов в соотношении с </w:t>
      </w:r>
      <w:r w:rsidR="00B9608F" w:rsidRPr="007A3215">
        <w:rPr>
          <w:rFonts w:ascii="Times New Roman" w:eastAsia="Times New Roman" w:hAnsi="Times New Roman"/>
          <w:sz w:val="28"/>
          <w:szCs w:val="28"/>
          <w:lang w:val="ru-RU"/>
        </w:rPr>
        <w:t>концентрацией</w:t>
      </w:r>
      <w:r w:rsidR="00734E5D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продукции, измеряемой специали</w:t>
      </w:r>
      <w:r w:rsidR="00B9608F" w:rsidRPr="007A3215">
        <w:rPr>
          <w:rFonts w:ascii="Times New Roman" w:eastAsia="Times New Roman" w:hAnsi="Times New Roman"/>
          <w:sz w:val="28"/>
          <w:szCs w:val="28"/>
          <w:lang w:val="ru-RU"/>
        </w:rPr>
        <w:t>зированными лабораториями стран</w:t>
      </w:r>
      <w:r w:rsidR="00734E5D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поставщиков топлива</w:t>
      </w:r>
      <w:r w:rsidR="00734E5D" w:rsidRPr="00CF3414">
        <w:rPr>
          <w:rStyle w:val="FootnoteReference"/>
          <w:rFonts w:ascii="Times New Roman" w:eastAsia="Times New Roman" w:hAnsi="Times New Roman"/>
          <w:sz w:val="28"/>
          <w:szCs w:val="28"/>
        </w:rPr>
        <w:footnoteReference w:id="27"/>
      </w:r>
      <w:r w:rsidR="00734E5D" w:rsidRPr="007A3215">
        <w:rPr>
          <w:rFonts w:ascii="Times New Roman" w:eastAsia="Times New Roman" w:hAnsi="Times New Roman"/>
          <w:sz w:val="28"/>
          <w:szCs w:val="28"/>
          <w:lang w:val="ru-RU"/>
        </w:rPr>
        <w:t>, устанавливается физический объем импортируемого количества</w:t>
      </w:r>
      <w:r w:rsidR="00734E5D" w:rsidRPr="00CF3414">
        <w:rPr>
          <w:rStyle w:val="FootnoteReference"/>
          <w:rFonts w:ascii="Times New Roman" w:eastAsia="Times New Roman" w:hAnsi="Times New Roman"/>
          <w:sz w:val="28"/>
          <w:szCs w:val="28"/>
        </w:rPr>
        <w:footnoteReference w:id="28"/>
      </w:r>
      <w:r w:rsidR="00734E5D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, выраженный в килограммах. В свою очередь, </w:t>
      </w:r>
      <w:r w:rsidR="00B9608F" w:rsidRPr="007A3215">
        <w:rPr>
          <w:rFonts w:ascii="Times New Roman" w:eastAsia="Times New Roman" w:hAnsi="Times New Roman"/>
          <w:sz w:val="28"/>
          <w:szCs w:val="28"/>
          <w:lang w:val="ru-RU"/>
        </w:rPr>
        <w:t>концентрация</w:t>
      </w:r>
      <w:r w:rsidR="00734E5D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варьирует в зависимости от вида между пределами </w:t>
      </w:r>
      <w:r w:rsidR="00B9608F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820 - 845 – на бензин и 720-775 – на </w:t>
      </w:r>
      <w:r w:rsidR="00B9608F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дизельное топливо. Так, для достижения результативности при расчете в количественном выражении подакцизных нефтепродуктов путем установления физической массы, важная роль отводится измерению/выявлению концентрации топлива.</w:t>
      </w:r>
    </w:p>
    <w:p w:rsidR="00B9608F" w:rsidRPr="007A3215" w:rsidRDefault="00B9608F" w:rsidP="00D60DCF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Также отмечается, что с целью обеспечения </w:t>
      </w:r>
      <w:r w:rsidR="00EC3C7C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контроля качества и количества импортируемых нефтепродуктов в ходе процесса таможенного оформления в </w:t>
      </w:r>
      <w:r w:rsidR="00EC3C7C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соответствии с </w:t>
      </w:r>
      <w:r w:rsidR="00EC3C7C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регламентирован</w:t>
      </w:r>
      <w:r w:rsidR="00EC3C7C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ными нормами</w:t>
      </w:r>
      <w:r w:rsidR="00EC3C7C" w:rsidRPr="00CF3414">
        <w:rPr>
          <w:rStyle w:val="FootnoteReference"/>
          <w:rFonts w:ascii="Times New Roman" w:eastAsia="Times New Roman" w:hAnsi="Times New Roman"/>
          <w:sz w:val="28"/>
          <w:szCs w:val="28"/>
        </w:rPr>
        <w:footnoteReference w:id="29"/>
      </w:r>
      <w:r w:rsidR="00EC3C7C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, </w:t>
      </w:r>
      <w:r w:rsidR="00205FC9" w:rsidRPr="007A3215">
        <w:rPr>
          <w:rFonts w:ascii="Times New Roman" w:eastAsia="Times New Roman" w:hAnsi="Times New Roman"/>
          <w:sz w:val="28"/>
          <w:szCs w:val="28"/>
          <w:lang w:val="ru-RU"/>
        </w:rPr>
        <w:t>перевозчики нефтепродуктов имеют возможность направить транспортные средства на место стоянки после взятия проб нефтепродуктов Департаментом стандартизации и метрологии. Так, в результате оценки Отчетов по выявлению и взятию проб нефтепродуктов из автоцистерн, выданных органом по сертификации продукции с повышенным уровнем опасности в рамках ГП ,,ТЦ ПБС</w:t>
      </w:r>
      <w:r w:rsidR="00205FC9" w:rsidRPr="007A3215">
        <w:rPr>
          <w:rFonts w:ascii="Times New Roman" w:hAnsi="Times New Roman"/>
          <w:color w:val="000000"/>
          <w:sz w:val="28"/>
          <w:szCs w:val="28"/>
          <w:lang w:val="ru-RU"/>
        </w:rPr>
        <w:t xml:space="preserve">”, аудит установил, что </w:t>
      </w:r>
      <w:r w:rsidR="00205FC9"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мероприятие по проведению экспертизы проб является </w:t>
      </w:r>
      <w:r w:rsidR="00205FC9"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lastRenderedPageBreak/>
        <w:t>формальным, обусловленным в некоторых случаях выдачей отчетов до даты поступления автомобилей на таможню.</w:t>
      </w:r>
    </w:p>
    <w:p w:rsidR="00205FC9" w:rsidRPr="007A3215" w:rsidRDefault="00205FC9" w:rsidP="008C7053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В результате, оформление таможенных процедур на основные</w:t>
      </w:r>
      <w:r w:rsidR="00E72FC9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импортируемые в РМ нефтепродукты вырисовывает некоторые резервы в аспекте обоснования контроля относительно их качества и количества.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</w:p>
    <w:p w:rsidR="00E72FC9" w:rsidRPr="007A3215" w:rsidRDefault="00E72FC9" w:rsidP="0010525C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Вследствие анализа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внутренн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их и внешних факторов риска, ТС ежегодно планирует и реализует таможенные контроли, одним из которых является последующий контроль, проводимый посредством послетаможенного аудита, имеющего цель проверить соблюдение действующего </w:t>
      </w:r>
      <w:r w:rsidRPr="007A3215">
        <w:rPr>
          <w:rFonts w:ascii="Times New Roman" w:hAnsi="Times New Roman"/>
          <w:sz w:val="28"/>
          <w:szCs w:val="28"/>
          <w:lang w:val="ru-RU"/>
        </w:rPr>
        <w:t>законодательства лицами, установленными в РМ на момент перехода товаров через таможенную границу и размещения их под таможенное назначение.</w:t>
      </w:r>
    </w:p>
    <w:p w:rsidR="006A0ADF" w:rsidRPr="007A3215" w:rsidRDefault="00E72FC9" w:rsidP="00F169B7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t>Так, проведенные аудитом оценки выявили, что в результате проведения в</w:t>
      </w:r>
      <w:r w:rsidR="009B37BA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2014-2016 годах послетаможенных аудитов у 4 таможенных плательщиков, которые импортируют нефтепродукты, были рассчитаны </w:t>
      </w:r>
      <w:r w:rsidR="00F169B7" w:rsidRPr="007A3215">
        <w:rPr>
          <w:rFonts w:ascii="Times New Roman" w:eastAsia="Times New Roman" w:hAnsi="Times New Roman"/>
          <w:sz w:val="28"/>
          <w:szCs w:val="28"/>
          <w:lang w:val="ru-RU"/>
        </w:rPr>
        <w:t>таможенные обязательства на сумму 0,9 млн. леев и применены пени (за опоздание) в сумме 0,3 млн. леев. Однако в некоторых случаях подчеркивается регистрация отказов со стороны таможенных плательщиков относительно оплаты рассчитанных налоговых обязательств, ситуация,</w:t>
      </w:r>
      <w:r w:rsidR="00667457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при </w:t>
      </w:r>
      <w:r w:rsidR="00F169B7" w:rsidRPr="007A3215">
        <w:rPr>
          <w:rFonts w:ascii="Times New Roman" w:eastAsia="Times New Roman" w:hAnsi="Times New Roman"/>
          <w:sz w:val="28"/>
          <w:szCs w:val="28"/>
          <w:lang w:val="ru-RU"/>
        </w:rPr>
        <w:t>котор</w:t>
      </w:r>
      <w:r w:rsidR="00667457" w:rsidRPr="007A3215">
        <w:rPr>
          <w:rFonts w:ascii="Times New Roman" w:eastAsia="Times New Roman" w:hAnsi="Times New Roman"/>
          <w:sz w:val="28"/>
          <w:szCs w:val="28"/>
          <w:lang w:val="ru-RU"/>
        </w:rPr>
        <w:t>ой</w:t>
      </w:r>
      <w:r w:rsidR="00F169B7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ссыла</w:t>
      </w:r>
      <w:r w:rsidR="00667457" w:rsidRPr="007A3215">
        <w:rPr>
          <w:rFonts w:ascii="Times New Roman" w:eastAsia="Times New Roman" w:hAnsi="Times New Roman"/>
          <w:sz w:val="28"/>
          <w:szCs w:val="28"/>
          <w:lang w:val="ru-RU"/>
        </w:rPr>
        <w:t>ю</w:t>
      </w:r>
      <w:r w:rsidR="00F169B7" w:rsidRPr="007A3215">
        <w:rPr>
          <w:rFonts w:ascii="Times New Roman" w:eastAsia="Times New Roman" w:hAnsi="Times New Roman"/>
          <w:sz w:val="28"/>
          <w:szCs w:val="28"/>
          <w:lang w:val="ru-RU"/>
        </w:rPr>
        <w:t>тся на не</w:t>
      </w:r>
      <w:r w:rsidR="00F169B7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соответстви</w:t>
      </w:r>
      <w:r w:rsidR="00667457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е</w:t>
      </w:r>
      <w:r w:rsidR="00F169B7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их принятым требованиям и свидетельствует о применении мер по принудительному взысканию органами ТС.</w:t>
      </w:r>
    </w:p>
    <w:p w:rsidR="00302A0C" w:rsidRPr="007A3215" w:rsidRDefault="00D626F3" w:rsidP="0010525C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В результате проведенных аудитов Управление последующего контроля ТС обобщило констатации в аспекте выявления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недостатк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ов относительно исчерпывающего количества топлива, складируемого в СМП Дж</w:t>
      </w:r>
      <w:r w:rsidR="00314AFB" w:rsidRPr="007A3215">
        <w:rPr>
          <w:rFonts w:ascii="Times New Roman" w:eastAsia="Times New Roman" w:hAnsi="Times New Roman"/>
          <w:sz w:val="28"/>
          <w:szCs w:val="28"/>
          <w:lang w:val="ru-RU"/>
        </w:rPr>
        <w:t>у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рдж</w:t>
      </w:r>
      <w:r w:rsidR="00314AFB" w:rsidRPr="007A3215">
        <w:rPr>
          <w:rFonts w:ascii="Times New Roman" w:eastAsia="Times New Roman" w:hAnsi="Times New Roman"/>
          <w:sz w:val="28"/>
          <w:szCs w:val="28"/>
          <w:lang w:val="ru-RU"/>
        </w:rPr>
        <w:t>у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лешть таможенными плательщиками резидентами свободной экономической зоны. Эта ситуация снижает возможности поступления от акцизов в результате импорта нефтепродуктов с целью реализации на станции </w:t>
      </w:r>
      <w:r w:rsidRPr="00187BD8">
        <w:rPr>
          <w:rFonts w:ascii="Times New Roman" w:eastAsia="Times New Roman" w:hAnsi="Times New Roman"/>
          <w:sz w:val="28"/>
          <w:szCs w:val="28"/>
          <w:lang w:eastAsia="ru-RU"/>
        </w:rPr>
        <w:t>PECO</w:t>
      </w:r>
      <w:r w:rsidRPr="00187BD8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</w:p>
    <w:p w:rsidR="0054098A" w:rsidRPr="00187BD8" w:rsidRDefault="0054098A" w:rsidP="00F506DB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0"/>
          <w:szCs w:val="20"/>
          <w:lang w:val="ru-RU" w:eastAsia="ru-RU"/>
        </w:rPr>
      </w:pPr>
    </w:p>
    <w:p w:rsidR="00134D1F" w:rsidRPr="00CF3414" w:rsidRDefault="00F23E8F" w:rsidP="00F23E8F">
      <w:pPr>
        <w:pStyle w:val="ListParagraph"/>
        <w:numPr>
          <w:ilvl w:val="3"/>
          <w:numId w:val="5"/>
        </w:numPr>
        <w:tabs>
          <w:tab w:val="left" w:pos="993"/>
        </w:tabs>
        <w:ind w:left="0" w:firstLine="0"/>
        <w:jc w:val="both"/>
        <w:outlineLvl w:val="1"/>
        <w:rPr>
          <w:rFonts w:eastAsia="Times New Roman"/>
          <w:b/>
          <w:i/>
          <w:sz w:val="28"/>
          <w:szCs w:val="28"/>
          <w:lang w:eastAsia="ru-RU"/>
        </w:rPr>
      </w:pPr>
      <w:bookmarkStart w:id="9" w:name="_Toc506372900"/>
      <w:r w:rsidRPr="00CF3414">
        <w:rPr>
          <w:rFonts w:eastAsia="Times New Roman"/>
          <w:b/>
          <w:i/>
          <w:sz w:val="28"/>
          <w:szCs w:val="28"/>
          <w:lang w:eastAsia="ru-RU"/>
        </w:rPr>
        <w:t xml:space="preserve">Неэффективность существующих </w:t>
      </w:r>
      <w:r w:rsidRPr="00CF3414">
        <w:rPr>
          <w:rFonts w:eastAsia="Times New Roman"/>
          <w:b/>
          <w:bCs/>
          <w:i/>
          <w:sz w:val="28"/>
          <w:szCs w:val="28"/>
          <w:lang w:eastAsia="ro-RO"/>
        </w:rPr>
        <w:t>информационных</w:t>
      </w:r>
      <w:r w:rsidRPr="00CF3414">
        <w:rPr>
          <w:rFonts w:eastAsia="Times New Roman"/>
          <w:b/>
          <w:i/>
          <w:sz w:val="28"/>
          <w:szCs w:val="28"/>
          <w:lang w:eastAsia="ru-RU"/>
        </w:rPr>
        <w:t xml:space="preserve"> систем подрывает возможность обеспечения эффективного обмена данными в аспекте исчерпывающего учета налоговых сборов. Недейственное применение мер по расчету, поступлению сборов не обеспечило достижение прогресса при оценке ожидаемых результатов.</w:t>
      </w:r>
      <w:bookmarkEnd w:id="9"/>
    </w:p>
    <w:p w:rsidR="00F23E8F" w:rsidRPr="007A3215" w:rsidRDefault="00F23E8F" w:rsidP="004A4FAA">
      <w:pPr>
        <w:pStyle w:val="NormalWeb"/>
        <w:spacing w:after="0" w:line="262" w:lineRule="auto"/>
        <w:ind w:firstLine="567"/>
        <w:jc w:val="both"/>
        <w:rPr>
          <w:sz w:val="28"/>
          <w:szCs w:val="28"/>
          <w:lang w:val="ru-RU"/>
        </w:rPr>
      </w:pPr>
      <w:r w:rsidRPr="007A3215">
        <w:rPr>
          <w:sz w:val="28"/>
          <w:szCs w:val="28"/>
          <w:lang w:val="ru-RU"/>
        </w:rPr>
        <w:t>Дорожные сборы</w:t>
      </w:r>
      <w:r w:rsidRPr="00CF3414">
        <w:rPr>
          <w:rStyle w:val="FootnoteReference"/>
          <w:sz w:val="28"/>
          <w:szCs w:val="28"/>
        </w:rPr>
        <w:footnoteReference w:id="30"/>
      </w:r>
      <w:r w:rsidR="004A4FAA" w:rsidRPr="007A3215">
        <w:rPr>
          <w:sz w:val="28"/>
          <w:szCs w:val="28"/>
          <w:lang w:val="ru-RU"/>
        </w:rPr>
        <w:t>, к</w:t>
      </w:r>
      <w:r w:rsidRPr="007A3215">
        <w:rPr>
          <w:sz w:val="28"/>
          <w:szCs w:val="28"/>
          <w:lang w:val="ru-RU"/>
        </w:rPr>
        <w:t xml:space="preserve">ак источник образования ДФ, </w:t>
      </w:r>
      <w:r w:rsidR="004A4FAA" w:rsidRPr="007A3215">
        <w:rPr>
          <w:sz w:val="28"/>
          <w:szCs w:val="28"/>
          <w:lang w:val="ru-RU"/>
        </w:rPr>
        <w:t xml:space="preserve">взыскиваются за </w:t>
      </w:r>
      <w:r w:rsidR="004A4FAA" w:rsidRPr="007A3215">
        <w:rPr>
          <w:rFonts w:eastAsia="Times New Roman"/>
          <w:sz w:val="28"/>
          <w:szCs w:val="28"/>
          <w:lang w:val="ru-RU" w:eastAsia="ru-RU"/>
        </w:rPr>
        <w:t xml:space="preserve">использование дорог и/или зон </w:t>
      </w:r>
      <w:r w:rsidR="004A4FAA" w:rsidRPr="007A3215">
        <w:rPr>
          <w:rFonts w:eastAsia="Times New Roman"/>
          <w:bCs/>
          <w:color w:val="000000"/>
          <w:sz w:val="28"/>
          <w:szCs w:val="28"/>
          <w:lang w:val="ru-RU" w:eastAsia="ru-RU"/>
        </w:rPr>
        <w:t xml:space="preserve">дороги </w:t>
      </w:r>
      <w:r w:rsidR="004A4FAA" w:rsidRPr="007A3215">
        <w:rPr>
          <w:rFonts w:eastAsia="Times New Roman"/>
          <w:sz w:val="28"/>
          <w:szCs w:val="28"/>
          <w:lang w:val="ru-RU" w:eastAsia="ru-RU"/>
        </w:rPr>
        <w:t>общего пользования</w:t>
      </w:r>
      <w:r w:rsidR="004B7AEB" w:rsidRPr="007A3215">
        <w:rPr>
          <w:rFonts w:eastAsia="Times New Roman"/>
          <w:sz w:val="28"/>
          <w:szCs w:val="28"/>
          <w:lang w:val="ru-RU" w:eastAsia="ru-RU"/>
        </w:rPr>
        <w:t>,</w:t>
      </w:r>
      <w:r w:rsidR="004A4FAA" w:rsidRPr="007A3215">
        <w:rPr>
          <w:rFonts w:eastAsia="Times New Roman"/>
          <w:sz w:val="28"/>
          <w:szCs w:val="28"/>
          <w:lang w:val="ru-RU" w:eastAsia="ru-RU"/>
        </w:rPr>
        <w:t xml:space="preserve"> а также</w:t>
      </w:r>
      <w:r w:rsidR="004A4FAA" w:rsidRPr="007A3215">
        <w:rPr>
          <w:rFonts w:eastAsia="Times New Roman"/>
          <w:bCs/>
          <w:sz w:val="28"/>
          <w:szCs w:val="28"/>
          <w:lang w:val="ru-RU" w:eastAsia="ru-RU"/>
        </w:rPr>
        <w:t xml:space="preserve"> </w:t>
      </w:r>
      <w:r w:rsidR="004A4FAA" w:rsidRPr="00187BD8">
        <w:rPr>
          <w:rFonts w:eastAsia="Times New Roman"/>
          <w:color w:val="0D0D0D"/>
          <w:sz w:val="28"/>
          <w:szCs w:val="28"/>
          <w:lang w:val="ru-RU" w:eastAsia="ru-RU"/>
        </w:rPr>
        <w:t xml:space="preserve">защитных </w:t>
      </w:r>
      <w:r w:rsidR="004A4FAA" w:rsidRPr="00187BD8">
        <w:rPr>
          <w:rFonts w:eastAsia="Times New Roman"/>
          <w:color w:val="0D0D0D"/>
          <w:sz w:val="28"/>
          <w:szCs w:val="28"/>
          <w:lang w:val="ru-RU" w:eastAsia="ru-RU"/>
        </w:rPr>
        <w:lastRenderedPageBreak/>
        <w:t xml:space="preserve">зон дорог вне периметра населенных пунктов. Они составляют доходы ГБ в результате оплаты </w:t>
      </w:r>
      <w:r w:rsidR="004B7AEB" w:rsidRPr="00187BD8">
        <w:rPr>
          <w:rFonts w:eastAsia="Times New Roman"/>
          <w:color w:val="0D0D0D"/>
          <w:sz w:val="28"/>
          <w:szCs w:val="28"/>
          <w:lang w:val="ru-RU" w:eastAsia="ru-RU"/>
        </w:rPr>
        <w:t xml:space="preserve">субъектами налогообложения </w:t>
      </w:r>
      <w:r w:rsidR="004A4FAA" w:rsidRPr="00187BD8">
        <w:rPr>
          <w:rFonts w:eastAsia="Times New Roman"/>
          <w:color w:val="0D0D0D"/>
          <w:sz w:val="28"/>
          <w:szCs w:val="28"/>
          <w:lang w:val="ru-RU" w:eastAsia="ru-RU"/>
        </w:rPr>
        <w:t xml:space="preserve">на казначейские счета. </w:t>
      </w:r>
    </w:p>
    <w:p w:rsidR="007345B1" w:rsidRPr="007A3215" w:rsidRDefault="004B7AEB" w:rsidP="00546B9A">
      <w:pPr>
        <w:pStyle w:val="NormalWeb"/>
        <w:spacing w:after="0" w:line="262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7A3215">
        <w:rPr>
          <w:rFonts w:eastAsia="Times New Roman"/>
          <w:color w:val="000000"/>
          <w:sz w:val="28"/>
          <w:szCs w:val="28"/>
          <w:lang w:val="ru-RU" w:eastAsia="ru-RU"/>
        </w:rPr>
        <w:t xml:space="preserve">Администрирование сборов было возложено на ГНС и ТС, с исполнением прав по осуществлению налогового и таможенного контроля и применением мер по обеспечению поступления, ответственности и принудительного взыскания налоговых обязательств согласно Налоговому кодексу. Обязанность по начислению, декларированию и/или оплате сборов, относящихся к ДФ, возложена на субъекты </w:t>
      </w:r>
      <w:r w:rsidRPr="00187BD8">
        <w:rPr>
          <w:rFonts w:eastAsia="Times New Roman"/>
          <w:color w:val="0D0D0D"/>
          <w:sz w:val="28"/>
          <w:szCs w:val="28"/>
          <w:lang w:val="ru-RU" w:eastAsia="ru-RU"/>
        </w:rPr>
        <w:t>налогообложения</w:t>
      </w:r>
      <w:r w:rsidR="00141B49" w:rsidRPr="007A3215">
        <w:rPr>
          <w:color w:val="000000"/>
          <w:sz w:val="28"/>
          <w:szCs w:val="28"/>
          <w:lang w:val="ru-RU"/>
        </w:rPr>
        <w:t>.</w:t>
      </w:r>
    </w:p>
    <w:p w:rsidR="004B7AEB" w:rsidRPr="007A3215" w:rsidRDefault="004B7AEB" w:rsidP="00546B9A">
      <w:pPr>
        <w:pStyle w:val="NormalWeb"/>
        <w:spacing w:after="0" w:line="262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7A3215">
        <w:rPr>
          <w:color w:val="000000"/>
          <w:sz w:val="28"/>
          <w:szCs w:val="28"/>
          <w:lang w:val="ru-RU"/>
        </w:rPr>
        <w:t xml:space="preserve">Аудит представляет в таблице из </w:t>
      </w:r>
      <w:r w:rsidRPr="007A3215">
        <w:rPr>
          <w:i/>
          <w:color w:val="000000"/>
          <w:sz w:val="28"/>
          <w:szCs w:val="28"/>
          <w:lang w:val="ru-RU"/>
        </w:rPr>
        <w:t>приложения №7</w:t>
      </w:r>
      <w:r w:rsidRPr="007A3215">
        <w:rPr>
          <w:color w:val="000000"/>
          <w:sz w:val="28"/>
          <w:szCs w:val="28"/>
          <w:lang w:val="ru-RU"/>
        </w:rPr>
        <w:t xml:space="preserve"> к настоящему Отчету дорожные сборы по видам и их удельный вес в общей сумме поступивших сборов.</w:t>
      </w:r>
    </w:p>
    <w:p w:rsidR="004B7AEB" w:rsidRPr="007A3215" w:rsidRDefault="004B7AEB" w:rsidP="006738E7">
      <w:pPr>
        <w:pStyle w:val="NormalWeb"/>
        <w:numPr>
          <w:ilvl w:val="0"/>
          <w:numId w:val="6"/>
        </w:numPr>
        <w:spacing w:after="0" w:line="276" w:lineRule="auto"/>
        <w:ind w:left="0" w:firstLine="360"/>
        <w:jc w:val="both"/>
        <w:rPr>
          <w:b/>
          <w:color w:val="000000"/>
          <w:sz w:val="28"/>
          <w:szCs w:val="28"/>
          <w:lang w:val="ru-RU"/>
        </w:rPr>
      </w:pPr>
      <w:r w:rsidRPr="007A3215">
        <w:rPr>
          <w:b/>
          <w:color w:val="000000"/>
          <w:sz w:val="28"/>
          <w:szCs w:val="28"/>
          <w:lang w:val="ru-RU"/>
        </w:rPr>
        <w:t xml:space="preserve">Так, существенный удельный вес около 71,1% в дорожных сборах, предназначенных для ДФ, приходится на сбор за использование дорог автомобилями, зарегистрированными в РМ, </w:t>
      </w:r>
      <w:r w:rsidRPr="007A3215">
        <w:rPr>
          <w:color w:val="000000"/>
          <w:sz w:val="28"/>
          <w:szCs w:val="28"/>
          <w:lang w:val="ru-RU"/>
        </w:rPr>
        <w:t xml:space="preserve">который в 2016 году был накоплен в ДФ в сумме 331,9 </w:t>
      </w:r>
      <w:r w:rsidRPr="007A3215">
        <w:rPr>
          <w:rFonts w:eastAsia="Times New Roman"/>
          <w:color w:val="000000"/>
          <w:sz w:val="28"/>
          <w:szCs w:val="28"/>
          <w:lang w:val="ru-RU"/>
        </w:rPr>
        <w:t>млн. леев</w:t>
      </w:r>
      <w:r w:rsidRPr="007A3215">
        <w:rPr>
          <w:color w:val="000000"/>
          <w:sz w:val="28"/>
          <w:szCs w:val="28"/>
          <w:lang w:val="ru-RU"/>
        </w:rPr>
        <w:t xml:space="preserve"> или на 112,8 </w:t>
      </w:r>
      <w:r w:rsidRPr="007A3215">
        <w:rPr>
          <w:rFonts w:eastAsia="Times New Roman"/>
          <w:color w:val="000000"/>
          <w:sz w:val="28"/>
          <w:szCs w:val="28"/>
          <w:lang w:val="ru-RU"/>
        </w:rPr>
        <w:t>млн. леев</w:t>
      </w:r>
      <w:r w:rsidR="00E34A1D" w:rsidRPr="007A3215">
        <w:rPr>
          <w:rFonts w:eastAsia="Times New Roman"/>
          <w:color w:val="000000"/>
          <w:sz w:val="28"/>
          <w:szCs w:val="28"/>
          <w:lang w:val="ru-RU"/>
        </w:rPr>
        <w:t xml:space="preserve"> </w:t>
      </w:r>
      <w:r w:rsidR="00E34A1D" w:rsidRPr="007A3215">
        <w:rPr>
          <w:color w:val="000000"/>
          <w:sz w:val="28"/>
          <w:szCs w:val="28"/>
          <w:lang w:val="ru-RU"/>
        </w:rPr>
        <w:t xml:space="preserve">(151,4%) больше по сравнению с 2014 годом (219,1 </w:t>
      </w:r>
      <w:r w:rsidR="00E34A1D" w:rsidRPr="007A3215">
        <w:rPr>
          <w:rFonts w:eastAsia="Times New Roman"/>
          <w:color w:val="000000"/>
          <w:sz w:val="28"/>
          <w:szCs w:val="28"/>
          <w:lang w:val="ru-RU"/>
        </w:rPr>
        <w:t>млн. леев</w:t>
      </w:r>
      <w:r w:rsidR="00E34A1D" w:rsidRPr="007A3215">
        <w:rPr>
          <w:color w:val="000000"/>
          <w:sz w:val="28"/>
          <w:szCs w:val="28"/>
          <w:lang w:val="ru-RU"/>
        </w:rPr>
        <w:t>).</w:t>
      </w:r>
    </w:p>
    <w:p w:rsidR="00E34A1D" w:rsidRPr="007A3215" w:rsidRDefault="00E34A1D" w:rsidP="006738E7">
      <w:pPr>
        <w:pStyle w:val="NormalWeb"/>
        <w:spacing w:after="0" w:line="276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7A3215">
        <w:rPr>
          <w:color w:val="000000"/>
          <w:sz w:val="28"/>
          <w:szCs w:val="28"/>
          <w:lang w:val="ru-RU"/>
        </w:rPr>
        <w:t xml:space="preserve">В зависимости от объекта </w:t>
      </w:r>
      <w:r w:rsidRPr="00187BD8">
        <w:rPr>
          <w:rFonts w:eastAsia="Times New Roman"/>
          <w:color w:val="0D0D0D"/>
          <w:sz w:val="28"/>
          <w:szCs w:val="28"/>
          <w:lang w:val="ru-RU" w:eastAsia="ru-RU"/>
        </w:rPr>
        <w:t>налогообложения</w:t>
      </w:r>
      <w:r w:rsidRPr="00CF3414">
        <w:rPr>
          <w:rStyle w:val="FootnoteReference"/>
          <w:color w:val="000000"/>
          <w:sz w:val="28"/>
          <w:szCs w:val="28"/>
        </w:rPr>
        <w:footnoteReference w:id="31"/>
      </w:r>
      <w:r w:rsidRPr="00187BD8">
        <w:rPr>
          <w:rFonts w:eastAsia="Times New Roman"/>
          <w:color w:val="0D0D0D"/>
          <w:sz w:val="28"/>
          <w:szCs w:val="28"/>
          <w:lang w:val="ru-RU" w:eastAsia="ru-RU"/>
        </w:rPr>
        <w:t xml:space="preserve"> и ставки налогообложения</w:t>
      </w:r>
      <w:r w:rsidRPr="00CF3414">
        <w:rPr>
          <w:rStyle w:val="FootnoteReference"/>
          <w:color w:val="000000"/>
          <w:sz w:val="28"/>
          <w:szCs w:val="28"/>
        </w:rPr>
        <w:footnoteReference w:id="32"/>
      </w:r>
      <w:r w:rsidRPr="007A3215">
        <w:rPr>
          <w:color w:val="000000"/>
          <w:sz w:val="28"/>
          <w:szCs w:val="28"/>
          <w:lang w:val="ru-RU"/>
        </w:rPr>
        <w:t>, физические и юридические лица, владельцы автомобилей, зарегистрированных в РМ, должны самостоятельно рассчитывать сбор. Также отмечается, что поступление указанного сбора консолидируется в</w:t>
      </w:r>
      <w:r w:rsidRPr="007A3215">
        <w:rPr>
          <w:rFonts w:eastAsia="Times New Roman"/>
          <w:color w:val="000000"/>
          <w:sz w:val="28"/>
          <w:szCs w:val="28"/>
          <w:lang w:val="ru-RU"/>
        </w:rPr>
        <w:t xml:space="preserve"> результате проведения обязательного технического осмотра автомобилей, а также их государственной или текущей регистрации.</w:t>
      </w:r>
      <w:r w:rsidRPr="007A3215">
        <w:rPr>
          <w:color w:val="000000"/>
          <w:sz w:val="28"/>
          <w:szCs w:val="28"/>
          <w:lang w:val="ru-RU"/>
        </w:rPr>
        <w:t xml:space="preserve"> </w:t>
      </w:r>
    </w:p>
    <w:p w:rsidR="006738E7" w:rsidRPr="007A3215" w:rsidRDefault="006738E7" w:rsidP="00587A8D">
      <w:pPr>
        <w:pStyle w:val="NormalWeb"/>
        <w:spacing w:after="0" w:line="276" w:lineRule="auto"/>
        <w:ind w:firstLine="567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7A3215">
        <w:rPr>
          <w:rFonts w:eastAsia="Times New Roman"/>
          <w:sz w:val="28"/>
          <w:szCs w:val="28"/>
          <w:lang w:val="ru-RU"/>
        </w:rPr>
        <w:t xml:space="preserve">В результате, с целью создания единой централизованной системы учета </w:t>
      </w:r>
      <w:r w:rsidRPr="007A3215">
        <w:rPr>
          <w:color w:val="000000"/>
          <w:sz w:val="28"/>
          <w:szCs w:val="28"/>
          <w:lang w:val="ru-RU"/>
        </w:rPr>
        <w:t xml:space="preserve">автотранспортных средств и прицепов к ним, при поддержке налоговой </w:t>
      </w:r>
      <w:r w:rsidRPr="007A3215">
        <w:rPr>
          <w:color w:val="000000"/>
          <w:sz w:val="28"/>
          <w:szCs w:val="28"/>
          <w:lang w:val="ru-RU"/>
        </w:rPr>
        <w:lastRenderedPageBreak/>
        <w:t xml:space="preserve">системы, </w:t>
      </w:r>
      <w:r w:rsidRPr="007A3215">
        <w:rPr>
          <w:rFonts w:eastAsia="Times New Roman"/>
          <w:color w:val="000000"/>
          <w:sz w:val="28"/>
          <w:szCs w:val="28"/>
          <w:lang w:val="ru-RU" w:eastAsia="ru-RU"/>
        </w:rPr>
        <w:t>Постановлени</w:t>
      </w:r>
      <w:r w:rsidRPr="007A3215">
        <w:rPr>
          <w:color w:val="000000"/>
          <w:sz w:val="28"/>
          <w:szCs w:val="28"/>
          <w:lang w:val="ru-RU"/>
        </w:rPr>
        <w:t xml:space="preserve">ем </w:t>
      </w:r>
      <w:r w:rsidRPr="007A3215">
        <w:rPr>
          <w:rFonts w:eastAsia="Times New Roman"/>
          <w:color w:val="000000"/>
          <w:sz w:val="28"/>
          <w:szCs w:val="28"/>
          <w:lang w:val="ru-RU" w:eastAsia="ru-RU"/>
        </w:rPr>
        <w:t>Правительства</w:t>
      </w:r>
      <w:r w:rsidRPr="00CF3414">
        <w:rPr>
          <w:rStyle w:val="FootnoteReference"/>
          <w:color w:val="000000"/>
          <w:sz w:val="28"/>
          <w:szCs w:val="28"/>
        </w:rPr>
        <w:footnoteReference w:id="33"/>
      </w:r>
      <w:r w:rsidRPr="007A3215">
        <w:rPr>
          <w:rFonts w:eastAsia="Times New Roman"/>
          <w:color w:val="000000"/>
          <w:sz w:val="28"/>
          <w:szCs w:val="28"/>
          <w:lang w:val="ru-RU" w:eastAsia="ru-RU"/>
        </w:rPr>
        <w:t xml:space="preserve"> был создан Государственный регистр транспорта,</w:t>
      </w:r>
      <w:r w:rsidRPr="007A3215">
        <w:rPr>
          <w:color w:val="000000"/>
          <w:sz w:val="28"/>
          <w:szCs w:val="28"/>
          <w:lang w:val="ru-RU"/>
        </w:rPr>
        <w:t xml:space="preserve"> владельцем которого является Агентство публичных услуг.</w:t>
      </w:r>
    </w:p>
    <w:p w:rsidR="000B5315" w:rsidRPr="007A3215" w:rsidRDefault="006738E7" w:rsidP="0073523D">
      <w:pPr>
        <w:pStyle w:val="NormalWeb"/>
        <w:spacing w:after="0" w:line="276" w:lineRule="auto"/>
        <w:ind w:firstLine="567"/>
        <w:jc w:val="both"/>
        <w:rPr>
          <w:rFonts w:eastAsia="Times New Roman"/>
          <w:sz w:val="28"/>
          <w:szCs w:val="28"/>
          <w:lang w:val="ru-RU"/>
        </w:rPr>
      </w:pPr>
      <w:r w:rsidRPr="007A3215">
        <w:rPr>
          <w:rFonts w:eastAsia="Times New Roman"/>
          <w:sz w:val="28"/>
          <w:szCs w:val="28"/>
          <w:lang w:val="ru-RU"/>
        </w:rPr>
        <w:t xml:space="preserve">Предоставление данных путем актуализации </w:t>
      </w:r>
      <w:r w:rsidRPr="007A3215">
        <w:rPr>
          <w:rFonts w:eastAsia="Times New Roman"/>
          <w:bCs/>
          <w:sz w:val="28"/>
          <w:szCs w:val="28"/>
          <w:lang w:val="ru-RU" w:eastAsia="ro-RO"/>
        </w:rPr>
        <w:t>информационной базы ГРТ</w:t>
      </w:r>
      <w:r w:rsidR="005D23FD" w:rsidRPr="007A3215">
        <w:rPr>
          <w:rFonts w:eastAsia="Times New Roman"/>
          <w:bCs/>
          <w:sz w:val="28"/>
          <w:szCs w:val="28"/>
          <w:lang w:val="ru-RU" w:eastAsia="ro-RO"/>
        </w:rPr>
        <w:t xml:space="preserve"> должно производиться МТДИ посредством подведомственного органа – НААТ, на которо</w:t>
      </w:r>
      <w:r w:rsidR="00587A8D" w:rsidRPr="007A3215">
        <w:rPr>
          <w:rFonts w:eastAsia="Times New Roman"/>
          <w:bCs/>
          <w:sz w:val="28"/>
          <w:szCs w:val="28"/>
          <w:lang w:val="ru-RU" w:eastAsia="ro-RO"/>
        </w:rPr>
        <w:t>е</w:t>
      </w:r>
      <w:r w:rsidR="005D23FD" w:rsidRPr="007A3215">
        <w:rPr>
          <w:rFonts w:eastAsia="Times New Roman"/>
          <w:bCs/>
          <w:sz w:val="28"/>
          <w:szCs w:val="28"/>
          <w:lang w:val="ru-RU" w:eastAsia="ro-RO"/>
        </w:rPr>
        <w:t xml:space="preserve"> </w:t>
      </w:r>
      <w:r w:rsidR="005D23FD" w:rsidRPr="007A3215">
        <w:rPr>
          <w:rFonts w:eastAsia="Times New Roman"/>
          <w:bCs/>
          <w:sz w:val="28"/>
          <w:szCs w:val="28"/>
          <w:lang w:val="ru-RU" w:eastAsia="ru-RU"/>
        </w:rPr>
        <w:t>Правительство</w:t>
      </w:r>
      <w:r w:rsidR="005D23FD" w:rsidRPr="007A3215">
        <w:rPr>
          <w:rFonts w:eastAsia="Times New Roman"/>
          <w:bCs/>
          <w:sz w:val="28"/>
          <w:szCs w:val="28"/>
          <w:lang w:val="ru-RU" w:eastAsia="ro-RO"/>
        </w:rPr>
        <w:t xml:space="preserve">м были возложены функции по авторизации, управлению, мониторингу и контролю за станциями </w:t>
      </w:r>
      <w:r w:rsidR="00587A8D" w:rsidRPr="007A3215">
        <w:rPr>
          <w:rFonts w:eastAsia="Times New Roman"/>
          <w:bCs/>
          <w:sz w:val="28"/>
          <w:szCs w:val="28"/>
          <w:lang w:val="ru-RU" w:eastAsia="ro-RO"/>
        </w:rPr>
        <w:t>периодического технического осмотра и единой централизованной системой технического осмотра автомобилей и прицепов к ним</w:t>
      </w:r>
      <w:r w:rsidR="00587A8D" w:rsidRPr="00CF3414">
        <w:rPr>
          <w:rStyle w:val="FootnoteReference"/>
          <w:rFonts w:eastAsia="Times New Roman"/>
          <w:sz w:val="28"/>
          <w:szCs w:val="28"/>
        </w:rPr>
        <w:footnoteReference w:id="34"/>
      </w:r>
      <w:r w:rsidR="00750278" w:rsidRPr="007A3215">
        <w:rPr>
          <w:rFonts w:eastAsia="Times New Roman"/>
          <w:sz w:val="28"/>
          <w:szCs w:val="28"/>
          <w:lang w:val="ru-RU"/>
        </w:rPr>
        <w:t>.</w:t>
      </w:r>
      <w:r w:rsidR="00587A8D" w:rsidRPr="007A3215">
        <w:rPr>
          <w:rFonts w:eastAsia="Times New Roman"/>
          <w:sz w:val="28"/>
          <w:szCs w:val="28"/>
          <w:lang w:val="ru-RU"/>
        </w:rPr>
        <w:t xml:space="preserve"> Так, с целью учета транспортных единиц, подлежащих техническому осмотру, НААТ с 2012 года контрактовало </w:t>
      </w:r>
      <w:r w:rsidR="00587A8D" w:rsidRPr="007A3215">
        <w:rPr>
          <w:rFonts w:eastAsia="Times New Roman"/>
          <w:bCs/>
          <w:sz w:val="28"/>
          <w:szCs w:val="28"/>
          <w:lang w:val="ru-RU" w:eastAsia="ro-RO"/>
        </w:rPr>
        <w:t>информационные услуги</w:t>
      </w:r>
      <w:r w:rsidR="00587A8D" w:rsidRPr="00CF3414">
        <w:rPr>
          <w:rStyle w:val="FootnoteReference"/>
          <w:rFonts w:eastAsia="Times New Roman"/>
          <w:sz w:val="28"/>
          <w:szCs w:val="28"/>
        </w:rPr>
        <w:footnoteReference w:id="35"/>
      </w:r>
      <w:r w:rsidR="00587A8D" w:rsidRPr="007A3215">
        <w:rPr>
          <w:rFonts w:eastAsia="Times New Roman"/>
          <w:sz w:val="28"/>
          <w:szCs w:val="28"/>
          <w:lang w:val="ru-RU"/>
        </w:rPr>
        <w:t xml:space="preserve"> </w:t>
      </w:r>
      <w:r w:rsidR="00A42F3F" w:rsidRPr="007A3215">
        <w:rPr>
          <w:rFonts w:eastAsia="Times New Roman"/>
          <w:sz w:val="28"/>
          <w:szCs w:val="28"/>
          <w:lang w:val="ru-RU"/>
        </w:rPr>
        <w:t>у</w:t>
      </w:r>
      <w:r w:rsidR="00587A8D" w:rsidRPr="007A3215">
        <w:rPr>
          <w:rFonts w:eastAsia="Times New Roman"/>
          <w:sz w:val="28"/>
          <w:szCs w:val="28"/>
          <w:lang w:val="ru-RU"/>
        </w:rPr>
        <w:t xml:space="preserve"> ООО ,,</w:t>
      </w:r>
      <w:r w:rsidR="00587A8D" w:rsidRPr="00CF3414">
        <w:rPr>
          <w:rFonts w:eastAsia="Times New Roman"/>
          <w:sz w:val="28"/>
          <w:szCs w:val="28"/>
        </w:rPr>
        <w:t>Infosofteh</w:t>
      </w:r>
      <w:r w:rsidR="00587A8D" w:rsidRPr="007A3215">
        <w:rPr>
          <w:rFonts w:eastAsia="Times New Roman"/>
          <w:sz w:val="28"/>
          <w:szCs w:val="28"/>
          <w:lang w:val="ru-RU"/>
        </w:rPr>
        <w:t xml:space="preserve">”, ранее отобранное МТДИ для обеспечения </w:t>
      </w:r>
      <w:r w:rsidR="00587A8D" w:rsidRPr="007A3215">
        <w:rPr>
          <w:rFonts w:eastAsia="Times New Roman"/>
          <w:sz w:val="28"/>
          <w:szCs w:val="28"/>
          <w:lang w:val="ru-RU" w:eastAsia="ru-RU"/>
        </w:rPr>
        <w:t xml:space="preserve">разработки, внедрения и обслуживания единой программы АИС </w:t>
      </w:r>
      <w:r w:rsidR="00587A8D" w:rsidRPr="007A3215">
        <w:rPr>
          <w:rFonts w:eastAsia="Times New Roman"/>
          <w:sz w:val="28"/>
          <w:szCs w:val="28"/>
          <w:lang w:val="ru-RU"/>
        </w:rPr>
        <w:t>,,</w:t>
      </w:r>
      <w:r w:rsidR="0073523D" w:rsidRPr="007A3215">
        <w:rPr>
          <w:rFonts w:eastAsia="Times New Roman"/>
          <w:sz w:val="28"/>
          <w:szCs w:val="28"/>
          <w:lang w:val="ru-RU"/>
        </w:rPr>
        <w:t>АвтоТест</w:t>
      </w:r>
      <w:r w:rsidR="00587A8D" w:rsidRPr="007A3215">
        <w:rPr>
          <w:rFonts w:eastAsia="Times New Roman"/>
          <w:sz w:val="28"/>
          <w:szCs w:val="28"/>
          <w:lang w:val="ru-RU"/>
        </w:rPr>
        <w:t xml:space="preserve">”. Обязанность по передаче информации на основе </w:t>
      </w:r>
      <w:r w:rsidR="00587A8D" w:rsidRPr="00CF3414">
        <w:rPr>
          <w:rFonts w:eastAsia="Times New Roman"/>
          <w:sz w:val="28"/>
          <w:szCs w:val="28"/>
        </w:rPr>
        <w:t>Web</w:t>
      </w:r>
      <w:r w:rsidR="00587A8D" w:rsidRPr="007A3215">
        <w:rPr>
          <w:rFonts w:eastAsia="Times New Roman"/>
          <w:sz w:val="28"/>
          <w:szCs w:val="28"/>
          <w:lang w:val="ru-RU"/>
        </w:rPr>
        <w:t>- услуг для интегрирования в Контур ,,</w:t>
      </w:r>
      <w:r w:rsidR="00587A8D" w:rsidRPr="00CF3414">
        <w:rPr>
          <w:rFonts w:eastAsia="Times New Roman"/>
          <w:sz w:val="28"/>
          <w:szCs w:val="28"/>
        </w:rPr>
        <w:t>G</w:t>
      </w:r>
      <w:r w:rsidR="00587A8D" w:rsidRPr="007A3215">
        <w:rPr>
          <w:rFonts w:eastAsia="Times New Roman"/>
          <w:sz w:val="28"/>
          <w:szCs w:val="28"/>
          <w:lang w:val="ru-RU"/>
        </w:rPr>
        <w:t xml:space="preserve">” - ,,Учет исполнения налогового </w:t>
      </w:r>
      <w:r w:rsidR="00587A8D" w:rsidRPr="007A3215">
        <w:rPr>
          <w:sz w:val="28"/>
          <w:szCs w:val="28"/>
          <w:lang w:val="ru-RU"/>
        </w:rPr>
        <w:t>законодательства</w:t>
      </w:r>
      <w:r w:rsidR="00587A8D" w:rsidRPr="007A3215">
        <w:rPr>
          <w:rFonts w:eastAsia="Times New Roman"/>
          <w:sz w:val="28"/>
          <w:szCs w:val="28"/>
          <w:lang w:val="ru-RU"/>
        </w:rPr>
        <w:t>” ГРТ возложена на НААТ</w:t>
      </w:r>
      <w:r w:rsidR="00587A8D" w:rsidRPr="00CF3414">
        <w:rPr>
          <w:rFonts w:eastAsia="Times New Roman"/>
          <w:sz w:val="28"/>
          <w:szCs w:val="28"/>
          <w:vertAlign w:val="superscript"/>
        </w:rPr>
        <w:footnoteReference w:id="36"/>
      </w:r>
      <w:r w:rsidR="00587A8D" w:rsidRPr="007A3215">
        <w:rPr>
          <w:rFonts w:eastAsia="Times New Roman"/>
          <w:sz w:val="28"/>
          <w:szCs w:val="28"/>
          <w:lang w:val="ru-RU"/>
        </w:rPr>
        <w:t xml:space="preserve"> </w:t>
      </w:r>
      <w:r w:rsidR="0073523D" w:rsidRPr="007A3215">
        <w:rPr>
          <w:rFonts w:eastAsia="Times New Roman"/>
          <w:sz w:val="28"/>
          <w:szCs w:val="28"/>
          <w:lang w:val="ru-RU"/>
        </w:rPr>
        <w:t>и осуществлялась при технической поддержке</w:t>
      </w:r>
      <w:r w:rsidR="00587A8D" w:rsidRPr="007A3215">
        <w:rPr>
          <w:sz w:val="28"/>
          <w:szCs w:val="28"/>
          <w:lang w:val="ru-RU"/>
        </w:rPr>
        <w:t xml:space="preserve"> </w:t>
      </w:r>
      <w:r w:rsidR="0073523D" w:rsidRPr="007A3215">
        <w:rPr>
          <w:sz w:val="28"/>
          <w:szCs w:val="28"/>
          <w:lang w:val="ru-RU"/>
        </w:rPr>
        <w:t xml:space="preserve">со стороны указанного </w:t>
      </w:r>
      <w:r w:rsidR="0073523D" w:rsidRPr="007A3215">
        <w:rPr>
          <w:rFonts w:eastAsia="Times New Roman"/>
          <w:bCs/>
          <w:sz w:val="28"/>
          <w:szCs w:val="28"/>
          <w:lang w:val="ru-RU"/>
        </w:rPr>
        <w:t>экономического агент</w:t>
      </w:r>
      <w:r w:rsidR="0073523D" w:rsidRPr="007A3215">
        <w:rPr>
          <w:sz w:val="28"/>
          <w:szCs w:val="28"/>
          <w:lang w:val="ru-RU"/>
        </w:rPr>
        <w:t xml:space="preserve">а, который обслуживает АИС </w:t>
      </w:r>
      <w:r w:rsidR="0073523D" w:rsidRPr="007A3215">
        <w:rPr>
          <w:rFonts w:eastAsia="Times New Roman"/>
          <w:sz w:val="28"/>
          <w:szCs w:val="28"/>
          <w:lang w:val="ru-RU"/>
        </w:rPr>
        <w:t>,,АвтоТест”.</w:t>
      </w:r>
    </w:p>
    <w:p w:rsidR="0073523D" w:rsidRPr="007A3215" w:rsidRDefault="0073523D" w:rsidP="0073523D">
      <w:pPr>
        <w:pStyle w:val="NormalWeb"/>
        <w:spacing w:after="0" w:line="276" w:lineRule="auto"/>
        <w:ind w:firstLine="567"/>
        <w:jc w:val="both"/>
        <w:rPr>
          <w:rFonts w:eastAsia="Times New Roman"/>
          <w:sz w:val="28"/>
          <w:szCs w:val="28"/>
          <w:lang w:val="ru-RU"/>
        </w:rPr>
      </w:pPr>
      <w:r w:rsidRPr="007A3215">
        <w:rPr>
          <w:rFonts w:eastAsia="Times New Roman"/>
          <w:sz w:val="28"/>
          <w:szCs w:val="28"/>
          <w:lang w:val="ru-RU"/>
        </w:rPr>
        <w:t xml:space="preserve">Проведенные аудитом оценки данных, выявленных путем выборки из АИС ,,АвтоТест”, представленных 3 станциями технического осмотра, выявили в некоторых случаях невозможность </w:t>
      </w:r>
      <w:r w:rsidR="00581EE5" w:rsidRPr="007A3215">
        <w:rPr>
          <w:rFonts w:eastAsia="Times New Roman"/>
          <w:sz w:val="28"/>
          <w:szCs w:val="28"/>
          <w:lang w:val="ru-RU"/>
        </w:rPr>
        <w:t xml:space="preserve">генерирования фактических сумм оплаченного сбора, причиной была неправильная их запись в процессе выдачи дубликатов отчетов экспертами, </w:t>
      </w:r>
      <w:r w:rsidR="00581EE5" w:rsidRPr="007A3215">
        <w:rPr>
          <w:rFonts w:eastAsia="Times New Roman"/>
          <w:sz w:val="28"/>
          <w:szCs w:val="28"/>
          <w:lang w:val="ru-RU" w:eastAsia="ru-RU"/>
        </w:rPr>
        <w:t>ответственн</w:t>
      </w:r>
      <w:r w:rsidR="00581EE5" w:rsidRPr="007A3215">
        <w:rPr>
          <w:rFonts w:eastAsia="Times New Roman"/>
          <w:sz w:val="28"/>
          <w:szCs w:val="28"/>
          <w:lang w:val="ru-RU"/>
        </w:rPr>
        <w:t xml:space="preserve">ыми за осмотр автомобилей, что указывает на необеспечение убедительной и </w:t>
      </w:r>
      <w:r w:rsidR="00581EE5" w:rsidRPr="007A3215">
        <w:rPr>
          <w:rFonts w:eastAsia="Times New Roman"/>
          <w:sz w:val="28"/>
          <w:szCs w:val="28"/>
          <w:lang w:val="ru-RU" w:eastAsia="ru-RU"/>
        </w:rPr>
        <w:t>эффективной обработки/хранения данных лицами, ответственными за анализ, мониторинг и обработку информации (НААТ) с целью передачи их АПУ.</w:t>
      </w:r>
    </w:p>
    <w:p w:rsidR="00581EE5" w:rsidRPr="007A3215" w:rsidRDefault="00581EE5" w:rsidP="00B217BE">
      <w:pPr>
        <w:pStyle w:val="NormalWeb"/>
        <w:spacing w:after="0" w:line="276" w:lineRule="auto"/>
        <w:ind w:firstLine="567"/>
        <w:jc w:val="both"/>
        <w:rPr>
          <w:rFonts w:eastAsia="Times New Roman"/>
          <w:sz w:val="28"/>
          <w:szCs w:val="28"/>
          <w:lang w:val="ru-RU"/>
        </w:rPr>
      </w:pPr>
      <w:r w:rsidRPr="007A3215">
        <w:rPr>
          <w:rFonts w:eastAsia="Times New Roman"/>
          <w:sz w:val="28"/>
          <w:szCs w:val="28"/>
          <w:lang w:val="ru-RU"/>
        </w:rPr>
        <w:t xml:space="preserve">ГНС, в качестве пользователя данными ГРТ, </w:t>
      </w:r>
      <w:r w:rsidR="009F198E" w:rsidRPr="007A3215">
        <w:rPr>
          <w:rFonts w:eastAsia="Times New Roman"/>
          <w:sz w:val="28"/>
          <w:szCs w:val="28"/>
          <w:lang w:val="ru-RU"/>
        </w:rPr>
        <w:t xml:space="preserve">должна получать на основании </w:t>
      </w:r>
      <w:r w:rsidR="009F198E" w:rsidRPr="007A3215">
        <w:rPr>
          <w:rFonts w:eastAsia="Times New Roman"/>
          <w:sz w:val="28"/>
          <w:szCs w:val="28"/>
          <w:lang w:val="ru-RU" w:eastAsia="ru-RU"/>
        </w:rPr>
        <w:t>договор</w:t>
      </w:r>
      <w:r w:rsidR="009F198E" w:rsidRPr="007A3215">
        <w:rPr>
          <w:rFonts w:eastAsia="Times New Roman"/>
          <w:sz w:val="28"/>
          <w:szCs w:val="28"/>
          <w:lang w:val="ru-RU"/>
        </w:rPr>
        <w:t>ных прав</w:t>
      </w:r>
      <w:r w:rsidR="009F198E" w:rsidRPr="00CF3414">
        <w:rPr>
          <w:rStyle w:val="FootnoteReference"/>
          <w:rFonts w:eastAsia="Times New Roman"/>
          <w:sz w:val="28"/>
          <w:szCs w:val="28"/>
        </w:rPr>
        <w:footnoteReference w:id="37"/>
      </w:r>
      <w:r w:rsidR="009F198E" w:rsidRPr="007A3215">
        <w:rPr>
          <w:rFonts w:eastAsia="Times New Roman"/>
          <w:sz w:val="28"/>
          <w:szCs w:val="28"/>
          <w:lang w:val="ru-RU"/>
        </w:rPr>
        <w:t xml:space="preserve"> ежедневную информацию о проведении технического осмотра с целью полного установления налогооблагаемой базы. </w:t>
      </w:r>
      <w:r w:rsidR="009F198E" w:rsidRPr="007A3215">
        <w:rPr>
          <w:rFonts w:eastAsia="Times New Roman"/>
          <w:sz w:val="28"/>
          <w:szCs w:val="28"/>
          <w:lang w:val="ru-RU"/>
        </w:rPr>
        <w:lastRenderedPageBreak/>
        <w:t xml:space="preserve">Однако аудит установил некоторые резервы в обеспечении </w:t>
      </w:r>
      <w:r w:rsidR="009F198E" w:rsidRPr="007A3215">
        <w:rPr>
          <w:rFonts w:eastAsia="Times New Roman"/>
          <w:sz w:val="28"/>
          <w:szCs w:val="28"/>
          <w:lang w:val="ru-RU" w:eastAsia="ru-RU"/>
        </w:rPr>
        <w:t xml:space="preserve">эффективного сотрудничества между ГНС и Агентством публичных услуг относительно актуализации потребностей в аспекте извлечения данных/информаций из ГРТ, обращаясь и дальше к НААТ для того, чтобы </w:t>
      </w:r>
      <w:r w:rsidR="009E7248" w:rsidRPr="007A3215">
        <w:rPr>
          <w:rFonts w:eastAsia="Times New Roman"/>
          <w:sz w:val="28"/>
          <w:szCs w:val="28"/>
          <w:lang w:val="ru-RU" w:eastAsia="ru-RU"/>
        </w:rPr>
        <w:t>располага</w:t>
      </w:r>
      <w:r w:rsidR="009F198E" w:rsidRPr="007A3215">
        <w:rPr>
          <w:rFonts w:eastAsia="Times New Roman"/>
          <w:sz w:val="28"/>
          <w:szCs w:val="28"/>
          <w:lang w:val="ru-RU" w:eastAsia="ru-RU"/>
        </w:rPr>
        <w:t>ть информаци</w:t>
      </w:r>
      <w:r w:rsidR="009E7248" w:rsidRPr="007A3215">
        <w:rPr>
          <w:rFonts w:eastAsia="Times New Roman"/>
          <w:sz w:val="28"/>
          <w:szCs w:val="28"/>
          <w:lang w:val="ru-RU" w:eastAsia="ru-RU"/>
        </w:rPr>
        <w:t>ей</w:t>
      </w:r>
      <w:r w:rsidR="009F198E" w:rsidRPr="007A3215">
        <w:rPr>
          <w:rFonts w:eastAsia="Times New Roman"/>
          <w:sz w:val="28"/>
          <w:szCs w:val="28"/>
          <w:lang w:val="ru-RU" w:eastAsia="ru-RU"/>
        </w:rPr>
        <w:t xml:space="preserve"> о техническом осмотре автомобилей для рассмотрения и применения соответствующих мер. </w:t>
      </w:r>
    </w:p>
    <w:p w:rsidR="00750278" w:rsidRPr="007A3215" w:rsidRDefault="009E7248" w:rsidP="009E7248">
      <w:pPr>
        <w:pStyle w:val="NormalWeb"/>
        <w:spacing w:after="0" w:line="276" w:lineRule="auto"/>
        <w:ind w:firstLine="567"/>
        <w:jc w:val="both"/>
        <w:rPr>
          <w:rFonts w:eastAsia="Times New Roman"/>
          <w:sz w:val="28"/>
          <w:szCs w:val="28"/>
          <w:lang w:val="ru-RU"/>
        </w:rPr>
      </w:pPr>
      <w:r w:rsidRPr="007A3215">
        <w:rPr>
          <w:rFonts w:eastAsia="Times New Roman"/>
          <w:sz w:val="28"/>
          <w:szCs w:val="28"/>
          <w:lang w:val="ru-RU" w:eastAsia="ru-RU"/>
        </w:rPr>
        <w:t>Вместе с тем</w:t>
      </w:r>
      <w:r w:rsidRPr="007A3215">
        <w:rPr>
          <w:rFonts w:eastAsia="Times New Roman"/>
          <w:sz w:val="28"/>
          <w:szCs w:val="28"/>
          <w:lang w:val="ru-RU"/>
        </w:rPr>
        <w:t xml:space="preserve">, в аспекте </w:t>
      </w:r>
      <w:r w:rsidRPr="007A3215">
        <w:rPr>
          <w:rFonts w:eastAsia="Times New Roman"/>
          <w:sz w:val="28"/>
          <w:szCs w:val="28"/>
          <w:lang w:val="ru-RU" w:eastAsia="ru-RU"/>
        </w:rPr>
        <w:t>использования</w:t>
      </w:r>
      <w:r w:rsidRPr="007A3215">
        <w:rPr>
          <w:rFonts w:eastAsia="Times New Roman"/>
          <w:sz w:val="28"/>
          <w:szCs w:val="28"/>
          <w:lang w:val="ru-RU"/>
        </w:rPr>
        <w:t xml:space="preserve"> ГРТ, аудит отмечает, что </w:t>
      </w:r>
      <w:r w:rsidRPr="007A3215">
        <w:rPr>
          <w:rFonts w:eastAsia="Times New Roman"/>
          <w:bCs/>
          <w:sz w:val="28"/>
          <w:szCs w:val="28"/>
          <w:lang w:val="ru-RU" w:eastAsia="ro-RO"/>
        </w:rPr>
        <w:t>информационны</w:t>
      </w:r>
      <w:r w:rsidRPr="007A3215">
        <w:rPr>
          <w:rFonts w:eastAsia="Times New Roman"/>
          <w:sz w:val="28"/>
          <w:szCs w:val="28"/>
          <w:lang w:val="ru-RU"/>
        </w:rPr>
        <w:t xml:space="preserve">е услуги, предоставленные по </w:t>
      </w:r>
      <w:r w:rsidRPr="007A3215">
        <w:rPr>
          <w:rFonts w:eastAsia="Times New Roman"/>
          <w:sz w:val="28"/>
          <w:szCs w:val="28"/>
          <w:lang w:val="ru-RU" w:eastAsia="ru-RU"/>
        </w:rPr>
        <w:t>договор</w:t>
      </w:r>
      <w:r w:rsidRPr="007A3215">
        <w:rPr>
          <w:rFonts w:eastAsia="Times New Roman"/>
          <w:sz w:val="28"/>
          <w:szCs w:val="28"/>
          <w:lang w:val="ru-RU"/>
        </w:rPr>
        <w:t xml:space="preserve">у АПУ в режиме он-лайн посредством </w:t>
      </w:r>
      <w:r w:rsidR="00970451" w:rsidRPr="007A3215">
        <w:rPr>
          <w:rFonts w:eastAsia="Times New Roman"/>
          <w:sz w:val="28"/>
          <w:szCs w:val="28"/>
          <w:lang w:val="ru-RU"/>
        </w:rPr>
        <w:t xml:space="preserve">ИПС </w:t>
      </w:r>
      <w:r w:rsidRPr="007A3215">
        <w:rPr>
          <w:rFonts w:eastAsia="Times New Roman"/>
          <w:sz w:val="28"/>
          <w:szCs w:val="28"/>
          <w:lang w:val="ru-RU"/>
        </w:rPr>
        <w:t>,,</w:t>
      </w:r>
      <w:r w:rsidRPr="00CF3414">
        <w:rPr>
          <w:rFonts w:eastAsia="Times New Roman"/>
          <w:sz w:val="28"/>
          <w:szCs w:val="28"/>
        </w:rPr>
        <w:t>Acces</w:t>
      </w:r>
      <w:r w:rsidRPr="007A3215">
        <w:rPr>
          <w:rFonts w:eastAsia="Times New Roman"/>
          <w:sz w:val="28"/>
          <w:szCs w:val="28"/>
          <w:lang w:val="ru-RU"/>
        </w:rPr>
        <w:t>-</w:t>
      </w:r>
      <w:r w:rsidRPr="00CF3414">
        <w:rPr>
          <w:rFonts w:eastAsia="Times New Roman"/>
          <w:sz w:val="28"/>
          <w:szCs w:val="28"/>
        </w:rPr>
        <w:t>Web</w:t>
      </w:r>
      <w:r w:rsidRPr="007A3215">
        <w:rPr>
          <w:rFonts w:eastAsia="Times New Roman"/>
          <w:sz w:val="28"/>
          <w:szCs w:val="28"/>
          <w:lang w:val="ru-RU"/>
        </w:rPr>
        <w:t xml:space="preserve">”, ГНС, ТС, МТДИ, дают возможность лишь выявить автомобиль по его правовой единице, не предоставляя возможность генерировать статистические отчеты о техническом состоянии транспортной единицы с видимым доступом к налогооблагаемой базе ДФ. </w:t>
      </w:r>
    </w:p>
    <w:p w:rsidR="00840C8A" w:rsidRPr="007A3215" w:rsidRDefault="00970451" w:rsidP="003C1309">
      <w:pPr>
        <w:pStyle w:val="NormalWeb"/>
        <w:spacing w:after="0" w:line="276" w:lineRule="auto"/>
        <w:ind w:firstLine="567"/>
        <w:jc w:val="both"/>
        <w:rPr>
          <w:rFonts w:eastAsia="Times New Roman"/>
          <w:sz w:val="28"/>
          <w:szCs w:val="28"/>
          <w:lang w:val="ru-RU" w:eastAsia="ru-RU"/>
        </w:rPr>
      </w:pPr>
      <w:r w:rsidRPr="007A3215">
        <w:rPr>
          <w:rFonts w:eastAsia="Times New Roman"/>
          <w:sz w:val="28"/>
          <w:szCs w:val="28"/>
          <w:lang w:val="ru-RU"/>
        </w:rPr>
        <w:t>Одновременно с созданием ГРТ путем реорганизации АИС ,,Автомобиль” в 1999 году, осталась и до сегодняшнего дня нерешенной проблема, связанная с отсутствием записей на некоторых автомобилях о мощности мотора и общей его массе, данные были выявлены лишь экспертами, соответствующими регистрационным удостоверениям</w:t>
      </w:r>
      <w:r w:rsidR="00840C8A" w:rsidRPr="007A3215">
        <w:rPr>
          <w:rFonts w:eastAsia="Times New Roman"/>
          <w:sz w:val="28"/>
          <w:szCs w:val="28"/>
          <w:lang w:val="ru-RU"/>
        </w:rPr>
        <w:t>, и записаны вручную в АИС ,,АвтоТест” в ходе процесса тестирования. Анализ количества автомобилей</w:t>
      </w:r>
      <w:r w:rsidR="00840C8A" w:rsidRPr="007A3215">
        <w:rPr>
          <w:rFonts w:eastAsia="Times New Roman"/>
          <w:sz w:val="28"/>
          <w:szCs w:val="28"/>
          <w:lang w:val="ru-RU" w:eastAsia="ru-RU"/>
        </w:rPr>
        <w:t xml:space="preserve">, у которых не записана в ГРТ мощность мотора и общая масса, свидетельствует о снижении их ежегодно с </w:t>
      </w:r>
      <w:r w:rsidR="00840C8A" w:rsidRPr="007A3215">
        <w:rPr>
          <w:rFonts w:eastAsia="Times New Roman"/>
          <w:sz w:val="28"/>
          <w:szCs w:val="28"/>
          <w:lang w:val="ru-RU"/>
        </w:rPr>
        <w:t xml:space="preserve">98680 т.е. - </w:t>
      </w:r>
      <w:r w:rsidR="00840C8A" w:rsidRPr="007A3215">
        <w:rPr>
          <w:rFonts w:eastAsia="Times New Roman"/>
          <w:bCs/>
          <w:color w:val="000000"/>
          <w:sz w:val="28"/>
          <w:szCs w:val="28"/>
          <w:lang w:val="ru-RU" w:eastAsia="ru-RU"/>
        </w:rPr>
        <w:t xml:space="preserve">по состоянию на </w:t>
      </w:r>
      <w:r w:rsidR="00840C8A" w:rsidRPr="007A3215">
        <w:rPr>
          <w:rFonts w:eastAsia="Times New Roman"/>
          <w:sz w:val="28"/>
          <w:szCs w:val="28"/>
          <w:lang w:val="ru-RU"/>
        </w:rPr>
        <w:t xml:space="preserve">31.12.2014, до 95890 т.е. - </w:t>
      </w:r>
      <w:r w:rsidR="00840C8A" w:rsidRPr="007A3215">
        <w:rPr>
          <w:rFonts w:eastAsia="Times New Roman"/>
          <w:bCs/>
          <w:color w:val="000000"/>
          <w:sz w:val="28"/>
          <w:szCs w:val="28"/>
          <w:lang w:val="ru-RU" w:eastAsia="ru-RU"/>
        </w:rPr>
        <w:t xml:space="preserve">по состоянию на </w:t>
      </w:r>
      <w:r w:rsidR="00840C8A" w:rsidRPr="007A3215">
        <w:rPr>
          <w:rFonts w:eastAsia="Times New Roman"/>
          <w:sz w:val="28"/>
          <w:szCs w:val="28"/>
          <w:lang w:val="ru-RU"/>
        </w:rPr>
        <w:t>31.12.2016 или на 2790 т.е. (-2,8%), в результате</w:t>
      </w:r>
      <w:r w:rsidR="003C1309" w:rsidRPr="007A3215">
        <w:rPr>
          <w:rFonts w:eastAsia="Times New Roman"/>
          <w:sz w:val="28"/>
          <w:szCs w:val="28"/>
          <w:lang w:val="ru-RU"/>
        </w:rPr>
        <w:t xml:space="preserve"> их</w:t>
      </w:r>
      <w:r w:rsidR="00840C8A" w:rsidRPr="007A3215">
        <w:rPr>
          <w:rFonts w:eastAsia="Times New Roman"/>
          <w:sz w:val="28"/>
          <w:szCs w:val="28"/>
          <w:lang w:val="ru-RU"/>
        </w:rPr>
        <w:t xml:space="preserve"> текущей регистрации </w:t>
      </w:r>
      <w:r w:rsidR="003C1309" w:rsidRPr="007A3215">
        <w:rPr>
          <w:rFonts w:eastAsia="Times New Roman"/>
          <w:sz w:val="28"/>
          <w:szCs w:val="28"/>
          <w:lang w:val="ru-RU"/>
        </w:rPr>
        <w:t xml:space="preserve">владельцами </w:t>
      </w:r>
      <w:r w:rsidR="003C1309" w:rsidRPr="007A3215">
        <w:rPr>
          <w:rFonts w:eastAsia="Times New Roman"/>
          <w:sz w:val="28"/>
          <w:szCs w:val="28"/>
          <w:lang w:val="ru-RU" w:eastAsia="ru-RU"/>
        </w:rPr>
        <w:t>автомобил</w:t>
      </w:r>
      <w:r w:rsidR="003C1309" w:rsidRPr="007A3215">
        <w:rPr>
          <w:rFonts w:eastAsia="Times New Roman"/>
          <w:sz w:val="28"/>
          <w:szCs w:val="28"/>
          <w:lang w:val="ru-RU"/>
        </w:rPr>
        <w:t xml:space="preserve">ей. </w:t>
      </w:r>
      <w:r w:rsidR="003C1309" w:rsidRPr="007A3215">
        <w:rPr>
          <w:rFonts w:eastAsia="Times New Roman"/>
          <w:sz w:val="28"/>
          <w:szCs w:val="28"/>
          <w:lang w:val="ru-RU" w:eastAsia="ru-RU"/>
        </w:rPr>
        <w:t>Вместе с тем</w:t>
      </w:r>
      <w:r w:rsidR="003C1309" w:rsidRPr="007A3215">
        <w:rPr>
          <w:rFonts w:eastAsia="Times New Roman"/>
          <w:sz w:val="28"/>
          <w:szCs w:val="28"/>
          <w:lang w:val="ru-RU"/>
        </w:rPr>
        <w:t xml:space="preserve"> отмечается, что преобладают </w:t>
      </w:r>
      <w:r w:rsidR="003C1309" w:rsidRPr="007A3215">
        <w:rPr>
          <w:rFonts w:eastAsia="Times New Roman"/>
          <w:sz w:val="28"/>
          <w:szCs w:val="28"/>
          <w:lang w:val="ru-RU" w:eastAsia="ru-RU"/>
        </w:rPr>
        <w:t>автомобил</w:t>
      </w:r>
      <w:r w:rsidR="003C1309" w:rsidRPr="007A3215">
        <w:rPr>
          <w:rFonts w:eastAsia="Times New Roman"/>
          <w:sz w:val="28"/>
          <w:szCs w:val="28"/>
          <w:lang w:val="ru-RU"/>
        </w:rPr>
        <w:t xml:space="preserve">и, по которым не записаны в ГРТ данные об общей массе – 51398 т.е. против 44492 т.е., по которым не </w:t>
      </w:r>
      <w:r w:rsidR="003C1309" w:rsidRPr="007A3215">
        <w:rPr>
          <w:rFonts w:eastAsia="Times New Roman"/>
          <w:sz w:val="28"/>
          <w:szCs w:val="28"/>
          <w:lang w:val="ru-RU" w:eastAsia="ru-RU"/>
        </w:rPr>
        <w:t>зарегистрирована</w:t>
      </w:r>
      <w:r w:rsidR="003C1309" w:rsidRPr="007A3215">
        <w:rPr>
          <w:rFonts w:eastAsia="Times New Roman"/>
          <w:sz w:val="28"/>
          <w:szCs w:val="28"/>
          <w:lang w:val="ru-RU"/>
        </w:rPr>
        <w:t xml:space="preserve"> мощность мотора. Отмечается, что проблемы, отраженные аудитом, обусловили процесс передачи данных из АИС ,,АвтоТест” путем составления ошибочных отчетов, что приводит к необеспечению </w:t>
      </w:r>
      <w:r w:rsidR="003C1309" w:rsidRPr="007A3215">
        <w:rPr>
          <w:rFonts w:eastAsia="Times New Roman"/>
          <w:sz w:val="28"/>
          <w:szCs w:val="28"/>
          <w:lang w:val="ru-RU" w:eastAsia="ru-RU"/>
        </w:rPr>
        <w:t>эффективност</w:t>
      </w:r>
      <w:r w:rsidR="003C1309" w:rsidRPr="007A3215">
        <w:rPr>
          <w:rFonts w:eastAsia="Times New Roman"/>
          <w:sz w:val="28"/>
          <w:szCs w:val="28"/>
          <w:lang w:val="ru-RU"/>
        </w:rPr>
        <w:t xml:space="preserve">и при регистрации информации в ГРТ. </w:t>
      </w:r>
    </w:p>
    <w:p w:rsidR="00E112D8" w:rsidRPr="007A3215" w:rsidRDefault="003C1309" w:rsidP="00E112D8">
      <w:pPr>
        <w:pStyle w:val="NormalWeb"/>
        <w:spacing w:after="0" w:line="276" w:lineRule="auto"/>
        <w:ind w:firstLine="567"/>
        <w:jc w:val="both"/>
        <w:rPr>
          <w:rFonts w:eastAsia="Times New Roman"/>
          <w:sz w:val="28"/>
          <w:szCs w:val="28"/>
          <w:lang w:val="ru-RU"/>
        </w:rPr>
      </w:pPr>
      <w:r w:rsidRPr="007A3215">
        <w:rPr>
          <w:rFonts w:eastAsia="Times New Roman"/>
          <w:sz w:val="28"/>
          <w:szCs w:val="28"/>
          <w:lang w:val="ru-RU"/>
        </w:rPr>
        <w:t xml:space="preserve">Исходя из изменений, внесенных </w:t>
      </w:r>
      <w:r w:rsidRPr="007A3215">
        <w:rPr>
          <w:rFonts w:eastAsia="Times New Roman"/>
          <w:sz w:val="28"/>
          <w:szCs w:val="28"/>
          <w:lang w:val="ru-RU" w:eastAsia="ru-RU"/>
        </w:rPr>
        <w:t>Правительство</w:t>
      </w:r>
      <w:r w:rsidRPr="007A3215">
        <w:rPr>
          <w:rFonts w:eastAsia="Times New Roman"/>
          <w:sz w:val="28"/>
          <w:szCs w:val="28"/>
          <w:lang w:val="ru-RU"/>
        </w:rPr>
        <w:t>м</w:t>
      </w:r>
      <w:r w:rsidR="005910A2" w:rsidRPr="007A3215">
        <w:rPr>
          <w:rFonts w:eastAsia="Times New Roman"/>
          <w:sz w:val="28"/>
          <w:szCs w:val="28"/>
          <w:lang w:val="ru-RU"/>
        </w:rPr>
        <w:t>,</w:t>
      </w:r>
      <w:r w:rsidRPr="007A3215">
        <w:rPr>
          <w:rFonts w:eastAsia="Times New Roman"/>
          <w:sz w:val="28"/>
          <w:szCs w:val="28"/>
          <w:lang w:val="ru-RU"/>
        </w:rPr>
        <w:t xml:space="preserve"> с целью </w:t>
      </w:r>
      <w:r w:rsidR="005910A2" w:rsidRPr="007A3215">
        <w:rPr>
          <w:rFonts w:eastAsia="Times New Roman"/>
          <w:sz w:val="28"/>
          <w:szCs w:val="28"/>
          <w:lang w:val="ru-RU"/>
        </w:rPr>
        <w:t xml:space="preserve">частичного транспонирования в национальной нормативной базе, связанной с областью регистрации и учета </w:t>
      </w:r>
      <w:r w:rsidR="005910A2" w:rsidRPr="007A3215">
        <w:rPr>
          <w:rFonts w:eastAsia="Times New Roman"/>
          <w:sz w:val="28"/>
          <w:szCs w:val="28"/>
          <w:lang w:val="ru-RU" w:eastAsia="ru-RU"/>
        </w:rPr>
        <w:t>автомобил</w:t>
      </w:r>
      <w:r w:rsidR="005910A2" w:rsidRPr="007A3215">
        <w:rPr>
          <w:rFonts w:eastAsia="Times New Roman"/>
          <w:sz w:val="28"/>
          <w:szCs w:val="28"/>
          <w:lang w:val="ru-RU"/>
        </w:rPr>
        <w:t xml:space="preserve">ей, с утверждением новых видов регистрационных удостоверений, установлена проблема выявления объекта </w:t>
      </w:r>
      <w:r w:rsidR="005910A2" w:rsidRPr="00187BD8">
        <w:rPr>
          <w:rFonts w:eastAsia="Times New Roman"/>
          <w:color w:val="0D0D0D"/>
          <w:sz w:val="28"/>
          <w:szCs w:val="28"/>
          <w:lang w:val="ru-RU" w:eastAsia="ru-RU"/>
        </w:rPr>
        <w:t xml:space="preserve">налогообложения для прицепов, согласно </w:t>
      </w:r>
      <w:r w:rsidR="005910A2" w:rsidRPr="007A3215">
        <w:rPr>
          <w:rFonts w:eastAsia="Times New Roman"/>
          <w:sz w:val="28"/>
          <w:szCs w:val="28"/>
          <w:lang w:val="ru-RU"/>
        </w:rPr>
        <w:t xml:space="preserve">регистрационным удостоверениям, выданным по типу, </w:t>
      </w:r>
      <w:r w:rsidR="005910A2" w:rsidRPr="007A3215">
        <w:rPr>
          <w:rFonts w:eastAsia="Times New Roman"/>
          <w:sz w:val="28"/>
          <w:szCs w:val="28"/>
          <w:lang w:val="ru-RU" w:eastAsia="ru-RU"/>
        </w:rPr>
        <w:t xml:space="preserve">разработанному в </w:t>
      </w:r>
      <w:r w:rsidR="005910A2" w:rsidRPr="007A3215">
        <w:rPr>
          <w:rFonts w:eastAsia="Times New Roman"/>
          <w:sz w:val="28"/>
          <w:szCs w:val="28"/>
          <w:lang w:val="ru-RU"/>
        </w:rPr>
        <w:t xml:space="preserve">1995 году (в 2016 году – 40807 прицепов или 7,3% из 556855 т.е.), на основании которых невозможно установить их </w:t>
      </w:r>
      <w:r w:rsidR="005910A2" w:rsidRPr="007A3215">
        <w:rPr>
          <w:rFonts w:eastAsia="Times New Roman"/>
          <w:sz w:val="28"/>
          <w:szCs w:val="28"/>
          <w:lang w:val="ru-RU"/>
        </w:rPr>
        <w:lastRenderedPageBreak/>
        <w:t xml:space="preserve">подъемную мощность, не были записаны в удостоверениях данные относительно </w:t>
      </w:r>
      <w:r w:rsidR="00D7013A" w:rsidRPr="007A3215">
        <w:rPr>
          <w:rFonts w:eastAsia="Times New Roman"/>
          <w:sz w:val="28"/>
          <w:szCs w:val="28"/>
          <w:lang w:val="ru-RU"/>
        </w:rPr>
        <w:t>их собственной массы.</w:t>
      </w:r>
    </w:p>
    <w:p w:rsidR="0095709B" w:rsidRPr="007A3215" w:rsidRDefault="00D7013A" w:rsidP="00D7013A">
      <w:pPr>
        <w:pStyle w:val="NormalWeb"/>
        <w:spacing w:after="0" w:line="276" w:lineRule="auto"/>
        <w:ind w:firstLine="567"/>
        <w:jc w:val="both"/>
        <w:rPr>
          <w:rFonts w:eastAsia="Times New Roman"/>
          <w:sz w:val="28"/>
          <w:szCs w:val="28"/>
          <w:lang w:val="ru-RU"/>
        </w:rPr>
      </w:pPr>
      <w:r w:rsidRPr="007A3215">
        <w:rPr>
          <w:rFonts w:eastAsia="Times New Roman"/>
          <w:sz w:val="28"/>
          <w:szCs w:val="28"/>
          <w:lang w:val="ru-RU"/>
        </w:rPr>
        <w:t xml:space="preserve">Также отмечается, что наличие </w:t>
      </w:r>
      <w:r w:rsidRPr="007A3215">
        <w:rPr>
          <w:rFonts w:eastAsia="Times New Roman"/>
          <w:sz w:val="28"/>
          <w:szCs w:val="28"/>
          <w:lang w:val="ru-RU" w:eastAsia="ru-RU"/>
        </w:rPr>
        <w:t xml:space="preserve">зарегистрированных автомобилей </w:t>
      </w:r>
      <w:r w:rsidRPr="007A3215">
        <w:rPr>
          <w:rFonts w:eastAsia="Times New Roman"/>
          <w:sz w:val="28"/>
          <w:szCs w:val="28"/>
          <w:lang w:val="ru-RU"/>
        </w:rPr>
        <w:t xml:space="preserve">(195014 т.е.) без записи собственной массы в удостоверениях по типу 1995 года, которые составляют 21,8% от общего количества т.е., </w:t>
      </w:r>
      <w:r w:rsidRPr="007A3215">
        <w:rPr>
          <w:rFonts w:eastAsia="Times New Roman"/>
          <w:sz w:val="28"/>
          <w:szCs w:val="28"/>
          <w:lang w:val="ru-RU" w:eastAsia="ru-RU"/>
        </w:rPr>
        <w:t xml:space="preserve">зарегистрированных в ГРТ, делает невозможным записать этот показатель в АИС </w:t>
      </w:r>
      <w:r w:rsidRPr="007A3215">
        <w:rPr>
          <w:rFonts w:eastAsia="Times New Roman"/>
          <w:sz w:val="28"/>
          <w:szCs w:val="28"/>
          <w:lang w:val="ru-RU"/>
        </w:rPr>
        <w:t>„</w:t>
      </w:r>
      <w:r w:rsidRPr="00CF3414">
        <w:rPr>
          <w:rFonts w:eastAsia="Times New Roman"/>
          <w:sz w:val="28"/>
          <w:szCs w:val="28"/>
        </w:rPr>
        <w:t>Unipass</w:t>
      </w:r>
      <w:r w:rsidRPr="007A3215">
        <w:rPr>
          <w:rFonts w:eastAsia="Times New Roman"/>
          <w:sz w:val="28"/>
          <w:szCs w:val="28"/>
          <w:lang w:val="ru-RU"/>
        </w:rPr>
        <w:t xml:space="preserve">” таможенными инспекторами в результате взвешивания </w:t>
      </w:r>
      <w:r w:rsidRPr="007A3215">
        <w:rPr>
          <w:rFonts w:eastAsia="Times New Roman"/>
          <w:sz w:val="28"/>
          <w:szCs w:val="28"/>
          <w:lang w:val="ru-RU" w:eastAsia="ru-RU"/>
        </w:rPr>
        <w:t>автомобил</w:t>
      </w:r>
      <w:r w:rsidRPr="007A3215">
        <w:rPr>
          <w:rFonts w:eastAsia="Times New Roman"/>
          <w:sz w:val="28"/>
          <w:szCs w:val="28"/>
          <w:lang w:val="ru-RU"/>
        </w:rPr>
        <w:t>ей. Так, в некоторых случаях лица</w:t>
      </w:r>
      <w:r w:rsidR="00981B10" w:rsidRPr="007A3215">
        <w:rPr>
          <w:rFonts w:eastAsia="Times New Roman"/>
          <w:sz w:val="28"/>
          <w:szCs w:val="28"/>
          <w:lang w:val="ru-RU"/>
        </w:rPr>
        <w:t xml:space="preserve"> из АПУ</w:t>
      </w:r>
      <w:r w:rsidRPr="007A3215">
        <w:rPr>
          <w:rFonts w:eastAsia="Times New Roman"/>
          <w:sz w:val="28"/>
          <w:szCs w:val="28"/>
          <w:lang w:val="ru-RU"/>
        </w:rPr>
        <w:t xml:space="preserve">, </w:t>
      </w:r>
      <w:r w:rsidRPr="007A3215">
        <w:rPr>
          <w:rFonts w:eastAsia="Times New Roman"/>
          <w:sz w:val="28"/>
          <w:szCs w:val="28"/>
          <w:lang w:val="ru-RU" w:eastAsia="ru-RU"/>
        </w:rPr>
        <w:t>ответственн</w:t>
      </w:r>
      <w:r w:rsidRPr="007A3215">
        <w:rPr>
          <w:rFonts w:eastAsia="Times New Roman"/>
          <w:sz w:val="28"/>
          <w:szCs w:val="28"/>
          <w:lang w:val="ru-RU"/>
        </w:rPr>
        <w:t xml:space="preserve">ые за </w:t>
      </w:r>
      <w:r w:rsidR="00981B10" w:rsidRPr="007A3215">
        <w:rPr>
          <w:rFonts w:eastAsia="Times New Roman"/>
          <w:sz w:val="28"/>
          <w:szCs w:val="28"/>
          <w:lang w:val="ru-RU"/>
        </w:rPr>
        <w:t xml:space="preserve">регистрацию, по заявлениям перевозчиков согласовали размер собственной массы </w:t>
      </w:r>
      <w:r w:rsidR="00981B10" w:rsidRPr="007A3215">
        <w:rPr>
          <w:rFonts w:eastAsia="Times New Roman"/>
          <w:sz w:val="28"/>
          <w:szCs w:val="28"/>
          <w:lang w:val="ru-RU" w:eastAsia="ru-RU"/>
        </w:rPr>
        <w:t>автомобил</w:t>
      </w:r>
      <w:r w:rsidR="00981B10" w:rsidRPr="007A3215">
        <w:rPr>
          <w:rFonts w:eastAsia="Times New Roman"/>
          <w:sz w:val="28"/>
          <w:szCs w:val="28"/>
          <w:lang w:val="ru-RU"/>
        </w:rPr>
        <w:t xml:space="preserve">ей без </w:t>
      </w:r>
      <w:r w:rsidR="00E7786B" w:rsidRPr="007A3215">
        <w:rPr>
          <w:rFonts w:eastAsia="Times New Roman"/>
          <w:sz w:val="28"/>
          <w:szCs w:val="28"/>
          <w:lang w:val="ru-RU"/>
        </w:rPr>
        <w:t xml:space="preserve">ее </w:t>
      </w:r>
      <w:r w:rsidR="00981B10" w:rsidRPr="007A3215">
        <w:rPr>
          <w:rFonts w:eastAsia="Times New Roman"/>
          <w:sz w:val="28"/>
          <w:szCs w:val="28"/>
          <w:lang w:val="ru-RU"/>
        </w:rPr>
        <w:t xml:space="preserve">регистрации в РТГ. Создавшаяся ситуация приводит к необеспечению последовательной и гарантированной оценки технических характеристик </w:t>
      </w:r>
      <w:r w:rsidR="00981B10" w:rsidRPr="007A3215">
        <w:rPr>
          <w:rFonts w:eastAsia="Times New Roman"/>
          <w:sz w:val="28"/>
          <w:szCs w:val="28"/>
          <w:lang w:val="ru-RU" w:eastAsia="ru-RU"/>
        </w:rPr>
        <w:t>автомобил</w:t>
      </w:r>
      <w:r w:rsidR="00981B10" w:rsidRPr="007A3215">
        <w:rPr>
          <w:rFonts w:eastAsia="Times New Roman"/>
          <w:sz w:val="28"/>
          <w:szCs w:val="28"/>
          <w:lang w:val="ru-RU"/>
        </w:rPr>
        <w:t xml:space="preserve">ей, что </w:t>
      </w:r>
      <w:r w:rsidR="00E7786B" w:rsidRPr="007A3215">
        <w:rPr>
          <w:rFonts w:eastAsia="Times New Roman"/>
          <w:sz w:val="28"/>
          <w:szCs w:val="28"/>
          <w:lang w:val="ru-RU"/>
        </w:rPr>
        <w:t>приводит к не</w:t>
      </w:r>
      <w:r w:rsidR="00E7786B" w:rsidRPr="007A3215">
        <w:rPr>
          <w:rFonts w:eastAsia="Times New Roman"/>
          <w:sz w:val="28"/>
          <w:szCs w:val="28"/>
          <w:lang w:val="ru-RU" w:eastAsia="ru-RU"/>
        </w:rPr>
        <w:t>эффективност</w:t>
      </w:r>
      <w:r w:rsidR="00E7786B" w:rsidRPr="007A3215">
        <w:rPr>
          <w:rFonts w:eastAsia="Times New Roman"/>
          <w:sz w:val="28"/>
          <w:szCs w:val="28"/>
          <w:lang w:val="ru-RU"/>
        </w:rPr>
        <w:t>и при</w:t>
      </w:r>
      <w:r w:rsidR="00981B10" w:rsidRPr="007A3215">
        <w:rPr>
          <w:rFonts w:eastAsia="Times New Roman"/>
          <w:sz w:val="28"/>
          <w:szCs w:val="28"/>
          <w:lang w:val="ru-RU"/>
        </w:rPr>
        <w:t xml:space="preserve"> </w:t>
      </w:r>
      <w:r w:rsidR="00E7786B" w:rsidRPr="007A3215">
        <w:rPr>
          <w:rFonts w:eastAsia="Times New Roman"/>
          <w:sz w:val="28"/>
          <w:szCs w:val="28"/>
          <w:lang w:val="ru-RU"/>
        </w:rPr>
        <w:t>накоплении средств в ДФ.</w:t>
      </w:r>
    </w:p>
    <w:p w:rsidR="00E7786B" w:rsidRPr="007A3215" w:rsidRDefault="00E7786B" w:rsidP="0085249C">
      <w:pPr>
        <w:pStyle w:val="NormalWeb"/>
        <w:spacing w:after="0" w:line="276" w:lineRule="auto"/>
        <w:ind w:firstLine="567"/>
        <w:jc w:val="both"/>
        <w:rPr>
          <w:rFonts w:eastAsia="Times New Roman"/>
          <w:sz w:val="28"/>
          <w:szCs w:val="28"/>
          <w:lang w:val="ru-RU"/>
        </w:rPr>
      </w:pPr>
      <w:r w:rsidRPr="007A3215">
        <w:rPr>
          <w:rFonts w:eastAsia="Times New Roman"/>
          <w:sz w:val="28"/>
          <w:szCs w:val="28"/>
          <w:lang w:val="ru-RU"/>
        </w:rPr>
        <w:t>В этом контексте отмечается, что на Агентство публичных услуг (ДИРТС с территориальными подразделениями)</w:t>
      </w:r>
      <w:r w:rsidR="00CA7647" w:rsidRPr="007A3215">
        <w:rPr>
          <w:rFonts w:eastAsia="Times New Roman"/>
          <w:sz w:val="28"/>
          <w:szCs w:val="28"/>
          <w:lang w:val="ru-RU"/>
        </w:rPr>
        <w:t>,</w:t>
      </w:r>
      <w:r w:rsidRPr="007A3215">
        <w:rPr>
          <w:rFonts w:eastAsia="Times New Roman"/>
          <w:sz w:val="28"/>
          <w:szCs w:val="28"/>
          <w:lang w:val="ru-RU"/>
        </w:rPr>
        <w:t xml:space="preserve"> путем </w:t>
      </w:r>
      <w:r w:rsidRPr="007A3215">
        <w:rPr>
          <w:rFonts w:eastAsia="Times New Roman"/>
          <w:sz w:val="28"/>
          <w:szCs w:val="28"/>
          <w:lang w:val="ru-RU" w:eastAsia="ru-RU"/>
        </w:rPr>
        <w:t>использования</w:t>
      </w:r>
      <w:r w:rsidRPr="007A3215">
        <w:rPr>
          <w:rFonts w:eastAsia="Times New Roman"/>
          <w:sz w:val="28"/>
          <w:szCs w:val="28"/>
          <w:lang w:val="ru-RU"/>
        </w:rPr>
        <w:t xml:space="preserve"> подсистемы АИС ,,Регистрация транспорта”</w:t>
      </w:r>
      <w:r w:rsidR="00CA7647" w:rsidRPr="007A3215">
        <w:rPr>
          <w:rFonts w:eastAsia="Times New Roman"/>
          <w:sz w:val="28"/>
          <w:szCs w:val="28"/>
          <w:lang w:val="ru-RU"/>
        </w:rPr>
        <w:t>,</w:t>
      </w:r>
      <w:r w:rsidRPr="007A3215">
        <w:rPr>
          <w:rFonts w:eastAsia="Times New Roman"/>
          <w:sz w:val="28"/>
          <w:szCs w:val="28"/>
          <w:lang w:val="ru-RU"/>
        </w:rPr>
        <w:t xml:space="preserve"> была возложена задача по обновлению информации из ГРТ по </w:t>
      </w:r>
      <w:r w:rsidR="00326AD0" w:rsidRPr="007A3215">
        <w:rPr>
          <w:rFonts w:eastAsia="Times New Roman"/>
          <w:sz w:val="28"/>
          <w:szCs w:val="28"/>
          <w:lang w:val="ru-RU"/>
        </w:rPr>
        <w:t>идентификации</w:t>
      </w:r>
      <w:r w:rsidRPr="007A3215">
        <w:rPr>
          <w:rFonts w:eastAsia="Times New Roman"/>
          <w:sz w:val="28"/>
          <w:szCs w:val="28"/>
          <w:lang w:val="ru-RU"/>
        </w:rPr>
        <w:t xml:space="preserve"> и регистрации технических </w:t>
      </w:r>
      <w:r w:rsidR="00CA7647" w:rsidRPr="007A3215">
        <w:rPr>
          <w:rFonts w:eastAsia="Times New Roman"/>
          <w:sz w:val="28"/>
          <w:szCs w:val="28"/>
          <w:lang w:val="ru-RU"/>
        </w:rPr>
        <w:t xml:space="preserve">характеристик </w:t>
      </w:r>
      <w:r w:rsidR="00CA7647" w:rsidRPr="007A3215">
        <w:rPr>
          <w:rFonts w:eastAsia="Times New Roman"/>
          <w:sz w:val="28"/>
          <w:szCs w:val="28"/>
          <w:lang w:val="ru-RU" w:eastAsia="ru-RU"/>
        </w:rPr>
        <w:t>автомобил</w:t>
      </w:r>
      <w:r w:rsidR="00CA7647" w:rsidRPr="007A3215">
        <w:rPr>
          <w:rFonts w:eastAsia="Times New Roman"/>
          <w:sz w:val="28"/>
          <w:szCs w:val="28"/>
          <w:lang w:val="ru-RU"/>
        </w:rPr>
        <w:t xml:space="preserve">ей, которые, в свою очередь, являются объектом </w:t>
      </w:r>
      <w:r w:rsidR="00CA7647" w:rsidRPr="00187BD8">
        <w:rPr>
          <w:rFonts w:eastAsia="Times New Roman"/>
          <w:color w:val="0D0D0D"/>
          <w:sz w:val="28"/>
          <w:szCs w:val="28"/>
          <w:lang w:val="ru-RU" w:eastAsia="ru-RU"/>
        </w:rPr>
        <w:t xml:space="preserve">налогообложения для последующего исчисления сбора. </w:t>
      </w:r>
    </w:p>
    <w:p w:rsidR="00930C48" w:rsidRPr="007A3215" w:rsidRDefault="00CA7647" w:rsidP="00CA7647">
      <w:pPr>
        <w:pStyle w:val="NormalWeb"/>
        <w:spacing w:after="0" w:line="276" w:lineRule="auto"/>
        <w:ind w:firstLine="567"/>
        <w:jc w:val="both"/>
        <w:rPr>
          <w:rFonts w:eastAsia="Times New Roman"/>
          <w:sz w:val="28"/>
          <w:szCs w:val="28"/>
          <w:lang w:val="ru-RU"/>
        </w:rPr>
      </w:pPr>
      <w:r w:rsidRPr="007A3215">
        <w:rPr>
          <w:rFonts w:eastAsia="Times New Roman"/>
          <w:sz w:val="28"/>
          <w:szCs w:val="28"/>
          <w:lang w:val="ru-RU"/>
        </w:rPr>
        <w:t xml:space="preserve">Таким образом, в </w:t>
      </w:r>
      <w:r w:rsidRPr="007A3215">
        <w:rPr>
          <w:rFonts w:eastAsia="Times New Roman"/>
          <w:sz w:val="28"/>
          <w:szCs w:val="28"/>
          <w:lang w:val="ru-RU" w:eastAsia="ru-RU"/>
        </w:rPr>
        <w:t xml:space="preserve">соответствии с </w:t>
      </w:r>
      <w:r w:rsidRPr="007A3215">
        <w:rPr>
          <w:rFonts w:eastAsia="Times New Roman"/>
          <w:bCs/>
          <w:sz w:val="28"/>
          <w:szCs w:val="28"/>
          <w:lang w:val="ru-RU" w:eastAsia="ru-RU"/>
        </w:rPr>
        <w:t>регламентирован</w:t>
      </w:r>
      <w:r w:rsidRPr="007A3215">
        <w:rPr>
          <w:rFonts w:eastAsia="Times New Roman"/>
          <w:sz w:val="28"/>
          <w:szCs w:val="28"/>
          <w:lang w:val="ru-RU" w:eastAsia="ru-RU"/>
        </w:rPr>
        <w:t>ными нормами</w:t>
      </w:r>
      <w:r w:rsidRPr="00CF3414">
        <w:rPr>
          <w:rStyle w:val="FootnoteReference"/>
          <w:rFonts w:eastAsia="Times New Roman"/>
          <w:sz w:val="28"/>
          <w:szCs w:val="28"/>
        </w:rPr>
        <w:footnoteReference w:id="38"/>
      </w:r>
      <w:r w:rsidRPr="007A3215">
        <w:rPr>
          <w:rFonts w:eastAsia="Times New Roman"/>
          <w:sz w:val="28"/>
          <w:szCs w:val="28"/>
          <w:lang w:val="ru-RU"/>
        </w:rPr>
        <w:t xml:space="preserve"> </w:t>
      </w:r>
      <w:r w:rsidRPr="007A3215">
        <w:rPr>
          <w:rFonts w:eastAsia="Times New Roman"/>
          <w:sz w:val="28"/>
          <w:szCs w:val="28"/>
          <w:lang w:val="ru-RU" w:eastAsia="ru-RU"/>
        </w:rPr>
        <w:t>автомобил</w:t>
      </w:r>
      <w:r w:rsidRPr="007A3215">
        <w:rPr>
          <w:rFonts w:eastAsia="Times New Roman"/>
          <w:sz w:val="28"/>
          <w:szCs w:val="28"/>
          <w:lang w:val="ru-RU"/>
        </w:rPr>
        <w:t xml:space="preserve">и, которые не были взяты на учет в ГРТ, регистрируются только с письменного разрешения таможенных органов и на основании сертификатов </w:t>
      </w:r>
      <w:r w:rsidRPr="007A3215">
        <w:rPr>
          <w:rFonts w:eastAsia="Times New Roman"/>
          <w:sz w:val="28"/>
          <w:szCs w:val="28"/>
          <w:lang w:val="ru-RU" w:eastAsia="ru-RU"/>
        </w:rPr>
        <w:t xml:space="preserve">соответствия </w:t>
      </w:r>
      <w:r w:rsidRPr="007A3215">
        <w:rPr>
          <w:rFonts w:eastAsia="Times New Roman"/>
          <w:sz w:val="28"/>
          <w:szCs w:val="28"/>
          <w:lang w:val="ru-RU"/>
        </w:rPr>
        <w:t>и/или происхождения, выданных МИТД, которые должны обобщ</w:t>
      </w:r>
      <w:r w:rsidR="00326AD0" w:rsidRPr="007A3215">
        <w:rPr>
          <w:rFonts w:eastAsia="Times New Roman"/>
          <w:sz w:val="28"/>
          <w:szCs w:val="28"/>
          <w:lang w:val="ru-RU"/>
        </w:rPr>
        <w:t>а</w:t>
      </w:r>
      <w:r w:rsidRPr="007A3215">
        <w:rPr>
          <w:rFonts w:eastAsia="Times New Roman"/>
          <w:sz w:val="28"/>
          <w:szCs w:val="28"/>
          <w:lang w:val="ru-RU"/>
        </w:rPr>
        <w:t>ть информацию о годе производства и/или технических</w:t>
      </w:r>
      <w:r w:rsidR="00930C48" w:rsidRPr="007A3215">
        <w:rPr>
          <w:rFonts w:eastAsia="Times New Roman"/>
          <w:sz w:val="28"/>
          <w:szCs w:val="28"/>
          <w:lang w:val="ru-RU"/>
        </w:rPr>
        <w:t xml:space="preserve"> параметрах транспортных единиц. Проведенные аудитом оценки показывают, что АПУ производит государственную регистрацию </w:t>
      </w:r>
      <w:r w:rsidR="00930C48" w:rsidRPr="007A3215">
        <w:rPr>
          <w:rFonts w:eastAsia="Times New Roman"/>
          <w:sz w:val="28"/>
          <w:szCs w:val="28"/>
          <w:lang w:val="ru-RU" w:eastAsia="ru-RU"/>
        </w:rPr>
        <w:t>автомобил</w:t>
      </w:r>
      <w:r w:rsidR="00930C48" w:rsidRPr="007A3215">
        <w:rPr>
          <w:rFonts w:eastAsia="Times New Roman"/>
          <w:sz w:val="28"/>
          <w:szCs w:val="28"/>
          <w:lang w:val="ru-RU"/>
        </w:rPr>
        <w:t xml:space="preserve">ей только на основании таможенных документов и отчетов </w:t>
      </w:r>
      <w:r w:rsidR="00326AD0" w:rsidRPr="007A3215">
        <w:rPr>
          <w:rFonts w:eastAsia="Times New Roman"/>
          <w:sz w:val="28"/>
          <w:szCs w:val="28"/>
          <w:lang w:val="ru-RU"/>
        </w:rPr>
        <w:t>п</w:t>
      </w:r>
      <w:r w:rsidR="00930C48" w:rsidRPr="007A3215">
        <w:rPr>
          <w:rFonts w:eastAsia="Times New Roman"/>
          <w:sz w:val="28"/>
          <w:szCs w:val="28"/>
          <w:lang w:val="ru-RU"/>
        </w:rPr>
        <w:t xml:space="preserve">о </w:t>
      </w:r>
      <w:r w:rsidR="00326AD0" w:rsidRPr="007A3215">
        <w:rPr>
          <w:rFonts w:eastAsia="Times New Roman"/>
          <w:sz w:val="28"/>
          <w:szCs w:val="28"/>
          <w:lang w:val="ru-RU"/>
        </w:rPr>
        <w:t>идентификац</w:t>
      </w:r>
      <w:r w:rsidR="00930C48" w:rsidRPr="007A3215">
        <w:rPr>
          <w:rFonts w:eastAsia="Times New Roman"/>
          <w:sz w:val="28"/>
          <w:szCs w:val="28"/>
          <w:lang w:val="ru-RU"/>
        </w:rPr>
        <w:t>ии транспортных средств, составленных его экспертами</w:t>
      </w:r>
      <w:r w:rsidR="00326AD0" w:rsidRPr="007A3215">
        <w:rPr>
          <w:rFonts w:eastAsia="Times New Roman"/>
          <w:sz w:val="28"/>
          <w:szCs w:val="28"/>
          <w:lang w:val="ru-RU"/>
        </w:rPr>
        <w:t>,</w:t>
      </w:r>
      <w:r w:rsidR="00930C48" w:rsidRPr="007A3215">
        <w:rPr>
          <w:rFonts w:eastAsia="Times New Roman"/>
          <w:sz w:val="28"/>
          <w:szCs w:val="28"/>
          <w:lang w:val="ru-RU"/>
        </w:rPr>
        <w:t xml:space="preserve"> в отсутствие сертификатов происхождения (карта </w:t>
      </w:r>
      <w:r w:rsidR="00326AD0" w:rsidRPr="007A3215">
        <w:rPr>
          <w:rFonts w:eastAsia="Times New Roman"/>
          <w:sz w:val="28"/>
          <w:szCs w:val="28"/>
          <w:lang w:val="ru-RU"/>
        </w:rPr>
        <w:t xml:space="preserve">идентичности </w:t>
      </w:r>
      <w:r w:rsidR="00930C48" w:rsidRPr="007A3215">
        <w:rPr>
          <w:rFonts w:eastAsia="Times New Roman"/>
          <w:sz w:val="28"/>
          <w:szCs w:val="28"/>
          <w:lang w:val="ru-RU" w:eastAsia="ru-RU"/>
        </w:rPr>
        <w:t>автомобил</w:t>
      </w:r>
      <w:r w:rsidR="00930C48" w:rsidRPr="007A3215">
        <w:rPr>
          <w:rFonts w:eastAsia="Times New Roman"/>
          <w:sz w:val="28"/>
          <w:szCs w:val="28"/>
          <w:lang w:val="ru-RU"/>
        </w:rPr>
        <w:t xml:space="preserve">я). </w:t>
      </w:r>
    </w:p>
    <w:p w:rsidR="00D81252" w:rsidRPr="007A3215" w:rsidRDefault="00326AD0" w:rsidP="00326AD0">
      <w:pPr>
        <w:pStyle w:val="NormalWeb"/>
        <w:spacing w:after="0" w:line="276" w:lineRule="auto"/>
        <w:ind w:firstLine="567"/>
        <w:jc w:val="both"/>
        <w:rPr>
          <w:rFonts w:eastAsia="Times New Roman"/>
          <w:sz w:val="28"/>
          <w:szCs w:val="28"/>
          <w:lang w:val="ru-RU"/>
        </w:rPr>
      </w:pPr>
      <w:r w:rsidRPr="007A3215">
        <w:rPr>
          <w:rFonts w:eastAsia="Times New Roman"/>
          <w:sz w:val="28"/>
          <w:szCs w:val="28"/>
          <w:lang w:val="ru-RU"/>
        </w:rPr>
        <w:t xml:space="preserve">В результате, исходя из полномочий МТДИ по </w:t>
      </w:r>
      <w:r w:rsidRPr="007A3215">
        <w:rPr>
          <w:rFonts w:eastAsia="Times New Roman"/>
          <w:sz w:val="28"/>
          <w:szCs w:val="28"/>
          <w:lang w:val="ru-RU" w:eastAsia="ru-RU"/>
        </w:rPr>
        <w:t>разработке</w:t>
      </w:r>
      <w:r w:rsidRPr="007A3215">
        <w:rPr>
          <w:rFonts w:eastAsia="Times New Roman"/>
          <w:sz w:val="28"/>
          <w:szCs w:val="28"/>
          <w:lang w:val="ru-RU"/>
        </w:rPr>
        <w:t xml:space="preserve"> и продвижению политики государства в области перевозок и дорожной инфраструктуры путем </w:t>
      </w:r>
      <w:r w:rsidRPr="007A3215">
        <w:rPr>
          <w:rFonts w:eastAsia="Times New Roman"/>
          <w:sz w:val="28"/>
          <w:szCs w:val="28"/>
          <w:lang w:val="ru-RU" w:eastAsia="ru-RU"/>
        </w:rPr>
        <w:t>разработки принципов, методов и форм реализации политик в областях компетенции</w:t>
      </w:r>
      <w:r w:rsidRPr="00CF3414">
        <w:rPr>
          <w:rStyle w:val="FootnoteReference"/>
          <w:rFonts w:eastAsia="Times New Roman"/>
          <w:sz w:val="28"/>
          <w:szCs w:val="28"/>
        </w:rPr>
        <w:footnoteReference w:id="39"/>
      </w:r>
      <w:r w:rsidRPr="007A3215">
        <w:rPr>
          <w:rFonts w:eastAsia="Times New Roman"/>
          <w:sz w:val="28"/>
          <w:szCs w:val="28"/>
          <w:lang w:val="ru-RU"/>
        </w:rPr>
        <w:t>,</w:t>
      </w:r>
      <w:r w:rsidRPr="007A3215">
        <w:rPr>
          <w:rFonts w:eastAsia="Times New Roman"/>
          <w:sz w:val="28"/>
          <w:szCs w:val="28"/>
          <w:lang w:val="ru-RU" w:eastAsia="ru-RU"/>
        </w:rPr>
        <w:t xml:space="preserve"> </w:t>
      </w:r>
      <w:r w:rsidR="004040E0" w:rsidRPr="007A3215">
        <w:rPr>
          <w:rFonts w:eastAsia="Times New Roman"/>
          <w:sz w:val="28"/>
          <w:szCs w:val="28"/>
          <w:lang w:val="ru-RU" w:eastAsia="ru-RU"/>
        </w:rPr>
        <w:t xml:space="preserve">отраслевой орган не реализовал </w:t>
      </w:r>
      <w:r w:rsidR="00A42F3F" w:rsidRPr="007A3215">
        <w:rPr>
          <w:rFonts w:eastAsia="Times New Roman"/>
          <w:sz w:val="28"/>
          <w:szCs w:val="28"/>
          <w:lang w:val="ru-RU" w:eastAsia="ru-RU"/>
        </w:rPr>
        <w:t>мероприяти</w:t>
      </w:r>
      <w:r w:rsidR="004040E0" w:rsidRPr="007A3215">
        <w:rPr>
          <w:rFonts w:eastAsia="Times New Roman"/>
          <w:sz w:val="28"/>
          <w:szCs w:val="28"/>
          <w:lang w:val="ru-RU" w:eastAsia="ru-RU"/>
        </w:rPr>
        <w:t xml:space="preserve">я по достижению </w:t>
      </w:r>
      <w:r w:rsidR="004040E0" w:rsidRPr="007A3215">
        <w:rPr>
          <w:rFonts w:eastAsia="Times New Roman"/>
          <w:sz w:val="28"/>
          <w:szCs w:val="28"/>
          <w:lang w:val="ru-RU" w:eastAsia="ru-RU"/>
        </w:rPr>
        <w:lastRenderedPageBreak/>
        <w:t xml:space="preserve">эффективности при реализации стратегических задач по признанию автомобилей путем полной идентификации их технических характеристик, которые играют важную роль в обеспечении эффективного накопления средств в ДФ от сбора за использование дорог зарегистрированными автомобилями. </w:t>
      </w:r>
    </w:p>
    <w:p w:rsidR="00D83FC5" w:rsidRPr="007A3215" w:rsidRDefault="00D83FC5" w:rsidP="00D83FC5">
      <w:pPr>
        <w:pStyle w:val="NormalWeb"/>
        <w:spacing w:after="0" w:line="276" w:lineRule="auto"/>
        <w:ind w:firstLine="567"/>
        <w:jc w:val="both"/>
        <w:rPr>
          <w:rFonts w:eastAsia="Times New Roman"/>
          <w:sz w:val="28"/>
          <w:szCs w:val="28"/>
          <w:lang w:val="ru-RU"/>
        </w:rPr>
      </w:pPr>
      <w:r w:rsidRPr="007A3215">
        <w:rPr>
          <w:rFonts w:eastAsia="Times New Roman"/>
          <w:sz w:val="28"/>
          <w:szCs w:val="28"/>
          <w:lang w:val="ru-RU"/>
        </w:rPr>
        <w:t xml:space="preserve">Аудит установил, что внушительное количество штрафов, налагаемых ГИП за нарушение правил технического осмотра </w:t>
      </w:r>
      <w:r w:rsidRPr="007A3215">
        <w:rPr>
          <w:rFonts w:eastAsia="Times New Roman"/>
          <w:sz w:val="28"/>
          <w:szCs w:val="28"/>
          <w:lang w:val="ru-RU" w:eastAsia="ru-RU"/>
        </w:rPr>
        <w:t>автомобил</w:t>
      </w:r>
      <w:r w:rsidRPr="007A3215">
        <w:rPr>
          <w:rFonts w:eastAsia="Times New Roman"/>
          <w:sz w:val="28"/>
          <w:szCs w:val="28"/>
          <w:lang w:val="ru-RU"/>
        </w:rPr>
        <w:t>ей, указывает на то, что по дорогам общего пользования продолжается движение транспортных единиц, не прошедших технический осмотр. Так, в 2014 году были оштрафованы</w:t>
      </w:r>
      <w:r w:rsidRPr="007A3215">
        <w:rPr>
          <w:rFonts w:eastAsia="Times New Roman"/>
          <w:bCs/>
          <w:sz w:val="28"/>
          <w:szCs w:val="28"/>
          <w:lang w:val="ru-RU" w:eastAsia="ru-RU"/>
        </w:rPr>
        <w:t xml:space="preserve"> водители </w:t>
      </w:r>
      <w:r w:rsidRPr="007A3215">
        <w:rPr>
          <w:rFonts w:eastAsia="Times New Roman"/>
          <w:sz w:val="28"/>
          <w:szCs w:val="28"/>
          <w:lang w:val="ru-RU"/>
        </w:rPr>
        <w:t xml:space="preserve">18417 </w:t>
      </w:r>
      <w:r w:rsidRPr="007A3215">
        <w:rPr>
          <w:rFonts w:eastAsia="Times New Roman"/>
          <w:sz w:val="28"/>
          <w:szCs w:val="28"/>
          <w:lang w:val="ru-RU" w:eastAsia="ru-RU"/>
        </w:rPr>
        <w:t>автомобил</w:t>
      </w:r>
      <w:r w:rsidRPr="007A3215">
        <w:rPr>
          <w:rFonts w:eastAsia="Times New Roman"/>
          <w:sz w:val="28"/>
          <w:szCs w:val="28"/>
          <w:lang w:val="ru-RU"/>
        </w:rPr>
        <w:t>ей, в 2015 году – 13816 т.е. и в 2016 году – 18051 т.е. Таким образом, накопление средств от указанного сбора не достигло прогресса в получении ожидаемых результатов.</w:t>
      </w:r>
    </w:p>
    <w:p w:rsidR="00326AD0" w:rsidRPr="007A3215" w:rsidRDefault="00326AD0" w:rsidP="00326AD0">
      <w:pPr>
        <w:pStyle w:val="cn"/>
        <w:rPr>
          <w:b/>
          <w:bCs/>
          <w:sz w:val="16"/>
          <w:szCs w:val="16"/>
          <w:lang w:val="ru-RU"/>
        </w:rPr>
      </w:pPr>
    </w:p>
    <w:p w:rsidR="00D2030B" w:rsidRPr="007A3215" w:rsidRDefault="00D2030B" w:rsidP="00D2030B">
      <w:pPr>
        <w:pStyle w:val="NormalWeb"/>
        <w:numPr>
          <w:ilvl w:val="0"/>
          <w:numId w:val="6"/>
        </w:numPr>
        <w:spacing w:after="0" w:line="276" w:lineRule="auto"/>
        <w:ind w:left="0" w:firstLine="360"/>
        <w:jc w:val="both"/>
        <w:rPr>
          <w:b/>
          <w:color w:val="000000"/>
          <w:sz w:val="28"/>
          <w:szCs w:val="28"/>
          <w:lang w:val="ru-RU"/>
        </w:rPr>
      </w:pPr>
      <w:r w:rsidRPr="007A3215">
        <w:rPr>
          <w:b/>
          <w:color w:val="000000"/>
          <w:sz w:val="28"/>
          <w:szCs w:val="28"/>
          <w:lang w:val="ru-RU"/>
        </w:rPr>
        <w:t xml:space="preserve">Вследствие того, что поступления от сбора за использование дорог </w:t>
      </w:r>
      <w:r w:rsidRPr="007A3215">
        <w:rPr>
          <w:b/>
          <w:color w:val="000000"/>
          <w:sz w:val="28"/>
          <w:szCs w:val="28"/>
          <w:lang w:val="ru-RU" w:eastAsia="ru-RU"/>
        </w:rPr>
        <w:t>зарегистрированными и незарегистрированными</w:t>
      </w:r>
      <w:r w:rsidRPr="007A3215">
        <w:rPr>
          <w:b/>
          <w:color w:val="000000"/>
          <w:sz w:val="28"/>
          <w:szCs w:val="28"/>
          <w:lang w:val="ru-RU"/>
        </w:rPr>
        <w:t xml:space="preserve"> автомобилями, общая масса, весовая нагрузка на ось или габариты которых превышают допустимые лимиты, составляют удельный вес всего около </w:t>
      </w:r>
      <w:r w:rsidRPr="007A3215">
        <w:rPr>
          <w:rFonts w:eastAsia="Times New Roman"/>
          <w:b/>
          <w:sz w:val="28"/>
          <w:szCs w:val="28"/>
          <w:lang w:val="ru-RU"/>
        </w:rPr>
        <w:t xml:space="preserve">1,7% от общей суммы дорожных сборов, отмечается значительная компенсация в аспекте </w:t>
      </w:r>
      <w:r w:rsidR="00762D92" w:rsidRPr="007A3215">
        <w:rPr>
          <w:rFonts w:eastAsia="Times New Roman"/>
          <w:b/>
          <w:sz w:val="28"/>
          <w:szCs w:val="28"/>
          <w:lang w:val="ru-RU"/>
        </w:rPr>
        <w:t>преждевременной деградации</w:t>
      </w:r>
      <w:r w:rsidR="00A42F3F" w:rsidRPr="007A3215">
        <w:rPr>
          <w:rFonts w:eastAsia="Times New Roman"/>
          <w:b/>
          <w:sz w:val="28"/>
          <w:szCs w:val="28"/>
          <w:lang w:val="ru-RU"/>
        </w:rPr>
        <w:t xml:space="preserve"> </w:t>
      </w:r>
      <w:r w:rsidR="00A42F3F" w:rsidRPr="007A3215">
        <w:rPr>
          <w:rFonts w:eastAsia="Times New Roman"/>
          <w:b/>
          <w:sz w:val="28"/>
          <w:szCs w:val="28"/>
          <w:lang w:val="ru-RU" w:eastAsia="ru-RU"/>
        </w:rPr>
        <w:t>автомобил</w:t>
      </w:r>
      <w:r w:rsidR="00A42F3F" w:rsidRPr="007A3215">
        <w:rPr>
          <w:rFonts w:eastAsia="Times New Roman"/>
          <w:b/>
          <w:sz w:val="28"/>
          <w:szCs w:val="28"/>
          <w:lang w:val="ru-RU"/>
        </w:rPr>
        <w:t>ьных</w:t>
      </w:r>
      <w:r w:rsidR="00762D92" w:rsidRPr="007A3215">
        <w:rPr>
          <w:rFonts w:eastAsia="Times New Roman"/>
          <w:b/>
          <w:sz w:val="28"/>
          <w:szCs w:val="28"/>
          <w:lang w:val="ru-RU"/>
        </w:rPr>
        <w:t xml:space="preserve"> </w:t>
      </w:r>
      <w:r w:rsidR="00762D92" w:rsidRPr="007A3215">
        <w:rPr>
          <w:rFonts w:eastAsia="Times New Roman"/>
          <w:b/>
          <w:bCs/>
          <w:color w:val="000000"/>
          <w:sz w:val="28"/>
          <w:szCs w:val="28"/>
          <w:lang w:val="ru-RU" w:eastAsia="ru-RU"/>
        </w:rPr>
        <w:t xml:space="preserve">дорог </w:t>
      </w:r>
      <w:r w:rsidR="00762D92" w:rsidRPr="007A3215">
        <w:rPr>
          <w:rFonts w:eastAsia="Times New Roman"/>
          <w:b/>
          <w:sz w:val="28"/>
          <w:szCs w:val="28"/>
          <w:lang w:val="ru-RU"/>
        </w:rPr>
        <w:t>общего пользования</w:t>
      </w:r>
      <w:r w:rsidR="00762D92" w:rsidRPr="007A3215">
        <w:rPr>
          <w:rFonts w:eastAsia="Times New Roman"/>
          <w:b/>
          <w:bCs/>
          <w:sz w:val="28"/>
          <w:szCs w:val="28"/>
          <w:lang w:val="ru-RU" w:eastAsia="ru-RU"/>
        </w:rPr>
        <w:t xml:space="preserve"> перевозчиками, которые перевозят грузы большого тоннажа. </w:t>
      </w:r>
    </w:p>
    <w:p w:rsidR="003317A5" w:rsidRPr="007A3215" w:rsidRDefault="003317A5" w:rsidP="00E30088">
      <w:pPr>
        <w:pStyle w:val="NormalWeb"/>
        <w:spacing w:after="0" w:line="276" w:lineRule="auto"/>
        <w:ind w:firstLine="567"/>
        <w:jc w:val="both"/>
        <w:rPr>
          <w:rFonts w:eastAsia="Times New Roman"/>
          <w:color w:val="000000"/>
          <w:sz w:val="28"/>
          <w:szCs w:val="28"/>
          <w:lang w:val="ru-RU" w:eastAsia="ru-RU"/>
        </w:rPr>
      </w:pPr>
      <w:r w:rsidRPr="007A3215">
        <w:rPr>
          <w:color w:val="000000"/>
          <w:sz w:val="28"/>
          <w:szCs w:val="28"/>
          <w:lang w:val="ru-RU"/>
        </w:rPr>
        <w:t xml:space="preserve">Так, отмечается, что в </w:t>
      </w:r>
      <w:r w:rsidRPr="007A3215">
        <w:rPr>
          <w:rFonts w:eastAsia="Times New Roman"/>
          <w:color w:val="000000"/>
          <w:sz w:val="28"/>
          <w:szCs w:val="28"/>
          <w:lang w:val="ru-RU" w:eastAsia="ru-RU"/>
        </w:rPr>
        <w:t xml:space="preserve">соответствии с </w:t>
      </w:r>
      <w:r w:rsidRPr="007A3215">
        <w:rPr>
          <w:color w:val="000000"/>
          <w:sz w:val="28"/>
          <w:szCs w:val="28"/>
          <w:lang w:val="ru-RU" w:eastAsia="ru-RU"/>
        </w:rPr>
        <w:t>законодательными нормами</w:t>
      </w:r>
      <w:r w:rsidRPr="00CF3414">
        <w:rPr>
          <w:rStyle w:val="FootnoteReference"/>
          <w:rFonts w:eastAsia="Times New Roman"/>
          <w:sz w:val="28"/>
          <w:szCs w:val="28"/>
        </w:rPr>
        <w:footnoteReference w:id="40"/>
      </w:r>
      <w:r w:rsidRPr="007A3215">
        <w:rPr>
          <w:rFonts w:eastAsia="Times New Roman"/>
          <w:sz w:val="28"/>
          <w:szCs w:val="28"/>
          <w:lang w:val="ru-RU"/>
        </w:rPr>
        <w:t xml:space="preserve"> по </w:t>
      </w:r>
      <w:r w:rsidR="007E6BD2" w:rsidRPr="007A3215">
        <w:rPr>
          <w:rFonts w:eastAsia="Times New Roman"/>
          <w:sz w:val="28"/>
          <w:szCs w:val="28"/>
          <w:lang w:val="ru-RU" w:eastAsia="ru-RU"/>
        </w:rPr>
        <w:t>автомобил</w:t>
      </w:r>
      <w:r w:rsidR="007E6BD2" w:rsidRPr="007A3215">
        <w:rPr>
          <w:rFonts w:eastAsia="Times New Roman"/>
          <w:sz w:val="28"/>
          <w:szCs w:val="28"/>
          <w:lang w:val="ru-RU"/>
        </w:rPr>
        <w:t xml:space="preserve">ьным </w:t>
      </w:r>
      <w:r w:rsidRPr="007A3215">
        <w:rPr>
          <w:rFonts w:eastAsia="Times New Roman"/>
          <w:bCs/>
          <w:color w:val="000000"/>
          <w:sz w:val="28"/>
          <w:szCs w:val="28"/>
          <w:lang w:val="ru-RU" w:eastAsia="ru-RU"/>
        </w:rPr>
        <w:t xml:space="preserve">дорогам </w:t>
      </w:r>
      <w:r w:rsidRPr="007A3215">
        <w:rPr>
          <w:rFonts w:eastAsia="Times New Roman"/>
          <w:sz w:val="28"/>
          <w:szCs w:val="28"/>
          <w:lang w:val="ru-RU"/>
        </w:rPr>
        <w:t>общего пользования</w:t>
      </w:r>
      <w:r w:rsidRPr="007A3215">
        <w:rPr>
          <w:rFonts w:eastAsia="Times New Roman"/>
          <w:bCs/>
          <w:sz w:val="28"/>
          <w:szCs w:val="28"/>
          <w:lang w:val="ru-RU" w:eastAsia="ru-RU"/>
        </w:rPr>
        <w:t xml:space="preserve"> РМ запрещена перевозка </w:t>
      </w:r>
      <w:r w:rsidR="00E30088" w:rsidRPr="007A3215">
        <w:rPr>
          <w:rFonts w:eastAsia="Times New Roman"/>
          <w:bCs/>
          <w:sz w:val="28"/>
          <w:szCs w:val="28"/>
          <w:lang w:val="ru-RU" w:eastAsia="ru-RU"/>
        </w:rPr>
        <w:t>зарегистрированными или незарегистрированными автомобилями</w:t>
      </w:r>
      <w:r w:rsidRPr="007A3215">
        <w:rPr>
          <w:rFonts w:eastAsia="Times New Roman"/>
          <w:bCs/>
          <w:sz w:val="28"/>
          <w:szCs w:val="28"/>
          <w:lang w:val="ru-RU" w:eastAsia="ru-RU"/>
        </w:rPr>
        <w:t xml:space="preserve">, </w:t>
      </w:r>
      <w:r w:rsidR="00E30088" w:rsidRPr="007A3215">
        <w:rPr>
          <w:rFonts w:eastAsia="Times New Roman"/>
          <w:bCs/>
          <w:sz w:val="28"/>
          <w:szCs w:val="28"/>
          <w:lang w:val="ru-RU" w:eastAsia="ru-RU"/>
        </w:rPr>
        <w:t xml:space="preserve">общая </w:t>
      </w:r>
      <w:r w:rsidRPr="007A3215">
        <w:rPr>
          <w:rFonts w:eastAsia="Times New Roman"/>
          <w:bCs/>
          <w:sz w:val="28"/>
          <w:szCs w:val="28"/>
          <w:lang w:val="ru-RU" w:eastAsia="ru-RU"/>
        </w:rPr>
        <w:t>масса</w:t>
      </w:r>
      <w:r w:rsidR="00E30088" w:rsidRPr="007A3215">
        <w:rPr>
          <w:rFonts w:eastAsia="Times New Roman"/>
          <w:bCs/>
          <w:sz w:val="28"/>
          <w:szCs w:val="28"/>
          <w:lang w:val="ru-RU" w:eastAsia="ru-RU"/>
        </w:rPr>
        <w:t>, весовая нагрузка на ось</w:t>
      </w:r>
      <w:r w:rsidRPr="007A3215">
        <w:rPr>
          <w:rFonts w:eastAsia="Times New Roman"/>
          <w:bCs/>
          <w:sz w:val="28"/>
          <w:szCs w:val="28"/>
          <w:lang w:val="ru-RU" w:eastAsia="ru-RU"/>
        </w:rPr>
        <w:t xml:space="preserve"> которых превышают предельно допустимые значения</w:t>
      </w:r>
      <w:r w:rsidR="00E30088" w:rsidRPr="007A3215">
        <w:rPr>
          <w:rFonts w:eastAsia="Times New Roman"/>
          <w:bCs/>
          <w:sz w:val="28"/>
          <w:szCs w:val="28"/>
          <w:lang w:val="ru-RU" w:eastAsia="ru-RU"/>
        </w:rPr>
        <w:t>. Согласно регламентированным нормам</w:t>
      </w:r>
      <w:r w:rsidR="00E30088" w:rsidRPr="00CF3414">
        <w:rPr>
          <w:rStyle w:val="FootnoteReference"/>
          <w:rFonts w:eastAsia="Times New Roman"/>
          <w:sz w:val="28"/>
          <w:szCs w:val="28"/>
        </w:rPr>
        <w:footnoteReference w:id="41"/>
      </w:r>
      <w:r w:rsidR="00E30088" w:rsidRPr="007A3215">
        <w:rPr>
          <w:rFonts w:eastAsia="Times New Roman"/>
          <w:sz w:val="28"/>
          <w:szCs w:val="28"/>
          <w:lang w:val="ru-RU"/>
        </w:rPr>
        <w:t>, МТДИ установило допустимые весовые лимиты транспортных средств, а также порядок выдачи разрешения с целью допуска перевозить, в качестве исключения, лишь индивидуальные объекты</w:t>
      </w:r>
      <w:r w:rsidR="0055581C" w:rsidRPr="007A3215">
        <w:rPr>
          <w:rFonts w:eastAsia="Times New Roman"/>
          <w:sz w:val="28"/>
          <w:szCs w:val="28"/>
          <w:lang w:val="ru-RU"/>
        </w:rPr>
        <w:t>, с последующей оплатой сбора.</w:t>
      </w:r>
      <w:r w:rsidR="00E30088" w:rsidRPr="007A3215">
        <w:rPr>
          <w:rFonts w:eastAsia="Times New Roman"/>
          <w:sz w:val="28"/>
          <w:szCs w:val="28"/>
          <w:lang w:val="ru-RU"/>
        </w:rPr>
        <w:t xml:space="preserve"> </w:t>
      </w:r>
    </w:p>
    <w:p w:rsidR="008A565D" w:rsidRPr="007A3215" w:rsidRDefault="0055581C" w:rsidP="006B565F">
      <w:pPr>
        <w:pStyle w:val="NormalWeb"/>
        <w:spacing w:after="0" w:line="276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7A3215">
        <w:rPr>
          <w:rFonts w:eastAsia="Times New Roman"/>
          <w:sz w:val="28"/>
          <w:szCs w:val="28"/>
          <w:lang w:val="ru-RU"/>
        </w:rPr>
        <w:t xml:space="preserve">Также, с целью </w:t>
      </w:r>
      <w:r w:rsidRPr="007A3215">
        <w:rPr>
          <w:rFonts w:eastAsia="Times New Roman"/>
          <w:sz w:val="28"/>
          <w:szCs w:val="28"/>
          <w:lang w:val="ru-RU" w:eastAsia="ru-RU"/>
        </w:rPr>
        <w:t xml:space="preserve">административного </w:t>
      </w:r>
      <w:r w:rsidRPr="007A3215">
        <w:rPr>
          <w:rFonts w:eastAsia="Times New Roman"/>
          <w:bCs/>
          <w:sz w:val="28"/>
          <w:szCs w:val="28"/>
          <w:lang w:val="ru-RU" w:eastAsia="ru-RU"/>
        </w:rPr>
        <w:t>регламентирован</w:t>
      </w:r>
      <w:r w:rsidRPr="007A3215">
        <w:rPr>
          <w:rFonts w:eastAsia="Times New Roman"/>
          <w:sz w:val="28"/>
          <w:szCs w:val="28"/>
          <w:lang w:val="ru-RU" w:eastAsia="ru-RU"/>
        </w:rPr>
        <w:t xml:space="preserve">ия и надзора за </w:t>
      </w:r>
      <w:r w:rsidR="004A23F2" w:rsidRPr="007A3215">
        <w:rPr>
          <w:rFonts w:eastAsia="Times New Roman"/>
          <w:sz w:val="28"/>
          <w:szCs w:val="28"/>
          <w:lang w:val="ru-RU" w:eastAsia="ru-RU"/>
        </w:rPr>
        <w:t>транспортом</w:t>
      </w:r>
      <w:r w:rsidRPr="007A3215">
        <w:rPr>
          <w:rFonts w:eastAsia="Times New Roman"/>
          <w:sz w:val="28"/>
          <w:szCs w:val="28"/>
          <w:lang w:val="ru-RU" w:eastAsia="ru-RU"/>
        </w:rPr>
        <w:t xml:space="preserve"> с тяжестью и/или </w:t>
      </w:r>
      <w:r w:rsidR="00CB37F8" w:rsidRPr="007A3215">
        <w:rPr>
          <w:rFonts w:eastAsia="Times New Roman"/>
          <w:sz w:val="28"/>
          <w:szCs w:val="28"/>
          <w:lang w:val="ru-RU" w:eastAsia="ru-RU"/>
        </w:rPr>
        <w:t>габарит</w:t>
      </w:r>
      <w:r w:rsidRPr="007A3215">
        <w:rPr>
          <w:rFonts w:eastAsia="Times New Roman"/>
          <w:sz w:val="28"/>
          <w:szCs w:val="28"/>
          <w:lang w:val="ru-RU" w:eastAsia="ru-RU"/>
        </w:rPr>
        <w:t>ы котор</w:t>
      </w:r>
      <w:r w:rsidR="004A23F2" w:rsidRPr="007A3215">
        <w:rPr>
          <w:rFonts w:eastAsia="Times New Roman"/>
          <w:sz w:val="28"/>
          <w:szCs w:val="28"/>
          <w:lang w:val="ru-RU" w:eastAsia="ru-RU"/>
        </w:rPr>
        <w:t>ого</w:t>
      </w:r>
      <w:r w:rsidRPr="007A3215">
        <w:rPr>
          <w:rFonts w:eastAsia="Times New Roman"/>
          <w:sz w:val="28"/>
          <w:szCs w:val="28"/>
          <w:lang w:val="ru-RU" w:eastAsia="ru-RU"/>
        </w:rPr>
        <w:t xml:space="preserve"> превышают </w:t>
      </w:r>
      <w:r w:rsidRPr="007A3215">
        <w:rPr>
          <w:rFonts w:eastAsia="Times New Roman"/>
          <w:bCs/>
          <w:sz w:val="28"/>
          <w:szCs w:val="28"/>
          <w:lang w:val="ru-RU" w:eastAsia="ru-RU"/>
        </w:rPr>
        <w:t>допустимые значения, путем создания в этой связи эффективной системы</w:t>
      </w:r>
      <w:r w:rsidR="004A23F2" w:rsidRPr="007A3215">
        <w:rPr>
          <w:rFonts w:eastAsia="Times New Roman"/>
          <w:bCs/>
          <w:sz w:val="28"/>
          <w:szCs w:val="28"/>
          <w:lang w:val="ru-RU" w:eastAsia="ru-RU"/>
        </w:rPr>
        <w:t xml:space="preserve">, на МТДИ была возложена задача по внедрению сети стационарных весов на международных </w:t>
      </w:r>
      <w:r w:rsidR="004A23F2" w:rsidRPr="007A3215">
        <w:rPr>
          <w:rFonts w:eastAsia="Times New Roman"/>
          <w:bCs/>
          <w:sz w:val="28"/>
          <w:szCs w:val="28"/>
          <w:lang w:val="ru-RU" w:eastAsia="ru-RU"/>
        </w:rPr>
        <w:lastRenderedPageBreak/>
        <w:t>пунктах перехода государственной границы, а также мобильной сети взвешивания на территории РМ</w:t>
      </w:r>
      <w:r w:rsidR="004A23F2" w:rsidRPr="00CF3414">
        <w:rPr>
          <w:rFonts w:eastAsia="Times New Roman"/>
          <w:sz w:val="28"/>
          <w:szCs w:val="28"/>
          <w:vertAlign w:val="superscript"/>
        </w:rPr>
        <w:footnoteReference w:id="42"/>
      </w:r>
      <w:r w:rsidR="004A23F2" w:rsidRPr="007A3215">
        <w:rPr>
          <w:rFonts w:eastAsia="Times New Roman"/>
          <w:sz w:val="28"/>
          <w:szCs w:val="28"/>
          <w:lang w:val="ru-RU"/>
        </w:rPr>
        <w:t xml:space="preserve">. </w:t>
      </w:r>
    </w:p>
    <w:p w:rsidR="004A23F2" w:rsidRPr="007A3215" w:rsidRDefault="004A23F2" w:rsidP="00D33DA6">
      <w:pPr>
        <w:pStyle w:val="NormalWeb"/>
        <w:spacing w:after="0" w:line="276" w:lineRule="auto"/>
        <w:ind w:firstLine="567"/>
        <w:jc w:val="both"/>
        <w:rPr>
          <w:rFonts w:eastAsia="Times New Roman"/>
          <w:sz w:val="28"/>
          <w:szCs w:val="28"/>
          <w:lang w:val="ru-RU"/>
        </w:rPr>
      </w:pPr>
      <w:r w:rsidRPr="007A3215">
        <w:rPr>
          <w:rFonts w:eastAsia="Times New Roman"/>
          <w:sz w:val="28"/>
          <w:szCs w:val="28"/>
          <w:lang w:val="ru-RU"/>
        </w:rPr>
        <w:t xml:space="preserve">В результате, 13 специализированных </w:t>
      </w:r>
      <w:r w:rsidRPr="007A3215">
        <w:rPr>
          <w:rFonts w:eastAsia="Times New Roman"/>
          <w:sz w:val="28"/>
          <w:szCs w:val="28"/>
          <w:lang w:val="ru-RU" w:eastAsia="ru-RU"/>
        </w:rPr>
        <w:t>автомобил</w:t>
      </w:r>
      <w:r w:rsidRPr="007A3215">
        <w:rPr>
          <w:rFonts w:eastAsia="Times New Roman"/>
          <w:sz w:val="28"/>
          <w:szCs w:val="28"/>
          <w:lang w:val="ru-RU"/>
        </w:rPr>
        <w:t>ей и мобильных весов на сумму 3,6 млн. леев</w:t>
      </w:r>
      <w:r w:rsidR="00D33DA6" w:rsidRPr="007A3215">
        <w:rPr>
          <w:rFonts w:eastAsia="Times New Roman"/>
          <w:sz w:val="28"/>
          <w:szCs w:val="28"/>
          <w:lang w:val="ru-RU"/>
        </w:rPr>
        <w:t>, закупленных ГП</w:t>
      </w:r>
      <w:r w:rsidR="003B0E7F" w:rsidRPr="007A3215">
        <w:rPr>
          <w:rFonts w:eastAsia="Times New Roman"/>
          <w:sz w:val="28"/>
          <w:szCs w:val="28"/>
          <w:lang w:val="ru-RU"/>
        </w:rPr>
        <w:t xml:space="preserve"> </w:t>
      </w:r>
      <w:r w:rsidR="003B0E7F" w:rsidRPr="007A3215">
        <w:rPr>
          <w:rFonts w:eastAsia="Times New Roman"/>
          <w:bCs/>
          <w:sz w:val="28"/>
          <w:szCs w:val="28"/>
          <w:lang w:val="ru-RU" w:eastAsia="ru-RU"/>
        </w:rPr>
        <w:t>,,</w:t>
      </w:r>
      <w:r w:rsidR="007E6BD2" w:rsidRPr="007A3215">
        <w:rPr>
          <w:rFonts w:eastAsia="Times New Roman"/>
          <w:bCs/>
          <w:sz w:val="28"/>
          <w:szCs w:val="28"/>
          <w:lang w:val="ru-RU" w:eastAsia="ru-RU"/>
        </w:rPr>
        <w:t>ГААД</w:t>
      </w:r>
      <w:r w:rsidR="007E6BD2" w:rsidRPr="007A3215">
        <w:rPr>
          <w:rFonts w:eastAsia="Times New Roman"/>
          <w:sz w:val="28"/>
          <w:szCs w:val="28"/>
          <w:lang w:val="ru-RU"/>
        </w:rPr>
        <w:t xml:space="preserve"> </w:t>
      </w:r>
      <w:r w:rsidR="00D33DA6" w:rsidRPr="007A3215">
        <w:rPr>
          <w:rFonts w:eastAsia="Times New Roman"/>
          <w:sz w:val="28"/>
          <w:szCs w:val="28"/>
          <w:lang w:val="ru-RU"/>
        </w:rPr>
        <w:t>”, были безвозмездно распределены на основании решений МТДИ с включением их в уставный капитал АО ,,</w:t>
      </w:r>
      <w:r w:rsidR="00D33DA6" w:rsidRPr="00CF3414">
        <w:rPr>
          <w:rFonts w:eastAsia="Times New Roman"/>
          <w:sz w:val="28"/>
          <w:szCs w:val="28"/>
        </w:rPr>
        <w:t>Drumuri</w:t>
      </w:r>
      <w:r w:rsidR="00D33DA6" w:rsidRPr="007A3215">
        <w:rPr>
          <w:rFonts w:eastAsia="Times New Roman"/>
          <w:sz w:val="28"/>
          <w:szCs w:val="28"/>
          <w:lang w:val="ru-RU"/>
        </w:rPr>
        <w:t xml:space="preserve"> </w:t>
      </w:r>
      <w:r w:rsidR="00D33DA6" w:rsidRPr="00CF3414">
        <w:rPr>
          <w:rFonts w:eastAsia="Times New Roman"/>
          <w:sz w:val="28"/>
          <w:szCs w:val="28"/>
        </w:rPr>
        <w:t>teritoriale</w:t>
      </w:r>
      <w:r w:rsidR="00D33DA6" w:rsidRPr="007A3215">
        <w:rPr>
          <w:rFonts w:eastAsia="Times New Roman"/>
          <w:sz w:val="28"/>
          <w:szCs w:val="28"/>
          <w:lang w:val="ru-RU"/>
        </w:rPr>
        <w:t>”. Аналогичная ситуация была установлена и в ТС, которая передала в уставный капитал ГП ,,</w:t>
      </w:r>
      <w:r w:rsidR="00D33DA6" w:rsidRPr="00CF3414">
        <w:rPr>
          <w:rFonts w:eastAsia="Times New Roman"/>
          <w:sz w:val="28"/>
          <w:szCs w:val="28"/>
        </w:rPr>
        <w:t>Moldvama</w:t>
      </w:r>
      <w:r w:rsidR="00D33DA6" w:rsidRPr="007A3215">
        <w:rPr>
          <w:rFonts w:eastAsia="Times New Roman"/>
          <w:sz w:val="28"/>
          <w:szCs w:val="28"/>
          <w:lang w:val="ru-RU"/>
        </w:rPr>
        <w:t xml:space="preserve"> </w:t>
      </w:r>
      <w:r w:rsidR="00D33DA6" w:rsidRPr="00CF3414">
        <w:rPr>
          <w:rFonts w:eastAsia="Times New Roman"/>
          <w:sz w:val="28"/>
          <w:szCs w:val="28"/>
        </w:rPr>
        <w:t>Grup</w:t>
      </w:r>
      <w:r w:rsidR="00D33DA6" w:rsidRPr="007A3215">
        <w:rPr>
          <w:rFonts w:eastAsia="Times New Roman"/>
          <w:sz w:val="28"/>
          <w:szCs w:val="28"/>
          <w:lang w:val="ru-RU"/>
        </w:rPr>
        <w:t>” (в настоящее время ,,</w:t>
      </w:r>
      <w:r w:rsidR="00D33DA6" w:rsidRPr="00CF3414">
        <w:rPr>
          <w:rFonts w:eastAsia="Times New Roman"/>
          <w:sz w:val="28"/>
          <w:szCs w:val="28"/>
        </w:rPr>
        <w:t>Vamservinform</w:t>
      </w:r>
      <w:r w:rsidR="00D33DA6" w:rsidRPr="007A3215">
        <w:rPr>
          <w:rFonts w:eastAsia="Times New Roman"/>
          <w:sz w:val="28"/>
          <w:szCs w:val="28"/>
          <w:lang w:val="ru-RU"/>
        </w:rPr>
        <w:t xml:space="preserve">”) стационарные весы (1,7 млн. леев), полученные безвозмездно в 2008 году от ГП </w:t>
      </w:r>
      <w:r w:rsidR="00D33DA6" w:rsidRPr="00CF3414">
        <w:rPr>
          <w:rFonts w:eastAsia="Times New Roman"/>
          <w:sz w:val="28"/>
          <w:szCs w:val="28"/>
        </w:rPr>
        <w:t>AMTAI</w:t>
      </w:r>
      <w:r w:rsidR="00D33DA6" w:rsidRPr="007A3215">
        <w:rPr>
          <w:rFonts w:eastAsia="Times New Roman"/>
          <w:sz w:val="28"/>
          <w:szCs w:val="28"/>
          <w:lang w:val="ru-RU"/>
        </w:rPr>
        <w:t xml:space="preserve"> в результате процесса его ликвидации.</w:t>
      </w:r>
    </w:p>
    <w:p w:rsidR="00D33DA6" w:rsidRPr="007A3215" w:rsidRDefault="00D33DA6" w:rsidP="00D33DA6">
      <w:pPr>
        <w:pStyle w:val="NormalWeb"/>
        <w:spacing w:after="0" w:line="276" w:lineRule="auto"/>
        <w:ind w:firstLine="567"/>
        <w:jc w:val="both"/>
        <w:rPr>
          <w:rFonts w:eastAsia="Times New Roman"/>
          <w:sz w:val="28"/>
          <w:szCs w:val="28"/>
          <w:lang w:val="ru-RU"/>
        </w:rPr>
      </w:pPr>
      <w:r w:rsidRPr="007A3215">
        <w:rPr>
          <w:rFonts w:eastAsia="Times New Roman"/>
          <w:sz w:val="28"/>
          <w:szCs w:val="28"/>
          <w:lang w:val="ru-RU"/>
        </w:rPr>
        <w:t xml:space="preserve">В то же время отмечается, что хотя в 2014 году НААТ было уполномочено осуществлять </w:t>
      </w:r>
      <w:r w:rsidR="00024A01" w:rsidRPr="007A3215">
        <w:rPr>
          <w:rFonts w:eastAsia="Times New Roman"/>
          <w:sz w:val="28"/>
          <w:szCs w:val="28"/>
          <w:lang w:val="ru-RU"/>
        </w:rPr>
        <w:t xml:space="preserve">обязательную </w:t>
      </w:r>
      <w:r w:rsidRPr="007A3215">
        <w:rPr>
          <w:rFonts w:eastAsia="Times New Roman"/>
          <w:sz w:val="28"/>
          <w:szCs w:val="28"/>
          <w:lang w:val="ru-RU"/>
        </w:rPr>
        <w:t>проверку нагрузки на ось, мобильное оборудование по взвешиванию было передано, путем безвозмездного пользования, в его пользование АО ,,</w:t>
      </w:r>
      <w:r w:rsidRPr="00CF3414">
        <w:rPr>
          <w:rFonts w:eastAsia="Times New Roman"/>
          <w:sz w:val="28"/>
          <w:szCs w:val="28"/>
        </w:rPr>
        <w:t>Drumuri</w:t>
      </w:r>
      <w:r w:rsidRPr="007A3215">
        <w:rPr>
          <w:rFonts w:eastAsia="Times New Roman"/>
          <w:sz w:val="28"/>
          <w:szCs w:val="28"/>
          <w:lang w:val="ru-RU"/>
        </w:rPr>
        <w:t xml:space="preserve"> </w:t>
      </w:r>
      <w:r w:rsidRPr="00CF3414">
        <w:rPr>
          <w:rFonts w:eastAsia="Times New Roman"/>
          <w:sz w:val="28"/>
          <w:szCs w:val="28"/>
        </w:rPr>
        <w:t>teritoriale</w:t>
      </w:r>
      <w:r w:rsidRPr="007A3215">
        <w:rPr>
          <w:rFonts w:eastAsia="Times New Roman"/>
          <w:sz w:val="28"/>
          <w:szCs w:val="28"/>
          <w:lang w:val="ru-RU"/>
        </w:rPr>
        <w:t xml:space="preserve">” еще в 2016 году </w:t>
      </w:r>
      <w:r w:rsidR="00024A01" w:rsidRPr="007A3215">
        <w:rPr>
          <w:rFonts w:eastAsia="Times New Roman"/>
          <w:sz w:val="28"/>
          <w:szCs w:val="28"/>
          <w:lang w:val="ru-RU"/>
        </w:rPr>
        <w:t>в</w:t>
      </w:r>
      <w:r w:rsidRPr="007A3215">
        <w:rPr>
          <w:rFonts w:eastAsia="Times New Roman"/>
          <w:sz w:val="28"/>
          <w:szCs w:val="28"/>
          <w:lang w:val="ru-RU"/>
        </w:rPr>
        <w:t xml:space="preserve"> результате </w:t>
      </w:r>
      <w:r w:rsidR="00024A01" w:rsidRPr="007A3215">
        <w:rPr>
          <w:rFonts w:eastAsia="Times New Roman"/>
          <w:sz w:val="28"/>
          <w:szCs w:val="28"/>
          <w:lang w:val="ru-RU"/>
        </w:rPr>
        <w:t xml:space="preserve">запросов, поступающих со стороны </w:t>
      </w:r>
      <w:r w:rsidR="00024A01" w:rsidRPr="007A3215">
        <w:rPr>
          <w:rFonts w:eastAsia="Times New Roman"/>
          <w:bCs/>
          <w:sz w:val="28"/>
          <w:szCs w:val="28"/>
          <w:lang w:val="ru-RU"/>
        </w:rPr>
        <w:t>акционерных обществ, относительно изменения порядка контрактации ценностей, НААТ понесло дополнительные расходы на общую сумму 1,2 млн. леев, из которых 0,8 млн. леев – для размещения оборудования по взвешиванию, и 0,4 млн. леев – для содержания и оснащения специальным оборудованием.</w:t>
      </w:r>
    </w:p>
    <w:p w:rsidR="00BA0FDB" w:rsidRPr="007A3215" w:rsidRDefault="00024A01" w:rsidP="00BA0FDB">
      <w:pPr>
        <w:pStyle w:val="NormalWeb"/>
        <w:spacing w:after="0" w:line="276" w:lineRule="auto"/>
        <w:ind w:firstLine="567"/>
        <w:jc w:val="both"/>
        <w:rPr>
          <w:rFonts w:eastAsia="Times New Roman"/>
          <w:sz w:val="28"/>
          <w:szCs w:val="28"/>
          <w:lang w:val="ru-RU"/>
        </w:rPr>
      </w:pPr>
      <w:r w:rsidRPr="007A3215">
        <w:rPr>
          <w:rFonts w:eastAsia="Times New Roman"/>
          <w:sz w:val="28"/>
          <w:szCs w:val="28"/>
          <w:lang w:val="ru-RU"/>
        </w:rPr>
        <w:t>Таким образом, создалась неопределенная ситуация, которая включает не</w:t>
      </w:r>
      <w:r w:rsidRPr="007A3215">
        <w:rPr>
          <w:rFonts w:eastAsia="Times New Roman"/>
          <w:sz w:val="28"/>
          <w:szCs w:val="28"/>
          <w:lang w:val="ru-RU" w:eastAsia="ru-RU"/>
        </w:rPr>
        <w:t>эффективные механизмы, применяемые руководящими лицами</w:t>
      </w:r>
      <w:r w:rsidR="00270730" w:rsidRPr="007A3215">
        <w:rPr>
          <w:rFonts w:eastAsia="Times New Roman"/>
          <w:sz w:val="28"/>
          <w:szCs w:val="28"/>
          <w:lang w:val="ru-RU" w:eastAsia="ru-RU"/>
        </w:rPr>
        <w:t>, обусловленная разрешением договоров найма со стороны МТДИ вопреки предложениям</w:t>
      </w:r>
      <w:r w:rsidR="00270730" w:rsidRPr="00CF3414">
        <w:rPr>
          <w:rFonts w:eastAsia="Times New Roman"/>
          <w:sz w:val="28"/>
          <w:szCs w:val="28"/>
          <w:vertAlign w:val="superscript"/>
        </w:rPr>
        <w:footnoteReference w:id="43"/>
      </w:r>
      <w:r w:rsidR="00270730" w:rsidRPr="007A3215">
        <w:rPr>
          <w:rFonts w:eastAsia="Times New Roman"/>
          <w:sz w:val="28"/>
          <w:szCs w:val="28"/>
          <w:lang w:val="ru-RU" w:eastAsia="ru-RU"/>
        </w:rPr>
        <w:t xml:space="preserve">, поступающим от НААТ касательно безвозмездного использования специального оборудования и в </w:t>
      </w:r>
      <w:r w:rsidR="00270730" w:rsidRPr="007A3215">
        <w:rPr>
          <w:rFonts w:eastAsia="Times New Roman"/>
          <w:sz w:val="28"/>
          <w:szCs w:val="28"/>
          <w:lang w:val="ru-RU"/>
        </w:rPr>
        <w:t>2016 году</w:t>
      </w:r>
      <w:r w:rsidR="00AE330C" w:rsidRPr="007A3215">
        <w:rPr>
          <w:rFonts w:eastAsia="Times New Roman"/>
          <w:sz w:val="28"/>
          <w:szCs w:val="28"/>
          <w:lang w:val="ru-RU"/>
        </w:rPr>
        <w:t>.</w:t>
      </w:r>
      <w:r w:rsidR="00270730" w:rsidRPr="007A3215">
        <w:rPr>
          <w:rFonts w:eastAsia="Times New Roman"/>
          <w:sz w:val="28"/>
          <w:szCs w:val="28"/>
          <w:lang w:val="ru-RU"/>
        </w:rPr>
        <w:t xml:space="preserve"> Также, </w:t>
      </w:r>
      <w:r w:rsidR="006860BF" w:rsidRPr="007A3215">
        <w:rPr>
          <w:rFonts w:eastAsia="Times New Roman"/>
          <w:sz w:val="28"/>
          <w:szCs w:val="28"/>
          <w:lang w:val="ru-RU"/>
        </w:rPr>
        <w:t xml:space="preserve">аудит установил, что необоснованное/нерациональное увеличение расходов НААТ для </w:t>
      </w:r>
      <w:r w:rsidR="006860BF" w:rsidRPr="007A3215">
        <w:rPr>
          <w:rFonts w:eastAsia="Times New Roman"/>
          <w:bCs/>
          <w:sz w:val="28"/>
          <w:szCs w:val="28"/>
          <w:lang w:val="ru-RU" w:eastAsia="ro-RO"/>
        </w:rPr>
        <w:t xml:space="preserve">выполнения </w:t>
      </w:r>
      <w:r w:rsidR="006860BF" w:rsidRPr="007A3215">
        <w:rPr>
          <w:rFonts w:eastAsia="Times New Roman"/>
          <w:sz w:val="28"/>
          <w:szCs w:val="28"/>
          <w:lang w:val="ru-RU"/>
        </w:rPr>
        <w:t xml:space="preserve">взятых полномочий приводит к снижению возможных доходов в ДФ, средств, </w:t>
      </w:r>
      <w:r w:rsidR="006860BF" w:rsidRPr="007A3215">
        <w:rPr>
          <w:rFonts w:eastAsia="Times New Roman"/>
          <w:sz w:val="28"/>
          <w:szCs w:val="28"/>
          <w:lang w:val="ru-RU" w:eastAsia="ru-RU"/>
        </w:rPr>
        <w:t>используемых для содержания и ремонта</w:t>
      </w:r>
      <w:r w:rsidR="001B4AFE" w:rsidRPr="007A3215">
        <w:rPr>
          <w:rFonts w:eastAsia="Times New Roman"/>
          <w:sz w:val="28"/>
          <w:szCs w:val="28"/>
          <w:lang w:val="ru-RU" w:eastAsia="ru-RU"/>
        </w:rPr>
        <w:t xml:space="preserve"> автомобильных</w:t>
      </w:r>
      <w:r w:rsidR="006860BF" w:rsidRPr="007A3215">
        <w:rPr>
          <w:rFonts w:eastAsia="Times New Roman"/>
          <w:sz w:val="28"/>
          <w:szCs w:val="28"/>
          <w:lang w:val="ru-RU" w:eastAsia="ru-RU"/>
        </w:rPr>
        <w:t xml:space="preserve"> </w:t>
      </w:r>
      <w:r w:rsidR="006860BF" w:rsidRPr="007A3215">
        <w:rPr>
          <w:rFonts w:eastAsia="Times New Roman"/>
          <w:bCs/>
          <w:color w:val="000000"/>
          <w:sz w:val="28"/>
          <w:szCs w:val="28"/>
          <w:lang w:val="ru-RU" w:eastAsia="ru-RU"/>
        </w:rPr>
        <w:t xml:space="preserve">дорог </w:t>
      </w:r>
      <w:r w:rsidR="006860BF" w:rsidRPr="007A3215">
        <w:rPr>
          <w:rFonts w:eastAsia="Times New Roman"/>
          <w:sz w:val="28"/>
          <w:szCs w:val="28"/>
          <w:lang w:val="ru-RU" w:eastAsia="ru-RU"/>
        </w:rPr>
        <w:t>общего пользования</w:t>
      </w:r>
      <w:r w:rsidR="006860BF" w:rsidRPr="007A3215">
        <w:rPr>
          <w:rFonts w:eastAsia="Times New Roman"/>
          <w:bCs/>
          <w:sz w:val="28"/>
          <w:szCs w:val="28"/>
          <w:lang w:val="ru-RU" w:eastAsia="ru-RU"/>
        </w:rPr>
        <w:t>.</w:t>
      </w:r>
    </w:p>
    <w:p w:rsidR="00BA0FDB" w:rsidRPr="007A3215" w:rsidRDefault="006860BF" w:rsidP="00BA0FDB">
      <w:pPr>
        <w:pStyle w:val="NormalWeb"/>
        <w:spacing w:after="0" w:line="276" w:lineRule="auto"/>
        <w:ind w:firstLine="567"/>
        <w:jc w:val="both"/>
        <w:rPr>
          <w:rFonts w:eastAsia="Times New Roman"/>
          <w:sz w:val="28"/>
          <w:szCs w:val="28"/>
          <w:lang w:val="ru-RU"/>
        </w:rPr>
      </w:pPr>
      <w:r w:rsidRPr="007A3215">
        <w:rPr>
          <w:rFonts w:eastAsia="Times New Roman"/>
          <w:sz w:val="28"/>
          <w:szCs w:val="28"/>
          <w:lang w:val="ru-RU"/>
        </w:rPr>
        <w:t xml:space="preserve">Данные, полученные в результате контролей, проведенных </w:t>
      </w:r>
      <w:r w:rsidR="001B03A0" w:rsidRPr="007A3215">
        <w:rPr>
          <w:rFonts w:eastAsia="Times New Roman"/>
          <w:sz w:val="28"/>
          <w:szCs w:val="28"/>
          <w:lang w:val="ru-RU"/>
        </w:rPr>
        <w:t>НААТ за 2014-2016 годы в аспекте соблюдения перевозчиками правил перевозки</w:t>
      </w:r>
      <w:r w:rsidR="007E6BD2" w:rsidRPr="007A3215">
        <w:rPr>
          <w:rFonts w:eastAsia="Times New Roman"/>
          <w:sz w:val="28"/>
          <w:szCs w:val="28"/>
          <w:lang w:val="ru-RU"/>
        </w:rPr>
        <w:t xml:space="preserve"> большегрузными</w:t>
      </w:r>
      <w:r w:rsidR="001B03A0" w:rsidRPr="007A3215">
        <w:rPr>
          <w:rFonts w:eastAsia="Times New Roman"/>
          <w:sz w:val="28"/>
          <w:szCs w:val="28"/>
          <w:lang w:val="ru-RU"/>
        </w:rPr>
        <w:t xml:space="preserve"> </w:t>
      </w:r>
      <w:r w:rsidR="001B03A0" w:rsidRPr="007A3215">
        <w:rPr>
          <w:rFonts w:eastAsia="Times New Roman"/>
          <w:sz w:val="28"/>
          <w:szCs w:val="28"/>
          <w:lang w:val="ru-RU" w:eastAsia="ru-RU"/>
        </w:rPr>
        <w:t>автомобил</w:t>
      </w:r>
      <w:r w:rsidR="001B03A0" w:rsidRPr="007A3215">
        <w:rPr>
          <w:rFonts w:eastAsia="Times New Roman"/>
          <w:sz w:val="28"/>
          <w:szCs w:val="28"/>
          <w:lang w:val="ru-RU"/>
        </w:rPr>
        <w:t xml:space="preserve">ями, </w:t>
      </w:r>
      <w:r w:rsidR="002E6753" w:rsidRPr="007A3215">
        <w:rPr>
          <w:rFonts w:eastAsia="Times New Roman"/>
          <w:sz w:val="28"/>
          <w:szCs w:val="28"/>
          <w:lang w:val="ru-RU"/>
        </w:rPr>
        <w:t>свидетельствуют</w:t>
      </w:r>
      <w:r w:rsidR="001B03A0" w:rsidRPr="007A3215">
        <w:rPr>
          <w:rFonts w:eastAsia="Times New Roman"/>
          <w:sz w:val="28"/>
          <w:szCs w:val="28"/>
          <w:lang w:val="ru-RU"/>
        </w:rPr>
        <w:t>, что сохраняется и в дальнейшем ненадлежащая эксплуатация</w:t>
      </w:r>
      <w:r w:rsidR="007E6BD2" w:rsidRPr="007A3215">
        <w:rPr>
          <w:rFonts w:eastAsia="Times New Roman"/>
          <w:sz w:val="28"/>
          <w:szCs w:val="28"/>
          <w:lang w:val="ru-RU"/>
        </w:rPr>
        <w:t xml:space="preserve"> </w:t>
      </w:r>
      <w:r w:rsidR="007E6BD2" w:rsidRPr="007A3215">
        <w:rPr>
          <w:rFonts w:eastAsia="Times New Roman"/>
          <w:sz w:val="28"/>
          <w:szCs w:val="28"/>
          <w:lang w:val="ru-RU" w:eastAsia="ru-RU"/>
        </w:rPr>
        <w:t>автомобил</w:t>
      </w:r>
      <w:r w:rsidR="007E6BD2" w:rsidRPr="007A3215">
        <w:rPr>
          <w:rFonts w:eastAsia="Times New Roman"/>
          <w:sz w:val="28"/>
          <w:szCs w:val="28"/>
          <w:lang w:val="ru-RU"/>
        </w:rPr>
        <w:t>ьных</w:t>
      </w:r>
      <w:r w:rsidR="001B03A0" w:rsidRPr="007A3215">
        <w:rPr>
          <w:rFonts w:eastAsia="Times New Roman"/>
          <w:sz w:val="28"/>
          <w:szCs w:val="28"/>
          <w:lang w:val="ru-RU"/>
        </w:rPr>
        <w:t xml:space="preserve"> </w:t>
      </w:r>
      <w:r w:rsidR="001B03A0" w:rsidRPr="007A3215">
        <w:rPr>
          <w:rFonts w:eastAsia="Times New Roman"/>
          <w:bCs/>
          <w:color w:val="000000"/>
          <w:sz w:val="28"/>
          <w:szCs w:val="28"/>
          <w:lang w:val="ru-RU" w:eastAsia="ru-RU"/>
        </w:rPr>
        <w:t xml:space="preserve">дорог </w:t>
      </w:r>
      <w:r w:rsidR="001B03A0" w:rsidRPr="007A3215">
        <w:rPr>
          <w:rFonts w:eastAsia="Times New Roman"/>
          <w:sz w:val="28"/>
          <w:szCs w:val="28"/>
          <w:lang w:val="ru-RU"/>
        </w:rPr>
        <w:t>общего пользования</w:t>
      </w:r>
      <w:r w:rsidR="001B03A0" w:rsidRPr="007A3215">
        <w:rPr>
          <w:rFonts w:eastAsia="Times New Roman"/>
          <w:bCs/>
          <w:sz w:val="28"/>
          <w:szCs w:val="28"/>
          <w:lang w:val="ru-RU" w:eastAsia="ru-RU"/>
        </w:rPr>
        <w:t xml:space="preserve"> со стороны недисциплинированных агентов, которые нарушают </w:t>
      </w:r>
      <w:r w:rsidR="002E6753" w:rsidRPr="007A3215">
        <w:rPr>
          <w:rFonts w:eastAsia="Times New Roman"/>
          <w:bCs/>
          <w:sz w:val="28"/>
          <w:szCs w:val="28"/>
          <w:lang w:val="ru-RU" w:eastAsia="ru-RU"/>
        </w:rPr>
        <w:lastRenderedPageBreak/>
        <w:t>законные требования</w:t>
      </w:r>
      <w:r w:rsidR="00BA0FDB" w:rsidRPr="007A3215">
        <w:rPr>
          <w:rFonts w:eastAsia="Times New Roman"/>
          <w:sz w:val="28"/>
          <w:szCs w:val="28"/>
          <w:lang w:val="ru-RU"/>
        </w:rPr>
        <w:t>.</w:t>
      </w:r>
      <w:r w:rsidR="002E6753" w:rsidRPr="007A3215">
        <w:rPr>
          <w:rFonts w:eastAsia="Times New Roman"/>
          <w:sz w:val="28"/>
          <w:szCs w:val="28"/>
          <w:lang w:val="ru-RU"/>
        </w:rPr>
        <w:t xml:space="preserve"> Таким образом, был применен сбор за превышение допущенных лимитов в сумме 9,3 млн. леев.</w:t>
      </w:r>
    </w:p>
    <w:p w:rsidR="009C1BFC" w:rsidRPr="007A3215" w:rsidRDefault="002E6753" w:rsidP="009C1BFC">
      <w:pPr>
        <w:pStyle w:val="NormalWeb"/>
        <w:spacing w:after="0" w:line="276" w:lineRule="auto"/>
        <w:ind w:firstLine="567"/>
        <w:jc w:val="both"/>
        <w:rPr>
          <w:rFonts w:eastAsia="Times New Roman"/>
          <w:sz w:val="28"/>
          <w:szCs w:val="28"/>
          <w:lang w:val="ru-RU"/>
        </w:rPr>
      </w:pPr>
      <w:r w:rsidRPr="007A3215">
        <w:rPr>
          <w:rFonts w:eastAsia="Times New Roman"/>
          <w:sz w:val="28"/>
          <w:szCs w:val="28"/>
          <w:lang w:val="ru-RU"/>
        </w:rPr>
        <w:t>Экземпляр протокола, а также отчет о начисленных и оплаченных суммах</w:t>
      </w:r>
      <w:r w:rsidRPr="00CF3414">
        <w:rPr>
          <w:rStyle w:val="FootnoteReference"/>
          <w:rFonts w:eastAsia="Times New Roman"/>
          <w:sz w:val="28"/>
          <w:szCs w:val="28"/>
        </w:rPr>
        <w:footnoteReference w:id="44"/>
      </w:r>
      <w:r w:rsidR="00A42EE6" w:rsidRPr="007A3215">
        <w:rPr>
          <w:rFonts w:eastAsia="Times New Roman"/>
          <w:sz w:val="28"/>
          <w:szCs w:val="28"/>
          <w:lang w:val="ru-RU"/>
        </w:rPr>
        <w:t xml:space="preserve"> должны быть представлены, </w:t>
      </w:r>
      <w:r w:rsidR="00A42EE6" w:rsidRPr="007A3215">
        <w:rPr>
          <w:rFonts w:eastAsia="Times New Roman"/>
          <w:sz w:val="28"/>
          <w:szCs w:val="28"/>
          <w:lang w:val="ru-RU" w:eastAsia="ru-RU"/>
        </w:rPr>
        <w:t>соответственно, в течение 5 дней и ежеквартально ГНС для правильного и эффективного администрирования сбора в бюджет. Аудит установил, что в некоторых случаях НААТ представляло поздно информацию ГНС, что указывает на резервы, допущенные со стороны компетентных лиц</w:t>
      </w:r>
      <w:r w:rsidR="00A42EE6" w:rsidRPr="007A3215">
        <w:rPr>
          <w:rFonts w:eastAsia="Times New Roman"/>
          <w:sz w:val="28"/>
          <w:szCs w:val="28"/>
          <w:lang w:val="ru-RU"/>
        </w:rPr>
        <w:t xml:space="preserve"> </w:t>
      </w:r>
      <w:r w:rsidR="008743B6" w:rsidRPr="007A3215">
        <w:rPr>
          <w:rFonts w:eastAsia="Times New Roman"/>
          <w:sz w:val="28"/>
          <w:szCs w:val="28"/>
          <w:lang w:val="ru-RU"/>
        </w:rPr>
        <w:t>по</w:t>
      </w:r>
      <w:r w:rsidR="00A42EE6" w:rsidRPr="007A3215">
        <w:rPr>
          <w:rFonts w:eastAsia="Times New Roman"/>
          <w:sz w:val="28"/>
          <w:szCs w:val="28"/>
          <w:lang w:val="ru-RU"/>
        </w:rPr>
        <w:t xml:space="preserve"> реализации взятых обязательств в аспекте достижения </w:t>
      </w:r>
      <w:r w:rsidR="00A42EE6" w:rsidRPr="007A3215">
        <w:rPr>
          <w:rFonts w:eastAsia="Times New Roman"/>
          <w:sz w:val="28"/>
          <w:szCs w:val="28"/>
          <w:lang w:val="ru-RU" w:eastAsia="ru-RU"/>
        </w:rPr>
        <w:t>эффективност</w:t>
      </w:r>
      <w:r w:rsidR="00A42EE6" w:rsidRPr="007A3215">
        <w:rPr>
          <w:rFonts w:eastAsia="Times New Roman"/>
          <w:sz w:val="28"/>
          <w:szCs w:val="28"/>
          <w:lang w:val="ru-RU"/>
        </w:rPr>
        <w:t xml:space="preserve">и </w:t>
      </w:r>
      <w:r w:rsidR="008743B6" w:rsidRPr="007A3215">
        <w:rPr>
          <w:rFonts w:eastAsia="Times New Roman"/>
          <w:sz w:val="28"/>
          <w:szCs w:val="28"/>
          <w:lang w:val="ru-RU"/>
        </w:rPr>
        <w:t>в</w:t>
      </w:r>
      <w:r w:rsidR="00A42EE6" w:rsidRPr="007A3215">
        <w:rPr>
          <w:rFonts w:eastAsia="Times New Roman"/>
          <w:sz w:val="28"/>
          <w:szCs w:val="28"/>
          <w:lang w:val="ru-RU"/>
        </w:rPr>
        <w:t xml:space="preserve"> накоплени</w:t>
      </w:r>
      <w:r w:rsidR="008743B6" w:rsidRPr="007A3215">
        <w:rPr>
          <w:rFonts w:eastAsia="Times New Roman"/>
          <w:sz w:val="28"/>
          <w:szCs w:val="28"/>
          <w:lang w:val="ru-RU"/>
        </w:rPr>
        <w:t>и</w:t>
      </w:r>
      <w:r w:rsidR="00A42EE6" w:rsidRPr="007A3215">
        <w:rPr>
          <w:rFonts w:eastAsia="Times New Roman"/>
          <w:sz w:val="28"/>
          <w:szCs w:val="28"/>
          <w:lang w:val="ru-RU"/>
        </w:rPr>
        <w:t xml:space="preserve"> средств, предназначенных для ДФ.</w:t>
      </w:r>
      <w:r w:rsidR="003116D4" w:rsidRPr="007A3215">
        <w:rPr>
          <w:rFonts w:eastAsia="Times New Roman"/>
          <w:sz w:val="28"/>
          <w:szCs w:val="28"/>
          <w:lang w:val="ru-RU"/>
        </w:rPr>
        <w:t xml:space="preserve"> </w:t>
      </w:r>
    </w:p>
    <w:p w:rsidR="00CB37F8" w:rsidRPr="007A3215" w:rsidRDefault="00CB37F8" w:rsidP="00CB37F8">
      <w:pPr>
        <w:pStyle w:val="NormalWeb"/>
        <w:spacing w:after="0" w:line="276" w:lineRule="auto"/>
        <w:ind w:firstLine="567"/>
        <w:jc w:val="both"/>
        <w:rPr>
          <w:rFonts w:eastAsia="Times New Roman"/>
          <w:sz w:val="28"/>
          <w:szCs w:val="28"/>
          <w:lang w:val="ru-RU"/>
        </w:rPr>
      </w:pPr>
      <w:r w:rsidRPr="007A3215">
        <w:rPr>
          <w:rFonts w:eastAsia="Times New Roman"/>
          <w:sz w:val="28"/>
          <w:szCs w:val="28"/>
          <w:lang w:val="ru-RU"/>
        </w:rPr>
        <w:t>Более того, согласно законодательной базе</w:t>
      </w:r>
      <w:r w:rsidRPr="00CF3414">
        <w:rPr>
          <w:rStyle w:val="FootnoteReference"/>
          <w:rFonts w:eastAsia="Times New Roman"/>
          <w:sz w:val="28"/>
          <w:szCs w:val="28"/>
        </w:rPr>
        <w:footnoteReference w:id="45"/>
      </w:r>
      <w:r w:rsidRPr="007A3215">
        <w:rPr>
          <w:rFonts w:eastAsia="Times New Roman"/>
          <w:sz w:val="28"/>
          <w:szCs w:val="28"/>
          <w:lang w:val="ru-RU"/>
        </w:rPr>
        <w:t>, в результате обнаружения указанных нарушений</w:t>
      </w:r>
      <w:r w:rsidRPr="007A3215">
        <w:rPr>
          <w:lang w:val="ru-RU"/>
        </w:rPr>
        <w:t xml:space="preserve"> </w:t>
      </w:r>
      <w:r w:rsidRPr="007A3215">
        <w:rPr>
          <w:rFonts w:eastAsia="Times New Roman"/>
          <w:sz w:val="28"/>
          <w:szCs w:val="28"/>
          <w:lang w:val="ru-RU"/>
        </w:rPr>
        <w:t>дорожное транспортное средство должно быть задержано инспекторами Агентства с применением мер приостановления</w:t>
      </w:r>
      <w:r w:rsidRPr="007A3215">
        <w:rPr>
          <w:lang w:val="ru-RU"/>
        </w:rPr>
        <w:t xml:space="preserve"> </w:t>
      </w:r>
      <w:r w:rsidRPr="007A3215">
        <w:rPr>
          <w:rFonts w:eastAsia="Times New Roman"/>
          <w:sz w:val="28"/>
          <w:szCs w:val="28"/>
          <w:lang w:val="ru-RU"/>
        </w:rPr>
        <w:t>до снижения перевозчиком общей массы транспортного средства и уплаты указанных в протоколе штрафа и сборов.</w:t>
      </w:r>
      <w:r w:rsidR="003D11D1" w:rsidRPr="007A3215">
        <w:rPr>
          <w:rFonts w:eastAsia="Times New Roman"/>
          <w:sz w:val="28"/>
          <w:szCs w:val="28"/>
          <w:lang w:val="ru-RU"/>
        </w:rPr>
        <w:t xml:space="preserve"> Отмечено, что НААТ не обеспечило </w:t>
      </w:r>
      <w:r w:rsidR="001B4AFE" w:rsidRPr="007A3215">
        <w:rPr>
          <w:rFonts w:eastAsia="Times New Roman"/>
          <w:sz w:val="28"/>
          <w:szCs w:val="28"/>
          <w:lang w:val="ru-RU"/>
        </w:rPr>
        <w:t xml:space="preserve">точно </w:t>
      </w:r>
      <w:r w:rsidR="003D11D1" w:rsidRPr="007A3215">
        <w:rPr>
          <w:rFonts w:eastAsia="Times New Roman"/>
          <w:bCs/>
          <w:sz w:val="28"/>
          <w:szCs w:val="28"/>
          <w:lang w:val="ru-RU" w:eastAsia="ro-RO"/>
        </w:rPr>
        <w:t xml:space="preserve">выполнение </w:t>
      </w:r>
      <w:r w:rsidR="003D11D1" w:rsidRPr="007A3215">
        <w:rPr>
          <w:bCs/>
          <w:sz w:val="28"/>
          <w:szCs w:val="28"/>
          <w:lang w:val="ru-RU" w:eastAsia="ro-RO"/>
        </w:rPr>
        <w:t>законодательных требований, давая разрешение перевозчикам следовать и дальше по указанному маршруту, не оплатив установленный сбор и продолжая разрушать</w:t>
      </w:r>
      <w:r w:rsidR="001B4AFE" w:rsidRPr="007A3215">
        <w:rPr>
          <w:bCs/>
          <w:sz w:val="28"/>
          <w:szCs w:val="28"/>
          <w:lang w:val="ru-RU" w:eastAsia="ro-RO"/>
        </w:rPr>
        <w:t xml:space="preserve"> </w:t>
      </w:r>
      <w:r w:rsidR="001B4AFE" w:rsidRPr="007A3215">
        <w:rPr>
          <w:rFonts w:eastAsia="Times New Roman"/>
          <w:bCs/>
          <w:sz w:val="28"/>
          <w:szCs w:val="28"/>
          <w:lang w:val="ru-RU" w:eastAsia="ru-RU"/>
        </w:rPr>
        <w:t>автомобил</w:t>
      </w:r>
      <w:r w:rsidR="001B4AFE" w:rsidRPr="007A3215">
        <w:rPr>
          <w:bCs/>
          <w:sz w:val="28"/>
          <w:szCs w:val="28"/>
          <w:lang w:val="ru-RU" w:eastAsia="ro-RO"/>
        </w:rPr>
        <w:t>ьные</w:t>
      </w:r>
      <w:r w:rsidR="003D11D1" w:rsidRPr="007A3215">
        <w:rPr>
          <w:bCs/>
          <w:sz w:val="28"/>
          <w:szCs w:val="28"/>
          <w:lang w:val="ru-RU" w:eastAsia="ro-RO"/>
        </w:rPr>
        <w:t xml:space="preserve"> </w:t>
      </w:r>
      <w:r w:rsidR="003D11D1" w:rsidRPr="007A3215">
        <w:rPr>
          <w:rFonts w:eastAsia="Times New Roman"/>
          <w:bCs/>
          <w:color w:val="000000"/>
          <w:sz w:val="28"/>
          <w:szCs w:val="28"/>
          <w:lang w:val="ru-RU" w:eastAsia="ru-RU"/>
        </w:rPr>
        <w:t xml:space="preserve">дороги </w:t>
      </w:r>
      <w:r w:rsidR="003D11D1" w:rsidRPr="007A3215">
        <w:rPr>
          <w:bCs/>
          <w:sz w:val="28"/>
          <w:szCs w:val="28"/>
          <w:lang w:val="ru-RU" w:eastAsia="ro-RO"/>
        </w:rPr>
        <w:t>общего пользования. Так, установлено</w:t>
      </w:r>
      <w:r w:rsidR="007E6BD2" w:rsidRPr="007A3215">
        <w:rPr>
          <w:bCs/>
          <w:sz w:val="28"/>
          <w:szCs w:val="28"/>
          <w:lang w:val="ru-RU" w:eastAsia="ro-RO"/>
        </w:rPr>
        <w:t>, что</w:t>
      </w:r>
      <w:r w:rsidR="003D11D1" w:rsidRPr="007A3215">
        <w:rPr>
          <w:bCs/>
          <w:sz w:val="28"/>
          <w:szCs w:val="28"/>
          <w:lang w:val="ru-RU" w:eastAsia="ro-RO"/>
        </w:rPr>
        <w:t xml:space="preserve"> </w:t>
      </w:r>
      <w:r w:rsidR="007E6BD2" w:rsidRPr="007A3215">
        <w:rPr>
          <w:bCs/>
          <w:sz w:val="28"/>
          <w:szCs w:val="28"/>
          <w:lang w:val="ru-RU" w:eastAsia="ro-RO"/>
        </w:rPr>
        <w:t>с</w:t>
      </w:r>
      <w:r w:rsidR="000D25B4" w:rsidRPr="007A3215">
        <w:rPr>
          <w:bCs/>
          <w:sz w:val="28"/>
          <w:szCs w:val="28"/>
          <w:lang w:val="ru-RU" w:eastAsia="ro-RO"/>
        </w:rPr>
        <w:t>компрометирован</w:t>
      </w:r>
      <w:r w:rsidR="007E6BD2" w:rsidRPr="007A3215">
        <w:rPr>
          <w:bCs/>
          <w:sz w:val="28"/>
          <w:szCs w:val="28"/>
          <w:lang w:val="ru-RU" w:eastAsia="ro-RO"/>
        </w:rPr>
        <w:t>ы</w:t>
      </w:r>
      <w:r w:rsidR="000D25B4" w:rsidRPr="007A3215">
        <w:rPr>
          <w:bCs/>
          <w:sz w:val="28"/>
          <w:szCs w:val="28"/>
          <w:lang w:val="ru-RU" w:eastAsia="ro-RO"/>
        </w:rPr>
        <w:t xml:space="preserve"> существующи</w:t>
      </w:r>
      <w:r w:rsidR="007E6BD2" w:rsidRPr="007A3215">
        <w:rPr>
          <w:bCs/>
          <w:sz w:val="28"/>
          <w:szCs w:val="28"/>
          <w:lang w:val="ru-RU" w:eastAsia="ro-RO"/>
        </w:rPr>
        <w:t>е</w:t>
      </w:r>
      <w:r w:rsidR="000D25B4" w:rsidRPr="007A3215">
        <w:rPr>
          <w:bCs/>
          <w:sz w:val="28"/>
          <w:szCs w:val="28"/>
          <w:lang w:val="ru-RU" w:eastAsia="ro-RO"/>
        </w:rPr>
        <w:t xml:space="preserve"> </w:t>
      </w:r>
      <w:r w:rsidR="000D25B4" w:rsidRPr="007A3215">
        <w:rPr>
          <w:rFonts w:eastAsia="Times New Roman"/>
          <w:bCs/>
          <w:sz w:val="28"/>
          <w:szCs w:val="28"/>
          <w:lang w:val="ru-RU" w:eastAsia="ru-RU"/>
        </w:rPr>
        <w:t>положени</w:t>
      </w:r>
      <w:r w:rsidR="007E6BD2" w:rsidRPr="007A3215">
        <w:rPr>
          <w:rFonts w:eastAsia="Times New Roman"/>
          <w:bCs/>
          <w:sz w:val="28"/>
          <w:szCs w:val="28"/>
          <w:lang w:val="ru-RU" w:eastAsia="ru-RU"/>
        </w:rPr>
        <w:t>я</w:t>
      </w:r>
      <w:r w:rsidR="000D25B4" w:rsidRPr="00CF3414">
        <w:rPr>
          <w:rStyle w:val="FootnoteReference"/>
          <w:rFonts w:eastAsia="Times New Roman"/>
          <w:sz w:val="28"/>
          <w:szCs w:val="28"/>
        </w:rPr>
        <w:footnoteReference w:id="46"/>
      </w:r>
      <w:r w:rsidR="000D25B4" w:rsidRPr="007A3215">
        <w:rPr>
          <w:bCs/>
          <w:sz w:val="28"/>
          <w:szCs w:val="28"/>
          <w:lang w:val="ru-RU" w:eastAsia="ro-RO"/>
        </w:rPr>
        <w:t xml:space="preserve"> касательно </w:t>
      </w:r>
      <w:r w:rsidR="000D25B4" w:rsidRPr="007A3215">
        <w:rPr>
          <w:rFonts w:eastAsia="Times New Roman"/>
          <w:bCs/>
          <w:sz w:val="28"/>
          <w:szCs w:val="28"/>
          <w:lang w:val="ru-RU" w:eastAsia="ru-RU"/>
        </w:rPr>
        <w:t>утверждения форм протоколов, в которых уточняется срок оплаты сбора в течение 5 дней.</w:t>
      </w:r>
      <w:r w:rsidR="003D11D1" w:rsidRPr="007A3215">
        <w:rPr>
          <w:rFonts w:eastAsia="Times New Roman"/>
          <w:bCs/>
          <w:sz w:val="28"/>
          <w:szCs w:val="28"/>
          <w:lang w:val="ru-RU" w:eastAsia="ru-RU"/>
        </w:rPr>
        <w:t xml:space="preserve"> </w:t>
      </w:r>
      <w:r w:rsidR="000D25B4" w:rsidRPr="007A3215">
        <w:rPr>
          <w:rFonts w:eastAsia="Times New Roman"/>
          <w:bCs/>
          <w:sz w:val="28"/>
          <w:szCs w:val="28"/>
          <w:lang w:val="ru-RU" w:eastAsia="ru-RU"/>
        </w:rPr>
        <w:t>Также, они не содержат достоверную информацию о расстоянии между осями, которое является основным показателем при определении превышения допущенного лимита.</w:t>
      </w:r>
    </w:p>
    <w:p w:rsidR="000D25B4" w:rsidRPr="007A3215" w:rsidRDefault="000D25B4" w:rsidP="008B272A">
      <w:pPr>
        <w:pStyle w:val="NormalWeb"/>
        <w:spacing w:after="0" w:line="276" w:lineRule="auto"/>
        <w:ind w:firstLine="567"/>
        <w:jc w:val="both"/>
        <w:rPr>
          <w:rFonts w:eastAsia="Times New Roman"/>
          <w:sz w:val="28"/>
          <w:szCs w:val="28"/>
          <w:lang w:val="ru-RU"/>
        </w:rPr>
      </w:pPr>
      <w:r w:rsidRPr="007A3215">
        <w:rPr>
          <w:rFonts w:eastAsia="Times New Roman"/>
          <w:sz w:val="28"/>
          <w:szCs w:val="28"/>
          <w:lang w:val="ru-RU"/>
        </w:rPr>
        <w:t>Сравнение аудитом данных, представленных НААТ и ГНС, выявило отклонения в аспекте начисленных сумм</w:t>
      </w:r>
      <w:r w:rsidR="009621E5" w:rsidRPr="007A3215">
        <w:rPr>
          <w:rFonts w:eastAsia="Times New Roman"/>
          <w:sz w:val="28"/>
          <w:szCs w:val="28"/>
          <w:lang w:val="ru-RU"/>
        </w:rPr>
        <w:t>, что свидетельствует о неприменении достаточных мер для получения последовательного учета сбора, ситуация представлена в таблице №3.</w:t>
      </w:r>
    </w:p>
    <w:p w:rsidR="008B272A" w:rsidRPr="007A3215" w:rsidRDefault="009621E5" w:rsidP="00444377">
      <w:pPr>
        <w:pStyle w:val="NormalWeb"/>
        <w:spacing w:after="0" w:line="276" w:lineRule="auto"/>
        <w:ind w:firstLine="567"/>
        <w:jc w:val="right"/>
        <w:rPr>
          <w:rFonts w:eastAsia="Times New Roman"/>
          <w:i/>
          <w:lang w:val="ru-RU"/>
        </w:rPr>
      </w:pPr>
      <w:r w:rsidRPr="007A3215">
        <w:rPr>
          <w:rFonts w:eastAsia="Times New Roman"/>
          <w:i/>
          <w:lang w:val="ru-RU"/>
        </w:rPr>
        <w:t>Таблица №</w:t>
      </w:r>
      <w:r w:rsidR="003905CA" w:rsidRPr="007A3215">
        <w:rPr>
          <w:rFonts w:eastAsia="Times New Roman"/>
          <w:i/>
          <w:lang w:val="ru-RU"/>
        </w:rPr>
        <w:t>3</w:t>
      </w:r>
    </w:p>
    <w:p w:rsidR="009621E5" w:rsidRPr="007A3215" w:rsidRDefault="009621E5" w:rsidP="00444377">
      <w:pPr>
        <w:pStyle w:val="NormalWeb"/>
        <w:spacing w:after="0" w:line="276" w:lineRule="auto"/>
        <w:ind w:firstLine="567"/>
        <w:jc w:val="center"/>
        <w:rPr>
          <w:rFonts w:eastAsia="Times New Roman"/>
          <w:b/>
          <w:lang w:val="ru-RU" w:eastAsia="ru-RU"/>
        </w:rPr>
      </w:pPr>
      <w:r w:rsidRPr="007A3215">
        <w:rPr>
          <w:rFonts w:eastAsia="Times New Roman"/>
          <w:b/>
          <w:lang w:val="ru-RU"/>
        </w:rPr>
        <w:t xml:space="preserve">Сбор за </w:t>
      </w:r>
      <w:r w:rsidRPr="007A3215">
        <w:rPr>
          <w:rFonts w:eastAsia="Times New Roman"/>
          <w:b/>
          <w:lang w:val="ru-RU" w:eastAsia="ru-RU"/>
        </w:rPr>
        <w:t xml:space="preserve">использование дорог зарегистрированными автомобилями, общая масса, весовая нагрузка на ось или габариты которых превышают допустимые лимиты, </w:t>
      </w:r>
    </w:p>
    <w:p w:rsidR="009621E5" w:rsidRPr="00CF3414" w:rsidRDefault="009621E5" w:rsidP="00444377">
      <w:pPr>
        <w:pStyle w:val="NormalWeb"/>
        <w:spacing w:after="0" w:line="276" w:lineRule="auto"/>
        <w:ind w:firstLine="567"/>
        <w:jc w:val="center"/>
        <w:rPr>
          <w:rFonts w:eastAsia="Times New Roman"/>
          <w:b/>
        </w:rPr>
      </w:pPr>
      <w:r w:rsidRPr="00CF3414">
        <w:rPr>
          <w:rFonts w:eastAsia="Times New Roman"/>
          <w:b/>
          <w:lang w:eastAsia="ru-RU"/>
        </w:rPr>
        <w:t xml:space="preserve">в </w:t>
      </w:r>
      <w:r w:rsidRPr="00CF3414">
        <w:rPr>
          <w:rFonts w:eastAsia="Times New Roman"/>
          <w:b/>
        </w:rPr>
        <w:t>2014-2016 годах</w:t>
      </w:r>
    </w:p>
    <w:p w:rsidR="00FB4729" w:rsidRPr="00CF3414" w:rsidRDefault="009621E5" w:rsidP="00FB4729">
      <w:pPr>
        <w:pStyle w:val="NormalWeb"/>
        <w:spacing w:after="0" w:line="276" w:lineRule="auto"/>
        <w:ind w:firstLine="567"/>
        <w:jc w:val="right"/>
        <w:rPr>
          <w:rFonts w:eastAsia="Times New Roman"/>
          <w:b/>
          <w:sz w:val="20"/>
          <w:szCs w:val="20"/>
        </w:rPr>
      </w:pPr>
      <w:r w:rsidRPr="00CF3414">
        <w:rPr>
          <w:rFonts w:eastAsia="Times New Roman"/>
          <w:b/>
          <w:sz w:val="20"/>
          <w:szCs w:val="20"/>
        </w:rPr>
        <w:t>млн. леев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4"/>
        <w:gridCol w:w="3564"/>
        <w:gridCol w:w="1014"/>
        <w:gridCol w:w="872"/>
        <w:gridCol w:w="981"/>
        <w:gridCol w:w="1351"/>
        <w:gridCol w:w="1339"/>
      </w:tblGrid>
      <w:tr w:rsidR="00E25619" w:rsidRPr="00187BD8" w:rsidTr="00187BD8">
        <w:tc>
          <w:tcPr>
            <w:tcW w:w="396" w:type="pct"/>
            <w:vMerge w:val="restart"/>
            <w:shd w:val="clear" w:color="auto" w:fill="EDEDED"/>
            <w:vAlign w:val="center"/>
          </w:tcPr>
          <w:p w:rsidR="00E25619" w:rsidRPr="00187BD8" w:rsidRDefault="009621E5" w:rsidP="00187BD8">
            <w:pPr>
              <w:pStyle w:val="NormalWeb"/>
              <w:spacing w:after="0" w:line="276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187BD8">
              <w:rPr>
                <w:rFonts w:eastAsia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1799" w:type="pct"/>
            <w:vMerge w:val="restart"/>
            <w:shd w:val="clear" w:color="auto" w:fill="FBE4D5"/>
            <w:vAlign w:val="center"/>
          </w:tcPr>
          <w:p w:rsidR="00E25619" w:rsidRPr="00187BD8" w:rsidRDefault="009621E5" w:rsidP="00187BD8">
            <w:pPr>
              <w:pStyle w:val="NormalWeb"/>
              <w:spacing w:after="0" w:line="276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187BD8">
              <w:rPr>
                <w:rFonts w:eastAsia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1447" w:type="pct"/>
            <w:gridSpan w:val="3"/>
            <w:shd w:val="clear" w:color="auto" w:fill="FBE4D5"/>
            <w:vAlign w:val="center"/>
          </w:tcPr>
          <w:p w:rsidR="00E25619" w:rsidRPr="00187BD8" w:rsidRDefault="009621E5" w:rsidP="00187BD8">
            <w:pPr>
              <w:pStyle w:val="NormalWeb"/>
              <w:spacing w:after="0" w:line="276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187BD8">
              <w:rPr>
                <w:rFonts w:eastAsia="Times New Roman"/>
                <w:b/>
                <w:sz w:val="20"/>
                <w:szCs w:val="20"/>
              </w:rPr>
              <w:t>Года</w:t>
            </w:r>
          </w:p>
        </w:tc>
        <w:tc>
          <w:tcPr>
            <w:tcW w:w="1358" w:type="pct"/>
            <w:gridSpan w:val="2"/>
            <w:shd w:val="clear" w:color="auto" w:fill="FBE4D5"/>
            <w:vAlign w:val="center"/>
          </w:tcPr>
          <w:p w:rsidR="00E25619" w:rsidRPr="00187BD8" w:rsidRDefault="009621E5" w:rsidP="00187BD8">
            <w:pPr>
              <w:pStyle w:val="NormalWeb"/>
              <w:spacing w:after="0" w:line="276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187BD8">
              <w:rPr>
                <w:rFonts w:eastAsia="Times New Roman"/>
                <w:b/>
                <w:sz w:val="20"/>
                <w:szCs w:val="20"/>
              </w:rPr>
              <w:t>Динамика</w:t>
            </w:r>
          </w:p>
        </w:tc>
      </w:tr>
      <w:tr w:rsidR="00E25619" w:rsidRPr="00187BD8" w:rsidTr="00187BD8">
        <w:tc>
          <w:tcPr>
            <w:tcW w:w="396" w:type="pct"/>
            <w:vMerge/>
            <w:shd w:val="clear" w:color="auto" w:fill="EDEDED"/>
            <w:vAlign w:val="center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1799" w:type="pct"/>
            <w:vMerge/>
            <w:shd w:val="clear" w:color="auto" w:fill="FBE4D5"/>
            <w:vAlign w:val="center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512" w:type="pct"/>
            <w:shd w:val="clear" w:color="auto" w:fill="FBE4D5"/>
            <w:vAlign w:val="center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187BD8">
              <w:rPr>
                <w:rFonts w:eastAsia="Times New Roman"/>
                <w:b/>
                <w:sz w:val="20"/>
                <w:szCs w:val="20"/>
              </w:rPr>
              <w:t>2014</w:t>
            </w:r>
          </w:p>
        </w:tc>
        <w:tc>
          <w:tcPr>
            <w:tcW w:w="440" w:type="pct"/>
            <w:shd w:val="clear" w:color="auto" w:fill="FBE4D5"/>
            <w:vAlign w:val="center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187BD8">
              <w:rPr>
                <w:rFonts w:eastAsia="Times New Roman"/>
                <w:b/>
                <w:sz w:val="20"/>
                <w:szCs w:val="20"/>
              </w:rPr>
              <w:t>2015</w:t>
            </w:r>
          </w:p>
        </w:tc>
        <w:tc>
          <w:tcPr>
            <w:tcW w:w="495" w:type="pct"/>
            <w:shd w:val="clear" w:color="auto" w:fill="FBE4D5"/>
            <w:vAlign w:val="center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187BD8">
              <w:rPr>
                <w:rFonts w:eastAsia="Times New Roman"/>
                <w:b/>
                <w:sz w:val="20"/>
                <w:szCs w:val="20"/>
              </w:rPr>
              <w:t>2016</w:t>
            </w:r>
          </w:p>
        </w:tc>
        <w:tc>
          <w:tcPr>
            <w:tcW w:w="682" w:type="pct"/>
            <w:shd w:val="clear" w:color="auto" w:fill="FBE4D5"/>
            <w:vAlign w:val="center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187BD8">
              <w:rPr>
                <w:rFonts w:eastAsia="Times New Roman"/>
                <w:b/>
                <w:sz w:val="20"/>
                <w:szCs w:val="20"/>
              </w:rPr>
              <w:t>2016/2014</w:t>
            </w:r>
          </w:p>
          <w:p w:rsidR="00E25619" w:rsidRPr="00187BD8" w:rsidRDefault="00E25619" w:rsidP="00187BD8">
            <w:pPr>
              <w:pStyle w:val="NormalWeb"/>
              <w:spacing w:after="0" w:line="276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187BD8">
              <w:rPr>
                <w:rFonts w:eastAsia="Times New Roman"/>
                <w:b/>
                <w:sz w:val="20"/>
                <w:szCs w:val="20"/>
              </w:rPr>
              <w:t>(∑)</w:t>
            </w:r>
          </w:p>
        </w:tc>
        <w:tc>
          <w:tcPr>
            <w:tcW w:w="676" w:type="pct"/>
            <w:shd w:val="clear" w:color="auto" w:fill="FBE4D5"/>
            <w:vAlign w:val="center"/>
          </w:tcPr>
          <w:p w:rsidR="00E25619" w:rsidRPr="00187BD8" w:rsidRDefault="00E25619" w:rsidP="00187BD8">
            <w:pPr>
              <w:pStyle w:val="NormalWeb"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187BD8">
              <w:rPr>
                <w:rFonts w:eastAsia="Times New Roman"/>
                <w:b/>
                <w:sz w:val="20"/>
                <w:szCs w:val="20"/>
              </w:rPr>
              <w:t>2016/2014</w:t>
            </w:r>
          </w:p>
          <w:p w:rsidR="00E25619" w:rsidRPr="00187BD8" w:rsidRDefault="00E25619" w:rsidP="00187BD8">
            <w:pPr>
              <w:pStyle w:val="NormalWeb"/>
              <w:spacing w:after="0" w:line="276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187BD8">
              <w:rPr>
                <w:rFonts w:eastAsia="Times New Roman"/>
                <w:b/>
                <w:sz w:val="20"/>
                <w:szCs w:val="20"/>
              </w:rPr>
              <w:t>(%)</w:t>
            </w:r>
          </w:p>
        </w:tc>
      </w:tr>
      <w:tr w:rsidR="001D5578" w:rsidRPr="00187BD8" w:rsidTr="00187BD8">
        <w:tc>
          <w:tcPr>
            <w:tcW w:w="396" w:type="pct"/>
            <w:shd w:val="clear" w:color="auto" w:fill="EDEDED"/>
            <w:vAlign w:val="center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187BD8">
              <w:rPr>
                <w:rFonts w:eastAsia="Times New Roman"/>
                <w:b/>
                <w:sz w:val="20"/>
                <w:szCs w:val="20"/>
              </w:rPr>
              <w:t>1</w:t>
            </w:r>
          </w:p>
        </w:tc>
        <w:tc>
          <w:tcPr>
            <w:tcW w:w="1799" w:type="pct"/>
            <w:shd w:val="clear" w:color="auto" w:fill="FBE4D5"/>
            <w:vAlign w:val="center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187BD8">
              <w:rPr>
                <w:rFonts w:eastAsia="Times New Roman"/>
                <w:b/>
                <w:sz w:val="20"/>
                <w:szCs w:val="20"/>
              </w:rPr>
              <w:t>2</w:t>
            </w:r>
          </w:p>
        </w:tc>
        <w:tc>
          <w:tcPr>
            <w:tcW w:w="512" w:type="pct"/>
            <w:shd w:val="clear" w:color="auto" w:fill="FBE4D5"/>
            <w:vAlign w:val="center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187BD8">
              <w:rPr>
                <w:rFonts w:eastAsia="Times New Roman"/>
                <w:b/>
                <w:sz w:val="20"/>
                <w:szCs w:val="20"/>
              </w:rPr>
              <w:t>3</w:t>
            </w:r>
          </w:p>
        </w:tc>
        <w:tc>
          <w:tcPr>
            <w:tcW w:w="440" w:type="pct"/>
            <w:shd w:val="clear" w:color="auto" w:fill="FBE4D5"/>
            <w:vAlign w:val="center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187BD8">
              <w:rPr>
                <w:rFonts w:eastAsia="Times New Roman"/>
                <w:b/>
                <w:sz w:val="20"/>
                <w:szCs w:val="20"/>
              </w:rPr>
              <w:t>4</w:t>
            </w:r>
          </w:p>
        </w:tc>
        <w:tc>
          <w:tcPr>
            <w:tcW w:w="495" w:type="pct"/>
            <w:shd w:val="clear" w:color="auto" w:fill="FBE4D5"/>
            <w:vAlign w:val="center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187BD8">
              <w:rPr>
                <w:rFonts w:eastAsia="Times New Roman"/>
                <w:b/>
                <w:sz w:val="20"/>
                <w:szCs w:val="20"/>
              </w:rPr>
              <w:t>5</w:t>
            </w:r>
          </w:p>
        </w:tc>
        <w:tc>
          <w:tcPr>
            <w:tcW w:w="682" w:type="pct"/>
            <w:shd w:val="clear" w:color="auto" w:fill="FBE4D5"/>
            <w:vAlign w:val="center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187BD8">
              <w:rPr>
                <w:rFonts w:eastAsia="Times New Roman"/>
                <w:b/>
                <w:sz w:val="20"/>
                <w:szCs w:val="20"/>
              </w:rPr>
              <w:t>6=5-3</w:t>
            </w:r>
          </w:p>
        </w:tc>
        <w:tc>
          <w:tcPr>
            <w:tcW w:w="676" w:type="pct"/>
            <w:shd w:val="clear" w:color="auto" w:fill="FBE4D5"/>
            <w:vAlign w:val="center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187BD8">
              <w:rPr>
                <w:rFonts w:eastAsia="Times New Roman"/>
                <w:b/>
                <w:sz w:val="20"/>
                <w:szCs w:val="20"/>
              </w:rPr>
              <w:t>7=5:3</w:t>
            </w:r>
          </w:p>
        </w:tc>
      </w:tr>
      <w:tr w:rsidR="001D5578" w:rsidRPr="00187BD8" w:rsidTr="00187BD8">
        <w:tc>
          <w:tcPr>
            <w:tcW w:w="396" w:type="pct"/>
            <w:shd w:val="clear" w:color="auto" w:fill="EDEDED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187BD8">
              <w:rPr>
                <w:rFonts w:eastAsia="Times New Roman"/>
                <w:sz w:val="20"/>
                <w:szCs w:val="20"/>
              </w:rPr>
              <w:lastRenderedPageBreak/>
              <w:t>1.</w:t>
            </w:r>
          </w:p>
        </w:tc>
        <w:tc>
          <w:tcPr>
            <w:tcW w:w="1799" w:type="pct"/>
            <w:shd w:val="clear" w:color="auto" w:fill="D9E2F3"/>
            <w:vAlign w:val="center"/>
          </w:tcPr>
          <w:p w:rsidR="00E25619" w:rsidRPr="00187BD8" w:rsidRDefault="009621E5" w:rsidP="00187BD8">
            <w:pPr>
              <w:pStyle w:val="NormalWeb"/>
              <w:spacing w:after="0" w:line="276" w:lineRule="auto"/>
              <w:rPr>
                <w:rFonts w:eastAsia="Times New Roman"/>
                <w:sz w:val="20"/>
                <w:szCs w:val="20"/>
              </w:rPr>
            </w:pPr>
            <w:r w:rsidRPr="00187BD8">
              <w:rPr>
                <w:rFonts w:eastAsia="Times New Roman"/>
                <w:sz w:val="20"/>
                <w:szCs w:val="20"/>
              </w:rPr>
              <w:t xml:space="preserve">Начисленная сумма </w:t>
            </w:r>
            <w:r w:rsidR="00E25619" w:rsidRPr="00187BD8">
              <w:rPr>
                <w:rFonts w:eastAsia="Times New Roman"/>
                <w:sz w:val="20"/>
                <w:szCs w:val="20"/>
              </w:rPr>
              <w:t>(</w:t>
            </w:r>
            <w:r w:rsidRPr="00187BD8">
              <w:rPr>
                <w:rFonts w:eastAsia="Times New Roman"/>
                <w:sz w:val="20"/>
                <w:szCs w:val="20"/>
              </w:rPr>
              <w:t>данные НААТ</w:t>
            </w:r>
            <w:r w:rsidR="00E25619" w:rsidRPr="00187BD8">
              <w:rPr>
                <w:rFonts w:eastAsia="Times New Roman"/>
                <w:sz w:val="20"/>
                <w:szCs w:val="20"/>
              </w:rPr>
              <w:t>)</w:t>
            </w:r>
          </w:p>
        </w:tc>
        <w:tc>
          <w:tcPr>
            <w:tcW w:w="512" w:type="pct"/>
            <w:shd w:val="clear" w:color="auto" w:fill="D9E2F3"/>
            <w:vAlign w:val="center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187BD8">
              <w:rPr>
                <w:rFonts w:eastAsia="Times New Roman"/>
                <w:sz w:val="20"/>
                <w:szCs w:val="20"/>
              </w:rPr>
              <w:t>3,2</w:t>
            </w:r>
          </w:p>
        </w:tc>
        <w:tc>
          <w:tcPr>
            <w:tcW w:w="440" w:type="pct"/>
            <w:shd w:val="clear" w:color="auto" w:fill="D9E2F3"/>
            <w:vAlign w:val="center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187BD8">
              <w:rPr>
                <w:rFonts w:eastAsia="Times New Roman"/>
                <w:sz w:val="20"/>
                <w:szCs w:val="20"/>
              </w:rPr>
              <w:t>3,8</w:t>
            </w:r>
          </w:p>
        </w:tc>
        <w:tc>
          <w:tcPr>
            <w:tcW w:w="495" w:type="pct"/>
            <w:shd w:val="clear" w:color="auto" w:fill="D9E2F3"/>
            <w:vAlign w:val="center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187BD8">
              <w:rPr>
                <w:rFonts w:eastAsia="Times New Roman"/>
                <w:sz w:val="20"/>
                <w:szCs w:val="20"/>
              </w:rPr>
              <w:t>2,3</w:t>
            </w:r>
          </w:p>
        </w:tc>
        <w:tc>
          <w:tcPr>
            <w:tcW w:w="682" w:type="pct"/>
            <w:shd w:val="clear" w:color="auto" w:fill="D9E2F3"/>
            <w:vAlign w:val="center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187BD8">
              <w:rPr>
                <w:rFonts w:eastAsia="Times New Roman"/>
                <w:sz w:val="20"/>
                <w:szCs w:val="20"/>
              </w:rPr>
              <w:t>-0,9</w:t>
            </w:r>
          </w:p>
        </w:tc>
        <w:tc>
          <w:tcPr>
            <w:tcW w:w="676" w:type="pct"/>
            <w:shd w:val="clear" w:color="auto" w:fill="D9E2F3"/>
            <w:vAlign w:val="center"/>
          </w:tcPr>
          <w:p w:rsidR="00E25619" w:rsidRPr="00187BD8" w:rsidRDefault="001D5578" w:rsidP="00187BD8">
            <w:pPr>
              <w:pStyle w:val="NormalWeb"/>
              <w:spacing w:after="0" w:line="276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187BD8">
              <w:rPr>
                <w:rFonts w:eastAsia="Times New Roman"/>
                <w:sz w:val="20"/>
                <w:szCs w:val="20"/>
              </w:rPr>
              <w:t>-28,2</w:t>
            </w:r>
          </w:p>
        </w:tc>
      </w:tr>
      <w:tr w:rsidR="001D5578" w:rsidRPr="00187BD8" w:rsidTr="00187BD8">
        <w:tc>
          <w:tcPr>
            <w:tcW w:w="396" w:type="pct"/>
            <w:shd w:val="clear" w:color="auto" w:fill="EDEDED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187BD8">
              <w:rPr>
                <w:rFonts w:eastAsia="Times New Roman"/>
                <w:sz w:val="20"/>
                <w:szCs w:val="20"/>
              </w:rPr>
              <w:t>2.</w:t>
            </w:r>
          </w:p>
        </w:tc>
        <w:tc>
          <w:tcPr>
            <w:tcW w:w="1799" w:type="pct"/>
            <w:shd w:val="clear" w:color="auto" w:fill="E2EFD9"/>
            <w:vAlign w:val="center"/>
          </w:tcPr>
          <w:p w:rsidR="00E25619" w:rsidRPr="00187BD8" w:rsidRDefault="009621E5" w:rsidP="00187BD8">
            <w:pPr>
              <w:pStyle w:val="NormalWeb"/>
              <w:spacing w:after="0" w:line="276" w:lineRule="auto"/>
              <w:rPr>
                <w:rFonts w:eastAsia="Times New Roman"/>
                <w:sz w:val="20"/>
                <w:szCs w:val="20"/>
              </w:rPr>
            </w:pPr>
            <w:r w:rsidRPr="00187BD8">
              <w:rPr>
                <w:rFonts w:eastAsia="Times New Roman"/>
                <w:sz w:val="20"/>
                <w:szCs w:val="20"/>
              </w:rPr>
              <w:t>Начисленная сумма (данные ГНС</w:t>
            </w:r>
            <w:r w:rsidR="00E25619" w:rsidRPr="00187BD8">
              <w:rPr>
                <w:rFonts w:eastAsia="Times New Roman"/>
                <w:sz w:val="20"/>
                <w:szCs w:val="20"/>
              </w:rPr>
              <w:t>)</w:t>
            </w:r>
          </w:p>
        </w:tc>
        <w:tc>
          <w:tcPr>
            <w:tcW w:w="512" w:type="pct"/>
            <w:shd w:val="clear" w:color="auto" w:fill="E2EFD9"/>
            <w:vAlign w:val="center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187BD8">
              <w:rPr>
                <w:rFonts w:eastAsia="Times New Roman"/>
                <w:sz w:val="20"/>
                <w:szCs w:val="20"/>
              </w:rPr>
              <w:t>2,4</w:t>
            </w:r>
          </w:p>
        </w:tc>
        <w:tc>
          <w:tcPr>
            <w:tcW w:w="440" w:type="pct"/>
            <w:shd w:val="clear" w:color="auto" w:fill="E2EFD9"/>
            <w:vAlign w:val="center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187BD8">
              <w:rPr>
                <w:rFonts w:eastAsia="Times New Roman"/>
                <w:sz w:val="20"/>
                <w:szCs w:val="20"/>
              </w:rPr>
              <w:t>3,1</w:t>
            </w:r>
          </w:p>
        </w:tc>
        <w:tc>
          <w:tcPr>
            <w:tcW w:w="495" w:type="pct"/>
            <w:shd w:val="clear" w:color="auto" w:fill="E2EFD9"/>
            <w:vAlign w:val="center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187BD8">
              <w:rPr>
                <w:rFonts w:eastAsia="Times New Roman"/>
                <w:sz w:val="20"/>
                <w:szCs w:val="20"/>
              </w:rPr>
              <w:t>2,1</w:t>
            </w:r>
          </w:p>
        </w:tc>
        <w:tc>
          <w:tcPr>
            <w:tcW w:w="682" w:type="pct"/>
            <w:shd w:val="clear" w:color="auto" w:fill="E2EFD9"/>
            <w:vAlign w:val="center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187BD8">
              <w:rPr>
                <w:rFonts w:eastAsia="Times New Roman"/>
                <w:sz w:val="20"/>
                <w:szCs w:val="20"/>
              </w:rPr>
              <w:t>-0,3</w:t>
            </w:r>
          </w:p>
        </w:tc>
        <w:tc>
          <w:tcPr>
            <w:tcW w:w="676" w:type="pct"/>
            <w:shd w:val="clear" w:color="auto" w:fill="E2EFD9"/>
            <w:vAlign w:val="center"/>
          </w:tcPr>
          <w:p w:rsidR="00E25619" w:rsidRPr="00187BD8" w:rsidRDefault="001D5578" w:rsidP="00187BD8">
            <w:pPr>
              <w:pStyle w:val="NormalWeb"/>
              <w:spacing w:after="0" w:line="276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187BD8">
              <w:rPr>
                <w:rFonts w:eastAsia="Times New Roman"/>
                <w:sz w:val="20"/>
                <w:szCs w:val="20"/>
              </w:rPr>
              <w:t>-12,5</w:t>
            </w:r>
          </w:p>
        </w:tc>
      </w:tr>
      <w:tr w:rsidR="001D5578" w:rsidRPr="00187BD8" w:rsidTr="00187BD8">
        <w:tc>
          <w:tcPr>
            <w:tcW w:w="396" w:type="pct"/>
            <w:shd w:val="clear" w:color="auto" w:fill="EDEDED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187BD8">
              <w:rPr>
                <w:rFonts w:eastAsia="Times New Roman"/>
                <w:sz w:val="20"/>
                <w:szCs w:val="20"/>
              </w:rPr>
              <w:t>3.</w:t>
            </w:r>
          </w:p>
        </w:tc>
        <w:tc>
          <w:tcPr>
            <w:tcW w:w="1799" w:type="pct"/>
            <w:shd w:val="clear" w:color="auto" w:fill="E2EFD9"/>
            <w:vAlign w:val="center"/>
          </w:tcPr>
          <w:p w:rsidR="00E25619" w:rsidRPr="00187BD8" w:rsidRDefault="009621E5" w:rsidP="00187BD8">
            <w:pPr>
              <w:pStyle w:val="NormalWeb"/>
              <w:spacing w:after="0" w:line="276" w:lineRule="auto"/>
              <w:rPr>
                <w:rFonts w:eastAsia="Times New Roman"/>
                <w:sz w:val="20"/>
                <w:szCs w:val="20"/>
              </w:rPr>
            </w:pPr>
            <w:r w:rsidRPr="00187BD8">
              <w:rPr>
                <w:rFonts w:eastAsia="Times New Roman"/>
                <w:sz w:val="20"/>
                <w:szCs w:val="20"/>
              </w:rPr>
              <w:t xml:space="preserve">Поступившая сумма </w:t>
            </w:r>
            <w:r w:rsidR="00E25619" w:rsidRPr="00187BD8">
              <w:rPr>
                <w:rFonts w:eastAsia="Times New Roman"/>
                <w:sz w:val="20"/>
                <w:szCs w:val="20"/>
              </w:rPr>
              <w:t>(</w:t>
            </w:r>
            <w:r w:rsidRPr="00187BD8">
              <w:rPr>
                <w:rFonts w:eastAsia="Times New Roman"/>
                <w:sz w:val="20"/>
                <w:szCs w:val="20"/>
              </w:rPr>
              <w:t>данные ГНС</w:t>
            </w:r>
            <w:r w:rsidR="00E25619" w:rsidRPr="00187BD8">
              <w:rPr>
                <w:rFonts w:eastAsia="Times New Roman"/>
                <w:sz w:val="20"/>
                <w:szCs w:val="20"/>
              </w:rPr>
              <w:t>)</w:t>
            </w:r>
          </w:p>
        </w:tc>
        <w:tc>
          <w:tcPr>
            <w:tcW w:w="512" w:type="pct"/>
            <w:shd w:val="clear" w:color="auto" w:fill="E2EFD9"/>
            <w:vAlign w:val="center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187BD8">
              <w:rPr>
                <w:rFonts w:eastAsia="Times New Roman"/>
                <w:sz w:val="20"/>
                <w:szCs w:val="20"/>
              </w:rPr>
              <w:t>2,9</w:t>
            </w:r>
          </w:p>
        </w:tc>
        <w:tc>
          <w:tcPr>
            <w:tcW w:w="440" w:type="pct"/>
            <w:shd w:val="clear" w:color="auto" w:fill="E2EFD9"/>
            <w:vAlign w:val="center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187BD8">
              <w:rPr>
                <w:rFonts w:eastAsia="Times New Roman"/>
                <w:sz w:val="20"/>
                <w:szCs w:val="20"/>
              </w:rPr>
              <w:t>3,7</w:t>
            </w:r>
          </w:p>
        </w:tc>
        <w:tc>
          <w:tcPr>
            <w:tcW w:w="495" w:type="pct"/>
            <w:shd w:val="clear" w:color="auto" w:fill="E2EFD9"/>
            <w:vAlign w:val="center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187BD8">
              <w:rPr>
                <w:rFonts w:eastAsia="Times New Roman"/>
                <w:sz w:val="20"/>
                <w:szCs w:val="20"/>
              </w:rPr>
              <w:t>4,7</w:t>
            </w:r>
          </w:p>
        </w:tc>
        <w:tc>
          <w:tcPr>
            <w:tcW w:w="682" w:type="pct"/>
            <w:shd w:val="clear" w:color="auto" w:fill="E2EFD9"/>
            <w:vAlign w:val="center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187BD8">
              <w:rPr>
                <w:rFonts w:eastAsia="Times New Roman"/>
                <w:sz w:val="20"/>
                <w:szCs w:val="20"/>
              </w:rPr>
              <w:t>1,8</w:t>
            </w:r>
          </w:p>
        </w:tc>
        <w:tc>
          <w:tcPr>
            <w:tcW w:w="676" w:type="pct"/>
            <w:shd w:val="clear" w:color="auto" w:fill="E2EFD9"/>
            <w:vAlign w:val="center"/>
          </w:tcPr>
          <w:p w:rsidR="00E25619" w:rsidRPr="00187BD8" w:rsidRDefault="001D5578" w:rsidP="00187BD8">
            <w:pPr>
              <w:pStyle w:val="NormalWeb"/>
              <w:spacing w:after="0" w:line="276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187BD8">
              <w:rPr>
                <w:rFonts w:eastAsia="Times New Roman"/>
                <w:sz w:val="20"/>
                <w:szCs w:val="20"/>
              </w:rPr>
              <w:t>162,1</w:t>
            </w:r>
          </w:p>
        </w:tc>
      </w:tr>
      <w:tr w:rsidR="001D5578" w:rsidRPr="00187BD8" w:rsidTr="00187BD8">
        <w:tc>
          <w:tcPr>
            <w:tcW w:w="396" w:type="pct"/>
            <w:shd w:val="clear" w:color="auto" w:fill="EDEDED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187BD8">
              <w:rPr>
                <w:rFonts w:eastAsia="Times New Roman"/>
                <w:sz w:val="20"/>
                <w:szCs w:val="20"/>
              </w:rPr>
              <w:t>4.</w:t>
            </w:r>
          </w:p>
        </w:tc>
        <w:tc>
          <w:tcPr>
            <w:tcW w:w="1799" w:type="pct"/>
            <w:shd w:val="clear" w:color="auto" w:fill="E2EFD9"/>
            <w:vAlign w:val="center"/>
          </w:tcPr>
          <w:p w:rsidR="00E25619" w:rsidRPr="00187BD8" w:rsidRDefault="009621E5" w:rsidP="00187BD8">
            <w:pPr>
              <w:pStyle w:val="NormalWeb"/>
              <w:spacing w:after="0" w:line="276" w:lineRule="auto"/>
              <w:rPr>
                <w:rFonts w:eastAsia="Times New Roman"/>
                <w:sz w:val="20"/>
                <w:szCs w:val="20"/>
              </w:rPr>
            </w:pPr>
            <w:r w:rsidRPr="00187BD8">
              <w:rPr>
                <w:rStyle w:val="FontStyle22"/>
                <w:sz w:val="20"/>
                <w:szCs w:val="20"/>
                <w:lang w:eastAsia="ro-RO"/>
              </w:rPr>
              <w:t>Задолженност</w:t>
            </w:r>
            <w:r w:rsidRPr="00187BD8">
              <w:rPr>
                <w:rFonts w:eastAsia="Times New Roman"/>
                <w:sz w:val="20"/>
                <w:szCs w:val="20"/>
              </w:rPr>
              <w:t xml:space="preserve">и </w:t>
            </w:r>
            <w:r w:rsidR="00E25619" w:rsidRPr="00187BD8">
              <w:rPr>
                <w:rFonts w:eastAsia="Times New Roman"/>
                <w:sz w:val="20"/>
                <w:szCs w:val="20"/>
              </w:rPr>
              <w:t>(</w:t>
            </w:r>
            <w:r w:rsidRPr="00187BD8">
              <w:rPr>
                <w:rFonts w:eastAsia="Times New Roman"/>
                <w:sz w:val="20"/>
                <w:szCs w:val="20"/>
              </w:rPr>
              <w:t>данные ГНС</w:t>
            </w:r>
            <w:r w:rsidR="00E25619" w:rsidRPr="00187BD8">
              <w:rPr>
                <w:rFonts w:eastAsia="Times New Roman"/>
                <w:sz w:val="20"/>
                <w:szCs w:val="20"/>
              </w:rPr>
              <w:t>)</w:t>
            </w:r>
          </w:p>
        </w:tc>
        <w:tc>
          <w:tcPr>
            <w:tcW w:w="512" w:type="pct"/>
            <w:shd w:val="clear" w:color="auto" w:fill="E2EFD9"/>
            <w:vAlign w:val="center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187BD8">
              <w:rPr>
                <w:rFonts w:eastAsia="Times New Roman"/>
                <w:sz w:val="20"/>
                <w:szCs w:val="20"/>
              </w:rPr>
              <w:t>2,2</w:t>
            </w:r>
          </w:p>
        </w:tc>
        <w:tc>
          <w:tcPr>
            <w:tcW w:w="440" w:type="pct"/>
            <w:shd w:val="clear" w:color="auto" w:fill="E2EFD9"/>
            <w:vAlign w:val="center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187BD8">
              <w:rPr>
                <w:rFonts w:eastAsia="Times New Roman"/>
                <w:sz w:val="20"/>
                <w:szCs w:val="20"/>
              </w:rPr>
              <w:t>2,1</w:t>
            </w:r>
          </w:p>
        </w:tc>
        <w:tc>
          <w:tcPr>
            <w:tcW w:w="495" w:type="pct"/>
            <w:shd w:val="clear" w:color="auto" w:fill="E2EFD9"/>
            <w:vAlign w:val="center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187BD8">
              <w:rPr>
                <w:rFonts w:eastAsia="Times New Roman"/>
                <w:sz w:val="20"/>
                <w:szCs w:val="20"/>
              </w:rPr>
              <w:t>2,3</w:t>
            </w:r>
          </w:p>
        </w:tc>
        <w:tc>
          <w:tcPr>
            <w:tcW w:w="682" w:type="pct"/>
            <w:shd w:val="clear" w:color="auto" w:fill="E2EFD9"/>
            <w:vAlign w:val="center"/>
          </w:tcPr>
          <w:p w:rsidR="00E25619" w:rsidRPr="00187BD8" w:rsidRDefault="00E25619" w:rsidP="00187BD8">
            <w:pPr>
              <w:pStyle w:val="NormalWeb"/>
              <w:spacing w:after="0" w:line="276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187BD8">
              <w:rPr>
                <w:rFonts w:eastAsia="Times New Roman"/>
                <w:sz w:val="20"/>
                <w:szCs w:val="20"/>
              </w:rPr>
              <w:t>0,1</w:t>
            </w:r>
          </w:p>
        </w:tc>
        <w:tc>
          <w:tcPr>
            <w:tcW w:w="676" w:type="pct"/>
            <w:shd w:val="clear" w:color="auto" w:fill="E2EFD9"/>
            <w:vAlign w:val="center"/>
          </w:tcPr>
          <w:p w:rsidR="00E25619" w:rsidRPr="00187BD8" w:rsidRDefault="001D5578" w:rsidP="00187BD8">
            <w:pPr>
              <w:pStyle w:val="NormalWeb"/>
              <w:spacing w:after="0" w:line="276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187BD8">
              <w:rPr>
                <w:rFonts w:eastAsia="Times New Roman"/>
                <w:sz w:val="20"/>
                <w:szCs w:val="20"/>
              </w:rPr>
              <w:t>104,5</w:t>
            </w:r>
          </w:p>
        </w:tc>
      </w:tr>
    </w:tbl>
    <w:p w:rsidR="001D5578" w:rsidRPr="007A3215" w:rsidRDefault="009621E5" w:rsidP="009621E5">
      <w:pPr>
        <w:pStyle w:val="NormalWeb"/>
        <w:spacing w:before="120" w:after="120" w:line="276" w:lineRule="auto"/>
        <w:ind w:firstLine="567"/>
        <w:jc w:val="both"/>
        <w:rPr>
          <w:rFonts w:eastAsia="Times New Roman"/>
          <w:sz w:val="18"/>
          <w:szCs w:val="18"/>
          <w:lang w:val="ru-RU"/>
        </w:rPr>
      </w:pPr>
      <w:r w:rsidRPr="007A3215">
        <w:rPr>
          <w:rFonts w:eastAsia="Times New Roman"/>
          <w:b/>
          <w:sz w:val="18"/>
          <w:szCs w:val="18"/>
          <w:lang w:val="ru-RU"/>
        </w:rPr>
        <w:t xml:space="preserve">Источник. </w:t>
      </w:r>
      <w:r w:rsidR="001D5578" w:rsidRPr="007A3215">
        <w:rPr>
          <w:rFonts w:eastAsia="Times New Roman"/>
          <w:sz w:val="18"/>
          <w:szCs w:val="18"/>
          <w:lang w:val="ru-RU"/>
        </w:rPr>
        <w:t xml:space="preserve"> </w:t>
      </w:r>
      <w:r w:rsidRPr="007A3215">
        <w:rPr>
          <w:rFonts w:eastAsia="Times New Roman"/>
          <w:i/>
          <w:sz w:val="18"/>
          <w:szCs w:val="18"/>
          <w:lang w:val="ru-RU"/>
        </w:rPr>
        <w:t xml:space="preserve">Анализ осуществлен аудитом на основании данных, представленных НААТ и ГНС. </w:t>
      </w:r>
    </w:p>
    <w:p w:rsidR="00AC1D66" w:rsidRPr="007A3215" w:rsidRDefault="00AC1D66" w:rsidP="00AC1D66">
      <w:pPr>
        <w:pStyle w:val="NormalWeb"/>
        <w:spacing w:after="0" w:line="276" w:lineRule="auto"/>
        <w:ind w:firstLine="567"/>
        <w:jc w:val="both"/>
        <w:rPr>
          <w:rFonts w:eastAsia="Times New Roman"/>
          <w:sz w:val="28"/>
          <w:szCs w:val="28"/>
          <w:lang w:val="ru-RU"/>
        </w:rPr>
      </w:pPr>
      <w:r w:rsidRPr="007A3215">
        <w:rPr>
          <w:rFonts w:eastAsia="Times New Roman"/>
          <w:sz w:val="28"/>
          <w:szCs w:val="28"/>
          <w:lang w:val="ru-RU"/>
        </w:rPr>
        <w:t xml:space="preserve">Анализ данных из таблицы свидетельствует, что в течение 3 лет начисленный сбор, согласно составленным протоколам (9,3 млн. леев), был отражен в отчетности НААТ на 1,7 млн. леев больше против суммы сбора, записанного на текущих счетах </w:t>
      </w:r>
      <w:r w:rsidRPr="007A3215">
        <w:rPr>
          <w:rStyle w:val="FontStyle22"/>
          <w:rFonts w:eastAsia="Times New Roman"/>
          <w:lang w:val="ru-RU" w:eastAsia="ru-RU"/>
        </w:rPr>
        <w:t>налогоплательщиков</w:t>
      </w:r>
      <w:r w:rsidRPr="007A3215">
        <w:rPr>
          <w:sz w:val="28"/>
          <w:szCs w:val="28"/>
          <w:lang w:val="ru-RU"/>
        </w:rPr>
        <w:t xml:space="preserve">, а также в персональных карточках физических лиц. Так, необходимы меры для приведения в </w:t>
      </w:r>
      <w:r w:rsidRPr="007A3215">
        <w:rPr>
          <w:rFonts w:eastAsia="Times New Roman"/>
          <w:sz w:val="28"/>
          <w:szCs w:val="28"/>
          <w:lang w:val="ru-RU" w:eastAsia="ru-RU"/>
        </w:rPr>
        <w:t xml:space="preserve">соответствие данных по начислению указанного сбора, </w:t>
      </w:r>
      <w:r w:rsidR="00064CB4" w:rsidRPr="007A3215">
        <w:rPr>
          <w:rFonts w:eastAsia="Times New Roman"/>
          <w:sz w:val="28"/>
          <w:szCs w:val="28"/>
          <w:lang w:val="ru-RU" w:eastAsia="ru-RU"/>
        </w:rPr>
        <w:t>предусмотренного для последующей уплаты.</w:t>
      </w:r>
    </w:p>
    <w:p w:rsidR="00064CB4" w:rsidRPr="007A3215" w:rsidRDefault="00064CB4" w:rsidP="00AB453C">
      <w:pPr>
        <w:pStyle w:val="NormalWeb"/>
        <w:spacing w:after="0" w:line="276" w:lineRule="auto"/>
        <w:ind w:firstLine="567"/>
        <w:jc w:val="both"/>
        <w:rPr>
          <w:rFonts w:eastAsia="Times New Roman"/>
          <w:sz w:val="28"/>
          <w:szCs w:val="28"/>
          <w:lang w:val="ru-RU"/>
        </w:rPr>
      </w:pPr>
      <w:r w:rsidRPr="007A3215">
        <w:rPr>
          <w:rFonts w:eastAsia="Times New Roman"/>
          <w:sz w:val="28"/>
          <w:szCs w:val="28"/>
          <w:lang w:val="ru-RU"/>
        </w:rPr>
        <w:t xml:space="preserve">В этом контексте отмечается, что для </w:t>
      </w:r>
      <w:r w:rsidRPr="007A3215">
        <w:rPr>
          <w:rFonts w:eastAsia="Times New Roman"/>
          <w:sz w:val="28"/>
          <w:szCs w:val="28"/>
          <w:lang w:val="ru-RU" w:eastAsia="ru-RU"/>
        </w:rPr>
        <w:t>автомобил</w:t>
      </w:r>
      <w:r w:rsidRPr="007A3215">
        <w:rPr>
          <w:rFonts w:eastAsia="Times New Roman"/>
          <w:sz w:val="28"/>
          <w:szCs w:val="28"/>
          <w:lang w:val="ru-RU"/>
        </w:rPr>
        <w:t xml:space="preserve">ей, которые передвигаются по </w:t>
      </w:r>
      <w:r w:rsidR="001B4AFE" w:rsidRPr="007A3215">
        <w:rPr>
          <w:rFonts w:eastAsia="Times New Roman"/>
          <w:sz w:val="28"/>
          <w:szCs w:val="28"/>
          <w:lang w:val="ru-RU" w:eastAsia="ru-RU"/>
        </w:rPr>
        <w:t>автомобил</w:t>
      </w:r>
      <w:r w:rsidR="001B4AFE" w:rsidRPr="007A3215">
        <w:rPr>
          <w:rFonts w:eastAsia="Times New Roman"/>
          <w:sz w:val="28"/>
          <w:szCs w:val="28"/>
          <w:lang w:val="ru-RU"/>
        </w:rPr>
        <w:t xml:space="preserve">ьным </w:t>
      </w:r>
      <w:r w:rsidRPr="007A3215">
        <w:rPr>
          <w:rFonts w:eastAsia="Times New Roman"/>
          <w:bCs/>
          <w:color w:val="000000"/>
          <w:sz w:val="28"/>
          <w:szCs w:val="28"/>
          <w:lang w:val="ru-RU" w:eastAsia="ru-RU"/>
        </w:rPr>
        <w:t xml:space="preserve">дорогам </w:t>
      </w:r>
      <w:r w:rsidRPr="007A3215">
        <w:rPr>
          <w:rFonts w:eastAsia="Times New Roman"/>
          <w:sz w:val="28"/>
          <w:szCs w:val="28"/>
          <w:lang w:val="ru-RU"/>
        </w:rPr>
        <w:t>общего пользования</w:t>
      </w:r>
      <w:r w:rsidRPr="007A3215">
        <w:rPr>
          <w:rFonts w:eastAsia="Times New Roman"/>
          <w:bCs/>
          <w:sz w:val="28"/>
          <w:szCs w:val="28"/>
          <w:lang w:val="ru-RU" w:eastAsia="ru-RU"/>
        </w:rPr>
        <w:t xml:space="preserve"> с превышенным общим грузом, весовой нагрузкой на ось, ставка сбора должна быть удвоена</w:t>
      </w:r>
      <w:r w:rsidRPr="00CF3414">
        <w:rPr>
          <w:rStyle w:val="FootnoteReference"/>
          <w:rFonts w:eastAsia="Times New Roman"/>
          <w:sz w:val="28"/>
          <w:szCs w:val="28"/>
        </w:rPr>
        <w:footnoteReference w:id="47"/>
      </w:r>
      <w:r w:rsidRPr="007A3215">
        <w:rPr>
          <w:rFonts w:eastAsia="Times New Roman"/>
          <w:sz w:val="28"/>
          <w:szCs w:val="28"/>
          <w:lang w:val="ru-RU"/>
        </w:rPr>
        <w:t>,</w:t>
      </w:r>
      <w:r w:rsidRPr="007A3215">
        <w:rPr>
          <w:rFonts w:eastAsia="Times New Roman"/>
          <w:bCs/>
          <w:sz w:val="28"/>
          <w:szCs w:val="28"/>
          <w:lang w:val="ru-RU" w:eastAsia="ru-RU"/>
        </w:rPr>
        <w:t xml:space="preserve"> ситуация указана в результате оценок, проведенных ТС, которая в некоторых случаях не обеспечивает применение двойного сбора посредством подпрограммы АИС </w:t>
      </w:r>
      <w:r w:rsidRPr="007A3215">
        <w:rPr>
          <w:rFonts w:eastAsia="Times New Roman"/>
          <w:sz w:val="28"/>
          <w:szCs w:val="28"/>
          <w:lang w:val="ru-RU"/>
        </w:rPr>
        <w:t>,,</w:t>
      </w:r>
      <w:r w:rsidRPr="00CF3414">
        <w:rPr>
          <w:sz w:val="28"/>
          <w:szCs w:val="28"/>
        </w:rPr>
        <w:t>Unipass</w:t>
      </w:r>
      <w:r w:rsidRPr="007A3215">
        <w:rPr>
          <w:sz w:val="28"/>
          <w:szCs w:val="28"/>
          <w:lang w:val="ru-RU"/>
        </w:rPr>
        <w:t>”.</w:t>
      </w:r>
      <w:r w:rsidRPr="007A3215">
        <w:rPr>
          <w:rFonts w:eastAsia="Times New Roman"/>
          <w:bCs/>
          <w:sz w:val="28"/>
          <w:szCs w:val="28"/>
          <w:lang w:val="ru-RU" w:eastAsia="ru-RU"/>
        </w:rPr>
        <w:t xml:space="preserve"> </w:t>
      </w:r>
    </w:p>
    <w:p w:rsidR="00064CB4" w:rsidRPr="00CF3414" w:rsidRDefault="00064CB4" w:rsidP="00064CB4">
      <w:pPr>
        <w:pStyle w:val="NormalWeb"/>
        <w:spacing w:after="0" w:line="276" w:lineRule="auto"/>
        <w:ind w:firstLine="567"/>
        <w:jc w:val="both"/>
        <w:rPr>
          <w:rFonts w:eastAsia="Times New Roman"/>
          <w:sz w:val="28"/>
          <w:szCs w:val="28"/>
        </w:rPr>
      </w:pPr>
      <w:r w:rsidRPr="007A3215">
        <w:rPr>
          <w:rFonts w:eastAsia="Times New Roman"/>
          <w:sz w:val="28"/>
          <w:szCs w:val="28"/>
          <w:lang w:val="ru-RU"/>
        </w:rPr>
        <w:t xml:space="preserve">На ТС возложена задача по проведению контроля нагрузки на ось </w:t>
      </w:r>
      <w:r w:rsidRPr="007A3215">
        <w:rPr>
          <w:rFonts w:eastAsia="Times New Roman"/>
          <w:sz w:val="28"/>
          <w:szCs w:val="28"/>
          <w:lang w:val="ru-RU" w:eastAsia="ru-RU"/>
        </w:rPr>
        <w:t>автомобил</w:t>
      </w:r>
      <w:r w:rsidRPr="007A3215">
        <w:rPr>
          <w:rFonts w:eastAsia="Times New Roman"/>
          <w:sz w:val="28"/>
          <w:szCs w:val="28"/>
          <w:lang w:val="ru-RU"/>
        </w:rPr>
        <w:t>ей при их въезде и выезде из страны, с начислением сбора за превышение весовой нагрузки. Проведенные аудитом оценки данных из АИС „</w:t>
      </w:r>
      <w:r w:rsidRPr="00CF3414">
        <w:rPr>
          <w:rFonts w:eastAsia="Times New Roman"/>
          <w:sz w:val="28"/>
          <w:szCs w:val="28"/>
        </w:rPr>
        <w:t>Unipass</w:t>
      </w:r>
      <w:r w:rsidRPr="007A3215">
        <w:rPr>
          <w:rFonts w:eastAsia="Times New Roman"/>
          <w:sz w:val="28"/>
          <w:szCs w:val="28"/>
          <w:lang w:val="ru-RU"/>
        </w:rPr>
        <w:t xml:space="preserve">” свидетельствуют, что в некоторых случаях ТС не обеспечила взвешивание </w:t>
      </w:r>
      <w:r w:rsidRPr="007A3215">
        <w:rPr>
          <w:rFonts w:eastAsia="Times New Roman"/>
          <w:sz w:val="28"/>
          <w:szCs w:val="28"/>
          <w:lang w:val="ru-RU" w:eastAsia="ru-RU"/>
        </w:rPr>
        <w:t>автомобил</w:t>
      </w:r>
      <w:r w:rsidRPr="007A3215">
        <w:rPr>
          <w:rFonts w:eastAsia="Times New Roman"/>
          <w:sz w:val="28"/>
          <w:szCs w:val="28"/>
          <w:lang w:val="ru-RU"/>
        </w:rPr>
        <w:t>ей с тяжестью как при въезде, так и при выезде их из страны</w:t>
      </w:r>
      <w:r w:rsidR="00882FC7" w:rsidRPr="007A3215">
        <w:rPr>
          <w:rFonts w:eastAsia="Times New Roman"/>
          <w:sz w:val="28"/>
          <w:szCs w:val="28"/>
          <w:lang w:val="ru-RU"/>
        </w:rPr>
        <w:t xml:space="preserve">, допуская </w:t>
      </w:r>
      <w:r w:rsidR="00882FC7" w:rsidRPr="007A3215">
        <w:rPr>
          <w:rFonts w:eastAsia="Times New Roman"/>
          <w:sz w:val="28"/>
          <w:szCs w:val="28"/>
          <w:lang w:val="ru-RU" w:eastAsia="ru-RU"/>
        </w:rPr>
        <w:t>недостатк</w:t>
      </w:r>
      <w:r w:rsidR="00882FC7" w:rsidRPr="007A3215">
        <w:rPr>
          <w:rFonts w:eastAsia="Times New Roman"/>
          <w:sz w:val="28"/>
          <w:szCs w:val="28"/>
          <w:lang w:val="ru-RU"/>
        </w:rPr>
        <w:t xml:space="preserve">и в ущерб формированию </w:t>
      </w:r>
      <w:r w:rsidR="00882FC7" w:rsidRPr="00CF3414">
        <w:rPr>
          <w:rFonts w:eastAsia="Times New Roman"/>
          <w:sz w:val="28"/>
          <w:szCs w:val="28"/>
        </w:rPr>
        <w:t>ДФ, обусловленные без</w:t>
      </w:r>
      <w:r w:rsidR="00882FC7" w:rsidRPr="00CF3414">
        <w:rPr>
          <w:rFonts w:eastAsia="Times New Roman"/>
          <w:sz w:val="28"/>
          <w:szCs w:val="28"/>
          <w:lang w:eastAsia="ru-RU"/>
        </w:rPr>
        <w:t>ответственн</w:t>
      </w:r>
      <w:r w:rsidR="00882FC7" w:rsidRPr="00CF3414">
        <w:rPr>
          <w:rFonts w:eastAsia="Times New Roman"/>
          <w:sz w:val="28"/>
          <w:szCs w:val="28"/>
        </w:rPr>
        <w:t>остью компетентных лиц.</w:t>
      </w:r>
    </w:p>
    <w:p w:rsidR="00A241EB" w:rsidRPr="00CF3414" w:rsidRDefault="00A241EB" w:rsidP="00A70526">
      <w:pPr>
        <w:pStyle w:val="ListParagraph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CF3414">
        <w:rPr>
          <w:rFonts w:eastAsia="Times New Roman"/>
          <w:sz w:val="28"/>
          <w:szCs w:val="28"/>
        </w:rPr>
        <w:t xml:space="preserve">В результате оценок, выполненных аудитом по </w:t>
      </w:r>
      <w:r w:rsidRPr="00CF3414">
        <w:rPr>
          <w:rFonts w:eastAsia="Times New Roman"/>
          <w:b/>
          <w:sz w:val="28"/>
          <w:szCs w:val="28"/>
        </w:rPr>
        <w:t xml:space="preserve">сбору за </w:t>
      </w:r>
      <w:r w:rsidRPr="00CF3414">
        <w:rPr>
          <w:rFonts w:eastAsia="Times New Roman"/>
          <w:b/>
          <w:sz w:val="28"/>
          <w:szCs w:val="28"/>
          <w:lang w:eastAsia="ru-RU"/>
        </w:rPr>
        <w:t>использование дорог РМ незарегистрированными автомобилями, классифицированными по тарифной позиции</w:t>
      </w:r>
      <w:r w:rsidRPr="00CF3414">
        <w:rPr>
          <w:rFonts w:eastAsia="Times New Roman"/>
          <w:sz w:val="28"/>
          <w:szCs w:val="28"/>
        </w:rPr>
        <w:t xml:space="preserve"> </w:t>
      </w:r>
      <w:r w:rsidRPr="00CF3414">
        <w:rPr>
          <w:rFonts w:eastAsia="Times New Roman"/>
          <w:b/>
          <w:sz w:val="28"/>
          <w:szCs w:val="28"/>
        </w:rPr>
        <w:t xml:space="preserve">8703 (виньетка), </w:t>
      </w:r>
      <w:r w:rsidRPr="00CF3414">
        <w:rPr>
          <w:rFonts w:eastAsia="Times New Roman"/>
          <w:sz w:val="28"/>
          <w:szCs w:val="28"/>
        </w:rPr>
        <w:t>установлено, что вопреки изменениям</w:t>
      </w:r>
      <w:r w:rsidRPr="00CF3414">
        <w:rPr>
          <w:rStyle w:val="FootnoteReference"/>
          <w:rFonts w:eastAsia="Times New Roman"/>
          <w:sz w:val="28"/>
          <w:szCs w:val="28"/>
        </w:rPr>
        <w:footnoteReference w:id="48"/>
      </w:r>
      <w:r w:rsidRPr="00CF3414">
        <w:rPr>
          <w:rFonts w:eastAsia="Times New Roman"/>
          <w:sz w:val="28"/>
          <w:szCs w:val="28"/>
        </w:rPr>
        <w:t xml:space="preserve">, внесенным в 2013 году, в аспекте отмены </w:t>
      </w:r>
      <w:r w:rsidRPr="00CF3414">
        <w:rPr>
          <w:sz w:val="28"/>
          <w:szCs w:val="28"/>
        </w:rPr>
        <w:t xml:space="preserve">законодательных требований относительно уплаты виньетки субъектами </w:t>
      </w:r>
      <w:r w:rsidRPr="00187BD8">
        <w:rPr>
          <w:rFonts w:eastAsia="Times New Roman"/>
          <w:color w:val="0D0D0D"/>
          <w:sz w:val="28"/>
          <w:szCs w:val="28"/>
          <w:lang w:eastAsia="ru-RU"/>
        </w:rPr>
        <w:t>налогообложения</w:t>
      </w:r>
      <w:r w:rsidR="00A70526" w:rsidRPr="00187BD8">
        <w:rPr>
          <w:rFonts w:eastAsia="Times New Roman"/>
          <w:color w:val="0D0D0D"/>
          <w:sz w:val="28"/>
          <w:szCs w:val="28"/>
          <w:lang w:eastAsia="ru-RU"/>
        </w:rPr>
        <w:t>,</w:t>
      </w:r>
      <w:r w:rsidR="00A70526" w:rsidRPr="00CF3414">
        <w:rPr>
          <w:sz w:val="28"/>
          <w:szCs w:val="28"/>
        </w:rPr>
        <w:t xml:space="preserve"> на таможенных постах</w:t>
      </w:r>
      <w:r w:rsidRPr="00CF3414">
        <w:rPr>
          <w:sz w:val="28"/>
          <w:szCs w:val="28"/>
        </w:rPr>
        <w:t xml:space="preserve"> этот сбор продолжа</w:t>
      </w:r>
      <w:r w:rsidR="00A70526" w:rsidRPr="00CF3414">
        <w:rPr>
          <w:sz w:val="28"/>
          <w:szCs w:val="28"/>
        </w:rPr>
        <w:t>лся</w:t>
      </w:r>
      <w:r w:rsidRPr="00CF3414">
        <w:rPr>
          <w:sz w:val="28"/>
          <w:szCs w:val="28"/>
        </w:rPr>
        <w:t xml:space="preserve"> </w:t>
      </w:r>
      <w:r w:rsidR="00A70526" w:rsidRPr="00CF3414">
        <w:rPr>
          <w:sz w:val="28"/>
          <w:szCs w:val="28"/>
        </w:rPr>
        <w:t>взыскиваться таможенными органами и в</w:t>
      </w:r>
      <w:r w:rsidRPr="00CF3414">
        <w:rPr>
          <w:sz w:val="28"/>
          <w:szCs w:val="28"/>
        </w:rPr>
        <w:t xml:space="preserve"> </w:t>
      </w:r>
      <w:r w:rsidR="00A70526" w:rsidRPr="00CF3414">
        <w:rPr>
          <w:rFonts w:eastAsia="Times New Roman"/>
          <w:sz w:val="28"/>
          <w:szCs w:val="28"/>
        </w:rPr>
        <w:t xml:space="preserve">2014-2016 годах во время проведения контроля </w:t>
      </w:r>
      <w:r w:rsidR="00A70526" w:rsidRPr="00CF3414">
        <w:rPr>
          <w:rFonts w:eastAsia="Times New Roman"/>
          <w:sz w:val="28"/>
          <w:szCs w:val="28"/>
          <w:lang w:eastAsia="ru-RU"/>
        </w:rPr>
        <w:t>автомобил</w:t>
      </w:r>
      <w:r w:rsidR="00A70526" w:rsidRPr="00CF3414">
        <w:rPr>
          <w:rFonts w:eastAsia="Times New Roman"/>
          <w:sz w:val="28"/>
          <w:szCs w:val="28"/>
        </w:rPr>
        <w:t>ей, не</w:t>
      </w:r>
      <w:r w:rsidR="00A70526" w:rsidRPr="00CF3414">
        <w:rPr>
          <w:rFonts w:eastAsia="Times New Roman"/>
          <w:sz w:val="28"/>
          <w:szCs w:val="28"/>
          <w:lang w:eastAsia="ru-RU"/>
        </w:rPr>
        <w:t xml:space="preserve">зарегистрированных в РМ, с выдачей сертификатов (виньеток). Так, в отчетном периоде зарегистрировано повышение этого сбора в РМ (с </w:t>
      </w:r>
      <w:r w:rsidR="00A70526" w:rsidRPr="00CF3414">
        <w:rPr>
          <w:rFonts w:eastAsia="Times New Roman"/>
          <w:sz w:val="28"/>
          <w:szCs w:val="28"/>
        </w:rPr>
        <w:t xml:space="preserve">51,6 </w:t>
      </w:r>
      <w:r w:rsidR="00A70526" w:rsidRPr="00CF3414">
        <w:rPr>
          <w:rFonts w:eastAsia="Times New Roman"/>
          <w:sz w:val="28"/>
          <w:szCs w:val="28"/>
        </w:rPr>
        <w:lastRenderedPageBreak/>
        <w:t>млн. леев (450937 т.е.) – в 2014 году до 114,6 млн. леев (565919 т.е.) – в 2016 году).</w:t>
      </w:r>
    </w:p>
    <w:p w:rsidR="001D4572" w:rsidRPr="00CF3414" w:rsidRDefault="00A70526" w:rsidP="001D4572">
      <w:pPr>
        <w:pStyle w:val="ListParagraph"/>
        <w:spacing w:line="276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CF3414">
        <w:rPr>
          <w:rFonts w:eastAsia="Times New Roman"/>
          <w:sz w:val="28"/>
          <w:szCs w:val="28"/>
        </w:rPr>
        <w:t xml:space="preserve">Для обеспечения поступления виньетки в пунктах, разрешенных для оплаты, которые должны были быть названы МТДИ, в 2016 году был составлен и </w:t>
      </w:r>
      <w:r w:rsidRPr="00CF3414">
        <w:rPr>
          <w:rFonts w:eastAsia="Times New Roman"/>
          <w:sz w:val="28"/>
          <w:szCs w:val="28"/>
          <w:lang w:eastAsia="ru-RU"/>
        </w:rPr>
        <w:t>утвержден</w:t>
      </w:r>
      <w:r w:rsidRPr="00CF3414">
        <w:rPr>
          <w:rStyle w:val="FootnoteReference"/>
          <w:rFonts w:eastAsia="Times New Roman"/>
          <w:sz w:val="28"/>
          <w:szCs w:val="28"/>
        </w:rPr>
        <w:footnoteReference w:id="49"/>
      </w:r>
      <w:r w:rsidRPr="00CF3414">
        <w:rPr>
          <w:rFonts w:eastAsia="Times New Roman"/>
          <w:sz w:val="28"/>
          <w:szCs w:val="28"/>
          <w:lang w:eastAsia="ru-RU"/>
        </w:rPr>
        <w:t xml:space="preserve"> План действий</w:t>
      </w:r>
      <w:r w:rsidR="001D4572" w:rsidRPr="00CF3414">
        <w:rPr>
          <w:rFonts w:eastAsia="Times New Roman"/>
          <w:sz w:val="28"/>
          <w:szCs w:val="28"/>
          <w:lang w:eastAsia="ru-RU"/>
        </w:rPr>
        <w:t xml:space="preserve"> по разработке, определению и введению в действие механизма по начислению, поступлению и контроле виньетки. Согласно расчетам аудита, срок для реализации деятельности, указанной в Плане, должен был быть установлен в сентябре 2017 года. Однако по причине длительного затягивания ГП</w:t>
      </w:r>
      <w:r w:rsidR="003B0E7F" w:rsidRPr="00CF3414">
        <w:rPr>
          <w:rFonts w:eastAsia="Times New Roman"/>
          <w:sz w:val="28"/>
          <w:szCs w:val="28"/>
          <w:lang w:eastAsia="ru-RU"/>
        </w:rPr>
        <w:t xml:space="preserve"> </w:t>
      </w:r>
      <w:r w:rsidR="003B0E7F" w:rsidRPr="00CF3414">
        <w:rPr>
          <w:rFonts w:eastAsia="Times New Roman"/>
          <w:bCs/>
          <w:sz w:val="28"/>
          <w:szCs w:val="28"/>
          <w:lang w:eastAsia="ru-RU"/>
        </w:rPr>
        <w:t>,,</w:t>
      </w:r>
      <w:r w:rsidR="007E6BD2" w:rsidRPr="00CF3414">
        <w:rPr>
          <w:rFonts w:eastAsia="Times New Roman"/>
          <w:bCs/>
          <w:sz w:val="28"/>
          <w:szCs w:val="28"/>
          <w:lang w:eastAsia="ru-RU"/>
        </w:rPr>
        <w:t>ГААД</w:t>
      </w:r>
      <w:r w:rsidR="001D4572" w:rsidRPr="00CF3414">
        <w:rPr>
          <w:rFonts w:eastAsia="Times New Roman"/>
          <w:sz w:val="28"/>
          <w:szCs w:val="28"/>
        </w:rPr>
        <w:t xml:space="preserve">” процесса закупки </w:t>
      </w:r>
      <w:r w:rsidR="001D4572" w:rsidRPr="00CF3414">
        <w:rPr>
          <w:rFonts w:eastAsia="Times New Roman"/>
          <w:bCs/>
          <w:sz w:val="28"/>
          <w:szCs w:val="28"/>
          <w:lang w:eastAsia="ro-RO"/>
        </w:rPr>
        <w:t>информационных</w:t>
      </w:r>
      <w:r w:rsidR="001D4572" w:rsidRPr="00CF3414">
        <w:rPr>
          <w:rFonts w:eastAsia="Times New Roman"/>
          <w:sz w:val="28"/>
          <w:szCs w:val="28"/>
        </w:rPr>
        <w:t xml:space="preserve"> услуг для </w:t>
      </w:r>
      <w:r w:rsidR="001D4572" w:rsidRPr="00CF3414">
        <w:rPr>
          <w:rFonts w:eastAsia="Times New Roman"/>
          <w:color w:val="000000"/>
          <w:sz w:val="28"/>
          <w:szCs w:val="28"/>
          <w:lang w:eastAsia="ru-RU"/>
        </w:rPr>
        <w:t>функционирования АИС е-виньетка</w:t>
      </w:r>
      <w:r w:rsidR="001D4572" w:rsidRPr="00CF3414">
        <w:rPr>
          <w:rStyle w:val="FootnoteReference"/>
          <w:rFonts w:eastAsia="Times New Roman"/>
          <w:sz w:val="28"/>
          <w:szCs w:val="28"/>
        </w:rPr>
        <w:footnoteReference w:id="50"/>
      </w:r>
      <w:r w:rsidR="001D4572" w:rsidRPr="00CF3414">
        <w:rPr>
          <w:rFonts w:eastAsia="Times New Roman"/>
          <w:sz w:val="28"/>
          <w:szCs w:val="28"/>
        </w:rPr>
        <w:t xml:space="preserve">, характеризующегося путем </w:t>
      </w:r>
      <w:r w:rsidR="00C557CA" w:rsidRPr="00CF3414">
        <w:rPr>
          <w:rFonts w:eastAsia="Times New Roman"/>
          <w:sz w:val="28"/>
          <w:szCs w:val="28"/>
        </w:rPr>
        <w:t xml:space="preserve">несогласования победителя, запрашивающего как в рамках первых торгов, так и при повторных торгах изменение оферты касательно продления ее срока действия, </w:t>
      </w:r>
      <w:r w:rsidR="00C557CA" w:rsidRPr="00CF3414">
        <w:rPr>
          <w:rFonts w:eastAsia="Times New Roman"/>
          <w:sz w:val="28"/>
          <w:szCs w:val="28"/>
          <w:lang w:eastAsia="ru-RU"/>
        </w:rPr>
        <w:t xml:space="preserve">соответственно, с 10 дней до 30 дней, снизились возможности </w:t>
      </w:r>
      <w:r w:rsidR="0082531B" w:rsidRPr="00CF3414">
        <w:rPr>
          <w:rFonts w:eastAsia="Times New Roman"/>
          <w:sz w:val="28"/>
          <w:szCs w:val="28"/>
          <w:lang w:eastAsia="ru-RU"/>
        </w:rPr>
        <w:t>при</w:t>
      </w:r>
      <w:r w:rsidR="00C557CA" w:rsidRPr="00CF3414">
        <w:rPr>
          <w:rFonts w:eastAsia="Times New Roman"/>
          <w:sz w:val="28"/>
          <w:szCs w:val="28"/>
          <w:lang w:eastAsia="ru-RU"/>
        </w:rPr>
        <w:t>н</w:t>
      </w:r>
      <w:r w:rsidR="0082531B" w:rsidRPr="00CF3414">
        <w:rPr>
          <w:rFonts w:eastAsia="Times New Roman"/>
          <w:sz w:val="28"/>
          <w:szCs w:val="28"/>
          <w:lang w:eastAsia="ru-RU"/>
        </w:rPr>
        <w:t>ят</w:t>
      </w:r>
      <w:r w:rsidR="00C557CA" w:rsidRPr="00CF3414">
        <w:rPr>
          <w:rFonts w:eastAsia="Times New Roman"/>
          <w:sz w:val="28"/>
          <w:szCs w:val="28"/>
          <w:lang w:eastAsia="ru-RU"/>
        </w:rPr>
        <w:t>ия потенциальных операторов</w:t>
      </w:r>
      <w:r w:rsidR="0082531B" w:rsidRPr="00CF3414">
        <w:rPr>
          <w:rFonts w:eastAsia="Times New Roman"/>
          <w:sz w:val="28"/>
          <w:szCs w:val="28"/>
          <w:lang w:eastAsia="ru-RU"/>
        </w:rPr>
        <w:t xml:space="preserve"> для</w:t>
      </w:r>
      <w:r w:rsidR="00C557CA" w:rsidRPr="00CF3414">
        <w:rPr>
          <w:rFonts w:eastAsia="Times New Roman"/>
          <w:sz w:val="28"/>
          <w:szCs w:val="28"/>
          <w:lang w:eastAsia="ru-RU"/>
        </w:rPr>
        <w:t xml:space="preserve"> </w:t>
      </w:r>
      <w:r w:rsidR="0082531B" w:rsidRPr="00CF3414">
        <w:rPr>
          <w:rFonts w:eastAsia="Times New Roman"/>
          <w:sz w:val="28"/>
          <w:szCs w:val="28"/>
          <w:lang w:eastAsia="ru-RU"/>
        </w:rPr>
        <w:t xml:space="preserve">контрактации </w:t>
      </w:r>
      <w:r w:rsidR="00C557CA" w:rsidRPr="00CF3414">
        <w:rPr>
          <w:rFonts w:eastAsia="Times New Roman"/>
          <w:sz w:val="28"/>
          <w:szCs w:val="28"/>
          <w:lang w:eastAsia="ru-RU"/>
        </w:rPr>
        <w:t>на основе отбора по самой низкой цене.</w:t>
      </w:r>
    </w:p>
    <w:p w:rsidR="00B6174A" w:rsidRPr="00CF3414" w:rsidRDefault="0082531B" w:rsidP="00B6174A">
      <w:pPr>
        <w:pStyle w:val="ListParagraph"/>
        <w:spacing w:line="276" w:lineRule="auto"/>
        <w:ind w:left="0" w:firstLine="567"/>
        <w:jc w:val="both"/>
        <w:rPr>
          <w:rFonts w:eastAsia="Times New Roman"/>
          <w:sz w:val="28"/>
          <w:szCs w:val="28"/>
        </w:rPr>
      </w:pPr>
      <w:r w:rsidRPr="00CF3414">
        <w:rPr>
          <w:rFonts w:eastAsia="Times New Roman"/>
          <w:sz w:val="28"/>
          <w:szCs w:val="28"/>
        </w:rPr>
        <w:t xml:space="preserve">По причине </w:t>
      </w:r>
      <w:r w:rsidRPr="00CF3414">
        <w:rPr>
          <w:rFonts w:eastAsia="Times New Roman"/>
          <w:sz w:val="28"/>
          <w:szCs w:val="28"/>
          <w:lang w:eastAsia="ru-RU"/>
        </w:rPr>
        <w:t>недостатк</w:t>
      </w:r>
      <w:r w:rsidRPr="00CF3414">
        <w:rPr>
          <w:rFonts w:eastAsia="Times New Roman"/>
          <w:sz w:val="28"/>
          <w:szCs w:val="28"/>
        </w:rPr>
        <w:t>ов в отношении норм и правил, своевременно не решенных, МТДИ до конца 2017 года не обеспечило достижение прогресса в области, таким образом, был ограничен ожидаемый результат касательно начисления и учета сбора за использование дорог РМ незарегистрированными автомобилями, классифицированными по тарифной позиции 8703 (виньетка)</w:t>
      </w:r>
      <w:r w:rsidR="00B6174A" w:rsidRPr="00CF3414">
        <w:rPr>
          <w:rFonts w:eastAsia="Times New Roman"/>
          <w:sz w:val="28"/>
          <w:szCs w:val="28"/>
        </w:rPr>
        <w:t xml:space="preserve">. </w:t>
      </w:r>
    </w:p>
    <w:p w:rsidR="0082531B" w:rsidRPr="00CF3414" w:rsidRDefault="0082531B" w:rsidP="00B6174A">
      <w:pPr>
        <w:pStyle w:val="ListParagraph"/>
        <w:spacing w:line="276" w:lineRule="auto"/>
        <w:ind w:left="0" w:firstLine="567"/>
        <w:jc w:val="both"/>
        <w:rPr>
          <w:rFonts w:eastAsia="Times New Roman"/>
          <w:sz w:val="16"/>
          <w:szCs w:val="16"/>
        </w:rPr>
      </w:pPr>
    </w:p>
    <w:p w:rsidR="0082531B" w:rsidRPr="00CF3414" w:rsidRDefault="009D0EBB" w:rsidP="00A641BD">
      <w:pPr>
        <w:pStyle w:val="ListParagraph"/>
        <w:spacing w:line="276" w:lineRule="auto"/>
        <w:ind w:left="0"/>
        <w:jc w:val="both"/>
        <w:outlineLvl w:val="1"/>
        <w:rPr>
          <w:rFonts w:eastAsia="Times New Roman"/>
          <w:b/>
          <w:i/>
          <w:sz w:val="28"/>
          <w:szCs w:val="28"/>
        </w:rPr>
      </w:pPr>
      <w:bookmarkStart w:id="10" w:name="_Toc506372901"/>
      <w:r w:rsidRPr="00CF3414">
        <w:rPr>
          <w:rFonts w:eastAsia="Times New Roman"/>
          <w:b/>
          <w:i/>
          <w:sz w:val="28"/>
          <w:szCs w:val="28"/>
        </w:rPr>
        <w:t>4.2.2.3</w:t>
      </w:r>
      <w:r w:rsidR="00945941" w:rsidRPr="00CF3414">
        <w:rPr>
          <w:rFonts w:eastAsia="Times New Roman"/>
          <w:b/>
          <w:i/>
          <w:sz w:val="28"/>
          <w:szCs w:val="28"/>
        </w:rPr>
        <w:t>.</w:t>
      </w:r>
      <w:r w:rsidR="00366105" w:rsidRPr="00CF3414">
        <w:rPr>
          <w:rFonts w:eastAsia="Times New Roman"/>
          <w:b/>
          <w:i/>
          <w:sz w:val="28"/>
          <w:szCs w:val="28"/>
        </w:rPr>
        <w:t xml:space="preserve"> </w:t>
      </w:r>
      <w:r w:rsidR="0082531B" w:rsidRPr="00CF3414">
        <w:rPr>
          <w:rFonts w:eastAsia="Times New Roman"/>
          <w:b/>
          <w:i/>
          <w:sz w:val="28"/>
          <w:szCs w:val="28"/>
        </w:rPr>
        <w:t xml:space="preserve">Необходимо улучшить существующие механизмы по накоплению и мониторингу сбора </w:t>
      </w:r>
      <w:r w:rsidR="0093161E" w:rsidRPr="00CF3414">
        <w:rPr>
          <w:rFonts w:eastAsia="Times New Roman"/>
          <w:b/>
          <w:i/>
          <w:sz w:val="28"/>
          <w:szCs w:val="28"/>
        </w:rPr>
        <w:t>за выдачу разрешений на осуществление международных авто</w:t>
      </w:r>
      <w:r w:rsidR="006F7ECD" w:rsidRPr="00CF3414">
        <w:rPr>
          <w:rFonts w:eastAsia="Times New Roman"/>
          <w:b/>
          <w:i/>
          <w:sz w:val="28"/>
          <w:szCs w:val="28"/>
        </w:rPr>
        <w:t xml:space="preserve">мобильных </w:t>
      </w:r>
      <w:r w:rsidR="0093161E" w:rsidRPr="00CF3414">
        <w:rPr>
          <w:rFonts w:eastAsia="Times New Roman"/>
          <w:b/>
          <w:i/>
          <w:sz w:val="28"/>
          <w:szCs w:val="28"/>
        </w:rPr>
        <w:t>перевозок грузов и, по случаю, пассажиров.</w:t>
      </w:r>
      <w:bookmarkEnd w:id="10"/>
      <w:r w:rsidR="0093161E" w:rsidRPr="00CF3414">
        <w:rPr>
          <w:rFonts w:eastAsia="Times New Roman"/>
          <w:b/>
          <w:i/>
          <w:sz w:val="28"/>
          <w:szCs w:val="28"/>
        </w:rPr>
        <w:t xml:space="preserve"> </w:t>
      </w:r>
    </w:p>
    <w:p w:rsidR="0093161E" w:rsidRPr="00CF3414" w:rsidRDefault="0093161E" w:rsidP="009432CC">
      <w:pPr>
        <w:pStyle w:val="ListParagraph"/>
        <w:spacing w:line="276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CF3414">
        <w:rPr>
          <w:rFonts w:eastAsia="Times New Roman"/>
          <w:sz w:val="28"/>
          <w:szCs w:val="28"/>
          <w:lang w:eastAsia="ru-RU"/>
        </w:rPr>
        <w:t>Не менее важными в образовании ДФ являются поступления от сбора за выдачу разрешений на осуществление международных авто</w:t>
      </w:r>
      <w:r w:rsidR="006F7ECD" w:rsidRPr="00CF3414">
        <w:rPr>
          <w:rFonts w:eastAsia="Times New Roman"/>
          <w:sz w:val="28"/>
          <w:szCs w:val="28"/>
          <w:lang w:eastAsia="ru-RU"/>
        </w:rPr>
        <w:t>мобиль</w:t>
      </w:r>
      <w:r w:rsidRPr="00CF3414">
        <w:rPr>
          <w:rFonts w:eastAsia="Times New Roman"/>
          <w:sz w:val="28"/>
          <w:szCs w:val="28"/>
          <w:lang w:eastAsia="ru-RU"/>
        </w:rPr>
        <w:t>ных перевозок грузов и, по случаю, пассажиров, которые до перечисления в ГБ накапливались на банковском счете НААТ.</w:t>
      </w:r>
    </w:p>
    <w:p w:rsidR="0093161E" w:rsidRPr="00CF3414" w:rsidRDefault="0093161E" w:rsidP="002E01B1">
      <w:pPr>
        <w:pStyle w:val="ListParagraph"/>
        <w:spacing w:line="276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CF3414">
        <w:rPr>
          <w:rFonts w:eastAsia="Times New Roman"/>
          <w:sz w:val="28"/>
          <w:szCs w:val="28"/>
          <w:lang w:eastAsia="ru-RU"/>
        </w:rPr>
        <w:t>Согласно регулирующей базе</w:t>
      </w:r>
      <w:r w:rsidRPr="00CF3414">
        <w:rPr>
          <w:sz w:val="28"/>
          <w:szCs w:val="28"/>
          <w:vertAlign w:val="superscript"/>
          <w:lang w:eastAsia="ru-RU"/>
        </w:rPr>
        <w:footnoteReference w:id="51"/>
      </w:r>
      <w:r w:rsidRPr="00CF3414">
        <w:rPr>
          <w:rFonts w:eastAsia="Times New Roman"/>
          <w:sz w:val="28"/>
          <w:szCs w:val="28"/>
          <w:lang w:eastAsia="ru-RU"/>
        </w:rPr>
        <w:t>,</w:t>
      </w:r>
      <w:r w:rsidR="002E01B1" w:rsidRPr="00CF3414">
        <w:rPr>
          <w:rFonts w:eastAsia="Times New Roman"/>
          <w:sz w:val="28"/>
          <w:szCs w:val="28"/>
          <w:lang w:eastAsia="ru-RU"/>
        </w:rPr>
        <w:t xml:space="preserve"> разработанный НААТ бюджет был согласован с МТДИ и утвержден Правительством.</w:t>
      </w:r>
      <w:r w:rsidR="002E01B1" w:rsidRPr="00CF3414">
        <w:t xml:space="preserve"> </w:t>
      </w:r>
      <w:r w:rsidR="002E01B1" w:rsidRPr="00CF3414">
        <w:rPr>
          <w:rFonts w:eastAsia="Times New Roman"/>
          <w:sz w:val="28"/>
          <w:szCs w:val="28"/>
          <w:lang w:eastAsia="ru-RU"/>
        </w:rPr>
        <w:t xml:space="preserve">Неиспользуемые в текущем финансовом году средства из </w:t>
      </w:r>
      <w:r w:rsidR="002E01B1" w:rsidRPr="00CF3414">
        <w:rPr>
          <w:rFonts w:eastAsia="Times New Roman"/>
          <w:sz w:val="28"/>
          <w:szCs w:val="28"/>
        </w:rPr>
        <w:t>утвержденной сметы расходов перечисляются в бюджет следующего года. Также доходы, поступившие от указанного сбора,</w:t>
      </w:r>
      <w:r w:rsidR="002E01B1" w:rsidRPr="00CF3414">
        <w:t xml:space="preserve"> </w:t>
      </w:r>
      <w:r w:rsidR="002E01B1" w:rsidRPr="00CF3414">
        <w:rPr>
          <w:sz w:val="28"/>
          <w:szCs w:val="28"/>
        </w:rPr>
        <w:lastRenderedPageBreak/>
        <w:t xml:space="preserve">должны быть </w:t>
      </w:r>
      <w:r w:rsidR="002E01B1" w:rsidRPr="00CF3414">
        <w:rPr>
          <w:rFonts w:eastAsia="Times New Roman"/>
          <w:sz w:val="28"/>
          <w:szCs w:val="28"/>
        </w:rPr>
        <w:t>перечислены до 20 декабря текущего года в ДФ в пределах, в которых они не формируют бюджет публичного органа</w:t>
      </w:r>
      <w:r w:rsidR="002E01B1" w:rsidRPr="00CF3414">
        <w:rPr>
          <w:rStyle w:val="FootnoteReference"/>
          <w:sz w:val="28"/>
          <w:szCs w:val="28"/>
        </w:rPr>
        <w:footnoteReference w:id="52"/>
      </w:r>
      <w:r w:rsidR="002E01B1" w:rsidRPr="00CF3414">
        <w:rPr>
          <w:sz w:val="28"/>
          <w:szCs w:val="28"/>
        </w:rPr>
        <w:t>.</w:t>
      </w:r>
    </w:p>
    <w:p w:rsidR="002E01B1" w:rsidRPr="00CF3414" w:rsidRDefault="002E01B1" w:rsidP="00105957">
      <w:pPr>
        <w:pStyle w:val="ListParagraph"/>
        <w:spacing w:line="276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CF3414">
        <w:rPr>
          <w:rFonts w:eastAsia="Times New Roman"/>
          <w:sz w:val="28"/>
          <w:szCs w:val="28"/>
          <w:lang w:eastAsia="ru-RU"/>
        </w:rPr>
        <w:t>Про</w:t>
      </w:r>
      <w:r w:rsidR="00105957" w:rsidRPr="00CF3414">
        <w:rPr>
          <w:rFonts w:eastAsia="Times New Roman"/>
          <w:sz w:val="28"/>
          <w:szCs w:val="28"/>
          <w:lang w:eastAsia="ru-RU"/>
        </w:rPr>
        <w:t xml:space="preserve">веденные </w:t>
      </w:r>
      <w:r w:rsidRPr="00CF3414">
        <w:rPr>
          <w:rFonts w:eastAsia="Times New Roman"/>
          <w:sz w:val="28"/>
          <w:szCs w:val="28"/>
          <w:lang w:eastAsia="ru-RU"/>
        </w:rPr>
        <w:t>аудит</w:t>
      </w:r>
      <w:r w:rsidR="00105957" w:rsidRPr="00CF3414">
        <w:rPr>
          <w:rFonts w:eastAsia="Times New Roman"/>
          <w:sz w:val="28"/>
          <w:szCs w:val="28"/>
          <w:lang w:eastAsia="ru-RU"/>
        </w:rPr>
        <w:t>ом</w:t>
      </w:r>
      <w:r w:rsidRPr="00CF3414">
        <w:rPr>
          <w:rFonts w:eastAsia="Times New Roman"/>
          <w:sz w:val="28"/>
          <w:szCs w:val="28"/>
          <w:lang w:eastAsia="ru-RU"/>
        </w:rPr>
        <w:t xml:space="preserve"> </w:t>
      </w:r>
      <w:r w:rsidR="00105957" w:rsidRPr="00CF3414">
        <w:rPr>
          <w:rFonts w:eastAsia="Times New Roman"/>
          <w:sz w:val="28"/>
          <w:szCs w:val="28"/>
          <w:lang w:eastAsia="ru-RU"/>
        </w:rPr>
        <w:t xml:space="preserve">проверки свидетельствуют, что в конце бюджетных годов на счете НААТ оставались как не перечисленные в ГБ финансовые средства, поступившие в период 20 – 31 декабря. Также были отмечены ситуации, когда суммы, которые должны были быть перечислены в ГБ в последующий бюджетный год как </w:t>
      </w:r>
      <w:r w:rsidR="00105957" w:rsidRPr="00CF3414">
        <w:rPr>
          <w:rStyle w:val="FontStyle22"/>
          <w:lang w:eastAsia="ro-RO"/>
        </w:rPr>
        <w:t xml:space="preserve">задолженности, не были перечислены в течение 2 лет. Свод сумм, которые должны были быть перечислены в государственный </w:t>
      </w:r>
      <w:r w:rsidR="00105957" w:rsidRPr="00CF3414">
        <w:rPr>
          <w:rStyle w:val="FontStyle22"/>
          <w:rFonts w:eastAsia="Times New Roman"/>
          <w:lang w:eastAsia="ro-RO"/>
        </w:rPr>
        <w:t>бюджет</w:t>
      </w:r>
      <w:r w:rsidR="00105957" w:rsidRPr="00CF3414">
        <w:rPr>
          <w:rStyle w:val="FontStyle22"/>
          <w:lang w:eastAsia="ro-RO"/>
        </w:rPr>
        <w:t xml:space="preserve"> НААТ, представлен в таблице из </w:t>
      </w:r>
      <w:r w:rsidR="00105957" w:rsidRPr="00CF3414">
        <w:rPr>
          <w:rStyle w:val="FontStyle22"/>
          <w:i/>
          <w:lang w:eastAsia="ro-RO"/>
        </w:rPr>
        <w:t>приложения №9 к настоящему Отчету аудита</w:t>
      </w:r>
      <w:r w:rsidR="00105957" w:rsidRPr="00CF3414">
        <w:rPr>
          <w:rStyle w:val="FontStyle22"/>
          <w:lang w:eastAsia="ro-RO"/>
        </w:rPr>
        <w:t>.</w:t>
      </w:r>
    </w:p>
    <w:p w:rsidR="00105957" w:rsidRPr="00CF3414" w:rsidRDefault="00105957" w:rsidP="00105957">
      <w:pPr>
        <w:pStyle w:val="ListParagraph"/>
        <w:spacing w:line="276" w:lineRule="auto"/>
        <w:ind w:left="0" w:firstLine="567"/>
        <w:jc w:val="both"/>
        <w:rPr>
          <w:rFonts w:eastAsia="Times New Roman"/>
          <w:sz w:val="28"/>
          <w:szCs w:val="28"/>
          <w:lang w:eastAsia="ru-RU"/>
        </w:rPr>
      </w:pPr>
      <w:r w:rsidRPr="00CF3414">
        <w:rPr>
          <w:rFonts w:eastAsia="Times New Roman"/>
          <w:sz w:val="28"/>
          <w:szCs w:val="28"/>
          <w:lang w:eastAsia="ru-RU"/>
        </w:rPr>
        <w:t xml:space="preserve">Анализ, выполненный аудитом, показывает, что </w:t>
      </w:r>
      <w:r w:rsidRPr="00CF3414">
        <w:rPr>
          <w:rStyle w:val="FontStyle22"/>
          <w:lang w:eastAsia="ro-RO"/>
        </w:rPr>
        <w:t xml:space="preserve">задолженности за 2014 год в сумме 0,4 </w:t>
      </w:r>
      <w:r w:rsidRPr="00CF3414">
        <w:rPr>
          <w:rStyle w:val="FontStyle22"/>
          <w:rFonts w:eastAsia="Times New Roman"/>
          <w:lang w:eastAsia="ro-RO"/>
        </w:rPr>
        <w:t>млн. леев</w:t>
      </w:r>
      <w:r w:rsidRPr="00CF3414">
        <w:rPr>
          <w:rStyle w:val="FontStyle22"/>
          <w:lang w:eastAsia="ro-RO"/>
        </w:rPr>
        <w:t xml:space="preserve"> были перечислены в ГБ лишь в 2016 году. Относительно задолженностей</w:t>
      </w:r>
      <w:r w:rsidR="00BE73AD" w:rsidRPr="00CF3414">
        <w:rPr>
          <w:rStyle w:val="FontStyle22"/>
          <w:lang w:eastAsia="ro-RO"/>
        </w:rPr>
        <w:t xml:space="preserve"> за</w:t>
      </w:r>
      <w:r w:rsidRPr="00CF3414">
        <w:rPr>
          <w:rStyle w:val="FontStyle22"/>
          <w:lang w:eastAsia="ro-RO"/>
        </w:rPr>
        <w:t xml:space="preserve"> </w:t>
      </w:r>
      <w:r w:rsidRPr="00CF3414">
        <w:rPr>
          <w:rFonts w:eastAsia="Times New Roman"/>
          <w:sz w:val="28"/>
          <w:szCs w:val="28"/>
          <w:lang w:eastAsia="ru-RU"/>
        </w:rPr>
        <w:t>2014-2016 год</w:t>
      </w:r>
      <w:r w:rsidR="00BE73AD" w:rsidRPr="00CF3414">
        <w:rPr>
          <w:rFonts w:eastAsia="Times New Roman"/>
          <w:sz w:val="28"/>
          <w:szCs w:val="28"/>
          <w:lang w:eastAsia="ru-RU"/>
        </w:rPr>
        <w:t>ы</w:t>
      </w:r>
      <w:r w:rsidRPr="00CF3414">
        <w:rPr>
          <w:rFonts w:eastAsia="Times New Roman"/>
          <w:sz w:val="28"/>
          <w:szCs w:val="28"/>
          <w:lang w:eastAsia="ru-RU"/>
        </w:rPr>
        <w:t xml:space="preserve"> в сумме 5,1 млн. леев, они были перечислены в ГБ в январе-феврале 2017 года, что указывает на необеспечение эффективности при накоплении средств ДФ.</w:t>
      </w:r>
    </w:p>
    <w:p w:rsidR="00105957" w:rsidRPr="007A3215" w:rsidRDefault="00105957" w:rsidP="00A64785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Также отмечается, что МТДИ и МФ должны </w:t>
      </w:r>
      <w:r w:rsidR="00A64785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обеспечивать осуществление мониторинга финансово-экономической деятельности НААТ, которое, согласно </w:t>
      </w:r>
      <w:r w:rsidR="00A64785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регламентирован</w:t>
      </w:r>
      <w:r w:rsidR="00A64785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ным нормам</w:t>
      </w:r>
      <w:r w:rsidR="00A64785" w:rsidRPr="00CF3414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footnoteReference w:id="53"/>
      </w:r>
      <w:r w:rsidR="00A64785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, ежегодно до 30 марта должно представлять им отчет о своей деятельности и финансовый отчет за предшествующий год, которые публикуются в ОМ РМ. Однако отмечается, что административный орган частично выполнил возложенные обязательства, предоставив финансовый отчет за </w:t>
      </w:r>
      <w:r w:rsidR="00A64785" w:rsidRPr="007A3215">
        <w:rPr>
          <w:rFonts w:ascii="Times New Roman" w:eastAsia="Times New Roman" w:hAnsi="Times New Roman"/>
          <w:sz w:val="28"/>
          <w:szCs w:val="28"/>
          <w:lang w:val="ru-RU"/>
        </w:rPr>
        <w:t>2014-2015 годы только МТДИ, а относительно финансовых ситуаций за 2016 год было информировано и МФ.</w:t>
      </w:r>
    </w:p>
    <w:p w:rsidR="00A64785" w:rsidRPr="007A3215" w:rsidRDefault="00BE73AD" w:rsidP="00934FA4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В результате аудит установил, что возможные меры по осуществлению мониторинга, применяемые МТДИ и МФ, указывают на некоторые резервы в аспекте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эффективного накопления потенциальных средств ДФ от указанного сбора и создают препятствия для эффективного управления фондом.</w:t>
      </w:r>
    </w:p>
    <w:p w:rsidR="00934FA4" w:rsidRPr="007A3215" w:rsidRDefault="00BE73AD" w:rsidP="00F42444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Проверки аудита в аспекте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оценки эффективности поступления доходов от продажи разрешений на осуществление международных авто</w:t>
      </w:r>
      <w:r w:rsidR="006F7ECD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мобиль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ных перевозок грузов и пассажиров свидетельствуют, что в 2014-2016 годах они </w:t>
      </w:r>
      <w:r w:rsidR="00F42444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носи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ли </w:t>
      </w:r>
      <w:r w:rsidR="00F42444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возрастающий характер. Так, в 2016 году доходы от реализации </w:t>
      </w:r>
      <w:r w:rsidR="00FB1BE5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о</w:t>
      </w:r>
      <w:r w:rsidR="00F42444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дно</w:t>
      </w:r>
      <w:r w:rsidR="00FB1BE5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разовы</w:t>
      </w:r>
      <w:r w:rsidR="00F42444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х и много</w:t>
      </w:r>
      <w:r w:rsidR="00FB1BE5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разовы</w:t>
      </w:r>
      <w:r w:rsidR="00F42444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х разрешений ЕКМТ были зарегистрированы в сумме 57,8 млн. леев или на 12,4 млн. леев (127,4%) больше по сравнению с 2015 годом (45,4 млн. леев) и на 26,1 млн. леев (182,4%) больше против 2014 </w:t>
      </w:r>
      <w:r w:rsidR="00F42444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 xml:space="preserve">года (31,7 млн. леев). Динамика указанных показателей представлена в таблице из </w:t>
      </w:r>
      <w:r w:rsidR="00F42444" w:rsidRPr="007A3215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приложения №8 к настоящему Отчету аудита</w:t>
      </w:r>
      <w:r w:rsidR="00F42444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</w:p>
    <w:p w:rsidR="00F42444" w:rsidRPr="007A3215" w:rsidRDefault="00F42444" w:rsidP="001B2C25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В результате проведенного анализа установлено, что существенный удельный вес 44,8% составляют доходы, поступившие от выдачи за плату много</w:t>
      </w:r>
      <w:r w:rsidR="00847F82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разовы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х разрешений ЕКМТ</w:t>
      </w:r>
      <w:r w:rsidR="00A14E30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. Видимое повышение доходов от реализации этих разрешений было обусловлено </w:t>
      </w:r>
      <w:r w:rsidR="0093457E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эволюцией валютного курса, а также увеличением из года в год доли, оставляемой РМ в соответствии с решением Секретариата Европейской конференции министров транспорта из Парижа, имеющей цель облегчить международные авто</w:t>
      </w:r>
      <w:r w:rsidR="006F7ECD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мобиль</w:t>
      </w:r>
      <w:r w:rsidR="0093457E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ные перевозки грузов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93457E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и более эффективно использовать автомобили. Впоследствии, полученные разрешения ЕКМТ должны быть распределены на основании решений Комиссии ЕКМТ</w:t>
      </w:r>
      <w:r w:rsidR="0093457E" w:rsidRPr="00CF3414">
        <w:rPr>
          <w:rFonts w:ascii="Times New Roman" w:eastAsia="Times New Roman" w:hAnsi="Times New Roman"/>
          <w:sz w:val="28"/>
          <w:szCs w:val="28"/>
          <w:vertAlign w:val="superscript"/>
        </w:rPr>
        <w:footnoteReference w:id="54"/>
      </w:r>
      <w:r w:rsidR="0093457E" w:rsidRPr="007A3215">
        <w:rPr>
          <w:rFonts w:ascii="Times New Roman" w:eastAsia="Times New Roman" w:hAnsi="Times New Roman"/>
          <w:sz w:val="28"/>
          <w:szCs w:val="28"/>
          <w:lang w:val="ru-RU"/>
        </w:rPr>
        <w:t>, состоящей из 7 лиц, посредством Приказа министра транспорта и дорожной инфраструктуры</w:t>
      </w:r>
      <w:r w:rsidR="0093457E" w:rsidRPr="00CF3414">
        <w:rPr>
          <w:rFonts w:ascii="Times New Roman" w:eastAsia="Times New Roman" w:hAnsi="Times New Roman"/>
          <w:sz w:val="28"/>
          <w:szCs w:val="28"/>
          <w:vertAlign w:val="superscript"/>
        </w:rPr>
        <w:footnoteReference w:id="55"/>
      </w:r>
      <w:r w:rsidR="0093457E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. </w:t>
      </w:r>
    </w:p>
    <w:p w:rsidR="00554E4A" w:rsidRPr="007A3215" w:rsidRDefault="00554E4A" w:rsidP="00E133D1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Также, согласно </w:t>
      </w:r>
      <w:r w:rsidRPr="007A3215">
        <w:rPr>
          <w:rFonts w:ascii="Times New Roman" w:hAnsi="Times New Roman"/>
          <w:bCs/>
          <w:sz w:val="28"/>
          <w:szCs w:val="28"/>
          <w:lang w:val="ru-RU"/>
        </w:rPr>
        <w:t>регламентирован</w:t>
      </w:r>
      <w:r w:rsidRPr="007A3215">
        <w:rPr>
          <w:rFonts w:ascii="Times New Roman" w:hAnsi="Times New Roman"/>
          <w:sz w:val="28"/>
          <w:szCs w:val="28"/>
          <w:lang w:val="ru-RU"/>
        </w:rPr>
        <w:t>ным нормам</w:t>
      </w:r>
      <w:r w:rsidRPr="00CF3414">
        <w:rPr>
          <w:rFonts w:ascii="Times New Roman" w:hAnsi="Times New Roman"/>
          <w:sz w:val="28"/>
          <w:szCs w:val="28"/>
          <w:vertAlign w:val="superscript"/>
        </w:rPr>
        <w:footnoteReference w:id="56"/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, в случае, если используемые разрешения ЕКМТ имеют повреждения, они изымаются без возврата стоимости от агента перевозчика на основании решения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Комиссии ЕКМТ, которая наделена правом </w:t>
      </w:r>
      <w:r w:rsidR="009D02C0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вносить предложения о замене разрешений ЕКМТ</w:t>
      </w:r>
      <w:r w:rsidR="00E133D1" w:rsidRPr="007A3215">
        <w:rPr>
          <w:lang w:val="ru-RU"/>
        </w:rPr>
        <w:t xml:space="preserve"> </w:t>
      </w:r>
      <w:r w:rsidR="00E133D1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в рамках имеющегося резерва,</w:t>
      </w:r>
      <w:r w:rsidR="00E133D1" w:rsidRPr="007A3215">
        <w:rPr>
          <w:lang w:val="ru-RU"/>
        </w:rPr>
        <w:t xml:space="preserve"> </w:t>
      </w:r>
      <w:r w:rsidR="00E133D1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при условии доказательства транспортным агентом отсутствия преднамеренности в своих действиях.</w:t>
      </w:r>
    </w:p>
    <w:p w:rsidR="00E133D1" w:rsidRPr="007A3215" w:rsidRDefault="00E133D1" w:rsidP="0035654D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В результате проверки данных, представленных НААТ, аудит установил, что годовое разрешение ЕКМТ из 4 замененных разрешений было заменено одному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транспортному агенту, как будучи поврежденным, по решению лишь руководства Агентства</w:t>
      </w:r>
      <w:r w:rsidRPr="00CF3414">
        <w:rPr>
          <w:rFonts w:ascii="Times New Roman" w:eastAsia="Times New Roman" w:hAnsi="Times New Roman"/>
          <w:sz w:val="28"/>
          <w:szCs w:val="28"/>
          <w:vertAlign w:val="superscript"/>
        </w:rPr>
        <w:footnoteReference w:id="57"/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что генерирует необеспечение реализации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регламентирован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ного процесса, адекватного создавшейся ситуации. </w:t>
      </w:r>
    </w:p>
    <w:p w:rsidR="00AA3786" w:rsidRPr="007A3215" w:rsidRDefault="00E133D1" w:rsidP="0019063B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Также отмечается, что ПУ ,,Центр электронного управления” и НААТ еще с 2013 года 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инициировали </w:t>
      </w:r>
      <w:r w:rsidR="0019063B" w:rsidRPr="007A3215">
        <w:rPr>
          <w:rFonts w:ascii="Times New Roman" w:hAnsi="Times New Roman"/>
          <w:sz w:val="28"/>
          <w:szCs w:val="28"/>
          <w:lang w:val="ru-RU"/>
        </w:rPr>
        <w:t xml:space="preserve">совместные проекты, путем сотрудничества, в целью </w:t>
      </w:r>
      <w:r w:rsidR="0019063B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внедрения АИС ,,е-Разрешение на перевозки</w:t>
      </w:r>
      <w:r w:rsidR="0019063B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”, которая будет содержать информацию о выданных разрешениях и др. Система была передана для </w:t>
      </w:r>
      <w:r w:rsidR="0019063B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использования</w:t>
      </w:r>
      <w:r w:rsidR="0019063B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и </w:t>
      </w:r>
      <w:r w:rsidR="0019063B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администрирования НААТ еще </w:t>
      </w:r>
      <w:r w:rsidR="0019063B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12.10.2016 и должна </w:t>
      </w:r>
      <w:r w:rsidR="0019063B"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функционировать для частичного использования при распределении и составлении отчетности по дорожным разрешениям с </w:t>
      </w:r>
      <w:r w:rsidR="0019063B" w:rsidRPr="007A3215">
        <w:rPr>
          <w:rFonts w:ascii="Times New Roman" w:eastAsia="Times New Roman" w:hAnsi="Times New Roman"/>
          <w:sz w:val="28"/>
          <w:szCs w:val="28"/>
          <w:lang w:val="ru-RU"/>
        </w:rPr>
        <w:t>01.01.2018.</w:t>
      </w:r>
    </w:p>
    <w:p w:rsidR="0019063B" w:rsidRPr="007A3215" w:rsidRDefault="0019063B" w:rsidP="00993093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lastRenderedPageBreak/>
        <w:t xml:space="preserve">Отмечается, что согласно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положениям</w:t>
      </w:r>
      <w:r w:rsidRPr="00CF3414">
        <w:rPr>
          <w:rStyle w:val="FootnoteReference"/>
          <w:rFonts w:ascii="Times New Roman" w:eastAsia="Times New Roman" w:hAnsi="Times New Roman"/>
          <w:sz w:val="28"/>
          <w:szCs w:val="28"/>
        </w:rPr>
        <w:footnoteReference w:id="58"/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, для администрирования рисков в рамках проводимых контролей ТС может производить обмен информацией относительно перехода через государственную границу транспортных средств и лиц. Так, отмечается, что таможенные органы не произвели запись в </w:t>
      </w:r>
      <w:r w:rsidR="006F7ECD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АИС </w:t>
      </w:r>
      <w:r w:rsidR="006F7ECD" w:rsidRPr="007A3215">
        <w:rPr>
          <w:rFonts w:ascii="Times New Roman" w:eastAsia="Times New Roman" w:hAnsi="Times New Roman"/>
          <w:sz w:val="28"/>
          <w:szCs w:val="28"/>
          <w:lang w:val="ru-RU"/>
        </w:rPr>
        <w:t>,,</w:t>
      </w:r>
      <w:r w:rsidR="006F7ECD" w:rsidRPr="00CF3414">
        <w:rPr>
          <w:rFonts w:ascii="Times New Roman" w:eastAsia="Times New Roman" w:hAnsi="Times New Roman"/>
          <w:sz w:val="28"/>
          <w:szCs w:val="28"/>
        </w:rPr>
        <w:t>Unipass</w:t>
      </w:r>
      <w:r w:rsidR="006F7ECD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” данных касательно разрешений на </w:t>
      </w:r>
      <w:r w:rsidR="006F7ECD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международные автомобильные перевозки для обеспечения учета использования их перевозчиками при переходе государственной границы. Вместе с тем указывается, что хотя ТС, согласно концепции ,,едино</w:t>
      </w:r>
      <w:r w:rsidR="00993093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г</w:t>
      </w:r>
      <w:r w:rsidR="006F7ECD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о</w:t>
      </w:r>
      <w:r w:rsidR="00993093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окна</w:t>
      </w:r>
      <w:r w:rsidR="00993093" w:rsidRPr="007A3215">
        <w:rPr>
          <w:rFonts w:ascii="Times New Roman" w:eastAsia="Times New Roman" w:hAnsi="Times New Roman"/>
          <w:sz w:val="28"/>
          <w:szCs w:val="28"/>
          <w:lang w:val="ru-RU"/>
        </w:rPr>
        <w:t>”, осуществила работы по оптимизации услуг по взаимодействию с НААТ и другими службами путем предоставления возможности произв</w:t>
      </w:r>
      <w:r w:rsidR="00847F82" w:rsidRPr="007A3215">
        <w:rPr>
          <w:rFonts w:ascii="Times New Roman" w:eastAsia="Times New Roman" w:hAnsi="Times New Roman"/>
          <w:sz w:val="28"/>
          <w:szCs w:val="28"/>
          <w:lang w:val="ru-RU"/>
        </w:rPr>
        <w:t>одить</w:t>
      </w:r>
      <w:r w:rsidR="00993093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обмен информацией в режиме он-лайн через ИС „ГРАНИЦА”, она не является функциональной.</w:t>
      </w:r>
    </w:p>
    <w:p w:rsidR="00993093" w:rsidRPr="007A3215" w:rsidRDefault="00993093" w:rsidP="0035654D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Таким образом, установлено отсутствие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o-RO"/>
        </w:rPr>
        <w:t>автоматизированн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ого обмена информацией между ТС и НААТ в аспекте снижения рисков в обеспечении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эффективного таможенного контроля и в </w:t>
      </w:r>
      <w:r w:rsidR="00777706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информировании относительно двусторонних соглашений </w:t>
      </w:r>
      <w:r w:rsidR="00E654D0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между странами, в том числе обмена и вида разрешений международных перевозок.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</w:p>
    <w:p w:rsidR="00593F32" w:rsidRPr="007A3215" w:rsidRDefault="00593F32" w:rsidP="0035654D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16"/>
          <w:szCs w:val="16"/>
          <w:lang w:val="ru-RU"/>
        </w:rPr>
      </w:pPr>
    </w:p>
    <w:p w:rsidR="00E654D0" w:rsidRPr="007A3215" w:rsidRDefault="006344E7" w:rsidP="006344E7">
      <w:pPr>
        <w:tabs>
          <w:tab w:val="left" w:pos="993"/>
        </w:tabs>
        <w:spacing w:after="0" w:line="262" w:lineRule="auto"/>
        <w:ind w:firstLine="562"/>
        <w:jc w:val="both"/>
        <w:rPr>
          <w:rFonts w:ascii="Times New Roman" w:eastAsia="Times New Roman" w:hAnsi="Times New Roman"/>
          <w:b/>
          <w:i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b/>
          <w:i/>
          <w:sz w:val="28"/>
          <w:szCs w:val="28"/>
          <w:lang w:val="ru-RU"/>
        </w:rPr>
        <w:t>4.2.3</w:t>
      </w:r>
      <w:r w:rsidR="00D670F4" w:rsidRPr="007A3215">
        <w:rPr>
          <w:rFonts w:ascii="Times New Roman" w:eastAsia="Times New Roman" w:hAnsi="Times New Roman"/>
          <w:b/>
          <w:i/>
          <w:sz w:val="28"/>
          <w:szCs w:val="28"/>
          <w:lang w:val="ru-RU"/>
        </w:rPr>
        <w:t xml:space="preserve">. </w:t>
      </w:r>
      <w:r w:rsidR="00E654D0" w:rsidRPr="007A3215">
        <w:rPr>
          <w:rFonts w:ascii="Times New Roman" w:eastAsia="Times New Roman" w:hAnsi="Times New Roman"/>
          <w:b/>
          <w:i/>
          <w:sz w:val="28"/>
          <w:szCs w:val="28"/>
          <w:lang w:val="ru-RU"/>
        </w:rPr>
        <w:t xml:space="preserve">Меры по принудительному исполнению налогового обязательства требуют улучшения для достижения прогресса в снижении сформированных </w:t>
      </w:r>
      <w:r w:rsidR="00E654D0" w:rsidRPr="007A3215">
        <w:rPr>
          <w:rStyle w:val="FontStyle22"/>
          <w:b/>
          <w:i/>
          <w:lang w:val="ru-RU" w:eastAsia="ro-RO"/>
        </w:rPr>
        <w:t>задолженностей.</w:t>
      </w:r>
      <w:r w:rsidR="00E654D0" w:rsidRPr="007A3215">
        <w:rPr>
          <w:rFonts w:ascii="Times New Roman" w:eastAsia="Times New Roman" w:hAnsi="Times New Roman"/>
          <w:b/>
          <w:i/>
          <w:sz w:val="28"/>
          <w:szCs w:val="28"/>
          <w:lang w:val="ru-RU"/>
        </w:rPr>
        <w:t xml:space="preserve"> </w:t>
      </w:r>
    </w:p>
    <w:p w:rsidR="00E654D0" w:rsidRPr="007A3215" w:rsidRDefault="00E654D0" w:rsidP="00280683">
      <w:pPr>
        <w:spacing w:after="0" w:line="262" w:lineRule="auto"/>
        <w:ind w:firstLine="562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A3215">
        <w:rPr>
          <w:rFonts w:ascii="Times New Roman" w:hAnsi="Times New Roman"/>
          <w:color w:val="000000"/>
          <w:sz w:val="28"/>
          <w:szCs w:val="28"/>
          <w:lang w:val="ru-RU"/>
        </w:rPr>
        <w:t>В случае несоблюдения порядка начисления, декларирования, оплаты сборов, связанных с ДФ, ГНС должна применять меры по обеспечению погашения</w:t>
      </w:r>
      <w:r w:rsidR="00280683" w:rsidRPr="007A3215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r w:rsidR="00280683"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ответственн</w:t>
      </w:r>
      <w:r w:rsidR="00280683" w:rsidRPr="007A3215">
        <w:rPr>
          <w:rFonts w:ascii="Times New Roman" w:hAnsi="Times New Roman"/>
          <w:color w:val="000000"/>
          <w:sz w:val="28"/>
          <w:szCs w:val="28"/>
          <w:lang w:val="ru-RU"/>
        </w:rPr>
        <w:t xml:space="preserve">ости и принудительного </w:t>
      </w:r>
      <w:r w:rsidR="00280683" w:rsidRPr="007A3215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исполнени</w:t>
      </w:r>
      <w:r w:rsidR="00280683" w:rsidRPr="007A3215">
        <w:rPr>
          <w:rFonts w:ascii="Times New Roman" w:hAnsi="Times New Roman"/>
          <w:color w:val="000000"/>
          <w:sz w:val="28"/>
          <w:szCs w:val="28"/>
          <w:lang w:val="ru-RU"/>
        </w:rPr>
        <w:t xml:space="preserve">я налоговых обязательств, согласно Налоговому кодексу. Проведенные аудитом оценки показывают, что вопреки поступлениям, реализованным в течение 2014-2016 годов, были </w:t>
      </w:r>
      <w:r w:rsidR="00280683" w:rsidRPr="007A3215">
        <w:rPr>
          <w:rFonts w:ascii="Times New Roman" w:hAnsi="Times New Roman"/>
          <w:color w:val="000000"/>
          <w:sz w:val="28"/>
          <w:szCs w:val="28"/>
          <w:lang w:val="ru-RU" w:eastAsia="ru-RU"/>
        </w:rPr>
        <w:t>зарегистрированы</w:t>
      </w:r>
      <w:r w:rsidR="00280683" w:rsidRPr="007A3215">
        <w:rPr>
          <w:rFonts w:ascii="Times New Roman" w:hAnsi="Times New Roman"/>
          <w:color w:val="000000"/>
          <w:sz w:val="28"/>
          <w:szCs w:val="28"/>
          <w:lang w:val="ru-RU"/>
        </w:rPr>
        <w:t xml:space="preserve"> и </w:t>
      </w:r>
      <w:r w:rsidR="00280683" w:rsidRPr="007A3215">
        <w:rPr>
          <w:rStyle w:val="FontStyle22"/>
          <w:lang w:val="ru-RU" w:eastAsia="ro-RO"/>
        </w:rPr>
        <w:t xml:space="preserve">задолженности по дорожным сборам. Так, после их снижения в 2015 году </w:t>
      </w:r>
      <w:r w:rsidR="00280683" w:rsidRPr="007A3215">
        <w:rPr>
          <w:rFonts w:ascii="Times New Roman" w:hAnsi="Times New Roman"/>
          <w:color w:val="000000"/>
          <w:sz w:val="28"/>
          <w:szCs w:val="28"/>
          <w:lang w:val="ru-RU"/>
        </w:rPr>
        <w:t xml:space="preserve">(8,7 </w:t>
      </w:r>
      <w:r w:rsidR="00280683" w:rsidRPr="007A3215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млн. леев</w:t>
      </w:r>
      <w:r w:rsidR="00280683" w:rsidRPr="007A3215">
        <w:rPr>
          <w:rFonts w:ascii="Times New Roman" w:hAnsi="Times New Roman"/>
          <w:color w:val="000000"/>
          <w:sz w:val="28"/>
          <w:szCs w:val="28"/>
          <w:lang w:val="ru-RU"/>
        </w:rPr>
        <w:t xml:space="preserve">) на 0,6 </w:t>
      </w:r>
      <w:r w:rsidR="00280683" w:rsidRPr="007A3215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млн. леев</w:t>
      </w:r>
      <w:r w:rsidR="00280683" w:rsidRPr="007A3215">
        <w:rPr>
          <w:rFonts w:ascii="Times New Roman" w:hAnsi="Times New Roman"/>
          <w:color w:val="000000"/>
          <w:sz w:val="28"/>
          <w:szCs w:val="28"/>
          <w:lang w:val="ru-RU"/>
        </w:rPr>
        <w:t xml:space="preserve"> против сумм, </w:t>
      </w:r>
      <w:r w:rsidR="00280683" w:rsidRPr="007A3215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зарегистрированных в 2014 году, установлено, что уже в 2016 году </w:t>
      </w:r>
      <w:r w:rsidR="00280683" w:rsidRPr="007A3215">
        <w:rPr>
          <w:rStyle w:val="FontStyle22"/>
          <w:lang w:val="ru-RU" w:eastAsia="ro-RO"/>
        </w:rPr>
        <w:t xml:space="preserve">задолженности составили 9,1 </w:t>
      </w:r>
      <w:r w:rsidR="00280683" w:rsidRPr="007A3215">
        <w:rPr>
          <w:rStyle w:val="FontStyle22"/>
          <w:rFonts w:eastAsia="Times New Roman"/>
          <w:lang w:val="ru-RU" w:eastAsia="ro-RO"/>
        </w:rPr>
        <w:t>млн. леев</w:t>
      </w:r>
      <w:r w:rsidR="00280683" w:rsidRPr="007A3215">
        <w:rPr>
          <w:rStyle w:val="FontStyle22"/>
          <w:lang w:val="ru-RU" w:eastAsia="ro-RO"/>
        </w:rPr>
        <w:t xml:space="preserve"> или на 0,4 </w:t>
      </w:r>
      <w:r w:rsidR="00280683" w:rsidRPr="007A3215">
        <w:rPr>
          <w:rStyle w:val="FontStyle22"/>
          <w:rFonts w:eastAsia="Times New Roman"/>
          <w:lang w:val="ru-RU" w:eastAsia="ro-RO"/>
        </w:rPr>
        <w:t>млн. леев</w:t>
      </w:r>
      <w:r w:rsidR="00280683" w:rsidRPr="007A3215">
        <w:rPr>
          <w:rStyle w:val="FontStyle22"/>
          <w:lang w:val="ru-RU" w:eastAsia="ro-RO"/>
        </w:rPr>
        <w:t xml:space="preserve"> больше по сравнению с аналогичным периодом предыдущего года.</w:t>
      </w:r>
    </w:p>
    <w:p w:rsidR="00BB7566" w:rsidRPr="007A3215" w:rsidRDefault="00280683" w:rsidP="00BF6E99">
      <w:pPr>
        <w:spacing w:after="0" w:line="262" w:lineRule="auto"/>
        <w:ind w:firstLine="562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В результате </w:t>
      </w:r>
      <w:r w:rsidRPr="007A3215">
        <w:rPr>
          <w:rFonts w:ascii="Times New Roman" w:hAnsi="Times New Roman"/>
          <w:color w:val="000000"/>
          <w:sz w:val="28"/>
          <w:szCs w:val="28"/>
          <w:lang w:val="ru-RU"/>
        </w:rPr>
        <w:t xml:space="preserve">оценки действий ГНС отмечается, что они были реализованы в </w:t>
      </w:r>
      <w:r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соответствии с условиями приведения в действие </w:t>
      </w:r>
      <w:r w:rsidR="00BF6E99"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принудительного исполнения налогового обязательства</w:t>
      </w:r>
      <w:r w:rsidR="00BF6E99" w:rsidRPr="00187BD8">
        <w:rPr>
          <w:rStyle w:val="FootnoteReference"/>
          <w:rFonts w:ascii="Times New Roman" w:eastAsia="Times New Roman" w:hAnsi="Times New Roman"/>
          <w:bCs/>
          <w:sz w:val="28"/>
          <w:szCs w:val="28"/>
        </w:rPr>
        <w:footnoteReference w:id="59"/>
      </w:r>
      <w:r w:rsidR="00BF6E99" w:rsidRPr="007A3215">
        <w:rPr>
          <w:rFonts w:ascii="Times New Roman" w:hAnsi="Times New Roman"/>
          <w:bCs/>
          <w:sz w:val="28"/>
          <w:szCs w:val="28"/>
          <w:lang w:val="ru-RU"/>
        </w:rPr>
        <w:t xml:space="preserve"> методом взыскания денежных средств с банковских счетов </w:t>
      </w:r>
      <w:r w:rsidR="00BF6E99" w:rsidRPr="007A3215">
        <w:rPr>
          <w:rStyle w:val="FontStyle22"/>
          <w:rFonts w:eastAsia="Times New Roman"/>
          <w:bCs/>
          <w:lang w:val="ru-RU" w:eastAsia="ru-RU"/>
        </w:rPr>
        <w:t>налогоплательщика</w:t>
      </w:r>
      <w:r w:rsidR="00BF6E99" w:rsidRPr="00187BD8">
        <w:rPr>
          <w:rStyle w:val="FootnoteReference"/>
          <w:rFonts w:ascii="Times New Roman" w:eastAsia="Times New Roman" w:hAnsi="Times New Roman"/>
          <w:bCs/>
          <w:sz w:val="28"/>
          <w:szCs w:val="28"/>
        </w:rPr>
        <w:footnoteReference w:id="60"/>
      </w:r>
      <w:r w:rsidR="00BF6E99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. Учитывая то, что в течение 3 лет поступления, произведенные после применения мер </w:t>
      </w:r>
      <w:r w:rsidR="00BF6E99"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принудительного </w:t>
      </w:r>
      <w:r w:rsidR="00BF6E99"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lastRenderedPageBreak/>
        <w:t xml:space="preserve">исполнения, зарегистрировали рост с 0,5 млн. леев – в </w:t>
      </w:r>
      <w:r w:rsidR="00BF6E99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2014 году до 1,5 млн. леев – в 2016 году, они составили всего лишь 3,4 млн. леев в результате исполнения инкассовых поручений или на 7,5 млн. леев (-69,0%) меньше по сравнению с направленными (10,9 млн. леев). Создавшаяся ситуация указывает, что имеются некоторые резервы в обеспечении </w:t>
      </w:r>
      <w:r w:rsidR="00BF6E99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эффективност</w:t>
      </w:r>
      <w:r w:rsidR="00BF6E99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и мер, применяемых вследствие </w:t>
      </w:r>
      <w:r w:rsidR="00BF6E99"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принудительного исполнения</w:t>
      </w:r>
      <w:r w:rsidR="00847F82"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,</w:t>
      </w:r>
      <w:r w:rsidR="00BF6E99"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с целью снижения накопленных </w:t>
      </w:r>
      <w:r w:rsidR="00BF6E99" w:rsidRPr="007A3215">
        <w:rPr>
          <w:rStyle w:val="FontStyle22"/>
          <w:lang w:val="ru-RU" w:eastAsia="ro-RO"/>
        </w:rPr>
        <w:t>задолженностей, относящихся к дорожным сборам.</w:t>
      </w:r>
    </w:p>
    <w:p w:rsidR="006E5588" w:rsidRPr="007A3215" w:rsidRDefault="006E5588" w:rsidP="00262434">
      <w:pPr>
        <w:spacing w:after="0" w:line="262" w:lineRule="auto"/>
        <w:ind w:firstLine="567"/>
        <w:jc w:val="both"/>
        <w:rPr>
          <w:rFonts w:ascii="Times New Roman" w:eastAsia="Times New Roman" w:hAnsi="Times New Roman"/>
          <w:sz w:val="16"/>
          <w:szCs w:val="16"/>
          <w:lang w:val="ru-RU"/>
        </w:rPr>
      </w:pPr>
    </w:p>
    <w:p w:rsidR="00FF5DAA" w:rsidRPr="00CF3414" w:rsidRDefault="006344E7" w:rsidP="006344E7">
      <w:pPr>
        <w:pStyle w:val="ListParagraph"/>
        <w:spacing w:line="262" w:lineRule="auto"/>
        <w:ind w:left="0"/>
        <w:jc w:val="both"/>
        <w:outlineLvl w:val="1"/>
        <w:rPr>
          <w:rFonts w:eastAsia="Times New Roman"/>
          <w:b/>
          <w:i/>
          <w:sz w:val="28"/>
          <w:szCs w:val="28"/>
        </w:rPr>
      </w:pPr>
      <w:bookmarkStart w:id="11" w:name="_Toc506372902"/>
      <w:r w:rsidRPr="00CF3414">
        <w:rPr>
          <w:rFonts w:eastAsia="Times New Roman"/>
          <w:b/>
          <w:i/>
          <w:sz w:val="28"/>
          <w:szCs w:val="28"/>
        </w:rPr>
        <w:t>4.2.4</w:t>
      </w:r>
      <w:r w:rsidR="00F24F50" w:rsidRPr="00CF3414">
        <w:rPr>
          <w:rFonts w:eastAsia="Times New Roman"/>
          <w:b/>
          <w:i/>
          <w:sz w:val="28"/>
          <w:szCs w:val="28"/>
        </w:rPr>
        <w:t xml:space="preserve">. </w:t>
      </w:r>
      <w:r w:rsidR="00FF5DAA" w:rsidRPr="00CF3414">
        <w:rPr>
          <w:rFonts w:eastAsia="Times New Roman"/>
          <w:b/>
          <w:i/>
          <w:sz w:val="28"/>
          <w:szCs w:val="28"/>
        </w:rPr>
        <w:t>Не</w:t>
      </w:r>
      <w:r w:rsidR="00FF5DAA" w:rsidRPr="00CF3414">
        <w:rPr>
          <w:rFonts w:eastAsia="Times New Roman"/>
          <w:b/>
          <w:i/>
          <w:sz w:val="28"/>
          <w:szCs w:val="28"/>
          <w:lang w:eastAsia="ru-RU"/>
        </w:rPr>
        <w:t>эффективное отражение в отчетности транспортных единиц не обеспечивает получение ожидаемых результатов.</w:t>
      </w:r>
      <w:bookmarkEnd w:id="11"/>
      <w:r w:rsidR="00FF5DAA" w:rsidRPr="00CF3414">
        <w:rPr>
          <w:rFonts w:eastAsia="Times New Roman"/>
          <w:b/>
          <w:i/>
          <w:sz w:val="28"/>
          <w:szCs w:val="28"/>
          <w:lang w:eastAsia="ru-RU"/>
        </w:rPr>
        <w:t xml:space="preserve"> </w:t>
      </w:r>
    </w:p>
    <w:p w:rsidR="00FF5DAA" w:rsidRPr="007A3215" w:rsidRDefault="00FF5DAA" w:rsidP="00CD2F6C">
      <w:pPr>
        <w:spacing w:after="0" w:line="262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Аудит отмечает, что на текущих счетах </w:t>
      </w:r>
      <w:r w:rsidRPr="007A3215">
        <w:rPr>
          <w:rStyle w:val="FontStyle22"/>
          <w:rFonts w:eastAsia="Times New Roman"/>
          <w:lang w:val="ru-RU" w:eastAsia="ru-RU"/>
        </w:rPr>
        <w:t>налогоплательщиков</w:t>
      </w:r>
      <w:r w:rsidRPr="007A3215">
        <w:rPr>
          <w:lang w:val="ru-RU"/>
        </w:rPr>
        <w:t xml:space="preserve"> 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были записаны начисленные суммы дорожных сборов лишь при представлении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/>
        </w:rPr>
        <w:t>экономическими агент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ами отчетов. Анализ данных, представленных ГНС о числе </w:t>
      </w:r>
      <w:r w:rsidRPr="007A3215">
        <w:rPr>
          <w:rStyle w:val="FontStyle22"/>
          <w:rFonts w:eastAsia="Times New Roman"/>
          <w:lang w:val="ru-RU" w:eastAsia="ru-RU"/>
        </w:rPr>
        <w:t>налогоплательщиков</w:t>
      </w:r>
      <w:r w:rsidRPr="007A3215">
        <w:rPr>
          <w:rFonts w:ascii="Times New Roman" w:hAnsi="Times New Roman"/>
          <w:sz w:val="28"/>
          <w:szCs w:val="28"/>
          <w:lang w:val="ru-RU"/>
        </w:rPr>
        <w:t>, которые представили отчеты с</w:t>
      </w:r>
      <w:r w:rsidR="00847F82" w:rsidRPr="007A3215">
        <w:rPr>
          <w:rFonts w:ascii="Times New Roman" w:hAnsi="Times New Roman"/>
          <w:sz w:val="28"/>
          <w:szCs w:val="28"/>
          <w:lang w:val="ru-RU"/>
        </w:rPr>
        <w:t>о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ссылкой на дорожные сборы, показывает, что он</w:t>
      </w:r>
      <w:r w:rsidR="00206406" w:rsidRPr="007A3215">
        <w:rPr>
          <w:rFonts w:ascii="Times New Roman" w:hAnsi="Times New Roman"/>
          <w:sz w:val="28"/>
          <w:szCs w:val="28"/>
          <w:lang w:val="ru-RU"/>
        </w:rPr>
        <w:t>и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из года в год медленно сокраща</w:t>
      </w:r>
      <w:r w:rsidR="00206406" w:rsidRPr="007A3215">
        <w:rPr>
          <w:rFonts w:ascii="Times New Roman" w:hAnsi="Times New Roman"/>
          <w:sz w:val="28"/>
          <w:szCs w:val="28"/>
          <w:lang w:val="ru-RU"/>
        </w:rPr>
        <w:t>ю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тся, с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11153 </w:t>
      </w:r>
      <w:r w:rsidRPr="007A3215">
        <w:rPr>
          <w:rStyle w:val="FontStyle22"/>
          <w:rFonts w:eastAsia="Times New Roman"/>
          <w:lang w:val="ru-RU" w:eastAsia="ru-RU"/>
        </w:rPr>
        <w:t>налогоплательщиков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- в 2014 году до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11046 </w:t>
      </w:r>
      <w:r w:rsidRPr="007A3215">
        <w:rPr>
          <w:rStyle w:val="FontStyle22"/>
          <w:rFonts w:eastAsia="Times New Roman"/>
          <w:lang w:val="ru-RU" w:eastAsia="ru-RU"/>
        </w:rPr>
        <w:t>налогоплательщиков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– в 2016 году, что указывает на не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эффективное применение ГНС соответствующих мер для достижения прогресса в аспекте</w:t>
      </w:r>
      <w:r w:rsidR="00206406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повышения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ответственности недисциплинированных </w:t>
      </w:r>
      <w:r w:rsidR="00206406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экономических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агент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ов. </w:t>
      </w:r>
    </w:p>
    <w:p w:rsidR="00206406" w:rsidRPr="007A3215" w:rsidRDefault="00206406" w:rsidP="00262434">
      <w:pPr>
        <w:spacing w:after="0" w:line="262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Для оценки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эффективност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и данных, отраженных в отчетах о сборе за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использование дорог автомобилями, зарегистрированными в РМ, представленных ГНС </w:t>
      </w:r>
      <w:r w:rsidRPr="007A3215">
        <w:rPr>
          <w:rStyle w:val="FontStyle22"/>
          <w:rFonts w:eastAsia="Times New Roman"/>
          <w:lang w:val="ru-RU" w:eastAsia="ru-RU"/>
        </w:rPr>
        <w:t xml:space="preserve">налогоплательщиками, аудит отобрал, путем выборки, 40 </w:t>
      </w:r>
      <w:r w:rsidRPr="007A3215">
        <w:rPr>
          <w:rStyle w:val="FontStyle22"/>
          <w:rFonts w:eastAsia="Times New Roman"/>
          <w:bCs/>
          <w:lang w:val="ru-RU" w:eastAsia="ru-RU"/>
        </w:rPr>
        <w:t>экономических агент</w:t>
      </w:r>
      <w:r w:rsidRPr="007A3215">
        <w:rPr>
          <w:rStyle w:val="FontStyle22"/>
          <w:rFonts w:eastAsia="Times New Roman"/>
          <w:lang w:val="ru-RU" w:eastAsia="ru-RU"/>
        </w:rPr>
        <w:t xml:space="preserve">ов, которые отчитались об объекте </w:t>
      </w:r>
      <w:r w:rsidRPr="00187BD8">
        <w:rPr>
          <w:rStyle w:val="FontStyle22"/>
          <w:rFonts w:eastAsia="Times New Roman"/>
          <w:color w:val="0D0D0D"/>
          <w:lang w:val="ru-RU" w:eastAsia="ru-RU"/>
        </w:rPr>
        <w:t>налогообложения и оплаченных суммах в соответствии с установленными ставками.</w:t>
      </w:r>
    </w:p>
    <w:p w:rsidR="0094294F" w:rsidRPr="007A3215" w:rsidRDefault="00206406" w:rsidP="00262434">
      <w:pPr>
        <w:spacing w:after="0" w:line="262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В результате проведенного анализа установлено, что отчеты не содержат данные об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автомобил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ях</w:t>
      </w:r>
      <w:r w:rsidR="00847F82" w:rsidRPr="007A3215">
        <w:rPr>
          <w:rFonts w:ascii="Times New Roman" w:eastAsia="Times New Roman" w:hAnsi="Times New Roman"/>
          <w:sz w:val="28"/>
          <w:szCs w:val="28"/>
          <w:lang w:val="ru-RU"/>
        </w:rPr>
        <w:t>, находящихся в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собственности и</w:t>
      </w:r>
      <w:r w:rsidR="005404E0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в аренде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, что свидетельствует о невозможности слежения ГНС за транспортными</w:t>
      </w:r>
      <w:r w:rsidR="00067B62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единицами, которые могут быть обложены сборами</w:t>
      </w:r>
      <w:r w:rsidR="000E5894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. </w:t>
      </w:r>
      <w:r w:rsidR="00067B62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Так, сравнение аудитом данных, </w:t>
      </w:r>
      <w:r w:rsidR="00067B62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зарегистрированных в ГРТ, с данными, представленными в отчетах об автомобилях, которые были подвергнуты обложению государственными сборами, выявило отклонения, обусловленные частичной оплатой </w:t>
      </w:r>
      <w:r w:rsidR="00067B62" w:rsidRPr="007A3215">
        <w:rPr>
          <w:rStyle w:val="FontStyle22"/>
          <w:rFonts w:eastAsia="Times New Roman"/>
          <w:lang w:val="ru-RU" w:eastAsia="ru-RU"/>
        </w:rPr>
        <w:t>налогоплательщиками сбора за использование дорог (диаграмма №6).</w:t>
      </w:r>
      <w:r w:rsidR="00067B62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067B62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</w:p>
    <w:p w:rsidR="00C5314A" w:rsidRPr="007A3215" w:rsidRDefault="00B57EE5" w:rsidP="00CF1A30">
      <w:pPr>
        <w:spacing w:after="0" w:line="276" w:lineRule="auto"/>
        <w:ind w:firstLine="567"/>
        <w:jc w:val="right"/>
        <w:rPr>
          <w:rFonts w:ascii="Times New Roman" w:hAnsi="Times New Roman"/>
          <w:i/>
          <w:color w:val="000000"/>
          <w:sz w:val="24"/>
          <w:szCs w:val="24"/>
          <w:lang w:val="ru-RU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240665</wp:posOffset>
            </wp:positionV>
            <wp:extent cx="6108065" cy="1487170"/>
            <wp:effectExtent l="0" t="2540" r="1905" b="0"/>
            <wp:wrapThrough wrapText="bothSides">
              <wp:wrapPolygon edited="0">
                <wp:start x="101" y="692"/>
                <wp:lineTo x="101" y="20770"/>
                <wp:lineTo x="21465" y="20770"/>
                <wp:lineTo x="21465" y="692"/>
                <wp:lineTo x="101" y="692"/>
              </wp:wrapPolygon>
            </wp:wrapThrough>
            <wp:docPr id="46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D7235" w:rsidRPr="007A3215">
        <w:rPr>
          <w:rFonts w:ascii="Times New Roman" w:hAnsi="Times New Roman"/>
          <w:i/>
          <w:sz w:val="24"/>
          <w:szCs w:val="24"/>
          <w:lang w:val="ru-RU"/>
        </w:rPr>
        <w:t xml:space="preserve"> Диаграмма №</w:t>
      </w:r>
      <w:r w:rsidR="0018203D" w:rsidRPr="007A3215">
        <w:rPr>
          <w:rFonts w:ascii="Times New Roman" w:hAnsi="Times New Roman"/>
          <w:i/>
          <w:color w:val="000000"/>
          <w:sz w:val="24"/>
          <w:szCs w:val="24"/>
          <w:lang w:val="ru-RU"/>
        </w:rPr>
        <w:t>6</w:t>
      </w:r>
    </w:p>
    <w:p w:rsidR="00702294" w:rsidRPr="007A3215" w:rsidRDefault="00067B62" w:rsidP="00702294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  <w:lang w:val="ru-RU"/>
        </w:rPr>
      </w:pPr>
      <w:r w:rsidRPr="007A3215">
        <w:rPr>
          <w:rFonts w:ascii="Times New Roman" w:eastAsia="Times New Roman" w:hAnsi="Times New Roman"/>
          <w:b/>
          <w:sz w:val="18"/>
          <w:szCs w:val="18"/>
          <w:lang w:val="ru-RU"/>
        </w:rPr>
        <w:lastRenderedPageBreak/>
        <w:t xml:space="preserve">Источник. </w:t>
      </w:r>
      <w:r w:rsidRPr="007A3215">
        <w:rPr>
          <w:rFonts w:ascii="Times New Roman" w:eastAsia="Times New Roman" w:hAnsi="Times New Roman"/>
          <w:i/>
          <w:sz w:val="20"/>
          <w:szCs w:val="20"/>
          <w:lang w:val="ru-RU"/>
        </w:rPr>
        <w:t>Анализ</w:t>
      </w:r>
      <w:r w:rsidR="00702294" w:rsidRPr="007A3215">
        <w:rPr>
          <w:rFonts w:ascii="Times New Roman" w:eastAsia="Times New Roman" w:hAnsi="Times New Roman"/>
          <w:i/>
          <w:sz w:val="20"/>
          <w:szCs w:val="20"/>
          <w:lang w:val="ru-RU"/>
        </w:rPr>
        <w:t>,</w:t>
      </w:r>
      <w:r w:rsidRPr="007A3215">
        <w:rPr>
          <w:rFonts w:ascii="Times New Roman" w:eastAsia="Times New Roman" w:hAnsi="Times New Roman"/>
          <w:i/>
          <w:sz w:val="20"/>
          <w:szCs w:val="20"/>
          <w:lang w:val="ru-RU"/>
        </w:rPr>
        <w:t xml:space="preserve"> проведен</w:t>
      </w:r>
      <w:r w:rsidR="00702294" w:rsidRPr="007A3215">
        <w:rPr>
          <w:rFonts w:ascii="Times New Roman" w:eastAsia="Times New Roman" w:hAnsi="Times New Roman"/>
          <w:i/>
          <w:sz w:val="20"/>
          <w:szCs w:val="20"/>
          <w:lang w:val="ru-RU"/>
        </w:rPr>
        <w:t>ный</w:t>
      </w:r>
      <w:r w:rsidRPr="007A3215">
        <w:rPr>
          <w:rFonts w:ascii="Times New Roman" w:eastAsia="Times New Roman" w:hAnsi="Times New Roman"/>
          <w:i/>
          <w:sz w:val="20"/>
          <w:szCs w:val="20"/>
          <w:lang w:val="ru-RU"/>
        </w:rPr>
        <w:t xml:space="preserve"> аудитом на основании данных, представленных</w:t>
      </w:r>
      <w:r w:rsidR="00702294" w:rsidRPr="007A3215">
        <w:rPr>
          <w:rFonts w:ascii="Times New Roman" w:eastAsia="Times New Roman" w:hAnsi="Times New Roman"/>
          <w:i/>
          <w:sz w:val="20"/>
          <w:szCs w:val="20"/>
          <w:lang w:val="ru-RU"/>
        </w:rPr>
        <w:t xml:space="preserve"> </w:t>
      </w:r>
      <w:r w:rsidR="00702294" w:rsidRPr="007A3215">
        <w:rPr>
          <w:rFonts w:ascii="Times New Roman" w:eastAsia="Times New Roman" w:hAnsi="Times New Roman"/>
          <w:i/>
          <w:color w:val="000000"/>
          <w:sz w:val="20"/>
          <w:szCs w:val="20"/>
          <w:lang w:val="ru-RU" w:eastAsia="ru-RU"/>
        </w:rPr>
        <w:t>Государственной налоговой службой и Агентством государственных закупок.</w:t>
      </w:r>
    </w:p>
    <w:p w:rsidR="0018203D" w:rsidRPr="007A3215" w:rsidRDefault="0018203D" w:rsidP="0018203D">
      <w:pPr>
        <w:spacing w:after="0" w:line="276" w:lineRule="auto"/>
        <w:jc w:val="both"/>
        <w:rPr>
          <w:rFonts w:ascii="Times New Roman" w:eastAsia="Times New Roman" w:hAnsi="Times New Roman"/>
          <w:i/>
          <w:sz w:val="12"/>
          <w:szCs w:val="12"/>
          <w:lang w:val="ru-RU"/>
        </w:rPr>
      </w:pPr>
    </w:p>
    <w:p w:rsidR="0061693C" w:rsidRPr="007A3215" w:rsidRDefault="0061693C" w:rsidP="00262434">
      <w:pPr>
        <w:spacing w:after="0" w:line="262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Данные из диаграммы </w:t>
      </w:r>
      <w:r w:rsidR="00847F82" w:rsidRPr="007A3215">
        <w:rPr>
          <w:rFonts w:ascii="Times New Roman" w:eastAsia="Times New Roman" w:hAnsi="Times New Roman"/>
          <w:sz w:val="28"/>
          <w:szCs w:val="28"/>
          <w:lang w:val="ru-RU"/>
        </w:rPr>
        <w:t>показыва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ют, что в течение трех лет сложилась разница около 20% между отраженными </w:t>
      </w:r>
      <w:r w:rsidRPr="007A3215">
        <w:rPr>
          <w:rStyle w:val="FontStyle22"/>
          <w:rFonts w:eastAsia="Times New Roman"/>
          <w:lang w:val="ru-RU" w:eastAsia="ru-RU"/>
        </w:rPr>
        <w:t>налогоплательщиками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в отчете транспортными единицами и находящимися в управлении, что генерирует риск непоступления доходов от сбора за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использование дорог, причина не была установлена/обоснована ГНС.</w:t>
      </w:r>
    </w:p>
    <w:p w:rsidR="0061693C" w:rsidRPr="007A3215" w:rsidRDefault="0061693C" w:rsidP="00262434">
      <w:pPr>
        <w:pStyle w:val="NormalWeb"/>
        <w:spacing w:after="0" w:line="262" w:lineRule="auto"/>
        <w:ind w:firstLine="567"/>
        <w:jc w:val="both"/>
        <w:rPr>
          <w:rFonts w:eastAsia="Times New Roman"/>
          <w:sz w:val="28"/>
          <w:szCs w:val="28"/>
          <w:lang w:val="ru-RU"/>
        </w:rPr>
      </w:pPr>
      <w:r w:rsidRPr="007A3215">
        <w:rPr>
          <w:rFonts w:eastAsia="Times New Roman"/>
          <w:sz w:val="28"/>
          <w:szCs w:val="28"/>
          <w:lang w:val="ru-RU"/>
        </w:rPr>
        <w:t xml:space="preserve">Также, аудит представляет в таблице №4 динамику транспортных единиц юридических лиц, </w:t>
      </w:r>
      <w:r w:rsidRPr="007A3215">
        <w:rPr>
          <w:rFonts w:eastAsia="Times New Roman"/>
          <w:sz w:val="28"/>
          <w:szCs w:val="28"/>
          <w:lang w:val="ru-RU" w:eastAsia="ru-RU"/>
        </w:rPr>
        <w:t xml:space="preserve">зарегистрированных в ГРТ, по отношению к числу единиц, отраженных ГНС. </w:t>
      </w:r>
    </w:p>
    <w:p w:rsidR="0094294F" w:rsidRPr="007A3215" w:rsidRDefault="0061693C" w:rsidP="0094294F">
      <w:pPr>
        <w:pStyle w:val="NormalWeb"/>
        <w:spacing w:after="0" w:line="276" w:lineRule="auto"/>
        <w:jc w:val="right"/>
        <w:rPr>
          <w:rFonts w:eastAsia="Times New Roman"/>
          <w:i/>
          <w:lang w:val="ru-RU"/>
        </w:rPr>
      </w:pPr>
      <w:r w:rsidRPr="007A3215">
        <w:rPr>
          <w:rFonts w:eastAsia="Times New Roman"/>
          <w:i/>
          <w:lang w:val="ru-RU"/>
        </w:rPr>
        <w:t>Таблица №</w:t>
      </w:r>
      <w:r w:rsidR="0094294F" w:rsidRPr="007A3215">
        <w:rPr>
          <w:rFonts w:eastAsia="Times New Roman"/>
          <w:i/>
          <w:lang w:val="ru-RU"/>
        </w:rPr>
        <w:t>4</w:t>
      </w:r>
    </w:p>
    <w:p w:rsidR="0061693C" w:rsidRPr="007A3215" w:rsidRDefault="0061693C" w:rsidP="00745B2C">
      <w:pPr>
        <w:pStyle w:val="NormalWeb"/>
        <w:spacing w:after="0" w:line="276" w:lineRule="auto"/>
        <w:jc w:val="center"/>
        <w:rPr>
          <w:rFonts w:eastAsia="Times New Roman"/>
          <w:b/>
          <w:lang w:val="ru-RU" w:eastAsia="ru-RU"/>
        </w:rPr>
      </w:pPr>
      <w:r w:rsidRPr="007A3215">
        <w:rPr>
          <w:rFonts w:eastAsia="Times New Roman"/>
          <w:b/>
          <w:lang w:val="ru-RU"/>
        </w:rPr>
        <w:t xml:space="preserve">Эволюция числа автомобилей, </w:t>
      </w:r>
      <w:r w:rsidRPr="007A3215">
        <w:rPr>
          <w:rFonts w:eastAsia="Times New Roman"/>
          <w:b/>
          <w:lang w:val="ru-RU" w:eastAsia="ru-RU"/>
        </w:rPr>
        <w:t>зарегистрированных в ГРТ за юридическими лицами</w:t>
      </w:r>
      <w:r w:rsidR="00745B2C" w:rsidRPr="007A3215">
        <w:rPr>
          <w:rFonts w:eastAsia="Times New Roman"/>
          <w:b/>
          <w:lang w:val="ru-RU" w:eastAsia="ru-RU"/>
        </w:rPr>
        <w:t>, и числа транспортных единиц, представленных в отчетах ГНС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2"/>
        <w:gridCol w:w="4253"/>
        <w:gridCol w:w="992"/>
        <w:gridCol w:w="992"/>
        <w:gridCol w:w="986"/>
        <w:gridCol w:w="1017"/>
        <w:gridCol w:w="877"/>
      </w:tblGrid>
      <w:tr w:rsidR="004248E1" w:rsidRPr="00187BD8" w:rsidTr="00187BD8">
        <w:tc>
          <w:tcPr>
            <w:tcW w:w="562" w:type="dxa"/>
            <w:vMerge w:val="restart"/>
            <w:shd w:val="clear" w:color="auto" w:fill="BDD6EE"/>
            <w:vAlign w:val="center"/>
          </w:tcPr>
          <w:p w:rsidR="004248E1" w:rsidRPr="00187BD8" w:rsidRDefault="00745B2C" w:rsidP="00187BD8">
            <w:pPr>
              <w:pStyle w:val="NormalWeb"/>
              <w:spacing w:after="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187BD8">
              <w:rPr>
                <w:b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4253" w:type="dxa"/>
            <w:vMerge w:val="restart"/>
            <w:shd w:val="clear" w:color="auto" w:fill="BDD6EE"/>
            <w:vAlign w:val="center"/>
          </w:tcPr>
          <w:p w:rsidR="004248E1" w:rsidRPr="00187BD8" w:rsidRDefault="00745B2C" w:rsidP="00187BD8">
            <w:pPr>
              <w:pStyle w:val="NormalWeb"/>
              <w:spacing w:after="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187BD8">
              <w:rPr>
                <w:b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992" w:type="dxa"/>
            <w:vMerge w:val="restart"/>
            <w:shd w:val="clear" w:color="auto" w:fill="BDD6EE"/>
            <w:vAlign w:val="center"/>
          </w:tcPr>
          <w:p w:rsidR="004248E1" w:rsidRPr="00187BD8" w:rsidRDefault="004248E1" w:rsidP="00187BD8">
            <w:pPr>
              <w:pStyle w:val="NormalWeb"/>
              <w:spacing w:after="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187BD8">
              <w:rPr>
                <w:b/>
                <w:color w:val="000000"/>
                <w:sz w:val="20"/>
                <w:szCs w:val="20"/>
              </w:rPr>
              <w:t>2014</w:t>
            </w:r>
            <w:r w:rsidR="00745B2C" w:rsidRPr="00187BD8">
              <w:rPr>
                <w:b/>
                <w:color w:val="000000"/>
                <w:sz w:val="20"/>
                <w:szCs w:val="20"/>
              </w:rPr>
              <w:t xml:space="preserve"> год</w:t>
            </w:r>
          </w:p>
        </w:tc>
        <w:tc>
          <w:tcPr>
            <w:tcW w:w="992" w:type="dxa"/>
            <w:vMerge w:val="restart"/>
            <w:shd w:val="clear" w:color="auto" w:fill="BDD6EE"/>
            <w:vAlign w:val="center"/>
          </w:tcPr>
          <w:p w:rsidR="004248E1" w:rsidRPr="00187BD8" w:rsidRDefault="004248E1" w:rsidP="00187BD8">
            <w:pPr>
              <w:pStyle w:val="NormalWeb"/>
              <w:spacing w:after="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187BD8">
              <w:rPr>
                <w:b/>
                <w:color w:val="000000"/>
                <w:sz w:val="20"/>
                <w:szCs w:val="20"/>
              </w:rPr>
              <w:t>2015</w:t>
            </w:r>
            <w:r w:rsidR="00745B2C" w:rsidRPr="00187BD8">
              <w:rPr>
                <w:b/>
                <w:color w:val="000000"/>
                <w:sz w:val="20"/>
                <w:szCs w:val="20"/>
              </w:rPr>
              <w:t xml:space="preserve"> год</w:t>
            </w:r>
          </w:p>
        </w:tc>
        <w:tc>
          <w:tcPr>
            <w:tcW w:w="986" w:type="dxa"/>
            <w:vMerge w:val="restart"/>
            <w:shd w:val="clear" w:color="auto" w:fill="BDD6EE"/>
            <w:vAlign w:val="center"/>
          </w:tcPr>
          <w:p w:rsidR="004248E1" w:rsidRPr="00187BD8" w:rsidRDefault="004248E1" w:rsidP="00187BD8">
            <w:pPr>
              <w:pStyle w:val="NormalWeb"/>
              <w:spacing w:after="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187BD8">
              <w:rPr>
                <w:b/>
                <w:color w:val="000000"/>
                <w:sz w:val="20"/>
                <w:szCs w:val="20"/>
              </w:rPr>
              <w:t>2016</w:t>
            </w:r>
            <w:r w:rsidR="00745B2C" w:rsidRPr="00187BD8">
              <w:rPr>
                <w:b/>
                <w:color w:val="000000"/>
                <w:sz w:val="20"/>
                <w:szCs w:val="20"/>
              </w:rPr>
              <w:t xml:space="preserve"> год </w:t>
            </w:r>
          </w:p>
        </w:tc>
        <w:tc>
          <w:tcPr>
            <w:tcW w:w="1894" w:type="dxa"/>
            <w:gridSpan w:val="2"/>
            <w:shd w:val="clear" w:color="auto" w:fill="BDD6EE"/>
            <w:vAlign w:val="center"/>
          </w:tcPr>
          <w:p w:rsidR="004248E1" w:rsidRPr="00187BD8" w:rsidRDefault="00745B2C" w:rsidP="00187BD8">
            <w:pPr>
              <w:pStyle w:val="NormalWeb"/>
              <w:spacing w:after="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187BD8">
              <w:rPr>
                <w:b/>
                <w:color w:val="000000"/>
                <w:sz w:val="20"/>
                <w:szCs w:val="20"/>
              </w:rPr>
              <w:t xml:space="preserve">Динамика </w:t>
            </w:r>
            <w:r w:rsidR="004248E1" w:rsidRPr="00187BD8">
              <w:rPr>
                <w:b/>
                <w:color w:val="000000"/>
                <w:sz w:val="20"/>
                <w:szCs w:val="20"/>
              </w:rPr>
              <w:t>2016/2014</w:t>
            </w:r>
          </w:p>
        </w:tc>
      </w:tr>
      <w:tr w:rsidR="004248E1" w:rsidRPr="00187BD8" w:rsidTr="00187BD8">
        <w:tc>
          <w:tcPr>
            <w:tcW w:w="562" w:type="dxa"/>
            <w:vMerge/>
            <w:shd w:val="clear" w:color="auto" w:fill="BDD6EE"/>
            <w:vAlign w:val="center"/>
          </w:tcPr>
          <w:p w:rsidR="004248E1" w:rsidRPr="00187BD8" w:rsidRDefault="004248E1" w:rsidP="00187BD8">
            <w:pPr>
              <w:pStyle w:val="NormalWeb"/>
              <w:spacing w:after="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253" w:type="dxa"/>
            <w:vMerge/>
            <w:shd w:val="clear" w:color="auto" w:fill="BDD6EE"/>
            <w:vAlign w:val="center"/>
          </w:tcPr>
          <w:p w:rsidR="004248E1" w:rsidRPr="00187BD8" w:rsidRDefault="004248E1" w:rsidP="00187BD8">
            <w:pPr>
              <w:pStyle w:val="NormalWeb"/>
              <w:spacing w:after="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BDD6EE"/>
            <w:vAlign w:val="center"/>
          </w:tcPr>
          <w:p w:rsidR="004248E1" w:rsidRPr="00187BD8" w:rsidRDefault="004248E1" w:rsidP="00187BD8">
            <w:pPr>
              <w:pStyle w:val="NormalWeb"/>
              <w:spacing w:after="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BDD6EE"/>
            <w:vAlign w:val="center"/>
          </w:tcPr>
          <w:p w:rsidR="004248E1" w:rsidRPr="00187BD8" w:rsidRDefault="004248E1" w:rsidP="00187BD8">
            <w:pPr>
              <w:pStyle w:val="NormalWeb"/>
              <w:spacing w:after="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986" w:type="dxa"/>
            <w:vMerge/>
            <w:shd w:val="clear" w:color="auto" w:fill="BDD6EE"/>
            <w:vAlign w:val="center"/>
          </w:tcPr>
          <w:p w:rsidR="004248E1" w:rsidRPr="00187BD8" w:rsidRDefault="004248E1" w:rsidP="00187BD8">
            <w:pPr>
              <w:pStyle w:val="NormalWeb"/>
              <w:spacing w:after="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017" w:type="dxa"/>
            <w:shd w:val="clear" w:color="auto" w:fill="BDD6EE"/>
            <w:vAlign w:val="center"/>
          </w:tcPr>
          <w:p w:rsidR="004248E1" w:rsidRPr="00187BD8" w:rsidRDefault="004248E1" w:rsidP="00187BD8">
            <w:pPr>
              <w:pStyle w:val="NormalWeb"/>
              <w:spacing w:after="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187BD8">
              <w:rPr>
                <w:rFonts w:eastAsia="Times New Roman"/>
                <w:b/>
                <w:sz w:val="20"/>
                <w:szCs w:val="20"/>
              </w:rPr>
              <w:t>(∑)</w:t>
            </w:r>
          </w:p>
        </w:tc>
        <w:tc>
          <w:tcPr>
            <w:tcW w:w="877" w:type="dxa"/>
            <w:shd w:val="clear" w:color="auto" w:fill="BDD6EE"/>
            <w:vAlign w:val="center"/>
          </w:tcPr>
          <w:p w:rsidR="004248E1" w:rsidRPr="00187BD8" w:rsidRDefault="004248E1" w:rsidP="00187BD8">
            <w:pPr>
              <w:pStyle w:val="NormalWeb"/>
              <w:spacing w:after="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187BD8">
              <w:rPr>
                <w:b/>
                <w:color w:val="000000"/>
                <w:sz w:val="20"/>
                <w:szCs w:val="20"/>
              </w:rPr>
              <w:t>(%)</w:t>
            </w:r>
          </w:p>
        </w:tc>
      </w:tr>
      <w:tr w:rsidR="004248E1" w:rsidRPr="00187BD8" w:rsidTr="00187BD8">
        <w:tc>
          <w:tcPr>
            <w:tcW w:w="562" w:type="dxa"/>
            <w:shd w:val="clear" w:color="auto" w:fill="BDD6EE"/>
            <w:vAlign w:val="center"/>
          </w:tcPr>
          <w:p w:rsidR="0094294F" w:rsidRPr="00187BD8" w:rsidRDefault="004248E1" w:rsidP="00187BD8">
            <w:pPr>
              <w:pStyle w:val="NormalWeb"/>
              <w:spacing w:after="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187BD8"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BDD6EE"/>
            <w:vAlign w:val="center"/>
          </w:tcPr>
          <w:p w:rsidR="0094294F" w:rsidRPr="00187BD8" w:rsidRDefault="004248E1" w:rsidP="00187BD8">
            <w:pPr>
              <w:pStyle w:val="NormalWeb"/>
              <w:spacing w:after="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187BD8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shd w:val="clear" w:color="auto" w:fill="BDD6EE"/>
            <w:vAlign w:val="center"/>
          </w:tcPr>
          <w:p w:rsidR="0094294F" w:rsidRPr="00187BD8" w:rsidRDefault="004248E1" w:rsidP="00187BD8">
            <w:pPr>
              <w:pStyle w:val="NormalWeb"/>
              <w:spacing w:after="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187BD8"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  <w:shd w:val="clear" w:color="auto" w:fill="BDD6EE"/>
            <w:vAlign w:val="center"/>
          </w:tcPr>
          <w:p w:rsidR="0094294F" w:rsidRPr="00187BD8" w:rsidRDefault="004248E1" w:rsidP="00187BD8">
            <w:pPr>
              <w:pStyle w:val="NormalWeb"/>
              <w:spacing w:after="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187BD8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986" w:type="dxa"/>
            <w:shd w:val="clear" w:color="auto" w:fill="BDD6EE"/>
            <w:vAlign w:val="center"/>
          </w:tcPr>
          <w:p w:rsidR="0094294F" w:rsidRPr="00187BD8" w:rsidRDefault="004248E1" w:rsidP="00187BD8">
            <w:pPr>
              <w:pStyle w:val="NormalWeb"/>
              <w:spacing w:after="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187BD8">
              <w:rPr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1017" w:type="dxa"/>
            <w:shd w:val="clear" w:color="auto" w:fill="BDD6EE"/>
            <w:vAlign w:val="center"/>
          </w:tcPr>
          <w:p w:rsidR="0094294F" w:rsidRPr="00187BD8" w:rsidRDefault="004248E1" w:rsidP="00187BD8">
            <w:pPr>
              <w:pStyle w:val="NormalWeb"/>
              <w:spacing w:after="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187BD8">
              <w:rPr>
                <w:b/>
                <w:color w:val="000000"/>
                <w:sz w:val="20"/>
                <w:szCs w:val="20"/>
              </w:rPr>
              <w:t>6=5-3</w:t>
            </w:r>
          </w:p>
        </w:tc>
        <w:tc>
          <w:tcPr>
            <w:tcW w:w="877" w:type="dxa"/>
            <w:shd w:val="clear" w:color="auto" w:fill="BDD6EE"/>
            <w:vAlign w:val="center"/>
          </w:tcPr>
          <w:p w:rsidR="0094294F" w:rsidRPr="00187BD8" w:rsidRDefault="004248E1" w:rsidP="00187BD8">
            <w:pPr>
              <w:pStyle w:val="NormalWeb"/>
              <w:spacing w:after="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187BD8">
              <w:rPr>
                <w:b/>
                <w:color w:val="000000"/>
                <w:sz w:val="20"/>
                <w:szCs w:val="20"/>
              </w:rPr>
              <w:t>7=5/3</w:t>
            </w:r>
          </w:p>
        </w:tc>
      </w:tr>
      <w:tr w:rsidR="004248E1" w:rsidRPr="00187BD8" w:rsidTr="00187BD8">
        <w:tc>
          <w:tcPr>
            <w:tcW w:w="562" w:type="dxa"/>
            <w:shd w:val="clear" w:color="auto" w:fill="FFF2CC"/>
            <w:vAlign w:val="center"/>
          </w:tcPr>
          <w:p w:rsidR="0094294F" w:rsidRPr="00187BD8" w:rsidRDefault="004248E1" w:rsidP="00187BD8">
            <w:pPr>
              <w:pStyle w:val="NormalWeb"/>
              <w:spacing w:after="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187BD8">
              <w:rPr>
                <w:b/>
                <w:color w:val="000000"/>
                <w:sz w:val="20"/>
                <w:szCs w:val="20"/>
              </w:rPr>
              <w:t>1.</w:t>
            </w:r>
          </w:p>
        </w:tc>
        <w:tc>
          <w:tcPr>
            <w:tcW w:w="4253" w:type="dxa"/>
            <w:shd w:val="clear" w:color="auto" w:fill="FFF2CC"/>
          </w:tcPr>
          <w:p w:rsidR="0094294F" w:rsidRPr="00187BD8" w:rsidRDefault="00745B2C" w:rsidP="00187BD8">
            <w:pPr>
              <w:pStyle w:val="NormalWeb"/>
              <w:spacing w:after="0" w:line="276" w:lineRule="auto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187BD8">
              <w:rPr>
                <w:color w:val="000000"/>
                <w:sz w:val="20"/>
                <w:szCs w:val="20"/>
                <w:lang w:val="ru-RU"/>
              </w:rPr>
              <w:t xml:space="preserve">Число транспортных единиц юридических лиц </w:t>
            </w:r>
            <w:r w:rsidR="004248E1" w:rsidRPr="00187BD8">
              <w:rPr>
                <w:color w:val="000000"/>
                <w:sz w:val="20"/>
                <w:szCs w:val="20"/>
                <w:lang w:val="ru-RU"/>
              </w:rPr>
              <w:t>(</w:t>
            </w:r>
            <w:r w:rsidRPr="00187BD8">
              <w:rPr>
                <w:color w:val="000000"/>
                <w:sz w:val="20"/>
                <w:szCs w:val="20"/>
                <w:lang w:val="ru-RU"/>
              </w:rPr>
              <w:t>данные ГНС</w:t>
            </w:r>
            <w:r w:rsidR="004248E1" w:rsidRPr="00187BD8">
              <w:rPr>
                <w:color w:val="000000"/>
                <w:sz w:val="20"/>
                <w:szCs w:val="20"/>
                <w:lang w:val="ru-RU"/>
              </w:rPr>
              <w:t>)</w:t>
            </w:r>
          </w:p>
        </w:tc>
        <w:tc>
          <w:tcPr>
            <w:tcW w:w="992" w:type="dxa"/>
            <w:shd w:val="clear" w:color="auto" w:fill="D5DCE4"/>
            <w:vAlign w:val="center"/>
          </w:tcPr>
          <w:p w:rsidR="0094294F" w:rsidRPr="00187BD8" w:rsidRDefault="004248E1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87BD8">
              <w:rPr>
                <w:color w:val="000000"/>
                <w:sz w:val="20"/>
                <w:szCs w:val="20"/>
              </w:rPr>
              <w:t>395554</w:t>
            </w:r>
          </w:p>
        </w:tc>
        <w:tc>
          <w:tcPr>
            <w:tcW w:w="992" w:type="dxa"/>
            <w:shd w:val="clear" w:color="auto" w:fill="D5DCE4"/>
            <w:vAlign w:val="center"/>
          </w:tcPr>
          <w:p w:rsidR="0094294F" w:rsidRPr="00187BD8" w:rsidRDefault="004248E1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87BD8">
              <w:rPr>
                <w:color w:val="000000"/>
                <w:sz w:val="20"/>
                <w:szCs w:val="20"/>
              </w:rPr>
              <w:t>531664</w:t>
            </w:r>
          </w:p>
        </w:tc>
        <w:tc>
          <w:tcPr>
            <w:tcW w:w="986" w:type="dxa"/>
            <w:shd w:val="clear" w:color="auto" w:fill="D5DCE4"/>
            <w:vAlign w:val="center"/>
          </w:tcPr>
          <w:p w:rsidR="0094294F" w:rsidRPr="00187BD8" w:rsidRDefault="004248E1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87BD8">
              <w:rPr>
                <w:color w:val="000000"/>
                <w:sz w:val="20"/>
                <w:szCs w:val="20"/>
              </w:rPr>
              <w:t>700503</w:t>
            </w:r>
          </w:p>
        </w:tc>
        <w:tc>
          <w:tcPr>
            <w:tcW w:w="1017" w:type="dxa"/>
            <w:shd w:val="clear" w:color="auto" w:fill="D5DCE4"/>
            <w:vAlign w:val="center"/>
          </w:tcPr>
          <w:p w:rsidR="0094294F" w:rsidRPr="00187BD8" w:rsidRDefault="004248E1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87BD8">
              <w:rPr>
                <w:color w:val="000000"/>
                <w:sz w:val="20"/>
                <w:szCs w:val="20"/>
              </w:rPr>
              <w:t>304949</w:t>
            </w:r>
          </w:p>
        </w:tc>
        <w:tc>
          <w:tcPr>
            <w:tcW w:w="877" w:type="dxa"/>
            <w:shd w:val="clear" w:color="auto" w:fill="D5DCE4"/>
            <w:vAlign w:val="center"/>
          </w:tcPr>
          <w:p w:rsidR="0094294F" w:rsidRPr="00187BD8" w:rsidRDefault="004248E1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87BD8">
              <w:rPr>
                <w:color w:val="000000"/>
                <w:sz w:val="20"/>
                <w:szCs w:val="20"/>
              </w:rPr>
              <w:t>177,1</w:t>
            </w:r>
          </w:p>
        </w:tc>
      </w:tr>
      <w:tr w:rsidR="004248E1" w:rsidRPr="00187BD8" w:rsidTr="00187BD8">
        <w:tc>
          <w:tcPr>
            <w:tcW w:w="562" w:type="dxa"/>
            <w:shd w:val="clear" w:color="auto" w:fill="FFF2CC"/>
            <w:vAlign w:val="center"/>
          </w:tcPr>
          <w:p w:rsidR="0094294F" w:rsidRPr="00187BD8" w:rsidRDefault="004248E1" w:rsidP="00187BD8">
            <w:pPr>
              <w:pStyle w:val="NormalWeb"/>
              <w:spacing w:after="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187BD8">
              <w:rPr>
                <w:b/>
                <w:color w:val="000000"/>
                <w:sz w:val="20"/>
                <w:szCs w:val="20"/>
              </w:rPr>
              <w:t>2.</w:t>
            </w:r>
          </w:p>
        </w:tc>
        <w:tc>
          <w:tcPr>
            <w:tcW w:w="4253" w:type="dxa"/>
            <w:shd w:val="clear" w:color="auto" w:fill="FFF2CC"/>
          </w:tcPr>
          <w:p w:rsidR="0094294F" w:rsidRPr="00187BD8" w:rsidRDefault="00745B2C" w:rsidP="00187BD8">
            <w:pPr>
              <w:pStyle w:val="NormalWeb"/>
              <w:spacing w:after="0" w:line="276" w:lineRule="auto"/>
              <w:jc w:val="both"/>
              <w:rPr>
                <w:color w:val="000000"/>
                <w:sz w:val="20"/>
                <w:szCs w:val="20"/>
                <w:lang w:val="ru-RU"/>
              </w:rPr>
            </w:pPr>
            <w:r w:rsidRPr="00187BD8">
              <w:rPr>
                <w:color w:val="000000"/>
                <w:sz w:val="20"/>
                <w:szCs w:val="20"/>
                <w:lang w:val="ru-RU"/>
              </w:rPr>
              <w:t xml:space="preserve">Число транспортных единиц юридических лиц </w:t>
            </w:r>
            <w:r w:rsidR="004248E1" w:rsidRPr="00187BD8">
              <w:rPr>
                <w:color w:val="000000"/>
                <w:sz w:val="20"/>
                <w:szCs w:val="20"/>
                <w:lang w:val="ru-RU"/>
              </w:rPr>
              <w:t>(</w:t>
            </w:r>
            <w:r w:rsidRPr="00187BD8">
              <w:rPr>
                <w:color w:val="000000"/>
                <w:sz w:val="20"/>
                <w:szCs w:val="20"/>
                <w:lang w:val="ru-RU"/>
              </w:rPr>
              <w:t>данные АПУ из ГРТ</w:t>
            </w:r>
            <w:r w:rsidR="004248E1" w:rsidRPr="00187BD8">
              <w:rPr>
                <w:color w:val="000000"/>
                <w:sz w:val="20"/>
                <w:szCs w:val="20"/>
                <w:lang w:val="ru-RU"/>
              </w:rPr>
              <w:t>)</w:t>
            </w:r>
          </w:p>
        </w:tc>
        <w:tc>
          <w:tcPr>
            <w:tcW w:w="992" w:type="dxa"/>
            <w:shd w:val="clear" w:color="auto" w:fill="D5DCE4"/>
            <w:vAlign w:val="center"/>
          </w:tcPr>
          <w:p w:rsidR="0094294F" w:rsidRPr="00187BD8" w:rsidRDefault="0007345F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87BD8">
              <w:rPr>
                <w:color w:val="000000"/>
                <w:sz w:val="20"/>
                <w:szCs w:val="20"/>
              </w:rPr>
              <w:t>116899</w:t>
            </w:r>
          </w:p>
        </w:tc>
        <w:tc>
          <w:tcPr>
            <w:tcW w:w="992" w:type="dxa"/>
            <w:shd w:val="clear" w:color="auto" w:fill="D5DCE4"/>
            <w:vAlign w:val="center"/>
          </w:tcPr>
          <w:p w:rsidR="0094294F" w:rsidRPr="00187BD8" w:rsidRDefault="0007345F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87BD8">
              <w:rPr>
                <w:color w:val="000000"/>
                <w:sz w:val="20"/>
                <w:szCs w:val="20"/>
              </w:rPr>
              <w:t>119976</w:t>
            </w:r>
          </w:p>
        </w:tc>
        <w:tc>
          <w:tcPr>
            <w:tcW w:w="986" w:type="dxa"/>
            <w:shd w:val="clear" w:color="auto" w:fill="D5DCE4"/>
            <w:vAlign w:val="center"/>
          </w:tcPr>
          <w:p w:rsidR="0094294F" w:rsidRPr="00187BD8" w:rsidRDefault="0007345F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87BD8">
              <w:rPr>
                <w:color w:val="000000"/>
                <w:sz w:val="20"/>
                <w:szCs w:val="20"/>
              </w:rPr>
              <w:t>123554</w:t>
            </w:r>
          </w:p>
        </w:tc>
        <w:tc>
          <w:tcPr>
            <w:tcW w:w="1017" w:type="dxa"/>
            <w:shd w:val="clear" w:color="auto" w:fill="D5DCE4"/>
            <w:vAlign w:val="center"/>
          </w:tcPr>
          <w:p w:rsidR="0094294F" w:rsidRPr="00187BD8" w:rsidRDefault="0007345F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87BD8">
              <w:rPr>
                <w:color w:val="000000"/>
                <w:sz w:val="20"/>
                <w:szCs w:val="20"/>
              </w:rPr>
              <w:t>6655</w:t>
            </w:r>
          </w:p>
        </w:tc>
        <w:tc>
          <w:tcPr>
            <w:tcW w:w="877" w:type="dxa"/>
            <w:shd w:val="clear" w:color="auto" w:fill="D5DCE4"/>
            <w:vAlign w:val="center"/>
          </w:tcPr>
          <w:p w:rsidR="0094294F" w:rsidRPr="00187BD8" w:rsidRDefault="00CC6568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87BD8">
              <w:rPr>
                <w:color w:val="000000"/>
                <w:sz w:val="20"/>
                <w:szCs w:val="20"/>
              </w:rPr>
              <w:t>105,7</w:t>
            </w:r>
          </w:p>
        </w:tc>
      </w:tr>
      <w:tr w:rsidR="004248E1" w:rsidRPr="00187BD8" w:rsidTr="00187BD8">
        <w:tc>
          <w:tcPr>
            <w:tcW w:w="562" w:type="dxa"/>
            <w:shd w:val="clear" w:color="auto" w:fill="FFF2CC"/>
            <w:vAlign w:val="center"/>
          </w:tcPr>
          <w:p w:rsidR="004248E1" w:rsidRPr="00187BD8" w:rsidRDefault="004248E1" w:rsidP="00187BD8">
            <w:pPr>
              <w:pStyle w:val="NormalWeb"/>
              <w:spacing w:after="0"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187BD8">
              <w:rPr>
                <w:b/>
                <w:color w:val="000000"/>
                <w:sz w:val="20"/>
                <w:szCs w:val="20"/>
              </w:rPr>
              <w:t>3.</w:t>
            </w:r>
          </w:p>
        </w:tc>
        <w:tc>
          <w:tcPr>
            <w:tcW w:w="4253" w:type="dxa"/>
            <w:shd w:val="clear" w:color="auto" w:fill="FFF2CC"/>
          </w:tcPr>
          <w:p w:rsidR="004248E1" w:rsidRPr="00187BD8" w:rsidRDefault="00745B2C" w:rsidP="00187BD8">
            <w:pPr>
              <w:pStyle w:val="NormalWeb"/>
              <w:spacing w:after="0" w:line="276" w:lineRule="auto"/>
              <w:jc w:val="both"/>
              <w:rPr>
                <w:color w:val="000000"/>
                <w:sz w:val="20"/>
                <w:szCs w:val="20"/>
              </w:rPr>
            </w:pPr>
            <w:r w:rsidRPr="00187BD8">
              <w:rPr>
                <w:color w:val="000000"/>
                <w:sz w:val="20"/>
                <w:szCs w:val="20"/>
              </w:rPr>
              <w:t xml:space="preserve">Отклонения </w:t>
            </w:r>
          </w:p>
        </w:tc>
        <w:tc>
          <w:tcPr>
            <w:tcW w:w="992" w:type="dxa"/>
            <w:shd w:val="clear" w:color="auto" w:fill="D9E2F3"/>
            <w:vAlign w:val="center"/>
          </w:tcPr>
          <w:p w:rsidR="004248E1" w:rsidRPr="00187BD8" w:rsidRDefault="00CC6568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87BD8">
              <w:rPr>
                <w:color w:val="000000"/>
                <w:sz w:val="20"/>
                <w:szCs w:val="20"/>
              </w:rPr>
              <w:t>-278655</w:t>
            </w:r>
          </w:p>
        </w:tc>
        <w:tc>
          <w:tcPr>
            <w:tcW w:w="992" w:type="dxa"/>
            <w:shd w:val="clear" w:color="auto" w:fill="D9E2F3"/>
            <w:vAlign w:val="center"/>
          </w:tcPr>
          <w:p w:rsidR="004248E1" w:rsidRPr="00187BD8" w:rsidRDefault="00CC6568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87BD8">
              <w:rPr>
                <w:color w:val="000000"/>
                <w:sz w:val="20"/>
                <w:szCs w:val="20"/>
              </w:rPr>
              <w:t>-411688</w:t>
            </w:r>
          </w:p>
        </w:tc>
        <w:tc>
          <w:tcPr>
            <w:tcW w:w="986" w:type="dxa"/>
            <w:shd w:val="clear" w:color="auto" w:fill="D9E2F3"/>
            <w:vAlign w:val="center"/>
          </w:tcPr>
          <w:p w:rsidR="004248E1" w:rsidRPr="00187BD8" w:rsidRDefault="00CC6568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87BD8">
              <w:rPr>
                <w:color w:val="000000"/>
                <w:sz w:val="20"/>
                <w:szCs w:val="20"/>
              </w:rPr>
              <w:t>-576949</w:t>
            </w:r>
          </w:p>
        </w:tc>
        <w:tc>
          <w:tcPr>
            <w:tcW w:w="1017" w:type="dxa"/>
            <w:shd w:val="clear" w:color="auto" w:fill="D9E2F3"/>
            <w:vAlign w:val="center"/>
          </w:tcPr>
          <w:p w:rsidR="004248E1" w:rsidRPr="00187BD8" w:rsidRDefault="00CC6568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87BD8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77" w:type="dxa"/>
            <w:shd w:val="clear" w:color="auto" w:fill="D9E2F3"/>
            <w:vAlign w:val="center"/>
          </w:tcPr>
          <w:p w:rsidR="004248E1" w:rsidRPr="00187BD8" w:rsidRDefault="00CC6568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187BD8">
              <w:rPr>
                <w:color w:val="000000"/>
                <w:sz w:val="20"/>
                <w:szCs w:val="20"/>
              </w:rPr>
              <w:t>-</w:t>
            </w:r>
          </w:p>
        </w:tc>
      </w:tr>
    </w:tbl>
    <w:p w:rsidR="00702294" w:rsidRPr="007A3215" w:rsidRDefault="00702294" w:rsidP="00702294">
      <w:pPr>
        <w:spacing w:after="0" w:line="240" w:lineRule="auto"/>
        <w:ind w:firstLine="709"/>
        <w:jc w:val="both"/>
        <w:rPr>
          <w:rFonts w:ascii="Times New Roman" w:hAnsi="Times New Roman"/>
          <w:i/>
          <w:sz w:val="20"/>
          <w:szCs w:val="20"/>
          <w:lang w:val="ru-RU"/>
        </w:rPr>
      </w:pPr>
      <w:r w:rsidRPr="007A3215">
        <w:rPr>
          <w:rFonts w:ascii="Times New Roman" w:eastAsia="Times New Roman" w:hAnsi="Times New Roman"/>
          <w:b/>
          <w:sz w:val="18"/>
          <w:szCs w:val="18"/>
          <w:lang w:val="ru-RU"/>
        </w:rPr>
        <w:t xml:space="preserve">Источник. </w:t>
      </w:r>
      <w:r w:rsidRPr="007A3215">
        <w:rPr>
          <w:rFonts w:ascii="Times New Roman" w:eastAsia="Times New Roman" w:hAnsi="Times New Roman"/>
          <w:i/>
          <w:sz w:val="20"/>
          <w:szCs w:val="20"/>
          <w:lang w:val="ru-RU"/>
        </w:rPr>
        <w:t xml:space="preserve">Анализ, проведенный аудитом на основании данных, представленных </w:t>
      </w:r>
      <w:r w:rsidRPr="007A3215">
        <w:rPr>
          <w:rFonts w:ascii="Times New Roman" w:eastAsia="Times New Roman" w:hAnsi="Times New Roman"/>
          <w:i/>
          <w:color w:val="000000"/>
          <w:sz w:val="20"/>
          <w:szCs w:val="20"/>
          <w:lang w:val="ru-RU" w:eastAsia="ru-RU"/>
        </w:rPr>
        <w:t>Государственной налоговой службой и Агентством государственных закупок.</w:t>
      </w:r>
    </w:p>
    <w:p w:rsidR="00416001" w:rsidRPr="007A3215" w:rsidRDefault="00416001" w:rsidP="00262434">
      <w:pPr>
        <w:pStyle w:val="NormalWeb"/>
        <w:spacing w:after="0" w:line="276" w:lineRule="auto"/>
        <w:ind w:firstLine="567"/>
        <w:jc w:val="both"/>
        <w:rPr>
          <w:i/>
          <w:color w:val="000000"/>
          <w:sz w:val="18"/>
          <w:szCs w:val="18"/>
          <w:lang w:val="ru-RU"/>
        </w:rPr>
      </w:pPr>
    </w:p>
    <w:p w:rsidR="00745B2C" w:rsidRPr="007A3215" w:rsidRDefault="00745B2C" w:rsidP="005D05F2">
      <w:pPr>
        <w:pStyle w:val="NormalWeb"/>
        <w:spacing w:after="0" w:line="276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7A3215">
        <w:rPr>
          <w:color w:val="000000"/>
          <w:sz w:val="28"/>
          <w:szCs w:val="28"/>
          <w:lang w:val="ru-RU"/>
        </w:rPr>
        <w:t xml:space="preserve">Данные из таблицы указывают, что </w:t>
      </w:r>
      <w:r w:rsidRPr="007A3215">
        <w:rPr>
          <w:rFonts w:eastAsia="Times New Roman"/>
          <w:color w:val="000000"/>
          <w:sz w:val="28"/>
          <w:szCs w:val="28"/>
          <w:lang w:val="ru-RU" w:eastAsia="ru-RU"/>
        </w:rPr>
        <w:t>автомобил</w:t>
      </w:r>
      <w:r w:rsidRPr="007A3215">
        <w:rPr>
          <w:color w:val="000000"/>
          <w:sz w:val="28"/>
          <w:szCs w:val="28"/>
          <w:lang w:val="ru-RU"/>
        </w:rPr>
        <w:t xml:space="preserve">и </w:t>
      </w:r>
      <w:r w:rsidRPr="007A3215">
        <w:rPr>
          <w:rFonts w:eastAsia="Times New Roman"/>
          <w:bCs/>
          <w:color w:val="000000"/>
          <w:sz w:val="28"/>
          <w:szCs w:val="28"/>
          <w:lang w:val="ru-RU"/>
        </w:rPr>
        <w:t>экономических агент</w:t>
      </w:r>
      <w:r w:rsidRPr="007A3215">
        <w:rPr>
          <w:color w:val="000000"/>
          <w:sz w:val="28"/>
          <w:szCs w:val="28"/>
          <w:lang w:val="ru-RU"/>
        </w:rPr>
        <w:t xml:space="preserve">ов, в значительной мере, </w:t>
      </w:r>
      <w:r w:rsidRPr="007A3215">
        <w:rPr>
          <w:color w:val="000000"/>
          <w:sz w:val="28"/>
          <w:szCs w:val="28"/>
          <w:lang w:val="ru-RU" w:eastAsia="ru-RU"/>
        </w:rPr>
        <w:t>зарегистрированы</w:t>
      </w:r>
      <w:r w:rsidRPr="007A3215">
        <w:rPr>
          <w:color w:val="000000"/>
          <w:sz w:val="28"/>
          <w:szCs w:val="28"/>
          <w:lang w:val="ru-RU"/>
        </w:rPr>
        <w:t xml:space="preserve"> за физическими лицами, что предполагает чрезмерную </w:t>
      </w:r>
      <w:r w:rsidR="005D05F2" w:rsidRPr="007A3215">
        <w:rPr>
          <w:color w:val="000000"/>
          <w:sz w:val="28"/>
          <w:szCs w:val="28"/>
          <w:lang w:val="ru-RU"/>
        </w:rPr>
        <w:t xml:space="preserve">деятельность, реализованную перевозчиками путем уклонения от регистрации </w:t>
      </w:r>
      <w:r w:rsidR="005D05F2" w:rsidRPr="007A3215">
        <w:rPr>
          <w:rFonts w:eastAsia="Times New Roman"/>
          <w:sz w:val="28"/>
          <w:szCs w:val="28"/>
          <w:lang w:val="ru-RU"/>
        </w:rPr>
        <w:t>транспортных единиц в собственности.</w:t>
      </w:r>
    </w:p>
    <w:p w:rsidR="005D05F2" w:rsidRPr="007A3215" w:rsidRDefault="005D05F2" w:rsidP="00395667">
      <w:pPr>
        <w:pStyle w:val="NormalWeb"/>
        <w:spacing w:after="0" w:line="276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7A3215">
        <w:rPr>
          <w:color w:val="000000"/>
          <w:sz w:val="28"/>
          <w:szCs w:val="28"/>
          <w:lang w:val="ru-RU"/>
        </w:rPr>
        <w:t xml:space="preserve">Аудит не имел возможность оценить данные об общем количестве </w:t>
      </w:r>
      <w:r w:rsidRPr="007A3215">
        <w:rPr>
          <w:rFonts w:eastAsia="Times New Roman"/>
          <w:color w:val="000000"/>
          <w:sz w:val="28"/>
          <w:szCs w:val="28"/>
          <w:lang w:val="ru-RU" w:eastAsia="ru-RU"/>
        </w:rPr>
        <w:t>автомобил</w:t>
      </w:r>
      <w:r w:rsidRPr="007A3215">
        <w:rPr>
          <w:color w:val="000000"/>
          <w:sz w:val="28"/>
          <w:szCs w:val="28"/>
          <w:lang w:val="ru-RU"/>
        </w:rPr>
        <w:t xml:space="preserve">ей, которые </w:t>
      </w:r>
      <w:r w:rsidR="00395667" w:rsidRPr="007A3215">
        <w:rPr>
          <w:color w:val="000000"/>
          <w:sz w:val="28"/>
          <w:szCs w:val="28"/>
          <w:lang w:val="ru-RU"/>
        </w:rPr>
        <w:t xml:space="preserve">прошли технический осмотр по причине того, что АИС ,,Автотест” генерирует технические отчеты без предоставления полной информации о количестве ежегодно тестируемых </w:t>
      </w:r>
      <w:r w:rsidR="00395667" w:rsidRPr="007A3215">
        <w:rPr>
          <w:rFonts w:eastAsia="Times New Roman"/>
          <w:sz w:val="28"/>
          <w:szCs w:val="28"/>
          <w:lang w:val="ru-RU"/>
        </w:rPr>
        <w:t>транспортных единицах.</w:t>
      </w:r>
    </w:p>
    <w:p w:rsidR="00C5314A" w:rsidRPr="007A3215" w:rsidRDefault="00395667" w:rsidP="002A6097">
      <w:pPr>
        <w:pStyle w:val="NormalWeb"/>
        <w:spacing w:after="0" w:line="276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7A3215">
        <w:rPr>
          <w:rFonts w:eastAsia="Times New Roman"/>
          <w:color w:val="000000"/>
          <w:sz w:val="28"/>
          <w:szCs w:val="28"/>
          <w:lang w:val="ru-RU"/>
        </w:rPr>
        <w:t xml:space="preserve">В результате </w:t>
      </w:r>
      <w:r w:rsidR="00E55FA6" w:rsidRPr="007A3215">
        <w:rPr>
          <w:rFonts w:eastAsia="Times New Roman"/>
          <w:color w:val="000000"/>
          <w:sz w:val="28"/>
          <w:szCs w:val="28"/>
          <w:lang w:val="ru-RU"/>
        </w:rPr>
        <w:t>идентификации</w:t>
      </w:r>
      <w:r w:rsidRPr="007A3215">
        <w:rPr>
          <w:color w:val="000000"/>
          <w:sz w:val="28"/>
          <w:szCs w:val="28"/>
          <w:lang w:val="ru-RU"/>
        </w:rPr>
        <w:t xml:space="preserve"> и анализа рисков несоблюдения </w:t>
      </w:r>
      <w:r w:rsidRPr="007A3215">
        <w:rPr>
          <w:rStyle w:val="FontStyle22"/>
          <w:rFonts w:eastAsia="Times New Roman"/>
          <w:lang w:val="ru-RU" w:eastAsia="ru-RU"/>
        </w:rPr>
        <w:t xml:space="preserve">налогоплательщиками налогового </w:t>
      </w:r>
      <w:r w:rsidRPr="007A3215">
        <w:rPr>
          <w:rStyle w:val="FontStyle22"/>
          <w:lang w:val="ru-RU" w:eastAsia="ru-RU"/>
        </w:rPr>
        <w:t xml:space="preserve">законодательства в аспекте проверки правильности, с которыми плательщик </w:t>
      </w:r>
      <w:r w:rsidRPr="007A3215">
        <w:rPr>
          <w:rStyle w:val="FontStyle22"/>
          <w:rFonts w:eastAsia="Times New Roman"/>
          <w:lang w:val="ru-RU" w:eastAsia="ru-RU"/>
        </w:rPr>
        <w:t>исполняет налоговое обязательство в определенный период времени или в некоторые налоговые периоды</w:t>
      </w:r>
      <w:r w:rsidRPr="00187BD8">
        <w:rPr>
          <w:rStyle w:val="FootnoteReference"/>
          <w:rFonts w:eastAsia="Times New Roman"/>
          <w:sz w:val="28"/>
          <w:szCs w:val="28"/>
        </w:rPr>
        <w:footnoteReference w:id="61"/>
      </w:r>
      <w:r w:rsidRPr="007A3215">
        <w:rPr>
          <w:sz w:val="28"/>
          <w:szCs w:val="28"/>
          <w:lang w:val="ru-RU"/>
        </w:rPr>
        <w:t>,</w:t>
      </w:r>
      <w:r w:rsidRPr="007A3215">
        <w:rPr>
          <w:color w:val="000000"/>
          <w:sz w:val="28"/>
          <w:szCs w:val="28"/>
          <w:lang w:val="ru-RU"/>
        </w:rPr>
        <w:t xml:space="preserve"> ГНС провела налоговые контроли </w:t>
      </w:r>
      <w:r w:rsidR="00E55FA6" w:rsidRPr="007A3215">
        <w:rPr>
          <w:color w:val="000000"/>
          <w:sz w:val="28"/>
          <w:szCs w:val="28"/>
          <w:lang w:val="ru-RU"/>
        </w:rPr>
        <w:t xml:space="preserve">путем применения метода </w:t>
      </w:r>
      <w:r w:rsidR="002A6097" w:rsidRPr="007A3215">
        <w:rPr>
          <w:color w:val="000000"/>
          <w:sz w:val="28"/>
          <w:szCs w:val="28"/>
          <w:lang w:val="ru-RU"/>
        </w:rPr>
        <w:t>сплошной</w:t>
      </w:r>
      <w:r w:rsidR="00E55FA6" w:rsidRPr="007A3215">
        <w:rPr>
          <w:color w:val="000000"/>
          <w:sz w:val="28"/>
          <w:szCs w:val="28"/>
          <w:lang w:val="ru-RU"/>
        </w:rPr>
        <w:t xml:space="preserve"> проверки дорожных сборов. Так, аудит </w:t>
      </w:r>
      <w:r w:rsidR="002A6097" w:rsidRPr="007A3215">
        <w:rPr>
          <w:color w:val="000000"/>
          <w:sz w:val="28"/>
          <w:szCs w:val="28"/>
          <w:lang w:val="ru-RU"/>
        </w:rPr>
        <w:t>отмечает, что в течение последних 3 лет из общего количества контролей методом сплошной проверки</w:t>
      </w:r>
      <w:r w:rsidRPr="007A3215">
        <w:rPr>
          <w:rStyle w:val="FontStyle22"/>
          <w:lang w:val="ru-RU" w:eastAsia="ru-RU"/>
        </w:rPr>
        <w:t xml:space="preserve"> </w:t>
      </w:r>
      <w:r w:rsidR="002A6097" w:rsidRPr="007A3215">
        <w:rPr>
          <w:color w:val="000000"/>
          <w:sz w:val="28"/>
          <w:szCs w:val="28"/>
          <w:lang w:val="ru-RU"/>
        </w:rPr>
        <w:t xml:space="preserve">(5906), только 10,6% </w:t>
      </w:r>
      <w:r w:rsidR="002A6097" w:rsidRPr="007A3215">
        <w:rPr>
          <w:color w:val="000000"/>
          <w:sz w:val="28"/>
          <w:szCs w:val="28"/>
          <w:lang w:val="ru-RU"/>
        </w:rPr>
        <w:lastRenderedPageBreak/>
        <w:t xml:space="preserve">связаны с дорожными сборами. </w:t>
      </w:r>
      <w:r w:rsidR="002A6097" w:rsidRPr="007A3215">
        <w:rPr>
          <w:rFonts w:eastAsia="Times New Roman"/>
          <w:color w:val="000000"/>
          <w:sz w:val="28"/>
          <w:szCs w:val="28"/>
          <w:lang w:val="ru-RU"/>
        </w:rPr>
        <w:t xml:space="preserve">В результате, были дополнительно начислены сборы в размере 3,3 млн. леев, которые способствовали формированию ДФ. </w:t>
      </w:r>
    </w:p>
    <w:p w:rsidR="00412F75" w:rsidRPr="007A3215" w:rsidRDefault="00412F75" w:rsidP="00412F75">
      <w:pPr>
        <w:pStyle w:val="NormalWeb"/>
        <w:spacing w:after="0" w:line="276" w:lineRule="auto"/>
        <w:ind w:firstLine="567"/>
        <w:jc w:val="both"/>
        <w:rPr>
          <w:color w:val="000000"/>
          <w:sz w:val="20"/>
          <w:szCs w:val="20"/>
          <w:lang w:val="ru-RU"/>
        </w:rPr>
      </w:pPr>
    </w:p>
    <w:p w:rsidR="005F62E5" w:rsidRPr="007A3215" w:rsidRDefault="0015307D" w:rsidP="00A641BD">
      <w:pPr>
        <w:pStyle w:val="NormalWeb"/>
        <w:spacing w:after="0" w:line="276" w:lineRule="auto"/>
        <w:jc w:val="both"/>
        <w:outlineLvl w:val="1"/>
        <w:rPr>
          <w:b/>
          <w:i/>
          <w:color w:val="000000"/>
          <w:sz w:val="28"/>
          <w:szCs w:val="28"/>
          <w:lang w:val="ru-RU"/>
        </w:rPr>
      </w:pPr>
      <w:bookmarkStart w:id="12" w:name="_Toc506372903"/>
      <w:r w:rsidRPr="007A3215">
        <w:rPr>
          <w:b/>
          <w:i/>
          <w:color w:val="000000"/>
          <w:sz w:val="28"/>
          <w:szCs w:val="28"/>
          <w:lang w:val="ru-RU"/>
        </w:rPr>
        <w:t>4.2.</w:t>
      </w:r>
      <w:r w:rsidR="006E5588" w:rsidRPr="007A3215">
        <w:rPr>
          <w:b/>
          <w:i/>
          <w:color w:val="000000"/>
          <w:sz w:val="28"/>
          <w:szCs w:val="28"/>
          <w:lang w:val="ru-RU"/>
        </w:rPr>
        <w:t>5</w:t>
      </w:r>
      <w:r w:rsidR="009B3601" w:rsidRPr="007A3215">
        <w:rPr>
          <w:b/>
          <w:i/>
          <w:color w:val="000000"/>
          <w:sz w:val="28"/>
          <w:szCs w:val="28"/>
          <w:lang w:val="ru-RU"/>
        </w:rPr>
        <w:t>.</w:t>
      </w:r>
      <w:r w:rsidR="007C67BF" w:rsidRPr="007A3215">
        <w:rPr>
          <w:b/>
          <w:i/>
          <w:color w:val="000000"/>
          <w:sz w:val="28"/>
          <w:szCs w:val="28"/>
          <w:lang w:val="ru-RU"/>
        </w:rPr>
        <w:t xml:space="preserve"> </w:t>
      </w:r>
      <w:r w:rsidR="005F62E5" w:rsidRPr="007A3215">
        <w:rPr>
          <w:b/>
          <w:i/>
          <w:color w:val="000000"/>
          <w:sz w:val="28"/>
          <w:szCs w:val="28"/>
          <w:lang w:val="ru-RU"/>
        </w:rPr>
        <w:t>Не</w:t>
      </w:r>
      <w:r w:rsidR="005F62E5" w:rsidRPr="007A3215">
        <w:rPr>
          <w:rFonts w:eastAsia="Times New Roman"/>
          <w:b/>
          <w:i/>
          <w:color w:val="000000"/>
          <w:sz w:val="28"/>
          <w:szCs w:val="28"/>
          <w:lang w:val="ru-RU" w:eastAsia="ru-RU"/>
        </w:rPr>
        <w:t>эффективная деятельность МФ и МТДИ обусловила снижение из года в год до отсутствия средств в Дорожном фонде от штрафов за разрушение дорог.</w:t>
      </w:r>
      <w:bookmarkEnd w:id="12"/>
    </w:p>
    <w:p w:rsidR="005F62E5" w:rsidRPr="007A3215" w:rsidRDefault="005F62E5" w:rsidP="005F62E5">
      <w:pPr>
        <w:pStyle w:val="NormalWeb"/>
        <w:spacing w:after="0" w:line="276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7A3215">
        <w:rPr>
          <w:color w:val="000000"/>
          <w:sz w:val="28"/>
          <w:szCs w:val="28"/>
          <w:lang w:val="ru-RU"/>
        </w:rPr>
        <w:t xml:space="preserve">Неопределенная ситуация была отмечена аудитом при оценке штрафов, налагаемых </w:t>
      </w:r>
      <w:r w:rsidRPr="007A3215">
        <w:rPr>
          <w:i/>
          <w:color w:val="000000"/>
          <w:sz w:val="28"/>
          <w:szCs w:val="28"/>
          <w:lang w:val="ru-RU"/>
        </w:rPr>
        <w:t>за несоблюдение правил пассажирских перевозок, порчу автомобильных дорог, дорожных сооружений и оборудования, насаждений вдоль дорог</w:t>
      </w:r>
      <w:r w:rsidRPr="00CF3414">
        <w:rPr>
          <w:rStyle w:val="FootnoteReference"/>
          <w:i/>
          <w:color w:val="000000"/>
          <w:sz w:val="28"/>
          <w:szCs w:val="28"/>
        </w:rPr>
        <w:footnoteReference w:id="62"/>
      </w:r>
      <w:r w:rsidRPr="007A3215">
        <w:rPr>
          <w:i/>
          <w:color w:val="000000"/>
          <w:sz w:val="28"/>
          <w:szCs w:val="28"/>
          <w:lang w:val="ru-RU"/>
        </w:rPr>
        <w:t xml:space="preserve">, </w:t>
      </w:r>
      <w:r w:rsidRPr="007A3215">
        <w:rPr>
          <w:color w:val="000000"/>
          <w:sz w:val="28"/>
          <w:szCs w:val="28"/>
          <w:lang w:val="ru-RU"/>
        </w:rPr>
        <w:t xml:space="preserve">характеризующаяся неприменением </w:t>
      </w:r>
      <w:r w:rsidRPr="007A3215">
        <w:rPr>
          <w:rFonts w:eastAsia="Times New Roman"/>
          <w:color w:val="000000"/>
          <w:sz w:val="28"/>
          <w:szCs w:val="28"/>
          <w:lang w:val="ru-RU" w:eastAsia="ru-RU"/>
        </w:rPr>
        <w:t xml:space="preserve">МФ и МТДИ эффективных мер для обеспечения </w:t>
      </w:r>
      <w:r w:rsidRPr="007A3215">
        <w:rPr>
          <w:color w:val="000000"/>
          <w:sz w:val="28"/>
          <w:szCs w:val="28"/>
          <w:lang w:val="ru-RU"/>
        </w:rPr>
        <w:t xml:space="preserve">поступления их </w:t>
      </w:r>
      <w:r w:rsidRPr="007A3215">
        <w:rPr>
          <w:rFonts w:eastAsia="Times New Roman"/>
          <w:color w:val="000000"/>
          <w:sz w:val="28"/>
          <w:szCs w:val="28"/>
          <w:lang w:val="ru-RU" w:eastAsia="ru-RU"/>
        </w:rPr>
        <w:t xml:space="preserve">в </w:t>
      </w:r>
      <w:r w:rsidRPr="007A3215">
        <w:rPr>
          <w:color w:val="000000"/>
          <w:sz w:val="28"/>
          <w:szCs w:val="28"/>
          <w:lang w:val="ru-RU"/>
        </w:rPr>
        <w:t xml:space="preserve">2014-2016 годах в ДФ. Так, </w:t>
      </w:r>
      <w:r w:rsidRPr="007A3215">
        <w:rPr>
          <w:rFonts w:eastAsia="Times New Roman"/>
          <w:color w:val="000000"/>
          <w:sz w:val="28"/>
          <w:szCs w:val="28"/>
          <w:lang w:val="ru-RU" w:eastAsia="ru-RU"/>
        </w:rPr>
        <w:t>ответственн</w:t>
      </w:r>
      <w:r w:rsidRPr="007A3215">
        <w:rPr>
          <w:color w:val="000000"/>
          <w:sz w:val="28"/>
          <w:szCs w:val="28"/>
          <w:lang w:val="ru-RU"/>
        </w:rPr>
        <w:t xml:space="preserve">ость за наложение штрафов за несоблюдение правил пассажирских перевозок возложена на НААТ, но по причине того, что </w:t>
      </w:r>
      <w:r w:rsidR="00273AEA" w:rsidRPr="007A3215">
        <w:rPr>
          <w:color w:val="000000"/>
          <w:sz w:val="28"/>
          <w:szCs w:val="28"/>
          <w:lang w:val="ru-RU"/>
        </w:rPr>
        <w:t xml:space="preserve">оно в 2014 году еще не имело права применять процессуальные меры по ограничению, протоколы были направлены ГИП для последующего </w:t>
      </w:r>
      <w:r w:rsidR="00273AEA" w:rsidRPr="007A3215">
        <w:rPr>
          <w:rFonts w:eastAsia="Times New Roman"/>
          <w:color w:val="000000"/>
          <w:sz w:val="28"/>
          <w:szCs w:val="28"/>
          <w:lang w:val="ru-RU"/>
        </w:rPr>
        <w:t>исполнени</w:t>
      </w:r>
      <w:r w:rsidR="00273AEA" w:rsidRPr="007A3215">
        <w:rPr>
          <w:color w:val="000000"/>
          <w:sz w:val="28"/>
          <w:szCs w:val="28"/>
          <w:lang w:val="ru-RU"/>
        </w:rPr>
        <w:t>я.</w:t>
      </w:r>
    </w:p>
    <w:p w:rsidR="00273AEA" w:rsidRPr="007A3215" w:rsidRDefault="00273AEA" w:rsidP="00273AEA">
      <w:pPr>
        <w:pStyle w:val="NormalWeb"/>
        <w:spacing w:after="0" w:line="276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7A3215">
        <w:rPr>
          <w:rFonts w:eastAsia="Times New Roman"/>
          <w:color w:val="000000"/>
          <w:sz w:val="28"/>
          <w:szCs w:val="28"/>
          <w:lang w:val="ru-RU"/>
        </w:rPr>
        <w:t xml:space="preserve">В результате </w:t>
      </w:r>
      <w:r w:rsidRPr="007A3215">
        <w:rPr>
          <w:color w:val="000000"/>
          <w:sz w:val="28"/>
          <w:szCs w:val="28"/>
          <w:lang w:val="ru-RU"/>
        </w:rPr>
        <w:t>законодательных измене</w:t>
      </w:r>
      <w:r w:rsidRPr="007A3215">
        <w:rPr>
          <w:rFonts w:eastAsia="Times New Roman"/>
          <w:color w:val="000000"/>
          <w:sz w:val="28"/>
          <w:szCs w:val="28"/>
          <w:lang w:val="ru-RU" w:eastAsia="ru-RU"/>
        </w:rPr>
        <w:t>ний</w:t>
      </w:r>
      <w:r w:rsidRPr="00CF3414">
        <w:rPr>
          <w:rStyle w:val="FootnoteReference"/>
          <w:color w:val="000000"/>
          <w:sz w:val="28"/>
          <w:szCs w:val="28"/>
        </w:rPr>
        <w:footnoteReference w:id="63"/>
      </w:r>
      <w:r w:rsidRPr="007A3215">
        <w:rPr>
          <w:color w:val="000000"/>
          <w:sz w:val="28"/>
          <w:szCs w:val="28"/>
          <w:lang w:val="ru-RU"/>
        </w:rPr>
        <w:t xml:space="preserve">, уже в 2016 году МФ предоставило административному органу экономический код (114111) для перечисления штрафов без оценки, совместно с МТДИ, потребностей с целью </w:t>
      </w:r>
      <w:r w:rsidRPr="007A3215">
        <w:rPr>
          <w:rFonts w:eastAsia="Times New Roman"/>
          <w:color w:val="000000"/>
          <w:sz w:val="28"/>
          <w:szCs w:val="28"/>
          <w:lang w:val="ru-RU" w:eastAsia="ru-RU"/>
        </w:rPr>
        <w:t xml:space="preserve">эффективного поступления средств в ДФ. Этот код не соответствует коду, утвержденному в методологических нормах </w:t>
      </w:r>
      <w:r w:rsidRPr="007A3215">
        <w:rPr>
          <w:color w:val="000000"/>
          <w:sz w:val="28"/>
          <w:szCs w:val="28"/>
          <w:lang w:val="ru-RU"/>
        </w:rPr>
        <w:t xml:space="preserve">(143440) центрального органа (МФ). </w:t>
      </w:r>
    </w:p>
    <w:p w:rsidR="007450F1" w:rsidRPr="007A3215" w:rsidRDefault="00273AEA" w:rsidP="00935AA4">
      <w:pPr>
        <w:pStyle w:val="NormalWeb"/>
        <w:spacing w:after="0" w:line="276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7A3215">
        <w:rPr>
          <w:color w:val="000000"/>
          <w:sz w:val="28"/>
          <w:szCs w:val="28"/>
          <w:lang w:val="ru-RU"/>
        </w:rPr>
        <w:t>Также, в</w:t>
      </w:r>
      <w:r w:rsidRPr="007A3215">
        <w:rPr>
          <w:rFonts w:eastAsia="Times New Roman"/>
          <w:color w:val="000000"/>
          <w:sz w:val="28"/>
          <w:szCs w:val="28"/>
          <w:lang w:val="ru-RU"/>
        </w:rPr>
        <w:t xml:space="preserve"> результате </w:t>
      </w:r>
      <w:r w:rsidR="000C2231" w:rsidRPr="007A3215">
        <w:rPr>
          <w:rFonts w:eastAsia="Times New Roman"/>
          <w:color w:val="000000"/>
          <w:sz w:val="28"/>
          <w:szCs w:val="28"/>
          <w:lang w:val="ru-RU"/>
        </w:rPr>
        <w:t>налож</w:t>
      </w:r>
      <w:r w:rsidRPr="007A3215">
        <w:rPr>
          <w:rFonts w:eastAsia="Times New Roman"/>
          <w:color w:val="000000"/>
          <w:sz w:val="28"/>
          <w:szCs w:val="28"/>
          <w:lang w:val="ru-RU"/>
        </w:rPr>
        <w:t xml:space="preserve">ения НААТ штрафов за правонарушения </w:t>
      </w:r>
      <w:r w:rsidR="000C2231" w:rsidRPr="007A3215">
        <w:rPr>
          <w:rFonts w:eastAsia="Times New Roman"/>
          <w:color w:val="000000"/>
          <w:sz w:val="28"/>
          <w:szCs w:val="28"/>
          <w:lang w:val="ru-RU"/>
        </w:rPr>
        <w:t>отмечены трудности в аспекте учета оплаченных сумм, выраженные невозможностью идентификации вида штрафа.</w:t>
      </w:r>
      <w:r w:rsidR="008B0105" w:rsidRPr="007A3215">
        <w:rPr>
          <w:color w:val="000000"/>
          <w:sz w:val="28"/>
          <w:szCs w:val="28"/>
          <w:lang w:val="ru-RU"/>
        </w:rPr>
        <w:t xml:space="preserve"> </w:t>
      </w:r>
    </w:p>
    <w:p w:rsidR="00935AA4" w:rsidRPr="007A3215" w:rsidRDefault="000C2231" w:rsidP="00935AA4">
      <w:pPr>
        <w:pStyle w:val="NormalWeb"/>
        <w:spacing w:after="0" w:line="276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7A3215">
        <w:rPr>
          <w:color w:val="000000"/>
          <w:sz w:val="28"/>
          <w:szCs w:val="28"/>
          <w:lang w:val="ru-RU"/>
        </w:rPr>
        <w:t>Так, в</w:t>
      </w:r>
      <w:r w:rsidRPr="007A3215">
        <w:rPr>
          <w:rFonts w:eastAsia="Times New Roman"/>
          <w:color w:val="000000"/>
          <w:sz w:val="28"/>
          <w:szCs w:val="28"/>
          <w:lang w:val="ru-RU"/>
        </w:rPr>
        <w:t xml:space="preserve"> результате запроса </w:t>
      </w:r>
      <w:r w:rsidRPr="007A3215">
        <w:rPr>
          <w:color w:val="000000"/>
          <w:sz w:val="28"/>
          <w:szCs w:val="28"/>
          <w:lang w:val="ru-RU"/>
        </w:rPr>
        <w:t>административным органом отдельного экономического кода, МФ предоставило возможность его открытия в 2017 году</w:t>
      </w:r>
      <w:r w:rsidR="00751877" w:rsidRPr="007A3215">
        <w:rPr>
          <w:color w:val="000000"/>
          <w:sz w:val="28"/>
          <w:szCs w:val="28"/>
          <w:lang w:val="ru-RU"/>
        </w:rPr>
        <w:t>.</w:t>
      </w:r>
    </w:p>
    <w:p w:rsidR="00593F32" w:rsidRPr="007A3215" w:rsidRDefault="000C2231" w:rsidP="00593F32">
      <w:pPr>
        <w:pStyle w:val="NormalWeb"/>
        <w:spacing w:after="0" w:line="276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7A3215">
        <w:rPr>
          <w:color w:val="000000"/>
          <w:sz w:val="28"/>
          <w:szCs w:val="28"/>
          <w:lang w:val="ru-RU"/>
        </w:rPr>
        <w:t xml:space="preserve">Вследствие этого, уклонение от прерогатив, установленных законодателем, привело к непоступлению возможных ресурсов, предназначенных для ДФ, которые должны были быть </w:t>
      </w:r>
      <w:r w:rsidRPr="007A3215">
        <w:rPr>
          <w:rFonts w:eastAsia="Times New Roman"/>
          <w:color w:val="000000"/>
          <w:sz w:val="28"/>
          <w:szCs w:val="28"/>
          <w:lang w:val="ru-RU" w:eastAsia="ru-RU"/>
        </w:rPr>
        <w:t>использованы для развития инфраструктуры имеющихся дорог с целью удовлетворения экономических потребностей населения</w:t>
      </w:r>
      <w:r w:rsidR="007450F1" w:rsidRPr="007A3215">
        <w:rPr>
          <w:color w:val="000000"/>
          <w:sz w:val="28"/>
          <w:szCs w:val="28"/>
          <w:lang w:val="ru-RU"/>
        </w:rPr>
        <w:t>.</w:t>
      </w:r>
      <w:r w:rsidR="00527EAF" w:rsidRPr="007A3215">
        <w:rPr>
          <w:color w:val="000000"/>
          <w:sz w:val="28"/>
          <w:szCs w:val="28"/>
          <w:lang w:val="ru-RU"/>
        </w:rPr>
        <w:t xml:space="preserve"> </w:t>
      </w:r>
    </w:p>
    <w:p w:rsidR="00D81252" w:rsidRPr="007A3215" w:rsidRDefault="00D81252" w:rsidP="00615B85">
      <w:pPr>
        <w:pStyle w:val="NormalWeb"/>
        <w:spacing w:after="0" w:line="276" w:lineRule="auto"/>
        <w:ind w:firstLine="567"/>
        <w:jc w:val="both"/>
        <w:rPr>
          <w:rFonts w:eastAsia="Times New Roman"/>
          <w:sz w:val="20"/>
          <w:szCs w:val="20"/>
          <w:lang w:val="ru-RU"/>
        </w:rPr>
      </w:pPr>
    </w:p>
    <w:p w:rsidR="000E3F26" w:rsidRPr="007A3215" w:rsidRDefault="00F803FF" w:rsidP="000E3F26">
      <w:pPr>
        <w:pStyle w:val="Heading2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bookmarkStart w:id="13" w:name="_Toc506372904"/>
      <w:r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lastRenderedPageBreak/>
        <w:t>4.3</w:t>
      </w:r>
      <w:r w:rsidR="009651D8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.</w:t>
      </w:r>
      <w:r w:rsidR="00BC4F22" w:rsidRPr="007A3215">
        <w:rPr>
          <w:rFonts w:ascii="Times New Roman" w:hAnsi="Times New Roman"/>
          <w:color w:val="auto"/>
          <w:sz w:val="28"/>
          <w:szCs w:val="28"/>
          <w:lang w:val="ru-RU"/>
        </w:rPr>
        <w:t xml:space="preserve"> </w:t>
      </w:r>
      <w:r w:rsidR="000C2231" w:rsidRPr="007A3215">
        <w:rPr>
          <w:rFonts w:ascii="Times New Roman" w:hAnsi="Times New Roman"/>
          <w:b/>
          <w:color w:val="auto"/>
          <w:sz w:val="28"/>
          <w:szCs w:val="28"/>
          <w:lang w:val="ru-RU"/>
        </w:rPr>
        <w:t>Подцель</w:t>
      </w:r>
      <w:r w:rsidR="000C2231" w:rsidRPr="007A3215">
        <w:rPr>
          <w:rFonts w:ascii="Times New Roman" w:hAnsi="Times New Roman"/>
          <w:color w:val="auto"/>
          <w:sz w:val="28"/>
          <w:szCs w:val="28"/>
          <w:lang w:val="ru-RU"/>
        </w:rPr>
        <w:t xml:space="preserve"> </w:t>
      </w:r>
      <w:r w:rsidR="00BC4F22" w:rsidRPr="007A3215">
        <w:rPr>
          <w:rFonts w:ascii="Times New Roman" w:hAnsi="Times New Roman"/>
          <w:b/>
          <w:color w:val="auto"/>
          <w:sz w:val="28"/>
          <w:szCs w:val="28"/>
          <w:lang w:val="ru-RU"/>
        </w:rPr>
        <w:t>2:</w:t>
      </w:r>
      <w:r w:rsidR="000E3F26" w:rsidRPr="007A3215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</w:t>
      </w:r>
      <w:r w:rsidR="000E3F26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Средства ДФ </w:t>
      </w:r>
      <w:r w:rsidR="000E3F26" w:rsidRPr="007A3215">
        <w:rPr>
          <w:rFonts w:ascii="Times New Roman" w:hAnsi="Times New Roman"/>
          <w:b/>
          <w:i/>
          <w:color w:val="auto"/>
          <w:sz w:val="28"/>
          <w:szCs w:val="28"/>
          <w:lang w:val="ru-RU" w:eastAsia="ru-RU"/>
        </w:rPr>
        <w:t>используются эффективно и результативно для восстановления, ремонта/содержания</w:t>
      </w:r>
      <w:r w:rsidR="007B7936" w:rsidRPr="007A3215">
        <w:rPr>
          <w:rFonts w:ascii="Times New Roman" w:hAnsi="Times New Roman"/>
          <w:b/>
          <w:i/>
          <w:color w:val="auto"/>
          <w:sz w:val="28"/>
          <w:szCs w:val="28"/>
          <w:lang w:val="ru-RU" w:eastAsia="ru-RU"/>
        </w:rPr>
        <w:t xml:space="preserve"> автомобильных</w:t>
      </w:r>
      <w:r w:rsidR="000E3F26" w:rsidRPr="007A3215">
        <w:rPr>
          <w:rFonts w:ascii="Times New Roman" w:hAnsi="Times New Roman"/>
          <w:b/>
          <w:i/>
          <w:color w:val="auto"/>
          <w:sz w:val="28"/>
          <w:szCs w:val="28"/>
          <w:lang w:val="ru-RU" w:eastAsia="ru-RU"/>
        </w:rPr>
        <w:t xml:space="preserve"> </w:t>
      </w:r>
      <w:r w:rsidR="000E3F26" w:rsidRPr="007A3215">
        <w:rPr>
          <w:rFonts w:ascii="Times New Roman" w:hAnsi="Times New Roman"/>
          <w:b/>
          <w:bCs/>
          <w:i/>
          <w:color w:val="auto"/>
          <w:sz w:val="28"/>
          <w:szCs w:val="28"/>
          <w:lang w:val="ru-RU" w:eastAsia="ru-RU"/>
        </w:rPr>
        <w:t xml:space="preserve">дорог </w:t>
      </w:r>
      <w:r w:rsidR="000E3F26" w:rsidRPr="007A3215">
        <w:rPr>
          <w:rFonts w:ascii="Times New Roman" w:hAnsi="Times New Roman"/>
          <w:b/>
          <w:i/>
          <w:color w:val="auto"/>
          <w:sz w:val="28"/>
          <w:szCs w:val="28"/>
          <w:lang w:val="ru-RU" w:eastAsia="ru-RU"/>
        </w:rPr>
        <w:t>общего пользования</w:t>
      </w:r>
      <w:r w:rsidR="000E3F26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?</w:t>
      </w:r>
      <w:bookmarkEnd w:id="13"/>
      <w:r w:rsidR="000E3F26" w:rsidRPr="007A3215">
        <w:rPr>
          <w:rFonts w:ascii="Times New Roman" w:hAnsi="Times New Roman"/>
          <w:b/>
          <w:bCs/>
          <w:i/>
          <w:color w:val="auto"/>
          <w:sz w:val="28"/>
          <w:szCs w:val="28"/>
          <w:lang w:val="ru-RU" w:eastAsia="ru-RU"/>
        </w:rPr>
        <w:t xml:space="preserve">  </w:t>
      </w:r>
    </w:p>
    <w:p w:rsidR="00554FFB" w:rsidRPr="007A3215" w:rsidRDefault="00554FFB" w:rsidP="00E662F2">
      <w:pPr>
        <w:tabs>
          <w:tab w:val="left" w:pos="567"/>
        </w:tabs>
        <w:spacing w:after="0" w:line="276" w:lineRule="auto"/>
        <w:jc w:val="both"/>
        <w:rPr>
          <w:rFonts w:ascii="Times New Roman" w:hAnsi="Times New Roman"/>
          <w:sz w:val="18"/>
          <w:szCs w:val="18"/>
          <w:lang w:val="ru-RU"/>
        </w:rPr>
      </w:pPr>
    </w:p>
    <w:p w:rsidR="000E3F26" w:rsidRPr="007A3215" w:rsidRDefault="000E3F26" w:rsidP="00F803FF">
      <w:pPr>
        <w:spacing w:after="0"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7A3215">
        <w:rPr>
          <w:rFonts w:ascii="Times New Roman" w:hAnsi="Times New Roman"/>
          <w:i/>
          <w:sz w:val="28"/>
          <w:szCs w:val="28"/>
          <w:lang w:val="ru-RU"/>
        </w:rPr>
        <w:t>Не</w:t>
      </w:r>
      <w:r w:rsidRPr="007A3215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эффективная</w:t>
      </w:r>
      <w:r w:rsidRPr="007A3215">
        <w:rPr>
          <w:rFonts w:ascii="Times New Roman" w:hAnsi="Times New Roman"/>
          <w:i/>
          <w:sz w:val="28"/>
          <w:szCs w:val="28"/>
          <w:lang w:val="ru-RU"/>
        </w:rPr>
        <w:t xml:space="preserve"> система </w:t>
      </w:r>
      <w:r w:rsidRPr="007A3215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менеджмента</w:t>
      </w:r>
      <w:r w:rsidRPr="007A3215">
        <w:rPr>
          <w:rFonts w:ascii="Times New Roman" w:hAnsi="Times New Roman"/>
          <w:i/>
          <w:sz w:val="28"/>
          <w:szCs w:val="28"/>
          <w:lang w:val="ru-RU"/>
        </w:rPr>
        <w:t xml:space="preserve"> и контроля</w:t>
      </w:r>
      <w:r w:rsidR="009D023B" w:rsidRPr="007A3215">
        <w:rPr>
          <w:rFonts w:ascii="Times New Roman" w:hAnsi="Times New Roman"/>
          <w:i/>
          <w:sz w:val="28"/>
          <w:szCs w:val="28"/>
          <w:lang w:val="ru-RU"/>
        </w:rPr>
        <w:t xml:space="preserve">, содержащаяся в </w:t>
      </w:r>
      <w:r w:rsidR="009D023B" w:rsidRPr="007A3215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деятельности ГП ,,ГА</w:t>
      </w:r>
      <w:r w:rsidR="007B7936" w:rsidRPr="007A3215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А</w:t>
      </w:r>
      <w:r w:rsidR="009D023B" w:rsidRPr="007A3215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Д</w:t>
      </w:r>
      <w:r w:rsidR="009D023B" w:rsidRPr="007A3215">
        <w:rPr>
          <w:rFonts w:ascii="Times New Roman" w:hAnsi="Times New Roman"/>
          <w:i/>
          <w:sz w:val="28"/>
          <w:szCs w:val="28"/>
          <w:lang w:val="ru-RU"/>
        </w:rPr>
        <w:t xml:space="preserve">”, компрометирует своевременное и успешное </w:t>
      </w:r>
      <w:r w:rsidR="009D023B" w:rsidRPr="007A3215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внедрение</w:t>
      </w:r>
      <w:r w:rsidR="009D023B" w:rsidRPr="007A3215">
        <w:rPr>
          <w:rFonts w:ascii="Times New Roman" w:hAnsi="Times New Roman"/>
          <w:i/>
          <w:sz w:val="28"/>
          <w:szCs w:val="28"/>
          <w:lang w:val="ru-RU"/>
        </w:rPr>
        <w:t xml:space="preserve"> объектов, отобранных для реализации. Отмеченные в организации и проведении государственных закупок </w:t>
      </w:r>
      <w:r w:rsidR="009D023B" w:rsidRPr="007A3215">
        <w:rPr>
          <w:rFonts w:ascii="Times New Roman" w:hAnsi="Times New Roman"/>
          <w:i/>
          <w:sz w:val="28"/>
          <w:szCs w:val="28"/>
          <w:lang w:val="ru-RU" w:eastAsia="ru-RU"/>
        </w:rPr>
        <w:t>недостатк</w:t>
      </w:r>
      <w:r w:rsidR="009D023B" w:rsidRPr="007A3215">
        <w:rPr>
          <w:rFonts w:ascii="Times New Roman" w:hAnsi="Times New Roman"/>
          <w:i/>
          <w:sz w:val="28"/>
          <w:szCs w:val="28"/>
          <w:lang w:val="ru-RU"/>
        </w:rPr>
        <w:t xml:space="preserve">и, допущенные </w:t>
      </w:r>
      <w:r w:rsidR="009D023B" w:rsidRPr="007A3215">
        <w:rPr>
          <w:rFonts w:ascii="Times New Roman" w:hAnsi="Times New Roman"/>
          <w:bCs/>
          <w:i/>
          <w:sz w:val="28"/>
          <w:szCs w:val="28"/>
          <w:lang w:val="ru-RU"/>
        </w:rPr>
        <w:t xml:space="preserve">бенефициарами объектов, включенных в Программу, увеличивают риск недостижения установленных </w:t>
      </w:r>
      <w:r w:rsidR="009D023B"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u-RU"/>
        </w:rPr>
        <w:t>показател</w:t>
      </w:r>
      <w:r w:rsidR="009D023B" w:rsidRPr="007A3215">
        <w:rPr>
          <w:rFonts w:ascii="Times New Roman" w:hAnsi="Times New Roman"/>
          <w:bCs/>
          <w:i/>
          <w:sz w:val="28"/>
          <w:szCs w:val="28"/>
          <w:lang w:val="ru-RU"/>
        </w:rPr>
        <w:t>ей.</w:t>
      </w:r>
      <w:r w:rsidRPr="007A3215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9D023B" w:rsidRPr="007A3215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 xml:space="preserve">Эффективная реализация мер, необходимых для получения результативности закупленных работ, заключается в необходимости создания надежного механизма для осуществления мониторинга проводимой деятельности в процессе государственных закупок. Также, </w:t>
      </w:r>
      <w:r w:rsidR="00C53E6F" w:rsidRPr="007A3215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возможность освоения средств дорожного фонда может быть улучшена путем повышения ответственности сторон, вовлеченных в управление и мониторинг средств, предназначенных для дорожного фонда.</w:t>
      </w:r>
    </w:p>
    <w:p w:rsidR="00406DBD" w:rsidRPr="007A3215" w:rsidRDefault="00406DBD" w:rsidP="00546B9A">
      <w:pPr>
        <w:pStyle w:val="Heading2"/>
        <w:jc w:val="both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bookmarkStart w:id="14" w:name="_Toc506372905"/>
      <w:r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4.3.1</w:t>
      </w:r>
      <w:r w:rsidR="0014754E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. </w:t>
      </w:r>
      <w:r w:rsidR="00C53E6F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Неадекватное и не</w:t>
      </w:r>
      <w:r w:rsidR="00C53E6F" w:rsidRPr="007A3215">
        <w:rPr>
          <w:rFonts w:ascii="Times New Roman" w:hAnsi="Times New Roman"/>
          <w:b/>
          <w:i/>
          <w:color w:val="auto"/>
          <w:sz w:val="28"/>
          <w:szCs w:val="28"/>
          <w:lang w:val="ru-RU" w:eastAsia="ru-RU"/>
        </w:rPr>
        <w:t>эффективное осуществление мониторинга ответственными субъектами привело к недостижению показателей результативности.</w:t>
      </w:r>
      <w:bookmarkEnd w:id="14"/>
    </w:p>
    <w:p w:rsidR="00C53E6F" w:rsidRPr="007A3215" w:rsidRDefault="00C53E6F" w:rsidP="00FA6989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С целью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финансирования деятельности из области </w:t>
      </w:r>
      <w:r w:rsidR="005C7700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автомобильных </w:t>
      </w:r>
      <w:r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дорог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общего пользования, проводилось ежегодное распределение ресурсов ДФ в соответствии с Программой по распределению средств ДФ, разработанной МТДИ, согласованной с СДФ и утвержденной Правительством.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 </w:t>
      </w:r>
    </w:p>
    <w:p w:rsidR="00C53E6F" w:rsidRPr="007A3215" w:rsidRDefault="00C53E6F" w:rsidP="00FA6989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Схематично, стороны, вовлеченные в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разработку годовой Программы, представлены </w:t>
      </w:r>
      <w:r w:rsidRPr="007A3215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в приложении №10 к настоящему Отчету аудита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</w:p>
    <w:p w:rsidR="00C53E6F" w:rsidRPr="00CF3414" w:rsidRDefault="00C53E6F" w:rsidP="008B56A1">
      <w:pPr>
        <w:pStyle w:val="ListParagraph"/>
        <w:numPr>
          <w:ilvl w:val="0"/>
          <w:numId w:val="6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CF3414">
        <w:rPr>
          <w:b/>
          <w:sz w:val="28"/>
          <w:szCs w:val="28"/>
        </w:rPr>
        <w:t xml:space="preserve">Существенный удельный вес в используемых </w:t>
      </w:r>
      <w:r w:rsidR="008B56A1" w:rsidRPr="00CF3414">
        <w:rPr>
          <w:b/>
          <w:sz w:val="28"/>
          <w:szCs w:val="28"/>
        </w:rPr>
        <w:t>средств</w:t>
      </w:r>
      <w:r w:rsidRPr="00CF3414">
        <w:rPr>
          <w:b/>
          <w:sz w:val="28"/>
          <w:szCs w:val="28"/>
        </w:rPr>
        <w:t>ах приходится на работы по содержанию дорог</w:t>
      </w:r>
      <w:r w:rsidRPr="00CF3414">
        <w:rPr>
          <w:sz w:val="28"/>
          <w:szCs w:val="28"/>
        </w:rPr>
        <w:t>, они составили 98,1% –</w:t>
      </w:r>
      <w:r w:rsidR="008B56A1" w:rsidRPr="00CF3414">
        <w:rPr>
          <w:sz w:val="28"/>
          <w:szCs w:val="28"/>
        </w:rPr>
        <w:t xml:space="preserve"> </w:t>
      </w:r>
      <w:r w:rsidRPr="00CF3414">
        <w:rPr>
          <w:sz w:val="28"/>
          <w:szCs w:val="28"/>
        </w:rPr>
        <w:t>в 2014</w:t>
      </w:r>
      <w:r w:rsidR="008B56A1" w:rsidRPr="00CF3414">
        <w:rPr>
          <w:sz w:val="28"/>
          <w:szCs w:val="28"/>
        </w:rPr>
        <w:t xml:space="preserve"> году</w:t>
      </w:r>
      <w:r w:rsidRPr="00CF3414">
        <w:rPr>
          <w:sz w:val="28"/>
          <w:szCs w:val="28"/>
        </w:rPr>
        <w:t xml:space="preserve">, 94,9% – </w:t>
      </w:r>
      <w:r w:rsidR="008B56A1" w:rsidRPr="00CF3414">
        <w:rPr>
          <w:sz w:val="28"/>
          <w:szCs w:val="28"/>
        </w:rPr>
        <w:t>в</w:t>
      </w:r>
      <w:r w:rsidRPr="00CF3414">
        <w:rPr>
          <w:sz w:val="28"/>
          <w:szCs w:val="28"/>
        </w:rPr>
        <w:t xml:space="preserve"> 2015</w:t>
      </w:r>
      <w:r w:rsidR="008B56A1" w:rsidRPr="00CF3414">
        <w:rPr>
          <w:sz w:val="28"/>
          <w:szCs w:val="28"/>
        </w:rPr>
        <w:t xml:space="preserve"> году и</w:t>
      </w:r>
      <w:r w:rsidRPr="00CF3414">
        <w:rPr>
          <w:sz w:val="28"/>
          <w:szCs w:val="28"/>
        </w:rPr>
        <w:t xml:space="preserve"> 97,4% – </w:t>
      </w:r>
      <w:r w:rsidR="008B56A1" w:rsidRPr="00CF3414">
        <w:rPr>
          <w:sz w:val="28"/>
          <w:szCs w:val="28"/>
        </w:rPr>
        <w:t>в</w:t>
      </w:r>
      <w:r w:rsidRPr="00CF3414">
        <w:rPr>
          <w:sz w:val="28"/>
          <w:szCs w:val="28"/>
        </w:rPr>
        <w:t xml:space="preserve"> 2016</w:t>
      </w:r>
      <w:r w:rsidR="008B56A1" w:rsidRPr="00CF3414">
        <w:rPr>
          <w:sz w:val="28"/>
          <w:szCs w:val="28"/>
        </w:rPr>
        <w:t xml:space="preserve"> году </w:t>
      </w:r>
      <w:r w:rsidRPr="00CF3414">
        <w:rPr>
          <w:sz w:val="28"/>
          <w:szCs w:val="28"/>
        </w:rPr>
        <w:t>(</w:t>
      </w:r>
      <w:r w:rsidR="008B56A1" w:rsidRPr="00CF3414">
        <w:rPr>
          <w:sz w:val="28"/>
          <w:szCs w:val="28"/>
        </w:rPr>
        <w:t xml:space="preserve">смотреть </w:t>
      </w:r>
      <w:r w:rsidR="008B56A1" w:rsidRPr="00CF3414">
        <w:rPr>
          <w:rFonts w:eastAsia="Times New Roman"/>
          <w:i/>
          <w:sz w:val="28"/>
          <w:szCs w:val="28"/>
          <w:lang w:eastAsia="ru-RU"/>
        </w:rPr>
        <w:t xml:space="preserve">приложение №11 к Отчету). </w:t>
      </w:r>
      <w:r w:rsidR="008B56A1" w:rsidRPr="00CF3414">
        <w:rPr>
          <w:rFonts w:eastAsia="Times New Roman"/>
          <w:sz w:val="28"/>
          <w:szCs w:val="28"/>
          <w:lang w:eastAsia="ru-RU"/>
        </w:rPr>
        <w:t xml:space="preserve">Этот раздел охватывает как работы по рутинному содержанию дорог, проводимые АО </w:t>
      </w:r>
      <w:r w:rsidR="008B56A1" w:rsidRPr="00CF3414">
        <w:rPr>
          <w:sz w:val="28"/>
          <w:szCs w:val="28"/>
        </w:rPr>
        <w:t xml:space="preserve">,,Drumuri teritoriale”, так и работы по строительству/ремонту </w:t>
      </w:r>
      <w:r w:rsidR="005C7700" w:rsidRPr="00CF3414">
        <w:rPr>
          <w:rFonts w:eastAsia="Times New Roman"/>
          <w:sz w:val="28"/>
          <w:szCs w:val="28"/>
          <w:lang w:eastAsia="ru-RU"/>
        </w:rPr>
        <w:t>автомобил</w:t>
      </w:r>
      <w:r w:rsidR="005C7700" w:rsidRPr="00CF3414">
        <w:rPr>
          <w:sz w:val="28"/>
          <w:szCs w:val="28"/>
        </w:rPr>
        <w:t xml:space="preserve">ьных </w:t>
      </w:r>
      <w:r w:rsidR="008B56A1" w:rsidRPr="00CF3414">
        <w:rPr>
          <w:rFonts w:eastAsia="Times New Roman"/>
          <w:bCs/>
          <w:color w:val="000000"/>
          <w:sz w:val="28"/>
          <w:szCs w:val="28"/>
          <w:lang w:eastAsia="ru-RU"/>
        </w:rPr>
        <w:t xml:space="preserve">дорог </w:t>
      </w:r>
      <w:r w:rsidR="008B56A1" w:rsidRPr="00CF3414">
        <w:rPr>
          <w:sz w:val="28"/>
          <w:szCs w:val="28"/>
        </w:rPr>
        <w:t>общего пользования, закупленные посредством публичных торгов, а также работы по управлению дорожным имуществом, в</w:t>
      </w:r>
      <w:r w:rsidR="003B0E7F" w:rsidRPr="00CF3414">
        <w:rPr>
          <w:sz w:val="28"/>
          <w:szCs w:val="28"/>
        </w:rPr>
        <w:t xml:space="preserve">ыполняемые непосредственно ГП </w:t>
      </w:r>
      <w:r w:rsidR="003B0E7F" w:rsidRPr="00CF3414">
        <w:rPr>
          <w:rFonts w:eastAsia="Times New Roman"/>
          <w:bCs/>
          <w:sz w:val="28"/>
          <w:szCs w:val="28"/>
          <w:lang w:eastAsia="ru-RU"/>
        </w:rPr>
        <w:t>,,</w:t>
      </w:r>
      <w:r w:rsidR="007B7936" w:rsidRPr="00CF3414">
        <w:rPr>
          <w:rFonts w:eastAsia="Times New Roman"/>
          <w:bCs/>
          <w:sz w:val="28"/>
          <w:szCs w:val="28"/>
          <w:lang w:eastAsia="ru-RU"/>
        </w:rPr>
        <w:t>ГААД</w:t>
      </w:r>
      <w:r w:rsidR="008B56A1" w:rsidRPr="00CF3414">
        <w:rPr>
          <w:sz w:val="28"/>
          <w:szCs w:val="28"/>
        </w:rPr>
        <w:t xml:space="preserve">” (смотреть </w:t>
      </w:r>
      <w:r w:rsidR="008B56A1" w:rsidRPr="00CF3414">
        <w:rPr>
          <w:rFonts w:eastAsia="Times New Roman"/>
          <w:i/>
          <w:sz w:val="28"/>
          <w:szCs w:val="28"/>
          <w:lang w:eastAsia="ru-RU"/>
        </w:rPr>
        <w:t>приложение №12 к Отчету).</w:t>
      </w:r>
    </w:p>
    <w:p w:rsidR="008B56A1" w:rsidRPr="007A3215" w:rsidRDefault="008B56A1" w:rsidP="008B56A1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Ответственн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ость за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администрирование и содержание </w:t>
      </w:r>
      <w:r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дорог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общего пользования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</w:t>
      </w:r>
      <w:r w:rsidR="003B0E7F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возложена как на ГП ,,</w:t>
      </w:r>
      <w:r w:rsidR="007B7936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ГААД</w:t>
      </w:r>
      <w:r w:rsidRPr="007A3215">
        <w:rPr>
          <w:rFonts w:ascii="Times New Roman" w:hAnsi="Times New Roman"/>
          <w:sz w:val="28"/>
          <w:szCs w:val="28"/>
          <w:lang w:val="ru-RU"/>
        </w:rPr>
        <w:t>”,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так и на АО ,,</w:t>
      </w:r>
      <w:r w:rsidRPr="00CF3414">
        <w:rPr>
          <w:rFonts w:ascii="Times New Roman" w:hAnsi="Times New Roman"/>
          <w:sz w:val="28"/>
          <w:szCs w:val="28"/>
        </w:rPr>
        <w:t>Drumuri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F3414">
        <w:rPr>
          <w:rFonts w:ascii="Times New Roman" w:hAnsi="Times New Roman"/>
          <w:sz w:val="28"/>
          <w:szCs w:val="28"/>
        </w:rPr>
        <w:t>teritoriale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”. Так, в течение 2012-2016 годов МТДИ администрировало пакеты акций 38 </w:t>
      </w:r>
      <w:r w:rsidRPr="007A3215">
        <w:rPr>
          <w:rFonts w:ascii="Times New Roman" w:hAnsi="Times New Roman"/>
          <w:bCs/>
          <w:sz w:val="28"/>
          <w:szCs w:val="28"/>
          <w:lang w:val="ru-RU"/>
        </w:rPr>
        <w:t>акционерных обществ, которые в рамках реформы системы содержани</w:t>
      </w:r>
      <w:r w:rsidR="00FE3C6C" w:rsidRPr="007A3215">
        <w:rPr>
          <w:rFonts w:ascii="Times New Roman" w:hAnsi="Times New Roman"/>
          <w:bCs/>
          <w:sz w:val="28"/>
          <w:szCs w:val="28"/>
          <w:lang w:val="ru-RU"/>
        </w:rPr>
        <w:t xml:space="preserve">я </w:t>
      </w:r>
      <w:r w:rsidR="00FE3C6C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lastRenderedPageBreak/>
        <w:t>автомобил</w:t>
      </w:r>
      <w:r w:rsidR="00FE3C6C" w:rsidRPr="007A3215">
        <w:rPr>
          <w:rFonts w:ascii="Times New Roman" w:hAnsi="Times New Roman"/>
          <w:bCs/>
          <w:sz w:val="28"/>
          <w:szCs w:val="28"/>
          <w:lang w:val="ru-RU"/>
        </w:rPr>
        <w:t>ьных</w:t>
      </w:r>
      <w:r w:rsidRPr="007A3215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дорог </w:t>
      </w:r>
      <w:r w:rsidRPr="007A3215">
        <w:rPr>
          <w:rFonts w:ascii="Times New Roman" w:hAnsi="Times New Roman"/>
          <w:bCs/>
          <w:sz w:val="28"/>
          <w:szCs w:val="28"/>
          <w:lang w:val="ru-RU"/>
        </w:rPr>
        <w:t>общего пользования</w:t>
      </w:r>
      <w:r w:rsidRPr="00CF3414">
        <w:rPr>
          <w:rFonts w:ascii="Times New Roman" w:hAnsi="Times New Roman"/>
          <w:sz w:val="28"/>
          <w:szCs w:val="28"/>
          <w:vertAlign w:val="superscript"/>
        </w:rPr>
        <w:footnoteReference w:id="64"/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были реорганизованы</w:t>
      </w:r>
      <w:r w:rsidR="00FE3C6C" w:rsidRPr="007A3215">
        <w:rPr>
          <w:rFonts w:ascii="Times New Roman" w:hAnsi="Times New Roman"/>
          <w:sz w:val="28"/>
          <w:szCs w:val="28"/>
          <w:lang w:val="ru-RU"/>
        </w:rPr>
        <w:t>,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</w:t>
      </w:r>
      <w:r w:rsidR="00FE3C6C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путем слияния, первоначально в 14, а впоследствии в 12 акционерных обществ.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</w:t>
      </w:r>
    </w:p>
    <w:p w:rsidR="00271653" w:rsidRPr="007A3215" w:rsidRDefault="00FE3C6C" w:rsidP="005C7700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>Работы по рутинному содержанию дорог, которые охватывают работы по обеспечению дорожной эстетики, содержанию в летний/зимний период времени и работы по обеспечению дорожной безопасности, кон</w:t>
      </w:r>
      <w:r w:rsidR="003B0E7F" w:rsidRPr="007A3215">
        <w:rPr>
          <w:rFonts w:ascii="Times New Roman" w:hAnsi="Times New Roman"/>
          <w:sz w:val="28"/>
          <w:szCs w:val="28"/>
          <w:lang w:val="ru-RU"/>
        </w:rPr>
        <w:t xml:space="preserve">трактуются непосредственно ГП </w:t>
      </w:r>
      <w:r w:rsidR="003B0E7F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,,</w:t>
      </w:r>
      <w:r w:rsidR="007B7936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ГААД</w:t>
      </w:r>
      <w:r w:rsidRPr="007A3215">
        <w:rPr>
          <w:rFonts w:ascii="Times New Roman" w:hAnsi="Times New Roman"/>
          <w:sz w:val="28"/>
          <w:szCs w:val="28"/>
          <w:lang w:val="ru-RU"/>
        </w:rPr>
        <w:t>” от АО ,,</w:t>
      </w:r>
      <w:r w:rsidRPr="00CF3414">
        <w:rPr>
          <w:rFonts w:ascii="Times New Roman" w:hAnsi="Times New Roman"/>
          <w:sz w:val="28"/>
          <w:szCs w:val="28"/>
        </w:rPr>
        <w:t>Drumuri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F3414">
        <w:rPr>
          <w:rFonts w:ascii="Times New Roman" w:hAnsi="Times New Roman"/>
          <w:sz w:val="28"/>
          <w:szCs w:val="28"/>
        </w:rPr>
        <w:t>teritoriale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”. В этой связи было освоено 346,7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– в 2014 году, 482,6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– в 2015 году и 410,0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–</w:t>
      </w:r>
      <w:r w:rsidR="005C7700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в 2016 году.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o-RO"/>
        </w:rPr>
        <w:t xml:space="preserve">Выполненные работы принимаются на основании месячного отчета, будучи завизированными квалифицированным персоналом </w:t>
      </w:r>
      <w:r w:rsidR="003B0E7F" w:rsidRPr="007A3215">
        <w:rPr>
          <w:rFonts w:ascii="Times New Roman" w:eastAsia="Times New Roman" w:hAnsi="Times New Roman"/>
          <w:bCs/>
          <w:sz w:val="28"/>
          <w:szCs w:val="28"/>
          <w:lang w:val="ru-RU" w:eastAsia="ro-RO"/>
        </w:rPr>
        <w:t xml:space="preserve">ГП </w:t>
      </w:r>
      <w:r w:rsidR="003B0E7F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,,</w:t>
      </w:r>
      <w:r w:rsidR="007B7936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ГААД</w:t>
      </w:r>
      <w:r w:rsidR="00271653" w:rsidRPr="007A3215">
        <w:rPr>
          <w:rFonts w:ascii="Times New Roman" w:hAnsi="Times New Roman"/>
          <w:sz w:val="28"/>
          <w:szCs w:val="28"/>
          <w:lang w:val="ru-RU"/>
        </w:rPr>
        <w:t xml:space="preserve">”, </w:t>
      </w:r>
      <w:r w:rsidR="00271653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ответственн</w:t>
      </w:r>
      <w:r w:rsidR="005C7700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ым</w:t>
      </w:r>
      <w:r w:rsidR="00271653" w:rsidRPr="007A3215">
        <w:rPr>
          <w:rFonts w:ascii="Times New Roman" w:hAnsi="Times New Roman"/>
          <w:sz w:val="28"/>
          <w:szCs w:val="28"/>
          <w:lang w:val="ru-RU"/>
        </w:rPr>
        <w:t xml:space="preserve"> за технический надзор этих работ. </w:t>
      </w:r>
      <w:r w:rsidR="00271653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Эффективност</w:t>
      </w:r>
      <w:r w:rsidR="00271653" w:rsidRPr="007A3215">
        <w:rPr>
          <w:rFonts w:ascii="Times New Roman" w:hAnsi="Times New Roman"/>
          <w:sz w:val="28"/>
          <w:szCs w:val="28"/>
          <w:lang w:val="ru-RU"/>
        </w:rPr>
        <w:t>ь освоения сумм, выделенных АО ,,</w:t>
      </w:r>
      <w:r w:rsidR="00271653" w:rsidRPr="00CF3414">
        <w:rPr>
          <w:rFonts w:ascii="Times New Roman" w:hAnsi="Times New Roman"/>
          <w:sz w:val="28"/>
          <w:szCs w:val="28"/>
        </w:rPr>
        <w:t>Drumuri</w:t>
      </w:r>
      <w:r w:rsidR="00271653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71653" w:rsidRPr="00CF3414">
        <w:rPr>
          <w:rFonts w:ascii="Times New Roman" w:hAnsi="Times New Roman"/>
          <w:sz w:val="28"/>
          <w:szCs w:val="28"/>
        </w:rPr>
        <w:t>teritoriale</w:t>
      </w:r>
      <w:r w:rsidR="00271653" w:rsidRPr="007A3215">
        <w:rPr>
          <w:rFonts w:ascii="Times New Roman" w:hAnsi="Times New Roman"/>
          <w:sz w:val="28"/>
          <w:szCs w:val="28"/>
          <w:lang w:val="ru-RU"/>
        </w:rPr>
        <w:t>”, будет представлена в отдельном разделе Отчета.</w:t>
      </w:r>
    </w:p>
    <w:p w:rsidR="00271653" w:rsidRPr="007A3215" w:rsidRDefault="00271653" w:rsidP="00ED3D31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Также, в течение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аудируемо</w:t>
      </w:r>
      <w:r w:rsidR="003B0E7F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го периода непосредственно ГП </w:t>
      </w:r>
      <w:r w:rsidR="003B0E7F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,,</w:t>
      </w:r>
      <w:r w:rsidR="007B7936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ГААД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” была реализована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деятельность, связанная с техническим учетом дорог, разработкой нормативных документов и международным сотрудничеством, финансово поддерживаемая из средств ДФ.</w:t>
      </w:r>
    </w:p>
    <w:p w:rsidR="00ED3D31" w:rsidRPr="007A3215" w:rsidRDefault="00271653" w:rsidP="00481032">
      <w:pPr>
        <w:spacing w:after="120" w:line="276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val="ru-RU" w:eastAsia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Так, посредством дорожной лаборатории была осуществлена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деятельность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по оценке технического состояния дорог путем измерения ровности дорожной части, а также интенсивности дорожного движения.</w:t>
      </w:r>
      <w:r w:rsidR="00ED3D31" w:rsidRPr="007A3215">
        <w:rPr>
          <w:rFonts w:ascii="Times New Roman" w:hAnsi="Times New Roman"/>
          <w:sz w:val="28"/>
          <w:szCs w:val="28"/>
          <w:lang w:val="ru-RU"/>
        </w:rPr>
        <w:t xml:space="preserve"> В 2014-2016</w:t>
      </w:r>
      <w:r w:rsidR="003B0E7F" w:rsidRPr="007A3215">
        <w:rPr>
          <w:rFonts w:ascii="Times New Roman" w:hAnsi="Times New Roman"/>
          <w:sz w:val="28"/>
          <w:szCs w:val="28"/>
          <w:lang w:val="ru-RU"/>
        </w:rPr>
        <w:t xml:space="preserve"> годах ГП </w:t>
      </w:r>
      <w:r w:rsidR="003B0E7F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,,</w:t>
      </w:r>
      <w:r w:rsidR="007B7936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ГААД</w:t>
      </w:r>
      <w:r w:rsidR="00ED3D31" w:rsidRPr="007A3215">
        <w:rPr>
          <w:rFonts w:ascii="Times New Roman" w:hAnsi="Times New Roman"/>
          <w:sz w:val="28"/>
          <w:szCs w:val="28"/>
          <w:lang w:val="ru-RU"/>
        </w:rPr>
        <w:t xml:space="preserve">” </w:t>
      </w:r>
      <w:r w:rsidR="00ED3D31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использовало 102,2 млн. леев из средств ДФ для деятельности, реализуемой как в качестве управляющего </w:t>
      </w:r>
      <w:r w:rsidR="00ED3D31"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дорог </w:t>
      </w:r>
      <w:r w:rsidR="00ED3D31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общего пользования</w:t>
      </w:r>
      <w:r w:rsidR="00ED3D31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– в сумме </w:t>
      </w:r>
      <w:r w:rsidR="00ED3D31" w:rsidRPr="007A3215">
        <w:rPr>
          <w:rFonts w:ascii="Times New Roman" w:hAnsi="Times New Roman"/>
          <w:sz w:val="28"/>
          <w:szCs w:val="28"/>
          <w:lang w:val="ru-RU"/>
        </w:rPr>
        <w:t xml:space="preserve">36,3 </w:t>
      </w:r>
      <w:r w:rsidR="00ED3D31"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="00ED3D31" w:rsidRPr="007A3215">
        <w:rPr>
          <w:rFonts w:ascii="Times New Roman" w:hAnsi="Times New Roman"/>
          <w:sz w:val="28"/>
          <w:szCs w:val="28"/>
          <w:lang w:val="ru-RU"/>
        </w:rPr>
        <w:t xml:space="preserve">, так и как </w:t>
      </w:r>
      <w:r w:rsidR="005C7700" w:rsidRPr="007A3215">
        <w:rPr>
          <w:rFonts w:ascii="Times New Roman" w:hAnsi="Times New Roman"/>
          <w:sz w:val="28"/>
          <w:szCs w:val="28"/>
          <w:lang w:val="ru-RU"/>
        </w:rPr>
        <w:t>заказчик</w:t>
      </w:r>
      <w:r w:rsidR="00ED3D31" w:rsidRPr="007A3215">
        <w:rPr>
          <w:rFonts w:ascii="Times New Roman" w:hAnsi="Times New Roman"/>
          <w:bCs/>
          <w:sz w:val="28"/>
          <w:szCs w:val="28"/>
          <w:lang w:val="ru-RU"/>
        </w:rPr>
        <w:t xml:space="preserve"> дорожных работ</w:t>
      </w:r>
      <w:r w:rsidR="00ED3D31" w:rsidRPr="007A3215">
        <w:rPr>
          <w:rFonts w:ascii="Times New Roman" w:hAnsi="Times New Roman"/>
          <w:sz w:val="28"/>
          <w:szCs w:val="28"/>
          <w:lang w:val="ru-RU"/>
        </w:rPr>
        <w:t xml:space="preserve">- 65,9 </w:t>
      </w:r>
      <w:r w:rsidR="00ED3D31"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="00ED3D31" w:rsidRPr="007A3215">
        <w:rPr>
          <w:rFonts w:ascii="Times New Roman" w:hAnsi="Times New Roman"/>
          <w:sz w:val="28"/>
          <w:szCs w:val="28"/>
          <w:lang w:val="ru-RU"/>
        </w:rPr>
        <w:t xml:space="preserve"> (смотреть </w:t>
      </w:r>
      <w:r w:rsidR="00ED3D31" w:rsidRPr="007A3215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приложение №13 к Отчету).</w:t>
      </w:r>
    </w:p>
    <w:p w:rsidR="00ED3D31" w:rsidRPr="00CF3414" w:rsidRDefault="00ED3D31" w:rsidP="00C300CB">
      <w:pPr>
        <w:pStyle w:val="ListParagraph"/>
        <w:numPr>
          <w:ilvl w:val="0"/>
          <w:numId w:val="6"/>
        </w:numPr>
        <w:spacing w:after="120" w:line="276" w:lineRule="auto"/>
        <w:ind w:left="0" w:firstLine="357"/>
        <w:jc w:val="both"/>
        <w:rPr>
          <w:sz w:val="28"/>
          <w:szCs w:val="28"/>
        </w:rPr>
      </w:pPr>
      <w:r w:rsidRPr="00CF3414">
        <w:rPr>
          <w:rFonts w:eastAsia="Times New Roman"/>
          <w:b/>
          <w:sz w:val="28"/>
          <w:szCs w:val="28"/>
          <w:lang w:eastAsia="ru-RU"/>
        </w:rPr>
        <w:t>Использование средств Дорожного фонда было направлено и на работы по проектированию, оценку дорог и приобретение земельных участков</w:t>
      </w:r>
      <w:r w:rsidRPr="00CF3414">
        <w:rPr>
          <w:rFonts w:eastAsia="Times New Roman"/>
          <w:sz w:val="28"/>
          <w:szCs w:val="28"/>
          <w:lang w:eastAsia="ru-RU"/>
        </w:rPr>
        <w:t>, будучи направленными для финансирования услуги по разработке проекта, экспертизе и мониторингу их исполнения, а также кадастровые услуги, связанные с работами по строительству/ремонту</w:t>
      </w:r>
      <w:r w:rsidR="005C7700" w:rsidRPr="00CF3414">
        <w:rPr>
          <w:rFonts w:eastAsia="Times New Roman"/>
          <w:sz w:val="28"/>
          <w:szCs w:val="28"/>
          <w:lang w:eastAsia="ru-RU"/>
        </w:rPr>
        <w:t xml:space="preserve"> автомобильных</w:t>
      </w:r>
      <w:r w:rsidRPr="00CF3414">
        <w:rPr>
          <w:rFonts w:eastAsia="Times New Roman"/>
          <w:sz w:val="28"/>
          <w:szCs w:val="28"/>
          <w:lang w:eastAsia="ru-RU"/>
        </w:rPr>
        <w:t xml:space="preserve"> </w:t>
      </w:r>
      <w:r w:rsidRPr="00CF3414">
        <w:rPr>
          <w:rFonts w:eastAsia="Times New Roman"/>
          <w:bCs/>
          <w:color w:val="000000"/>
          <w:sz w:val="28"/>
          <w:szCs w:val="28"/>
          <w:lang w:eastAsia="ru-RU"/>
        </w:rPr>
        <w:t xml:space="preserve">дорог </w:t>
      </w:r>
      <w:r w:rsidRPr="00CF3414">
        <w:rPr>
          <w:rFonts w:eastAsia="Times New Roman"/>
          <w:sz w:val="28"/>
          <w:szCs w:val="28"/>
          <w:lang w:eastAsia="ru-RU"/>
        </w:rPr>
        <w:t>общего пользования</w:t>
      </w:r>
      <w:r w:rsidRPr="00CF3414">
        <w:rPr>
          <w:rFonts w:eastAsia="Times New Roman"/>
          <w:bCs/>
          <w:sz w:val="28"/>
          <w:szCs w:val="28"/>
          <w:lang w:eastAsia="ru-RU"/>
        </w:rPr>
        <w:t>. В рамках</w:t>
      </w:r>
      <w:r w:rsidRPr="00CF3414">
        <w:rPr>
          <w:rFonts w:eastAsia="Times New Roman"/>
          <w:sz w:val="28"/>
          <w:szCs w:val="28"/>
          <w:lang w:eastAsia="ru-RU"/>
        </w:rPr>
        <w:t xml:space="preserve"> аудиторск</w:t>
      </w:r>
      <w:r w:rsidR="00C300CB" w:rsidRPr="00CF3414">
        <w:rPr>
          <w:rFonts w:eastAsia="Times New Roman"/>
          <w:sz w:val="28"/>
          <w:szCs w:val="28"/>
          <w:lang w:eastAsia="ru-RU"/>
        </w:rPr>
        <w:t>ой миссии установлено использование сумм, выделенных по этому разделу, как путем прямой контрактации кадастровых услуг и по осуществлению мониторинга работ по строительству/ремонту автором проекта, так и путем организации публичных торгов с целью закупки услуг по проектированию.</w:t>
      </w:r>
    </w:p>
    <w:p w:rsidR="00C300CB" w:rsidRPr="00CF3414" w:rsidRDefault="00C300CB" w:rsidP="00481032">
      <w:pPr>
        <w:pStyle w:val="ListParagraph"/>
        <w:numPr>
          <w:ilvl w:val="0"/>
          <w:numId w:val="6"/>
        </w:numPr>
        <w:spacing w:line="276" w:lineRule="auto"/>
        <w:ind w:left="0" w:firstLine="357"/>
        <w:jc w:val="both"/>
        <w:rPr>
          <w:sz w:val="28"/>
          <w:szCs w:val="28"/>
        </w:rPr>
      </w:pPr>
      <w:r w:rsidRPr="00CF3414">
        <w:rPr>
          <w:rFonts w:eastAsia="Times New Roman"/>
          <w:sz w:val="28"/>
          <w:szCs w:val="28"/>
          <w:lang w:eastAsia="ru-RU"/>
        </w:rPr>
        <w:lastRenderedPageBreak/>
        <w:t xml:space="preserve">В связи с отсутствием четких и адекватных критериев по отбору отмечалась иммобилизация финансовых средств ДФ, обусловленная накоплением проектно-сметной документации </w:t>
      </w:r>
      <w:r w:rsidR="005C7700" w:rsidRPr="00CF3414">
        <w:rPr>
          <w:rFonts w:eastAsia="Times New Roman"/>
          <w:sz w:val="28"/>
          <w:szCs w:val="28"/>
          <w:lang w:eastAsia="ru-RU"/>
        </w:rPr>
        <w:t xml:space="preserve">по </w:t>
      </w:r>
      <w:r w:rsidRPr="00CF3414">
        <w:rPr>
          <w:rFonts w:eastAsia="Times New Roman"/>
          <w:sz w:val="28"/>
          <w:szCs w:val="28"/>
          <w:lang w:eastAsia="ru-RU"/>
        </w:rPr>
        <w:t>работ</w:t>
      </w:r>
      <w:r w:rsidR="005C7700" w:rsidRPr="00CF3414">
        <w:rPr>
          <w:rFonts w:eastAsia="Times New Roman"/>
          <w:sz w:val="28"/>
          <w:szCs w:val="28"/>
          <w:lang w:eastAsia="ru-RU"/>
        </w:rPr>
        <w:t>ам</w:t>
      </w:r>
      <w:r w:rsidRPr="00CF3414">
        <w:rPr>
          <w:rFonts w:eastAsia="Times New Roman"/>
          <w:sz w:val="28"/>
          <w:szCs w:val="28"/>
          <w:lang w:eastAsia="ru-RU"/>
        </w:rPr>
        <w:t xml:space="preserve"> по строительству/ремонту </w:t>
      </w:r>
      <w:r w:rsidRPr="00CF3414">
        <w:rPr>
          <w:sz w:val="28"/>
          <w:szCs w:val="28"/>
        </w:rPr>
        <w:t xml:space="preserve">(5741,5 </w:t>
      </w:r>
      <w:r w:rsidRPr="00CF3414">
        <w:rPr>
          <w:rFonts w:eastAsia="Times New Roman"/>
          <w:sz w:val="28"/>
          <w:szCs w:val="28"/>
        </w:rPr>
        <w:t>млн. леев</w:t>
      </w:r>
      <w:r w:rsidRPr="00CF3414">
        <w:rPr>
          <w:sz w:val="28"/>
          <w:szCs w:val="28"/>
        </w:rPr>
        <w:t>)</w:t>
      </w:r>
      <w:r w:rsidR="003B0E7F" w:rsidRPr="00CF3414">
        <w:rPr>
          <w:sz w:val="28"/>
          <w:szCs w:val="28"/>
        </w:rPr>
        <w:t xml:space="preserve">, закупленной ГП </w:t>
      </w:r>
      <w:r w:rsidR="003B0E7F" w:rsidRPr="00CF3414">
        <w:rPr>
          <w:rFonts w:eastAsia="Times New Roman"/>
          <w:bCs/>
          <w:sz w:val="28"/>
          <w:szCs w:val="28"/>
          <w:lang w:eastAsia="ru-RU"/>
        </w:rPr>
        <w:t>,,</w:t>
      </w:r>
      <w:r w:rsidR="007B7936" w:rsidRPr="00CF3414">
        <w:rPr>
          <w:rFonts w:eastAsia="Times New Roman"/>
          <w:bCs/>
          <w:sz w:val="28"/>
          <w:szCs w:val="28"/>
          <w:lang w:eastAsia="ru-RU"/>
        </w:rPr>
        <w:t>ГААД</w:t>
      </w:r>
      <w:r w:rsidRPr="00CF3414">
        <w:rPr>
          <w:sz w:val="28"/>
          <w:szCs w:val="28"/>
        </w:rPr>
        <w:t xml:space="preserve">” в сумме 49,0 </w:t>
      </w:r>
      <w:r w:rsidRPr="00CF3414">
        <w:rPr>
          <w:rFonts w:eastAsia="Times New Roman"/>
          <w:sz w:val="28"/>
          <w:szCs w:val="28"/>
        </w:rPr>
        <w:t>млн. леев</w:t>
      </w:r>
      <w:r w:rsidRPr="00CF3414">
        <w:rPr>
          <w:sz w:val="28"/>
          <w:szCs w:val="28"/>
        </w:rPr>
        <w:t xml:space="preserve"> в период 2008-2016 годов.</w:t>
      </w:r>
      <w:r w:rsidR="006C297B" w:rsidRPr="00CF3414">
        <w:rPr>
          <w:sz w:val="28"/>
          <w:szCs w:val="28"/>
        </w:rPr>
        <w:t xml:space="preserve"> Так, нереализация проектных работ в течение неопределенного периода генерировала дополнительные расходы, связанные с необходимостью внесения изменений в </w:t>
      </w:r>
      <w:r w:rsidR="006C297B" w:rsidRPr="00CF3414">
        <w:rPr>
          <w:rFonts w:eastAsia="Times New Roman"/>
          <w:sz w:val="28"/>
          <w:szCs w:val="28"/>
          <w:lang w:eastAsia="ru-RU"/>
        </w:rPr>
        <w:t>проектно-сметную документацию.</w:t>
      </w:r>
    </w:p>
    <w:p w:rsidR="00481032" w:rsidRPr="007A3215" w:rsidRDefault="006C297B" w:rsidP="007B7936">
      <w:pPr>
        <w:spacing w:before="120"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Аудит приводит пример проекта, не реализованного с 2012 года (,,Ремонт дороги </w:t>
      </w:r>
      <w:r w:rsidRPr="00CF3414">
        <w:rPr>
          <w:rFonts w:ascii="Times New Roman" w:hAnsi="Times New Roman"/>
          <w:sz w:val="28"/>
          <w:szCs w:val="28"/>
        </w:rPr>
        <w:t>L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75 Тырнова – Барабой – Рышкань, 12,0 – 23,7 км”), сметная стоимость работ составила 62,9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Pr="007A3215">
        <w:rPr>
          <w:rFonts w:ascii="Times New Roman" w:hAnsi="Times New Roman"/>
          <w:sz w:val="28"/>
          <w:szCs w:val="28"/>
          <w:lang w:val="ru-RU"/>
        </w:rPr>
        <w:t>. В настоящее время функциональное состояние соответствующей дороги представляет опасность для безопасности дорожно</w:t>
      </w:r>
      <w:r w:rsidR="007B7936" w:rsidRPr="007A3215">
        <w:rPr>
          <w:rFonts w:ascii="Times New Roman" w:hAnsi="Times New Roman"/>
          <w:sz w:val="28"/>
          <w:szCs w:val="28"/>
          <w:lang w:val="ru-RU"/>
        </w:rPr>
        <w:t>го движения (фотографии №1-№3).</w:t>
      </w:r>
    </w:p>
    <w:p w:rsidR="00AD04C0" w:rsidRPr="007A3215" w:rsidRDefault="006C297B" w:rsidP="004144D8">
      <w:pPr>
        <w:spacing w:after="0" w:line="262" w:lineRule="auto"/>
        <w:ind w:firstLine="567"/>
        <w:jc w:val="right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7A3215">
        <w:rPr>
          <w:rFonts w:ascii="Times New Roman" w:hAnsi="Times New Roman"/>
          <w:i/>
          <w:iCs/>
          <w:sz w:val="24"/>
          <w:szCs w:val="24"/>
          <w:lang w:val="ru-RU"/>
        </w:rPr>
        <w:t xml:space="preserve">Фотографии №1-№3 </w:t>
      </w:r>
    </w:p>
    <w:p w:rsidR="00AD04C0" w:rsidRPr="007A3215" w:rsidRDefault="00481032" w:rsidP="00AD04C0">
      <w:pPr>
        <w:spacing w:after="0" w:line="276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A3215">
        <w:rPr>
          <w:rFonts w:ascii="Times New Roman" w:hAnsi="Times New Roman"/>
          <w:b/>
          <w:sz w:val="24"/>
          <w:szCs w:val="24"/>
          <w:lang w:val="ru-RU"/>
        </w:rPr>
        <w:t xml:space="preserve">Фотографии о состоянии дороги </w:t>
      </w:r>
      <w:r w:rsidR="00AD04C0" w:rsidRPr="00CF3414">
        <w:rPr>
          <w:rFonts w:ascii="Times New Roman" w:hAnsi="Times New Roman"/>
          <w:b/>
          <w:sz w:val="24"/>
          <w:szCs w:val="24"/>
        </w:rPr>
        <w:t>L</w:t>
      </w:r>
      <w:r w:rsidR="00AD04C0" w:rsidRPr="007A3215">
        <w:rPr>
          <w:rFonts w:ascii="Times New Roman" w:hAnsi="Times New Roman"/>
          <w:b/>
          <w:sz w:val="24"/>
          <w:szCs w:val="24"/>
          <w:lang w:val="ru-RU"/>
        </w:rPr>
        <w:t>75</w:t>
      </w:r>
      <w:r w:rsidRPr="007A3215">
        <w:rPr>
          <w:rFonts w:ascii="Times New Roman" w:hAnsi="Times New Roman"/>
          <w:b/>
          <w:sz w:val="24"/>
          <w:szCs w:val="24"/>
          <w:lang w:val="ru-RU"/>
        </w:rPr>
        <w:t xml:space="preserve"> Тырнова – Барабой – Рышкань</w:t>
      </w:r>
      <w:r w:rsidR="00AD04C0" w:rsidRPr="007A3215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AD04C0" w:rsidRPr="00B57EE5" w:rsidRDefault="00B57EE5" w:rsidP="00AD04C0">
      <w:pPr>
        <w:spacing w:after="0" w:line="276" w:lineRule="auto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1979930" cy="898525"/>
            <wp:effectExtent l="1905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89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04C0" w:rsidRPr="00B57EE5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2067560" cy="882650"/>
            <wp:effectExtent l="1905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04C0" w:rsidRPr="00B57EE5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val="en-GB" w:eastAsia="en-GB"/>
        </w:rPr>
        <w:drawing>
          <wp:inline distT="0" distB="0" distL="0" distR="0">
            <wp:extent cx="1955800" cy="890270"/>
            <wp:effectExtent l="1905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4C0" w:rsidRPr="00B57EE5" w:rsidRDefault="00481032" w:rsidP="00481032">
      <w:pPr>
        <w:spacing w:before="120" w:after="0" w:line="262" w:lineRule="auto"/>
        <w:ind w:firstLine="567"/>
        <w:jc w:val="both"/>
        <w:rPr>
          <w:rFonts w:ascii="Times New Roman" w:hAnsi="Times New Roman"/>
          <w:i/>
          <w:iCs/>
          <w:sz w:val="18"/>
          <w:szCs w:val="18"/>
          <w:lang w:val="ru-RU"/>
        </w:rPr>
      </w:pPr>
      <w:r w:rsidRPr="00B57EE5">
        <w:rPr>
          <w:rFonts w:ascii="Times New Roman" w:hAnsi="Times New Roman"/>
          <w:b/>
          <w:bCs/>
          <w:sz w:val="18"/>
          <w:szCs w:val="18"/>
          <w:lang w:val="ru-RU"/>
        </w:rPr>
        <w:t>Источник.</w:t>
      </w:r>
      <w:r w:rsidR="00AD04C0" w:rsidRPr="00B57EE5">
        <w:rPr>
          <w:rFonts w:ascii="Times New Roman" w:hAnsi="Times New Roman"/>
          <w:i/>
          <w:iCs/>
          <w:sz w:val="18"/>
          <w:szCs w:val="18"/>
          <w:lang w:val="ru-RU"/>
        </w:rPr>
        <w:t xml:space="preserve"> </w:t>
      </w:r>
      <w:r w:rsidRPr="00B57EE5">
        <w:rPr>
          <w:rFonts w:ascii="Times New Roman" w:hAnsi="Times New Roman"/>
          <w:i/>
          <w:iCs/>
          <w:sz w:val="18"/>
          <w:szCs w:val="18"/>
          <w:lang w:val="ru-RU"/>
        </w:rPr>
        <w:t xml:space="preserve">Фотографии сделаны аудитом </w:t>
      </w:r>
      <w:r w:rsidR="00AD04C0" w:rsidRPr="00B57EE5">
        <w:rPr>
          <w:rFonts w:ascii="Times New Roman" w:hAnsi="Times New Roman"/>
          <w:i/>
          <w:iCs/>
          <w:sz w:val="18"/>
          <w:szCs w:val="18"/>
          <w:lang w:val="ru-RU"/>
        </w:rPr>
        <w:t>(19.10.2017).</w:t>
      </w:r>
    </w:p>
    <w:p w:rsidR="00AD04C0" w:rsidRPr="00B57EE5" w:rsidRDefault="00AD04C0" w:rsidP="00546B9A">
      <w:pPr>
        <w:spacing w:after="0" w:line="262" w:lineRule="auto"/>
        <w:ind w:firstLine="567"/>
        <w:jc w:val="both"/>
        <w:rPr>
          <w:rFonts w:ascii="Times New Roman" w:hAnsi="Times New Roman"/>
          <w:i/>
          <w:iCs/>
          <w:sz w:val="18"/>
          <w:szCs w:val="18"/>
          <w:lang w:val="ru-RU"/>
        </w:rPr>
      </w:pPr>
    </w:p>
    <w:p w:rsidR="00737ED8" w:rsidRPr="007A3215" w:rsidRDefault="00883ED6" w:rsidP="00737ED8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Таким образом, отсутствие четких критериев по отбору проектов, которые должны быть включены в годовые Программы по распределению средств ДФ, обуславливает деградацию состояния дорог и представляет опасность для участников движения. </w:t>
      </w:r>
    </w:p>
    <w:p w:rsidR="00883ED6" w:rsidRPr="007A3215" w:rsidRDefault="00883ED6" w:rsidP="00E36D1B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Аудит констатировал расширение срока реализации проектов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o-RO"/>
        </w:rPr>
        <w:t xml:space="preserve">выполнения </w:t>
      </w:r>
      <w:r w:rsidRPr="007A3215">
        <w:rPr>
          <w:rFonts w:ascii="Times New Roman" w:hAnsi="Times New Roman"/>
          <w:sz w:val="28"/>
          <w:szCs w:val="28"/>
          <w:lang w:val="ru-RU"/>
        </w:rPr>
        <w:t>работ по строительству/ремонту в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результате разделения по этапам содержащихся в них работ. Технические задания для каждого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договор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а в отдельности были</w:t>
      </w:r>
      <w:r w:rsidR="003B0E7F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разработаны специалистами ГП </w:t>
      </w:r>
      <w:r w:rsidR="003B0E7F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,,</w:t>
      </w:r>
      <w:r w:rsidR="007B7936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ГААД</w:t>
      </w:r>
      <w:r w:rsidRPr="007A3215">
        <w:rPr>
          <w:rFonts w:ascii="Times New Roman" w:hAnsi="Times New Roman"/>
          <w:sz w:val="28"/>
          <w:szCs w:val="28"/>
          <w:lang w:val="ru-RU"/>
        </w:rPr>
        <w:t>” путем извлечения вида и объема работ из сметы, прошедшей экспертизу ГП ,,ГСПЭПС”. Эта ситуация была отмечена при проведении аудита одной национальной дороги (</w:t>
      </w:r>
      <w:r w:rsidRPr="00CF3414">
        <w:rPr>
          <w:rFonts w:ascii="Times New Roman" w:hAnsi="Times New Roman"/>
          <w:sz w:val="28"/>
          <w:szCs w:val="28"/>
        </w:rPr>
        <w:t>R</w:t>
      </w:r>
      <w:r w:rsidRPr="007A3215">
        <w:rPr>
          <w:rFonts w:ascii="Times New Roman" w:hAnsi="Times New Roman"/>
          <w:sz w:val="28"/>
          <w:szCs w:val="28"/>
          <w:lang w:val="ru-RU"/>
        </w:rPr>
        <w:t>30 объезд г. Кэушень) и региональной дороги (между селами Мин</w:t>
      </w:r>
      <w:r w:rsidR="007B7936" w:rsidRPr="007A3215">
        <w:rPr>
          <w:rFonts w:ascii="Times New Roman" w:hAnsi="Times New Roman"/>
          <w:sz w:val="28"/>
          <w:szCs w:val="28"/>
          <w:lang w:val="ru-RU"/>
        </w:rPr>
        <w:t>г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ир (р-н </w:t>
      </w:r>
      <w:r w:rsidRPr="007A3215">
        <w:rPr>
          <w:rFonts w:ascii="Times New Roman" w:hAnsi="Times New Roman"/>
          <w:sz w:val="28"/>
          <w:szCs w:val="28"/>
          <w:lang w:val="ru-RU"/>
        </w:rPr>
        <w:lastRenderedPageBreak/>
        <w:t xml:space="preserve">Хынчешть) – Томай (р-н Леова), </w:t>
      </w:r>
      <w:r w:rsidR="00E36D1B" w:rsidRPr="007A3215">
        <w:rPr>
          <w:rFonts w:ascii="Times New Roman" w:hAnsi="Times New Roman"/>
          <w:sz w:val="28"/>
          <w:szCs w:val="28"/>
          <w:lang w:val="ru-RU"/>
        </w:rPr>
        <w:t xml:space="preserve">что указывает на увеличение средств, используемых из ДФ, на сумму 46,9 </w:t>
      </w:r>
      <w:r w:rsidR="00E36D1B"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="00E36D1B" w:rsidRPr="007A3215">
        <w:rPr>
          <w:rFonts w:ascii="Times New Roman" w:hAnsi="Times New Roman"/>
          <w:sz w:val="28"/>
          <w:szCs w:val="28"/>
          <w:lang w:val="ru-RU"/>
        </w:rPr>
        <w:t>.</w:t>
      </w:r>
    </w:p>
    <w:p w:rsidR="00E36D1B" w:rsidRPr="00CF3414" w:rsidRDefault="00E36D1B" w:rsidP="00D85AA2">
      <w:pPr>
        <w:pStyle w:val="ListParagraph"/>
        <w:numPr>
          <w:ilvl w:val="0"/>
          <w:numId w:val="6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CF3414">
        <w:rPr>
          <w:sz w:val="28"/>
          <w:szCs w:val="28"/>
        </w:rPr>
        <w:t xml:space="preserve">Только в 2015 году средства ДФ были </w:t>
      </w:r>
      <w:r w:rsidRPr="00CF3414">
        <w:rPr>
          <w:rFonts w:eastAsia="Times New Roman"/>
          <w:sz w:val="28"/>
          <w:szCs w:val="28"/>
          <w:lang w:eastAsia="ru-RU"/>
        </w:rPr>
        <w:t xml:space="preserve">использованы </w:t>
      </w:r>
      <w:r w:rsidRPr="00CF3414">
        <w:rPr>
          <w:rFonts w:eastAsia="Times New Roman"/>
          <w:b/>
          <w:sz w:val="28"/>
          <w:szCs w:val="28"/>
          <w:lang w:eastAsia="ru-RU"/>
        </w:rPr>
        <w:t xml:space="preserve">на приобретение специализированной техники для содержания </w:t>
      </w:r>
      <w:r w:rsidR="005C7700" w:rsidRPr="00CF3414">
        <w:rPr>
          <w:rFonts w:eastAsia="Times New Roman"/>
          <w:b/>
          <w:sz w:val="28"/>
          <w:szCs w:val="28"/>
          <w:lang w:eastAsia="ru-RU"/>
        </w:rPr>
        <w:t xml:space="preserve">автомобильных </w:t>
      </w:r>
      <w:r w:rsidRPr="00CF3414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дорог </w:t>
      </w:r>
      <w:r w:rsidRPr="00CF3414">
        <w:rPr>
          <w:rFonts w:eastAsia="Times New Roman"/>
          <w:b/>
          <w:sz w:val="28"/>
          <w:szCs w:val="28"/>
          <w:lang w:eastAsia="ru-RU"/>
        </w:rPr>
        <w:t>общего пользования</w:t>
      </w:r>
      <w:r w:rsidRPr="00CF3414">
        <w:rPr>
          <w:rFonts w:eastAsia="Times New Roman"/>
          <w:sz w:val="28"/>
          <w:szCs w:val="28"/>
          <w:lang w:eastAsia="ru-RU"/>
        </w:rPr>
        <w:t>. Так, с</w:t>
      </w:r>
      <w:r w:rsidRPr="00CF3414">
        <w:rPr>
          <w:rFonts w:eastAsia="Times New Roman"/>
          <w:bCs/>
          <w:sz w:val="28"/>
          <w:szCs w:val="28"/>
          <w:lang w:eastAsia="ru-RU"/>
        </w:rPr>
        <w:t xml:space="preserve"> целью качественного </w:t>
      </w:r>
      <w:r w:rsidRPr="00CF3414">
        <w:rPr>
          <w:rFonts w:eastAsia="Times New Roman"/>
          <w:bCs/>
          <w:sz w:val="28"/>
          <w:szCs w:val="28"/>
          <w:lang w:eastAsia="ro-RO"/>
        </w:rPr>
        <w:t xml:space="preserve">выполнения </w:t>
      </w:r>
      <w:r w:rsidRPr="00CF3414">
        <w:rPr>
          <w:rFonts w:eastAsia="Times New Roman"/>
          <w:bCs/>
          <w:sz w:val="28"/>
          <w:szCs w:val="28"/>
          <w:lang w:eastAsia="ru-RU"/>
        </w:rPr>
        <w:t xml:space="preserve">работ по содержанию дорог в зимнее время из ДФ были направлены средства для приобретения </w:t>
      </w:r>
      <w:r w:rsidR="001A442F" w:rsidRPr="00CF3414">
        <w:rPr>
          <w:rFonts w:eastAsia="Times New Roman"/>
          <w:bCs/>
          <w:sz w:val="28"/>
          <w:szCs w:val="28"/>
          <w:lang w:eastAsia="ru-RU"/>
        </w:rPr>
        <w:t>спецмашин на сумму</w:t>
      </w:r>
      <w:r w:rsidRPr="00CF3414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1A442F" w:rsidRPr="00CF3414">
        <w:rPr>
          <w:sz w:val="28"/>
          <w:szCs w:val="28"/>
        </w:rPr>
        <w:t xml:space="preserve">18,0 </w:t>
      </w:r>
      <w:r w:rsidR="001A442F" w:rsidRPr="00CF3414">
        <w:rPr>
          <w:rFonts w:eastAsia="Times New Roman"/>
          <w:sz w:val="28"/>
          <w:szCs w:val="28"/>
        </w:rPr>
        <w:t>млн. леев</w:t>
      </w:r>
      <w:r w:rsidR="00D85AA2" w:rsidRPr="00CF3414">
        <w:rPr>
          <w:rFonts w:eastAsia="Times New Roman"/>
          <w:sz w:val="28"/>
          <w:szCs w:val="28"/>
        </w:rPr>
        <w:t xml:space="preserve"> для</w:t>
      </w:r>
      <w:r w:rsidR="001A442F" w:rsidRPr="00CF3414">
        <w:rPr>
          <w:sz w:val="28"/>
          <w:szCs w:val="28"/>
        </w:rPr>
        <w:t xml:space="preserve"> закуп</w:t>
      </w:r>
      <w:r w:rsidR="00D85AA2" w:rsidRPr="00CF3414">
        <w:rPr>
          <w:sz w:val="28"/>
          <w:szCs w:val="28"/>
        </w:rPr>
        <w:t>ки</w:t>
      </w:r>
      <w:r w:rsidR="001A442F" w:rsidRPr="00CF3414">
        <w:rPr>
          <w:sz w:val="28"/>
          <w:szCs w:val="28"/>
        </w:rPr>
        <w:t xml:space="preserve"> 12 плугов для снега </w:t>
      </w:r>
      <w:r w:rsidR="00D85AA2" w:rsidRPr="00CF3414">
        <w:rPr>
          <w:sz w:val="28"/>
          <w:szCs w:val="28"/>
        </w:rPr>
        <w:t>с вращающимися улитками, которые впоследствии были распределены безвозмездно, с вкладом в уставный капитал АО „Drumuri teritoriale”.</w:t>
      </w:r>
    </w:p>
    <w:p w:rsidR="00AD04C0" w:rsidRPr="007A3215" w:rsidRDefault="00D85AA2" w:rsidP="00D85AA2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Эффективност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ь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использования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указанной техники должна быть констатирована в следующих разделах.</w:t>
      </w:r>
    </w:p>
    <w:p w:rsidR="00D85AA2" w:rsidRPr="00CF3414" w:rsidRDefault="00D85AA2" w:rsidP="00D85AA2">
      <w:pPr>
        <w:pStyle w:val="ListParagraph"/>
        <w:numPr>
          <w:ilvl w:val="0"/>
          <w:numId w:val="6"/>
        </w:numPr>
        <w:spacing w:line="276" w:lineRule="auto"/>
        <w:ind w:left="0" w:firstLine="491"/>
        <w:jc w:val="both"/>
        <w:rPr>
          <w:sz w:val="28"/>
          <w:szCs w:val="28"/>
        </w:rPr>
      </w:pPr>
      <w:r w:rsidRPr="00CF3414">
        <w:rPr>
          <w:sz w:val="28"/>
          <w:szCs w:val="28"/>
        </w:rPr>
        <w:t xml:space="preserve">Значимой мерой в освоении средств ДФ является </w:t>
      </w:r>
      <w:r w:rsidRPr="00CF3414">
        <w:rPr>
          <w:b/>
          <w:sz w:val="28"/>
          <w:szCs w:val="28"/>
        </w:rPr>
        <w:t>контрактация работ по ремонту и содержанию дорог посредством государственных закупок</w:t>
      </w:r>
      <w:r w:rsidRPr="00CF3414">
        <w:rPr>
          <w:sz w:val="28"/>
          <w:szCs w:val="28"/>
        </w:rPr>
        <w:t xml:space="preserve">. Таким образом были </w:t>
      </w:r>
      <w:r w:rsidRPr="00CF3414">
        <w:rPr>
          <w:rFonts w:eastAsia="Times New Roman"/>
          <w:sz w:val="28"/>
          <w:szCs w:val="28"/>
          <w:lang w:eastAsia="ru-RU"/>
        </w:rPr>
        <w:t xml:space="preserve">использованы средства для закупки услуг по проектированию, работ по текущему и </w:t>
      </w:r>
      <w:r w:rsidRPr="00CF3414">
        <w:rPr>
          <w:bCs/>
          <w:sz w:val="28"/>
          <w:szCs w:val="28"/>
          <w:lang w:eastAsia="ru-RU"/>
        </w:rPr>
        <w:t>капитальному ремонту</w:t>
      </w:r>
      <w:r w:rsidR="00A87BB1" w:rsidRPr="00CF3414">
        <w:rPr>
          <w:bCs/>
          <w:sz w:val="28"/>
          <w:szCs w:val="28"/>
          <w:lang w:eastAsia="ru-RU"/>
        </w:rPr>
        <w:t xml:space="preserve"> </w:t>
      </w:r>
      <w:r w:rsidR="00A87BB1" w:rsidRPr="00CF3414">
        <w:rPr>
          <w:rFonts w:eastAsia="Times New Roman"/>
          <w:bCs/>
          <w:sz w:val="28"/>
          <w:szCs w:val="28"/>
          <w:lang w:eastAsia="ru-RU"/>
        </w:rPr>
        <w:t>автомобил</w:t>
      </w:r>
      <w:r w:rsidR="00A87BB1" w:rsidRPr="00CF3414">
        <w:rPr>
          <w:bCs/>
          <w:sz w:val="28"/>
          <w:szCs w:val="28"/>
          <w:lang w:eastAsia="ru-RU"/>
        </w:rPr>
        <w:t>ьных</w:t>
      </w:r>
      <w:r w:rsidRPr="00CF3414">
        <w:rPr>
          <w:bCs/>
          <w:sz w:val="28"/>
          <w:szCs w:val="28"/>
          <w:lang w:eastAsia="ru-RU"/>
        </w:rPr>
        <w:t xml:space="preserve"> </w:t>
      </w:r>
      <w:r w:rsidRPr="00CF3414">
        <w:rPr>
          <w:rFonts w:eastAsia="Times New Roman"/>
          <w:bCs/>
          <w:color w:val="000000"/>
          <w:sz w:val="28"/>
          <w:szCs w:val="28"/>
          <w:lang w:eastAsia="ru-RU"/>
        </w:rPr>
        <w:t xml:space="preserve">дорог </w:t>
      </w:r>
      <w:r w:rsidRPr="00CF3414">
        <w:rPr>
          <w:bCs/>
          <w:sz w:val="28"/>
          <w:szCs w:val="28"/>
          <w:lang w:eastAsia="ru-RU"/>
        </w:rPr>
        <w:t xml:space="preserve">общего пользования, а также работ по обеспечению безопасности дорожного движения, которые в 2014 году составили </w:t>
      </w:r>
      <w:r w:rsidRPr="00CF3414">
        <w:rPr>
          <w:sz w:val="28"/>
          <w:szCs w:val="28"/>
        </w:rPr>
        <w:t xml:space="preserve">589,0 </w:t>
      </w:r>
      <w:r w:rsidRPr="00CF3414">
        <w:rPr>
          <w:rFonts w:eastAsia="Times New Roman"/>
          <w:sz w:val="28"/>
          <w:szCs w:val="28"/>
        </w:rPr>
        <w:t>млн. леев</w:t>
      </w:r>
      <w:r w:rsidRPr="00CF3414">
        <w:rPr>
          <w:sz w:val="28"/>
          <w:szCs w:val="28"/>
        </w:rPr>
        <w:t xml:space="preserve"> (60%), в 2015 году – 382,9 </w:t>
      </w:r>
      <w:r w:rsidRPr="00CF3414">
        <w:rPr>
          <w:rFonts w:eastAsia="Times New Roman"/>
          <w:sz w:val="28"/>
          <w:szCs w:val="28"/>
        </w:rPr>
        <w:t>млн. леев</w:t>
      </w:r>
      <w:r w:rsidRPr="00CF3414">
        <w:rPr>
          <w:sz w:val="28"/>
          <w:szCs w:val="28"/>
        </w:rPr>
        <w:t xml:space="preserve"> (42%) и в 2016 году – 302,1 </w:t>
      </w:r>
      <w:r w:rsidRPr="00CF3414">
        <w:rPr>
          <w:rFonts w:eastAsia="Times New Roman"/>
          <w:sz w:val="28"/>
          <w:szCs w:val="28"/>
        </w:rPr>
        <w:t>млн. леев</w:t>
      </w:r>
      <w:r w:rsidRPr="00CF3414">
        <w:rPr>
          <w:sz w:val="28"/>
          <w:szCs w:val="28"/>
        </w:rPr>
        <w:t xml:space="preserve"> (40%).</w:t>
      </w:r>
      <w:r w:rsidR="00F41E7C" w:rsidRPr="00CF3414">
        <w:rPr>
          <w:sz w:val="28"/>
          <w:szCs w:val="28"/>
        </w:rPr>
        <w:t xml:space="preserve"> Снижение указанных закупок было обусловлено ограничениями, предусмотренными МФ в аспекте применения процедур приостановления </w:t>
      </w:r>
      <w:r w:rsidR="00F41E7C" w:rsidRPr="00CF3414">
        <w:rPr>
          <w:rFonts w:eastAsia="Times New Roman"/>
          <w:sz w:val="28"/>
          <w:szCs w:val="28"/>
        </w:rPr>
        <w:t>бюджет</w:t>
      </w:r>
      <w:r w:rsidR="00F41E7C" w:rsidRPr="00CF3414">
        <w:rPr>
          <w:sz w:val="28"/>
          <w:szCs w:val="28"/>
        </w:rPr>
        <w:t>ных расходов.</w:t>
      </w:r>
    </w:p>
    <w:p w:rsidR="00F41E7C" w:rsidRPr="007A3215" w:rsidRDefault="00F41E7C" w:rsidP="00737ED8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>В этом контексте аудит</w:t>
      </w:r>
      <w:r w:rsidR="003B0E7F" w:rsidRPr="007A3215">
        <w:rPr>
          <w:rFonts w:ascii="Times New Roman" w:hAnsi="Times New Roman"/>
          <w:sz w:val="28"/>
          <w:szCs w:val="28"/>
          <w:lang w:val="ru-RU"/>
        </w:rPr>
        <w:t xml:space="preserve"> отмечает, что проведенные ГП </w:t>
      </w:r>
      <w:r w:rsidR="003B0E7F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,,</w:t>
      </w:r>
      <w:r w:rsidR="007B7936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ГААД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” </w:t>
      </w:r>
      <w:r w:rsidR="0005297E" w:rsidRPr="007A3215">
        <w:rPr>
          <w:rFonts w:ascii="Times New Roman" w:hAnsi="Times New Roman"/>
          <w:sz w:val="28"/>
          <w:szCs w:val="28"/>
          <w:lang w:val="ru-RU"/>
        </w:rPr>
        <w:t xml:space="preserve">работы </w:t>
      </w:r>
      <w:r w:rsidRPr="007A3215">
        <w:rPr>
          <w:rFonts w:ascii="Times New Roman" w:hAnsi="Times New Roman"/>
          <w:sz w:val="28"/>
          <w:szCs w:val="28"/>
          <w:lang w:val="ru-RU"/>
        </w:rPr>
        <w:t>за счет средств ДФ</w:t>
      </w:r>
      <w:r w:rsidR="0005297E" w:rsidRPr="007A3215">
        <w:rPr>
          <w:rFonts w:ascii="Times New Roman" w:hAnsi="Times New Roman"/>
          <w:sz w:val="28"/>
          <w:szCs w:val="28"/>
          <w:lang w:val="ru-RU"/>
        </w:rPr>
        <w:t xml:space="preserve"> указывают на их снижение из года в год с освоением средств от 952,3 </w:t>
      </w:r>
      <w:r w:rsidR="0005297E"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="0005297E" w:rsidRPr="007A3215">
        <w:rPr>
          <w:rFonts w:ascii="Times New Roman" w:hAnsi="Times New Roman"/>
          <w:sz w:val="28"/>
          <w:szCs w:val="28"/>
          <w:lang w:val="ru-RU"/>
        </w:rPr>
        <w:t xml:space="preserve"> – в 2014 году и 911,2 </w:t>
      </w:r>
      <w:r w:rsidR="0005297E"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="0005297E" w:rsidRPr="007A3215">
        <w:rPr>
          <w:rFonts w:ascii="Times New Roman" w:hAnsi="Times New Roman"/>
          <w:sz w:val="28"/>
          <w:szCs w:val="28"/>
          <w:lang w:val="ru-RU"/>
        </w:rPr>
        <w:t xml:space="preserve"> – в 2015 году до 755,2 </w:t>
      </w:r>
      <w:r w:rsidR="0005297E"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="0005297E" w:rsidRPr="007A3215">
        <w:rPr>
          <w:rFonts w:ascii="Times New Roman" w:hAnsi="Times New Roman"/>
          <w:sz w:val="28"/>
          <w:szCs w:val="28"/>
          <w:lang w:val="ru-RU"/>
        </w:rPr>
        <w:t xml:space="preserve"> – в 2016 году.</w:t>
      </w:r>
    </w:p>
    <w:p w:rsidR="0005297E" w:rsidRPr="007A3215" w:rsidRDefault="0005297E" w:rsidP="009D7ED9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В результате 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оценок, проведенных аудитом, установлено отсутствие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финансов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ой стабильности Программы по распределению средств ДФ вследствие неполного и несвоевременного выделения средств ДФ для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o-RO"/>
        </w:rPr>
        <w:t xml:space="preserve">выполненных работ, что генерирует неэффективность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разработки, утверждения и использования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o-RO"/>
        </w:rPr>
        <w:t xml:space="preserve"> средств этого фонда. Так, для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аудируемого периода были характерны как с</w:t>
      </w:r>
      <w:r w:rsidR="003B0E7F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итуации неполного освоения ГП ,,</w:t>
      </w:r>
      <w:r w:rsidR="007B7936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ГААД</w:t>
      </w:r>
      <w:r w:rsidR="007B7936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” выделенных средств (2014 год), так и неполного выделения </w:t>
      </w:r>
      <w:r w:rsidR="009D7ED9" w:rsidRPr="007A3215">
        <w:rPr>
          <w:rFonts w:ascii="Times New Roman" w:hAnsi="Times New Roman"/>
          <w:sz w:val="28"/>
          <w:szCs w:val="28"/>
          <w:lang w:val="ru-RU"/>
        </w:rPr>
        <w:t xml:space="preserve">из ГБ первоначально </w:t>
      </w:r>
      <w:r w:rsidR="009D7ED9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утвержденных средств </w:t>
      </w:r>
      <w:r w:rsidR="009D7ED9" w:rsidRPr="007A3215">
        <w:rPr>
          <w:rFonts w:ascii="Times New Roman" w:hAnsi="Times New Roman"/>
          <w:sz w:val="28"/>
          <w:szCs w:val="28"/>
          <w:lang w:val="ru-RU"/>
        </w:rPr>
        <w:t xml:space="preserve">(2015 и 2016 годы). </w:t>
      </w:r>
      <w:r w:rsidR="009D7ED9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Дебиторские и кредиторские </w:t>
      </w:r>
      <w:r w:rsidR="003B0E7F" w:rsidRPr="007A3215">
        <w:rPr>
          <w:rStyle w:val="FontStyle22"/>
          <w:lang w:val="ru-RU" w:eastAsia="ro-RO"/>
        </w:rPr>
        <w:t xml:space="preserve">задолженности ГП </w:t>
      </w:r>
      <w:r w:rsidR="003B0E7F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,,</w:t>
      </w:r>
      <w:r w:rsidR="007B7936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ГААД</w:t>
      </w:r>
      <w:r w:rsidR="007B7936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D7ED9" w:rsidRPr="007A3215">
        <w:rPr>
          <w:rFonts w:ascii="Times New Roman" w:hAnsi="Times New Roman"/>
          <w:sz w:val="28"/>
          <w:szCs w:val="28"/>
          <w:lang w:val="ru-RU"/>
        </w:rPr>
        <w:t xml:space="preserve">” перед ГБ за каждый </w:t>
      </w:r>
      <w:r w:rsidR="009D7ED9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аудируемый период на основании расчетов аудита представлены в таблице №5.</w:t>
      </w:r>
    </w:p>
    <w:p w:rsidR="000D6712" w:rsidRPr="00CF3414" w:rsidRDefault="009D7ED9" w:rsidP="004144D8">
      <w:pPr>
        <w:pStyle w:val="ListParagraph"/>
        <w:spacing w:line="262" w:lineRule="auto"/>
        <w:jc w:val="right"/>
        <w:rPr>
          <w:i/>
          <w:szCs w:val="24"/>
        </w:rPr>
      </w:pPr>
      <w:r w:rsidRPr="00CF3414">
        <w:rPr>
          <w:i/>
          <w:szCs w:val="24"/>
        </w:rPr>
        <w:t>Таблица №</w:t>
      </w:r>
      <w:r w:rsidR="005B3B17" w:rsidRPr="00CF3414">
        <w:rPr>
          <w:i/>
          <w:szCs w:val="24"/>
        </w:rPr>
        <w:t>5</w:t>
      </w:r>
    </w:p>
    <w:p w:rsidR="001936E6" w:rsidRPr="00CF3414" w:rsidRDefault="001936E6" w:rsidP="004144D8">
      <w:pPr>
        <w:pStyle w:val="ListParagraph"/>
        <w:jc w:val="center"/>
        <w:rPr>
          <w:b/>
          <w:szCs w:val="24"/>
        </w:rPr>
      </w:pPr>
      <w:r w:rsidRPr="00CF3414">
        <w:rPr>
          <w:b/>
          <w:szCs w:val="24"/>
        </w:rPr>
        <w:t>Анализ эволю</w:t>
      </w:r>
      <w:r w:rsidR="003B0E7F" w:rsidRPr="00CF3414">
        <w:rPr>
          <w:b/>
          <w:szCs w:val="24"/>
        </w:rPr>
        <w:t>ции фактически выполненных ГП ,,</w:t>
      </w:r>
      <w:r w:rsidR="007B7936" w:rsidRPr="00CF3414">
        <w:rPr>
          <w:b/>
          <w:szCs w:val="24"/>
        </w:rPr>
        <w:t>ГААД</w:t>
      </w:r>
      <w:r w:rsidRPr="00CF3414">
        <w:rPr>
          <w:b/>
          <w:szCs w:val="24"/>
        </w:rPr>
        <w:t xml:space="preserve">” работ по сравнению со средствами ДФ, используемыми в период 2014-2016 годов, </w:t>
      </w:r>
      <w:r w:rsidRPr="00CF3414">
        <w:rPr>
          <w:rFonts w:eastAsia="Times New Roman"/>
          <w:b/>
          <w:szCs w:val="24"/>
        </w:rPr>
        <w:t>млн. леев</w:t>
      </w:r>
    </w:p>
    <w:p w:rsidR="000D6712" w:rsidRPr="00CF3414" w:rsidRDefault="000D6712" w:rsidP="004144D8">
      <w:pPr>
        <w:pStyle w:val="ListParagraph"/>
        <w:jc w:val="center"/>
        <w:rPr>
          <w:b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6"/>
        <w:gridCol w:w="1072"/>
        <w:gridCol w:w="2090"/>
        <w:gridCol w:w="1905"/>
        <w:gridCol w:w="2012"/>
        <w:gridCol w:w="1834"/>
      </w:tblGrid>
      <w:tr w:rsidR="000D6712" w:rsidRPr="00187BD8" w:rsidTr="00187BD8">
        <w:tc>
          <w:tcPr>
            <w:tcW w:w="766" w:type="dxa"/>
            <w:vMerge w:val="restart"/>
            <w:shd w:val="clear" w:color="auto" w:fill="FFF2CC"/>
            <w:vAlign w:val="center"/>
          </w:tcPr>
          <w:p w:rsidR="000D6712" w:rsidRPr="00187BD8" w:rsidRDefault="001936E6" w:rsidP="00187BD8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1072" w:type="dxa"/>
            <w:shd w:val="clear" w:color="auto" w:fill="FFF2CC"/>
            <w:vAlign w:val="center"/>
          </w:tcPr>
          <w:p w:rsidR="000D6712" w:rsidRPr="00187BD8" w:rsidRDefault="001936E6" w:rsidP="00187BD8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Года</w:t>
            </w:r>
          </w:p>
        </w:tc>
        <w:tc>
          <w:tcPr>
            <w:tcW w:w="2090" w:type="dxa"/>
            <w:shd w:val="clear" w:color="auto" w:fill="FFF2CC"/>
            <w:vAlign w:val="center"/>
          </w:tcPr>
          <w:p w:rsidR="000D6712" w:rsidRPr="00187BD8" w:rsidRDefault="001936E6" w:rsidP="00187BD8">
            <w:pPr>
              <w:tabs>
                <w:tab w:val="left" w:pos="545"/>
              </w:tabs>
              <w:spacing w:after="0"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Остаток предыдущего периода</w:t>
            </w:r>
          </w:p>
        </w:tc>
        <w:tc>
          <w:tcPr>
            <w:tcW w:w="1905" w:type="dxa"/>
            <w:shd w:val="clear" w:color="auto" w:fill="FFF2CC"/>
            <w:vAlign w:val="center"/>
          </w:tcPr>
          <w:p w:rsidR="000D6712" w:rsidRPr="00187BD8" w:rsidRDefault="001936E6" w:rsidP="00187BD8">
            <w:pPr>
              <w:spacing w:after="0" w:line="276" w:lineRule="auto"/>
              <w:ind w:left="121" w:hanging="12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Фактически выполненные работы</w:t>
            </w:r>
          </w:p>
        </w:tc>
        <w:tc>
          <w:tcPr>
            <w:tcW w:w="2012" w:type="dxa"/>
            <w:shd w:val="clear" w:color="auto" w:fill="FFF2CC"/>
            <w:vAlign w:val="center"/>
          </w:tcPr>
          <w:p w:rsidR="000D6712" w:rsidRPr="00187BD8" w:rsidRDefault="001936E6" w:rsidP="00187BD8">
            <w:pPr>
              <w:spacing w:after="0" w:line="276" w:lineRule="auto"/>
              <w:ind w:firstLine="12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Использованные средства ДФ</w:t>
            </w:r>
          </w:p>
        </w:tc>
        <w:tc>
          <w:tcPr>
            <w:tcW w:w="1834" w:type="dxa"/>
            <w:shd w:val="clear" w:color="auto" w:fill="FFF2CC"/>
            <w:vAlign w:val="center"/>
          </w:tcPr>
          <w:p w:rsidR="000D6712" w:rsidRPr="00187BD8" w:rsidRDefault="001936E6" w:rsidP="00187BD8">
            <w:pPr>
              <w:spacing w:after="0" w:line="276" w:lineRule="auto"/>
              <w:ind w:hanging="1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Остаток текущего периода</w:t>
            </w:r>
          </w:p>
        </w:tc>
      </w:tr>
      <w:tr w:rsidR="000D6712" w:rsidRPr="00187BD8" w:rsidTr="00187BD8">
        <w:tc>
          <w:tcPr>
            <w:tcW w:w="766" w:type="dxa"/>
            <w:vMerge/>
            <w:shd w:val="clear" w:color="auto" w:fill="auto"/>
          </w:tcPr>
          <w:p w:rsidR="000D6712" w:rsidRPr="00187BD8" w:rsidRDefault="000D6712" w:rsidP="00187BD8">
            <w:pPr>
              <w:spacing w:after="0" w:line="276" w:lineRule="auto"/>
              <w:ind w:firstLine="56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72" w:type="dxa"/>
            <w:shd w:val="clear" w:color="auto" w:fill="D0CECE"/>
            <w:vAlign w:val="center"/>
          </w:tcPr>
          <w:p w:rsidR="000D6712" w:rsidRPr="00187BD8" w:rsidRDefault="000D6712" w:rsidP="00187BD8">
            <w:pPr>
              <w:spacing w:after="0" w:line="276" w:lineRule="auto"/>
              <w:ind w:hanging="3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090" w:type="dxa"/>
            <w:shd w:val="clear" w:color="auto" w:fill="D0CECE"/>
            <w:vAlign w:val="center"/>
          </w:tcPr>
          <w:p w:rsidR="000D6712" w:rsidRPr="00187BD8" w:rsidRDefault="000D6712" w:rsidP="00187BD8">
            <w:pPr>
              <w:spacing w:after="0" w:line="276" w:lineRule="auto"/>
              <w:ind w:firstLine="18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1905" w:type="dxa"/>
            <w:shd w:val="clear" w:color="auto" w:fill="D0CECE"/>
            <w:vAlign w:val="center"/>
          </w:tcPr>
          <w:p w:rsidR="000D6712" w:rsidRPr="00187BD8" w:rsidRDefault="000D6712" w:rsidP="00187BD8">
            <w:pPr>
              <w:spacing w:after="0" w:line="276" w:lineRule="auto"/>
              <w:ind w:firstLine="74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2012" w:type="dxa"/>
            <w:shd w:val="clear" w:color="auto" w:fill="D0CECE"/>
            <w:vAlign w:val="center"/>
          </w:tcPr>
          <w:p w:rsidR="000D6712" w:rsidRPr="00187BD8" w:rsidRDefault="000D6712" w:rsidP="00187BD8">
            <w:pPr>
              <w:spacing w:after="0" w:line="276" w:lineRule="auto"/>
              <w:ind w:firstLine="11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  <w:tc>
          <w:tcPr>
            <w:tcW w:w="1834" w:type="dxa"/>
            <w:shd w:val="clear" w:color="auto" w:fill="D0CECE"/>
            <w:vAlign w:val="center"/>
          </w:tcPr>
          <w:p w:rsidR="000D6712" w:rsidRPr="00187BD8" w:rsidRDefault="000D6712" w:rsidP="00187BD8">
            <w:pPr>
              <w:spacing w:after="0" w:line="276" w:lineRule="auto"/>
              <w:ind w:hanging="16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5=2+3-4</w:t>
            </w:r>
          </w:p>
        </w:tc>
      </w:tr>
      <w:tr w:rsidR="000D6712" w:rsidRPr="00187BD8" w:rsidTr="00187BD8">
        <w:tc>
          <w:tcPr>
            <w:tcW w:w="766" w:type="dxa"/>
            <w:shd w:val="clear" w:color="auto" w:fill="D9E2F3"/>
            <w:vAlign w:val="center"/>
          </w:tcPr>
          <w:p w:rsidR="000D6712" w:rsidRPr="00187BD8" w:rsidRDefault="000D6712" w:rsidP="00187BD8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1.</w:t>
            </w:r>
          </w:p>
        </w:tc>
        <w:tc>
          <w:tcPr>
            <w:tcW w:w="1072" w:type="dxa"/>
            <w:shd w:val="clear" w:color="auto" w:fill="D9E2F3"/>
            <w:vAlign w:val="center"/>
          </w:tcPr>
          <w:p w:rsidR="000D6712" w:rsidRPr="00187BD8" w:rsidRDefault="000D6712" w:rsidP="00187BD8">
            <w:pPr>
              <w:spacing w:after="0"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87BD8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  <w:tc>
          <w:tcPr>
            <w:tcW w:w="2090" w:type="dxa"/>
            <w:shd w:val="clear" w:color="auto" w:fill="D9E2F3"/>
            <w:vAlign w:val="center"/>
          </w:tcPr>
          <w:p w:rsidR="000D6712" w:rsidRPr="00187BD8" w:rsidRDefault="000D6712" w:rsidP="00187BD8">
            <w:pPr>
              <w:spacing w:after="0" w:line="276" w:lineRule="auto"/>
              <w:ind w:firstLine="38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87BD8">
              <w:rPr>
                <w:rFonts w:ascii="Times New Roman" w:hAnsi="Times New Roman"/>
                <w:sz w:val="18"/>
                <w:szCs w:val="18"/>
              </w:rPr>
              <w:t>-36,9</w:t>
            </w:r>
          </w:p>
        </w:tc>
        <w:tc>
          <w:tcPr>
            <w:tcW w:w="1905" w:type="dxa"/>
            <w:shd w:val="clear" w:color="auto" w:fill="D9E2F3"/>
            <w:vAlign w:val="center"/>
          </w:tcPr>
          <w:p w:rsidR="000D6712" w:rsidRPr="00187BD8" w:rsidRDefault="000D6712" w:rsidP="00187BD8">
            <w:pPr>
              <w:spacing w:after="0" w:line="276" w:lineRule="auto"/>
              <w:ind w:firstLine="74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87BD8">
              <w:rPr>
                <w:rFonts w:ascii="Times New Roman" w:hAnsi="Times New Roman"/>
                <w:sz w:val="18"/>
                <w:szCs w:val="18"/>
              </w:rPr>
              <w:t>9</w:t>
            </w:r>
            <w:r w:rsidR="00510FC2" w:rsidRPr="00187BD8">
              <w:rPr>
                <w:rFonts w:ascii="Times New Roman" w:hAnsi="Times New Roman"/>
                <w:sz w:val="18"/>
                <w:szCs w:val="18"/>
              </w:rPr>
              <w:t>52</w:t>
            </w:r>
            <w:r w:rsidRPr="00187BD8">
              <w:rPr>
                <w:rFonts w:ascii="Times New Roman" w:hAnsi="Times New Roman"/>
                <w:sz w:val="18"/>
                <w:szCs w:val="18"/>
              </w:rPr>
              <w:t>,</w:t>
            </w:r>
            <w:r w:rsidR="00510FC2" w:rsidRPr="00187BD8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012" w:type="dxa"/>
            <w:shd w:val="clear" w:color="auto" w:fill="D9E2F3"/>
            <w:vAlign w:val="center"/>
          </w:tcPr>
          <w:p w:rsidR="000D6712" w:rsidRPr="00187BD8" w:rsidRDefault="000D6712" w:rsidP="00187BD8">
            <w:pPr>
              <w:spacing w:after="0" w:line="276" w:lineRule="auto"/>
              <w:ind w:firstLine="11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87BD8">
              <w:rPr>
                <w:rFonts w:ascii="Times New Roman" w:hAnsi="Times New Roman"/>
                <w:sz w:val="18"/>
                <w:szCs w:val="18"/>
              </w:rPr>
              <w:t>95</w:t>
            </w:r>
            <w:r w:rsidR="00510FC2" w:rsidRPr="00187BD8">
              <w:rPr>
                <w:rFonts w:ascii="Times New Roman" w:hAnsi="Times New Roman"/>
                <w:sz w:val="18"/>
                <w:szCs w:val="18"/>
              </w:rPr>
              <w:t>5,9</w:t>
            </w:r>
          </w:p>
        </w:tc>
        <w:tc>
          <w:tcPr>
            <w:tcW w:w="1834" w:type="dxa"/>
            <w:shd w:val="clear" w:color="auto" w:fill="D9E2F3"/>
            <w:vAlign w:val="center"/>
          </w:tcPr>
          <w:p w:rsidR="000D6712" w:rsidRPr="00187BD8" w:rsidRDefault="000D6712" w:rsidP="00187BD8">
            <w:pPr>
              <w:spacing w:after="0" w:line="276" w:lineRule="auto"/>
              <w:ind w:hanging="16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87BD8">
              <w:rPr>
                <w:rFonts w:ascii="Times New Roman" w:hAnsi="Times New Roman"/>
                <w:sz w:val="18"/>
                <w:szCs w:val="18"/>
              </w:rPr>
              <w:t>-</w:t>
            </w:r>
            <w:r w:rsidR="00510FC2" w:rsidRPr="00187BD8">
              <w:rPr>
                <w:rFonts w:ascii="Times New Roman" w:hAnsi="Times New Roman"/>
                <w:sz w:val="18"/>
                <w:szCs w:val="18"/>
              </w:rPr>
              <w:t>40</w:t>
            </w:r>
            <w:r w:rsidRPr="00187BD8">
              <w:rPr>
                <w:rFonts w:ascii="Times New Roman" w:hAnsi="Times New Roman"/>
                <w:sz w:val="18"/>
                <w:szCs w:val="18"/>
              </w:rPr>
              <w:t>,</w:t>
            </w:r>
            <w:r w:rsidR="00510FC2" w:rsidRPr="00187BD8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0D6712" w:rsidRPr="00187BD8" w:rsidTr="00187BD8">
        <w:tc>
          <w:tcPr>
            <w:tcW w:w="766" w:type="dxa"/>
            <w:shd w:val="clear" w:color="auto" w:fill="D9E2F3"/>
            <w:vAlign w:val="center"/>
          </w:tcPr>
          <w:p w:rsidR="000D6712" w:rsidRPr="00187BD8" w:rsidRDefault="000D6712" w:rsidP="00187BD8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2.</w:t>
            </w:r>
          </w:p>
        </w:tc>
        <w:tc>
          <w:tcPr>
            <w:tcW w:w="1072" w:type="dxa"/>
            <w:shd w:val="clear" w:color="auto" w:fill="D9E2F3"/>
            <w:vAlign w:val="center"/>
          </w:tcPr>
          <w:p w:rsidR="000D6712" w:rsidRPr="00187BD8" w:rsidRDefault="000D6712" w:rsidP="00187BD8">
            <w:pPr>
              <w:spacing w:after="0" w:line="276" w:lineRule="auto"/>
              <w:ind w:hanging="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87BD8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2090" w:type="dxa"/>
            <w:shd w:val="clear" w:color="auto" w:fill="D9E2F3"/>
            <w:vAlign w:val="center"/>
          </w:tcPr>
          <w:p w:rsidR="000D6712" w:rsidRPr="00187BD8" w:rsidRDefault="000D6712" w:rsidP="00187BD8">
            <w:pPr>
              <w:spacing w:after="0" w:line="276" w:lineRule="auto"/>
              <w:ind w:firstLine="38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87BD8">
              <w:rPr>
                <w:rFonts w:ascii="Times New Roman" w:hAnsi="Times New Roman"/>
                <w:sz w:val="18"/>
                <w:szCs w:val="18"/>
              </w:rPr>
              <w:t>-</w:t>
            </w:r>
            <w:r w:rsidR="00510FC2" w:rsidRPr="00187BD8">
              <w:rPr>
                <w:rFonts w:ascii="Times New Roman" w:hAnsi="Times New Roman"/>
                <w:sz w:val="18"/>
                <w:szCs w:val="18"/>
              </w:rPr>
              <w:t>40,5</w:t>
            </w:r>
          </w:p>
        </w:tc>
        <w:tc>
          <w:tcPr>
            <w:tcW w:w="1905" w:type="dxa"/>
            <w:shd w:val="clear" w:color="auto" w:fill="D9E2F3"/>
            <w:vAlign w:val="center"/>
          </w:tcPr>
          <w:p w:rsidR="000D6712" w:rsidRPr="00187BD8" w:rsidRDefault="000D6712" w:rsidP="00187BD8">
            <w:pPr>
              <w:spacing w:after="0" w:line="276" w:lineRule="auto"/>
              <w:ind w:firstLine="74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87BD8">
              <w:rPr>
                <w:rFonts w:ascii="Times New Roman" w:hAnsi="Times New Roman"/>
                <w:sz w:val="18"/>
                <w:szCs w:val="18"/>
              </w:rPr>
              <w:t>911,2</w:t>
            </w:r>
          </w:p>
        </w:tc>
        <w:tc>
          <w:tcPr>
            <w:tcW w:w="2012" w:type="dxa"/>
            <w:shd w:val="clear" w:color="auto" w:fill="D9E2F3"/>
            <w:vAlign w:val="center"/>
          </w:tcPr>
          <w:p w:rsidR="000D6712" w:rsidRPr="00187BD8" w:rsidRDefault="000D6712" w:rsidP="00187BD8">
            <w:pPr>
              <w:spacing w:after="0" w:line="276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87BD8">
              <w:rPr>
                <w:rFonts w:ascii="Times New Roman" w:hAnsi="Times New Roman"/>
                <w:sz w:val="18"/>
                <w:szCs w:val="18"/>
              </w:rPr>
              <w:t>639,0</w:t>
            </w:r>
          </w:p>
        </w:tc>
        <w:tc>
          <w:tcPr>
            <w:tcW w:w="1834" w:type="dxa"/>
            <w:shd w:val="clear" w:color="auto" w:fill="D9E2F3"/>
            <w:vAlign w:val="center"/>
          </w:tcPr>
          <w:p w:rsidR="000D6712" w:rsidRPr="00187BD8" w:rsidRDefault="000D6712" w:rsidP="00187BD8">
            <w:pPr>
              <w:spacing w:after="0" w:line="276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87BD8">
              <w:rPr>
                <w:rFonts w:ascii="Times New Roman" w:hAnsi="Times New Roman"/>
                <w:sz w:val="18"/>
                <w:szCs w:val="18"/>
              </w:rPr>
              <w:t>2</w:t>
            </w:r>
            <w:r w:rsidR="00510FC2" w:rsidRPr="00187BD8">
              <w:rPr>
                <w:rFonts w:ascii="Times New Roman" w:hAnsi="Times New Roman"/>
                <w:sz w:val="18"/>
                <w:szCs w:val="18"/>
              </w:rPr>
              <w:t>31</w:t>
            </w:r>
            <w:r w:rsidRPr="00187BD8">
              <w:rPr>
                <w:rFonts w:ascii="Times New Roman" w:hAnsi="Times New Roman"/>
                <w:sz w:val="18"/>
                <w:szCs w:val="18"/>
              </w:rPr>
              <w:t>,</w:t>
            </w:r>
            <w:r w:rsidR="00510FC2" w:rsidRPr="00187BD8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</w:tr>
      <w:tr w:rsidR="000D6712" w:rsidRPr="00187BD8" w:rsidTr="00187BD8">
        <w:tc>
          <w:tcPr>
            <w:tcW w:w="766" w:type="dxa"/>
            <w:shd w:val="clear" w:color="auto" w:fill="D9E2F3"/>
            <w:vAlign w:val="center"/>
          </w:tcPr>
          <w:p w:rsidR="000D6712" w:rsidRPr="00187BD8" w:rsidRDefault="000D6712" w:rsidP="00187BD8">
            <w:pPr>
              <w:spacing w:after="0" w:line="276" w:lineRule="auto"/>
              <w:ind w:firstLine="29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87BD8">
              <w:rPr>
                <w:rFonts w:ascii="Times New Roman" w:hAnsi="Times New Roman"/>
                <w:b/>
                <w:sz w:val="18"/>
                <w:szCs w:val="18"/>
              </w:rPr>
              <w:t>3.</w:t>
            </w:r>
          </w:p>
        </w:tc>
        <w:tc>
          <w:tcPr>
            <w:tcW w:w="1072" w:type="dxa"/>
            <w:shd w:val="clear" w:color="auto" w:fill="D9E2F3"/>
            <w:vAlign w:val="center"/>
          </w:tcPr>
          <w:p w:rsidR="000D6712" w:rsidRPr="00187BD8" w:rsidRDefault="000D6712" w:rsidP="00187BD8">
            <w:pPr>
              <w:spacing w:after="0" w:line="276" w:lineRule="auto"/>
              <w:ind w:hanging="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87BD8">
              <w:rPr>
                <w:rFonts w:ascii="Times New Roman" w:hAnsi="Times New Roman"/>
                <w:sz w:val="18"/>
                <w:szCs w:val="18"/>
              </w:rPr>
              <w:t>2016</w:t>
            </w:r>
          </w:p>
        </w:tc>
        <w:tc>
          <w:tcPr>
            <w:tcW w:w="2090" w:type="dxa"/>
            <w:shd w:val="clear" w:color="auto" w:fill="D9E2F3"/>
            <w:vAlign w:val="center"/>
          </w:tcPr>
          <w:p w:rsidR="000D6712" w:rsidRPr="00187BD8" w:rsidRDefault="000D6712" w:rsidP="00187BD8">
            <w:pPr>
              <w:spacing w:after="0" w:line="276" w:lineRule="auto"/>
              <w:ind w:firstLine="38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87BD8">
              <w:rPr>
                <w:rFonts w:ascii="Times New Roman" w:hAnsi="Times New Roman"/>
                <w:sz w:val="18"/>
                <w:szCs w:val="18"/>
              </w:rPr>
              <w:t>2</w:t>
            </w:r>
            <w:r w:rsidR="00510FC2" w:rsidRPr="00187BD8">
              <w:rPr>
                <w:rFonts w:ascii="Times New Roman" w:hAnsi="Times New Roman"/>
                <w:sz w:val="18"/>
                <w:szCs w:val="18"/>
              </w:rPr>
              <w:t>31</w:t>
            </w:r>
            <w:r w:rsidRPr="00187BD8">
              <w:rPr>
                <w:rFonts w:ascii="Times New Roman" w:hAnsi="Times New Roman"/>
                <w:sz w:val="18"/>
                <w:szCs w:val="18"/>
              </w:rPr>
              <w:t>,</w:t>
            </w:r>
            <w:r w:rsidR="00510FC2" w:rsidRPr="00187BD8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905" w:type="dxa"/>
            <w:shd w:val="clear" w:color="auto" w:fill="D9E2F3"/>
            <w:vAlign w:val="center"/>
          </w:tcPr>
          <w:p w:rsidR="000D6712" w:rsidRPr="00187BD8" w:rsidRDefault="000D6712" w:rsidP="00187BD8">
            <w:pPr>
              <w:spacing w:after="0" w:line="276" w:lineRule="auto"/>
              <w:ind w:firstLine="74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87BD8">
              <w:rPr>
                <w:rFonts w:ascii="Times New Roman" w:hAnsi="Times New Roman"/>
                <w:sz w:val="18"/>
                <w:szCs w:val="18"/>
              </w:rPr>
              <w:t>755,1</w:t>
            </w:r>
          </w:p>
        </w:tc>
        <w:tc>
          <w:tcPr>
            <w:tcW w:w="2012" w:type="dxa"/>
            <w:shd w:val="clear" w:color="auto" w:fill="D9E2F3"/>
            <w:vAlign w:val="center"/>
          </w:tcPr>
          <w:p w:rsidR="000D6712" w:rsidRPr="00187BD8" w:rsidRDefault="000D6712" w:rsidP="00187BD8">
            <w:pPr>
              <w:spacing w:after="0" w:line="276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87BD8">
              <w:rPr>
                <w:rFonts w:ascii="Times New Roman" w:hAnsi="Times New Roman"/>
                <w:sz w:val="18"/>
                <w:szCs w:val="18"/>
              </w:rPr>
              <w:t>984,7</w:t>
            </w:r>
          </w:p>
        </w:tc>
        <w:tc>
          <w:tcPr>
            <w:tcW w:w="1834" w:type="dxa"/>
            <w:shd w:val="clear" w:color="auto" w:fill="D9E2F3"/>
            <w:vAlign w:val="center"/>
          </w:tcPr>
          <w:p w:rsidR="000D6712" w:rsidRPr="00187BD8" w:rsidRDefault="00510FC2" w:rsidP="00187BD8">
            <w:pPr>
              <w:spacing w:after="0" w:line="276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87BD8">
              <w:rPr>
                <w:rFonts w:ascii="Times New Roman" w:hAnsi="Times New Roman"/>
                <w:sz w:val="18"/>
                <w:szCs w:val="18"/>
              </w:rPr>
              <w:t>2,1</w:t>
            </w:r>
          </w:p>
        </w:tc>
      </w:tr>
    </w:tbl>
    <w:p w:rsidR="000D6712" w:rsidRPr="00CF3414" w:rsidRDefault="001936E6" w:rsidP="001936E6">
      <w:pPr>
        <w:pStyle w:val="ListParagraph"/>
        <w:spacing w:before="120" w:after="120" w:line="262" w:lineRule="auto"/>
        <w:jc w:val="both"/>
        <w:rPr>
          <w:i/>
          <w:sz w:val="18"/>
          <w:szCs w:val="18"/>
        </w:rPr>
      </w:pPr>
      <w:r w:rsidRPr="00CF3414">
        <w:rPr>
          <w:rFonts w:eastAsia="Times New Roman"/>
          <w:b/>
          <w:sz w:val="18"/>
          <w:szCs w:val="18"/>
        </w:rPr>
        <w:t xml:space="preserve">Источник. </w:t>
      </w:r>
      <w:r w:rsidRPr="00CF3414">
        <w:rPr>
          <w:rFonts w:eastAsia="Times New Roman"/>
          <w:i/>
          <w:sz w:val="20"/>
          <w:szCs w:val="20"/>
        </w:rPr>
        <w:t>Анализ, проведенный аудитом на основании данных, представленных ГП</w:t>
      </w:r>
      <w:r w:rsidR="000D6712" w:rsidRPr="00CF3414">
        <w:rPr>
          <w:i/>
          <w:sz w:val="18"/>
          <w:szCs w:val="18"/>
        </w:rPr>
        <w:t xml:space="preserve"> „</w:t>
      </w:r>
      <w:r w:rsidRPr="00CF3414">
        <w:rPr>
          <w:i/>
          <w:sz w:val="18"/>
          <w:szCs w:val="18"/>
        </w:rPr>
        <w:t>ГА</w:t>
      </w:r>
      <w:r w:rsidR="007B7936" w:rsidRPr="00CF3414">
        <w:rPr>
          <w:i/>
          <w:sz w:val="18"/>
          <w:szCs w:val="18"/>
        </w:rPr>
        <w:t>А</w:t>
      </w:r>
      <w:r w:rsidRPr="00CF3414">
        <w:rPr>
          <w:i/>
          <w:sz w:val="18"/>
          <w:szCs w:val="18"/>
        </w:rPr>
        <w:t>Д</w:t>
      </w:r>
      <w:r w:rsidR="000D6712" w:rsidRPr="00CF3414">
        <w:rPr>
          <w:i/>
          <w:sz w:val="18"/>
          <w:szCs w:val="18"/>
        </w:rPr>
        <w:t>”.</w:t>
      </w:r>
    </w:p>
    <w:p w:rsidR="001936E6" w:rsidRPr="007A3215" w:rsidRDefault="001936E6" w:rsidP="00A87BB1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>Аудиторская миссия</w:t>
      </w:r>
      <w:r w:rsidR="00416EF8" w:rsidRPr="007A3215">
        <w:rPr>
          <w:rFonts w:ascii="Times New Roman" w:hAnsi="Times New Roman"/>
          <w:sz w:val="28"/>
          <w:szCs w:val="28"/>
          <w:lang w:val="ru-RU"/>
        </w:rPr>
        <w:t xml:space="preserve"> свидетельствует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, что в отчетном периоде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финансирование предусмотренных в Программе работ производилось за счет средств ДФ как для содержания и ремонта национальных и местных автомобильных дорог общего пользования, находящихся в управлении МТДИ</w:t>
      </w:r>
      <w:r w:rsidRPr="00CF3414">
        <w:rPr>
          <w:rStyle w:val="FootnoteReference"/>
          <w:rFonts w:ascii="Times New Roman" w:hAnsi="Times New Roman"/>
          <w:sz w:val="28"/>
          <w:szCs w:val="28"/>
        </w:rPr>
        <w:footnoteReference w:id="65"/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, так и для работ по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содержанию и ремонту</w:t>
      </w:r>
      <w:r w:rsidR="00416EF8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подъездных путей к учреждениям социально-культурного назначения, находящихся в управлении местной публичной администрации.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16EF8" w:rsidRPr="007A3215">
        <w:rPr>
          <w:rFonts w:ascii="Times New Roman" w:hAnsi="Times New Roman"/>
          <w:sz w:val="28"/>
          <w:szCs w:val="28"/>
          <w:lang w:val="ru-RU"/>
        </w:rPr>
        <w:t xml:space="preserve">Однако отмечается, что в 2016 году </w:t>
      </w:r>
      <w:r w:rsidR="00416EF8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финансирование местных дорог на территории населенных пунктов, администрируемых МПА, было приостановлено, была произведена лишь оплата за работы, </w:t>
      </w:r>
      <w:r w:rsidR="00416EF8" w:rsidRPr="007A3215">
        <w:rPr>
          <w:rFonts w:ascii="Times New Roman" w:eastAsia="Times New Roman" w:hAnsi="Times New Roman"/>
          <w:bCs/>
          <w:sz w:val="28"/>
          <w:szCs w:val="28"/>
          <w:lang w:val="ru-RU" w:eastAsia="ro-RO"/>
        </w:rPr>
        <w:t xml:space="preserve">выполненные в </w:t>
      </w:r>
      <w:r w:rsidR="00416EF8" w:rsidRPr="007A3215">
        <w:rPr>
          <w:rFonts w:ascii="Times New Roman" w:hAnsi="Times New Roman"/>
          <w:sz w:val="28"/>
          <w:szCs w:val="28"/>
          <w:lang w:val="ru-RU"/>
        </w:rPr>
        <w:t>2014-2015 годах.</w:t>
      </w:r>
    </w:p>
    <w:p w:rsidR="004B3C62" w:rsidRPr="007A3215" w:rsidRDefault="00416EF8" w:rsidP="00A87BB1">
      <w:pPr>
        <w:spacing w:after="0" w:line="276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val="ru-RU" w:eastAsia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Для обеспечения прозрачности и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эффективност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использования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средств ДФ, в 2010 году </w:t>
      </w:r>
      <w:r w:rsidR="004B3C62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Правительство</w:t>
      </w:r>
      <w:r w:rsidR="004B3C62" w:rsidRPr="007A3215">
        <w:rPr>
          <w:rFonts w:ascii="Times New Roman" w:hAnsi="Times New Roman"/>
          <w:sz w:val="28"/>
          <w:szCs w:val="28"/>
          <w:lang w:val="ru-RU"/>
        </w:rPr>
        <w:t xml:space="preserve"> создало совет</w:t>
      </w:r>
      <w:r w:rsidR="004B3C62" w:rsidRPr="00CF3414">
        <w:rPr>
          <w:rFonts w:ascii="Times New Roman" w:hAnsi="Times New Roman"/>
          <w:sz w:val="28"/>
          <w:szCs w:val="28"/>
          <w:vertAlign w:val="superscript"/>
        </w:rPr>
        <w:footnoteReference w:id="66"/>
      </w:r>
      <w:r w:rsidR="004B3C62" w:rsidRPr="007A3215">
        <w:rPr>
          <w:rFonts w:ascii="Times New Roman" w:hAnsi="Times New Roman"/>
          <w:sz w:val="28"/>
          <w:szCs w:val="28"/>
          <w:lang w:val="ru-RU"/>
        </w:rPr>
        <w:t>, состоящий из 11</w:t>
      </w:r>
      <w:r w:rsidR="00675383" w:rsidRPr="007A3215">
        <w:rPr>
          <w:rFonts w:ascii="Times New Roman" w:hAnsi="Times New Roman"/>
          <w:sz w:val="28"/>
          <w:szCs w:val="28"/>
          <w:lang w:val="ru-RU"/>
        </w:rPr>
        <w:t xml:space="preserve"> членов</w:t>
      </w:r>
      <w:r w:rsidR="004B3C62" w:rsidRPr="007A3215">
        <w:rPr>
          <w:rFonts w:ascii="Times New Roman" w:hAnsi="Times New Roman"/>
          <w:sz w:val="28"/>
          <w:szCs w:val="28"/>
          <w:lang w:val="ru-RU"/>
        </w:rPr>
        <w:t xml:space="preserve">: 8 представителей центральных отраслевых органов публичного управления и 3 представителей общественных объединений и патронатов, действующих в области транспорта и автомобильных дорог, под председательством Премьер-министра (смотреть </w:t>
      </w:r>
      <w:r w:rsidR="004B3C62" w:rsidRPr="007A3215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приложение №14 к Отчету).</w:t>
      </w:r>
    </w:p>
    <w:p w:rsidR="004B3C62" w:rsidRPr="007A3215" w:rsidRDefault="004B3C62" w:rsidP="00A87BB1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>Согласно П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оложению СДФ</w:t>
      </w:r>
      <w:r w:rsidRPr="00CF3414">
        <w:rPr>
          <w:rFonts w:ascii="Times New Roman" w:hAnsi="Times New Roman"/>
          <w:sz w:val="28"/>
          <w:szCs w:val="28"/>
          <w:vertAlign w:val="superscript"/>
        </w:rPr>
        <w:footnoteReference w:id="67"/>
      </w:r>
      <w:r w:rsidRPr="007A3215">
        <w:rPr>
          <w:rFonts w:ascii="Times New Roman" w:hAnsi="Times New Roman"/>
          <w:sz w:val="28"/>
          <w:szCs w:val="28"/>
          <w:lang w:val="ru-RU"/>
        </w:rPr>
        <w:t>,</w:t>
      </w:r>
      <w:r w:rsidR="00675383" w:rsidRPr="007A3215">
        <w:rPr>
          <w:rFonts w:ascii="Times New Roman" w:hAnsi="Times New Roman"/>
          <w:sz w:val="28"/>
          <w:szCs w:val="28"/>
          <w:lang w:val="ru-RU"/>
        </w:rPr>
        <w:t xml:space="preserve"> он имеет полномочия по оказанию помощи при </w:t>
      </w:r>
      <w:r w:rsidR="00675383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разработке</w:t>
      </w:r>
      <w:r w:rsidR="00675383" w:rsidRPr="007A3215">
        <w:rPr>
          <w:rFonts w:ascii="Times New Roman" w:hAnsi="Times New Roman"/>
          <w:sz w:val="28"/>
          <w:szCs w:val="28"/>
          <w:lang w:val="ru-RU"/>
        </w:rPr>
        <w:t xml:space="preserve"> Программы, ее согласованию, а также осуществлению </w:t>
      </w:r>
      <w:r w:rsidR="00675383" w:rsidRPr="007A3215">
        <w:rPr>
          <w:rFonts w:ascii="Times New Roman" w:eastAsia="Times New Roman" w:hAnsi="Times New Roman"/>
          <w:sz w:val="28"/>
          <w:szCs w:val="28"/>
          <w:lang w:val="ru-RU"/>
        </w:rPr>
        <w:t>мониторинг</w:t>
      </w:r>
      <w:r w:rsidR="00675383" w:rsidRPr="007A3215">
        <w:rPr>
          <w:rFonts w:ascii="Times New Roman" w:hAnsi="Times New Roman"/>
          <w:sz w:val="28"/>
          <w:szCs w:val="28"/>
          <w:lang w:val="ru-RU"/>
        </w:rPr>
        <w:t xml:space="preserve">а проводимых государственных закупок (смотреть </w:t>
      </w:r>
      <w:r w:rsidR="00675383" w:rsidRPr="007A3215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 xml:space="preserve">приложение №15 к Отчету). </w:t>
      </w:r>
      <w:r w:rsidR="00675383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Вместе с тем, СДФ обязан утверждать свой годовой план деятельности и отчитываться о его реализации.</w:t>
      </w:r>
    </w:p>
    <w:p w:rsidR="00675383" w:rsidRPr="007A3215" w:rsidRDefault="00675383" w:rsidP="00A87BB1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>Аудиторская миссия констатировала без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деятельность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со стороны членов СДФ в аспекте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исполнени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я делегированных полномочий. Так, задача по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разработке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Годового плана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деятельности была возложена на секретаря СДФ, который, в свою очередь, обязан </w:t>
      </w:r>
      <w:r w:rsidR="00A87BB1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был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разрабатывать и представлять для утверждения 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Годовой план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деятельности</w:t>
      </w:r>
      <w:r w:rsidR="002519BA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Совета, а также составлять отчеты о </w:t>
      </w:r>
      <w:r w:rsidR="002519BA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 xml:space="preserve">его деятельности. Но по очевидным причинам текучести ответственных лиц, назначенных в качестве секретаря, Государственной канцелярией не была обеспечена непрерывность </w:t>
      </w:r>
      <w:r w:rsidR="002519BA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регламентирован</w:t>
      </w:r>
      <w:r w:rsidR="002519BA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ных требований, аудиту не были представлены запрашиваемые документы (план деятельности и отчет о деятельности), без указания наличия/отсутствия мотива.  </w:t>
      </w:r>
    </w:p>
    <w:p w:rsidR="002519BA" w:rsidRPr="007A3215" w:rsidRDefault="002519BA" w:rsidP="00E82378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>Также, хотя законодательный орган четко установил полномочия СДФ, изложенные в протоколах за 2015-2016 годы вопросы не отражают полностью реализацию установленных задач, они ограничиваются лишь</w:t>
      </w:r>
      <w:r w:rsidR="00E82378" w:rsidRPr="007A3215">
        <w:rPr>
          <w:rFonts w:ascii="Times New Roman" w:hAnsi="Times New Roman"/>
          <w:sz w:val="28"/>
          <w:szCs w:val="28"/>
          <w:lang w:val="ru-RU"/>
        </w:rPr>
        <w:t xml:space="preserve"> заслушиванием Отчета об </w:t>
      </w:r>
      <w:r w:rsidR="00E82378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использовании средств ДФ за </w:t>
      </w:r>
      <w:r w:rsidR="00E82378" w:rsidRPr="007A3215">
        <w:rPr>
          <w:rFonts w:ascii="Times New Roman" w:hAnsi="Times New Roman"/>
          <w:sz w:val="28"/>
          <w:szCs w:val="28"/>
          <w:lang w:val="ru-RU"/>
        </w:rPr>
        <w:t xml:space="preserve">2014 год и </w:t>
      </w:r>
      <w:r w:rsidR="00E82378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утверждение</w:t>
      </w:r>
      <w:r w:rsidR="00E82378" w:rsidRPr="007A3215">
        <w:rPr>
          <w:rFonts w:ascii="Times New Roman" w:hAnsi="Times New Roman"/>
          <w:sz w:val="28"/>
          <w:szCs w:val="28"/>
          <w:lang w:val="ru-RU"/>
        </w:rPr>
        <w:t xml:space="preserve">м Программы по распределению средств ДФ на 2015 – 2016 годы. Установленная ситуация </w:t>
      </w:r>
      <w:r w:rsidR="00A87BB1" w:rsidRPr="007A3215">
        <w:rPr>
          <w:rFonts w:ascii="Times New Roman" w:hAnsi="Times New Roman"/>
          <w:sz w:val="28"/>
          <w:szCs w:val="28"/>
          <w:lang w:val="ru-RU"/>
        </w:rPr>
        <w:t>показыва</w:t>
      </w:r>
      <w:r w:rsidR="00E82378" w:rsidRPr="007A3215">
        <w:rPr>
          <w:rFonts w:ascii="Times New Roman" w:hAnsi="Times New Roman"/>
          <w:sz w:val="28"/>
          <w:szCs w:val="28"/>
          <w:lang w:val="ru-RU"/>
        </w:rPr>
        <w:t xml:space="preserve">ет, что его </w:t>
      </w:r>
      <w:r w:rsidR="00E82378"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функционирование не зарегистрировало прогресс в аспекте обеспечения прозрачности и эффективности управления ДФ, а также в мониторинге средств, используемых из ДФ. Также, реализуемая СДФ деятельность </w:t>
      </w:r>
      <w:r w:rsidR="00A87BB1"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указывает на</w:t>
      </w:r>
      <w:r w:rsidR="00E82378"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несоблюдени</w:t>
      </w:r>
      <w:r w:rsidR="00A87BB1"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е</w:t>
      </w:r>
      <w:r w:rsidR="00E82378"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принципов сотрудничества с гражданским обществом и необеспечени</w:t>
      </w:r>
      <w:r w:rsidR="00A87BB1"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е</w:t>
      </w:r>
      <w:r w:rsidR="00E82378"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ответственности членов Совета за исполнение возложенных полномочий в качестве представителей компетентных органов и членов. </w:t>
      </w:r>
    </w:p>
    <w:p w:rsidR="00FA6989" w:rsidRPr="007A3215" w:rsidRDefault="00F850E3" w:rsidP="00655BB8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В то же время, аудит свидетельствует о необеспечении МТДИ принципа прозрачности на этапе распределения средств из ДФ. Так, в 2014, 2016 годах указанные для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финансирования 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из ДФ дороги для проведения работ по </w:t>
      </w:r>
      <w:r w:rsidRPr="007A3215">
        <w:rPr>
          <w:rFonts w:ascii="Times New Roman" w:hAnsi="Times New Roman"/>
          <w:bCs/>
          <w:sz w:val="28"/>
          <w:szCs w:val="28"/>
          <w:lang w:val="ru-RU"/>
        </w:rPr>
        <w:t>капитальному и текущему ремонту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были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утверждены лишь на уровне заместителей министров транспорта и инфраструктуры дорог, они были включены в Программу только на </w:t>
      </w:r>
      <w:r w:rsidRPr="007A3215">
        <w:rPr>
          <w:rFonts w:ascii="Times New Roman" w:hAnsi="Times New Roman"/>
          <w:bCs/>
          <w:sz w:val="28"/>
          <w:szCs w:val="28"/>
          <w:lang w:val="ru-RU"/>
        </w:rPr>
        <w:t>2015 год</w:t>
      </w:r>
      <w:r w:rsidR="00FA6989" w:rsidRPr="007A3215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7B7936" w:rsidRPr="00CF3414" w:rsidRDefault="00F850E3" w:rsidP="00F21C2F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Несмотря на то, что в 2016 году МТДИ установило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показател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результативности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, они не были реализованы по отношению к ожидаемым данным. Так, по сравнению с 2015 годом отмечалось снижение на 3,4% качества </w:t>
      </w:r>
      <w:r w:rsidR="00F21C2F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автомобил</w:t>
      </w:r>
      <w:r w:rsidR="00F21C2F" w:rsidRPr="007A3215">
        <w:rPr>
          <w:rFonts w:ascii="Times New Roman" w:hAnsi="Times New Roman"/>
          <w:sz w:val="28"/>
          <w:szCs w:val="28"/>
          <w:lang w:val="ru-RU"/>
        </w:rPr>
        <w:t xml:space="preserve">ьных </w:t>
      </w:r>
      <w:r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дорог </w:t>
      </w:r>
      <w:r w:rsidRPr="007A3215">
        <w:rPr>
          <w:rFonts w:ascii="Times New Roman" w:hAnsi="Times New Roman"/>
          <w:sz w:val="28"/>
          <w:szCs w:val="28"/>
          <w:lang w:val="ru-RU"/>
        </w:rPr>
        <w:t>общего пользования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путем сохранения дорожной сети в посредственном состоянии на уровне лишь </w:t>
      </w:r>
      <w:r w:rsidRPr="007A3215">
        <w:rPr>
          <w:rFonts w:ascii="Times New Roman" w:hAnsi="Times New Roman"/>
          <w:sz w:val="28"/>
          <w:szCs w:val="28"/>
          <w:lang w:val="ru-RU"/>
        </w:rPr>
        <w:t>34,7%, что</w:t>
      </w:r>
      <w:r w:rsidR="007E5A3B" w:rsidRPr="007A3215">
        <w:rPr>
          <w:rFonts w:ascii="Times New Roman" w:hAnsi="Times New Roman"/>
          <w:sz w:val="28"/>
          <w:szCs w:val="28"/>
          <w:lang w:val="ru-RU"/>
        </w:rPr>
        <w:t xml:space="preserve"> привело к недооценке </w:t>
      </w:r>
      <w:r w:rsidR="007E5A3B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показател</w:t>
      </w:r>
      <w:r w:rsidR="007E5A3B" w:rsidRPr="007A3215">
        <w:rPr>
          <w:rFonts w:ascii="Times New Roman" w:hAnsi="Times New Roman"/>
          <w:sz w:val="28"/>
          <w:szCs w:val="28"/>
          <w:lang w:val="ru-RU"/>
        </w:rPr>
        <w:t xml:space="preserve">я </w:t>
      </w:r>
      <w:r w:rsidR="007E5A3B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эффективност</w:t>
      </w:r>
      <w:r w:rsidR="007E5A3B" w:rsidRPr="007A3215">
        <w:rPr>
          <w:rFonts w:ascii="Times New Roman" w:hAnsi="Times New Roman"/>
          <w:sz w:val="28"/>
          <w:szCs w:val="28"/>
          <w:lang w:val="ru-RU"/>
        </w:rPr>
        <w:t xml:space="preserve">и, предложенного к реализации (38,9). Также, не был достигнут уровень снижения дорожных происшествий, а наоборот, </w:t>
      </w:r>
      <w:r w:rsidR="007E5A3B" w:rsidRPr="007A3215">
        <w:rPr>
          <w:rFonts w:ascii="Times New Roman" w:hAnsi="Times New Roman"/>
          <w:sz w:val="28"/>
          <w:szCs w:val="28"/>
          <w:lang w:val="ru-RU" w:eastAsia="ru-RU"/>
        </w:rPr>
        <w:t xml:space="preserve">зарегистрировано их увеличение на </w:t>
      </w:r>
      <w:r w:rsidR="007E5A3B" w:rsidRPr="007A3215">
        <w:rPr>
          <w:rFonts w:ascii="Times New Roman" w:hAnsi="Times New Roman"/>
          <w:sz w:val="28"/>
          <w:szCs w:val="28"/>
          <w:lang w:val="ru-RU"/>
        </w:rPr>
        <w:t xml:space="preserve">143 случая против установленного числа. </w:t>
      </w:r>
      <w:r w:rsidR="007E5A3B" w:rsidRPr="00CF3414">
        <w:rPr>
          <w:rFonts w:ascii="Times New Roman" w:hAnsi="Times New Roman"/>
          <w:sz w:val="28"/>
          <w:szCs w:val="28"/>
        </w:rPr>
        <w:t>Эволюция дорожных происшествий за 2014-2016 годы представлена на диаграмме №7.</w:t>
      </w:r>
    </w:p>
    <w:p w:rsidR="008C39A9" w:rsidRPr="00CF3414" w:rsidRDefault="00FD7235" w:rsidP="008C39A9">
      <w:pPr>
        <w:spacing w:after="0" w:line="276" w:lineRule="auto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CF3414">
        <w:rPr>
          <w:rFonts w:ascii="Times New Roman" w:hAnsi="Times New Roman"/>
          <w:i/>
          <w:sz w:val="24"/>
          <w:szCs w:val="24"/>
        </w:rPr>
        <w:t>Диаграмма №</w:t>
      </w:r>
      <w:r w:rsidR="008C39A9" w:rsidRPr="00CF3414">
        <w:rPr>
          <w:rFonts w:ascii="Times New Roman" w:hAnsi="Times New Roman"/>
          <w:i/>
          <w:sz w:val="24"/>
          <w:szCs w:val="24"/>
        </w:rPr>
        <w:t>7</w:t>
      </w:r>
    </w:p>
    <w:p w:rsidR="008C39A9" w:rsidRPr="00CF3414" w:rsidRDefault="00B57EE5" w:rsidP="00103CE1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6142360" cy="1290066"/>
            <wp:effectExtent l="6093" t="6096" r="5967" b="8128"/>
            <wp:docPr id="8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C39A9" w:rsidRPr="007A3215" w:rsidRDefault="007E5A3B" w:rsidP="00F21C2F">
      <w:pPr>
        <w:pStyle w:val="NormalWeb"/>
        <w:spacing w:after="0" w:line="276" w:lineRule="auto"/>
        <w:ind w:firstLine="567"/>
        <w:jc w:val="both"/>
        <w:rPr>
          <w:rFonts w:eastAsia="Times New Roman"/>
          <w:i/>
          <w:sz w:val="20"/>
          <w:szCs w:val="20"/>
          <w:lang w:val="ru-RU"/>
        </w:rPr>
      </w:pPr>
      <w:r w:rsidRPr="007A3215">
        <w:rPr>
          <w:rFonts w:eastAsia="Times New Roman"/>
          <w:b/>
          <w:sz w:val="18"/>
          <w:szCs w:val="18"/>
          <w:lang w:val="ru-RU"/>
        </w:rPr>
        <w:t xml:space="preserve">Источник. </w:t>
      </w:r>
      <w:r w:rsidRPr="007A3215">
        <w:rPr>
          <w:rFonts w:eastAsia="Times New Roman"/>
          <w:i/>
          <w:sz w:val="20"/>
          <w:szCs w:val="20"/>
          <w:lang w:val="ru-RU"/>
        </w:rPr>
        <w:t>Анализ, проведенный аудитом на основании данных, представленных Генеральным инспекторатом полиции.</w:t>
      </w:r>
    </w:p>
    <w:p w:rsidR="007E5A3B" w:rsidRPr="007A3215" w:rsidRDefault="007E5A3B" w:rsidP="009478D5">
      <w:pPr>
        <w:pStyle w:val="NormalWeb"/>
        <w:spacing w:after="0" w:line="276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7A3215">
        <w:rPr>
          <w:color w:val="000000"/>
          <w:sz w:val="28"/>
          <w:szCs w:val="28"/>
          <w:lang w:val="ru-RU"/>
        </w:rPr>
        <w:t xml:space="preserve">Более того, с 2010 года РМ задекларировала ,,Декаду действий в области </w:t>
      </w:r>
      <w:r w:rsidR="009478D5" w:rsidRPr="007A3215">
        <w:rPr>
          <w:color w:val="000000"/>
          <w:sz w:val="28"/>
          <w:szCs w:val="28"/>
          <w:lang w:val="ru-RU"/>
        </w:rPr>
        <w:t xml:space="preserve">безопасности </w:t>
      </w:r>
      <w:r w:rsidRPr="007A3215">
        <w:rPr>
          <w:color w:val="000000"/>
          <w:sz w:val="28"/>
          <w:szCs w:val="28"/>
          <w:lang w:val="ru-RU"/>
        </w:rPr>
        <w:t xml:space="preserve">дорожного движения” путем подписания резолюции с ООН, обязуясь снизить до </w:t>
      </w:r>
      <w:r w:rsidRPr="007A3215">
        <w:rPr>
          <w:rFonts w:eastAsia="Times New Roman"/>
          <w:sz w:val="28"/>
          <w:szCs w:val="28"/>
          <w:lang w:val="ru-RU"/>
        </w:rPr>
        <w:t>2020</w:t>
      </w:r>
      <w:r w:rsidR="009478D5" w:rsidRPr="007A3215">
        <w:rPr>
          <w:rFonts w:eastAsia="Times New Roman"/>
          <w:sz w:val="28"/>
          <w:szCs w:val="28"/>
          <w:lang w:val="ru-RU"/>
        </w:rPr>
        <w:t xml:space="preserve"> года на</w:t>
      </w:r>
      <w:r w:rsidRPr="007A3215">
        <w:rPr>
          <w:rFonts w:eastAsia="Times New Roman"/>
          <w:sz w:val="28"/>
          <w:szCs w:val="28"/>
          <w:lang w:val="ru-RU"/>
        </w:rPr>
        <w:t xml:space="preserve"> 50%</w:t>
      </w:r>
      <w:r w:rsidR="009478D5" w:rsidRPr="007A3215">
        <w:rPr>
          <w:rFonts w:eastAsia="Times New Roman"/>
          <w:sz w:val="28"/>
          <w:szCs w:val="28"/>
          <w:lang w:val="ru-RU"/>
        </w:rPr>
        <w:t xml:space="preserve"> число </w:t>
      </w:r>
      <w:r w:rsidR="009478D5" w:rsidRPr="007A3215">
        <w:rPr>
          <w:sz w:val="28"/>
          <w:szCs w:val="28"/>
          <w:lang w:val="ru-RU"/>
        </w:rPr>
        <w:t>дорожных происшествий.</w:t>
      </w:r>
    </w:p>
    <w:p w:rsidR="00A82888" w:rsidRPr="007A3215" w:rsidRDefault="009478D5" w:rsidP="00A82888">
      <w:pPr>
        <w:pStyle w:val="NormalWeb"/>
        <w:spacing w:after="0" w:line="276" w:lineRule="auto"/>
        <w:ind w:firstLine="567"/>
        <w:jc w:val="both"/>
        <w:rPr>
          <w:color w:val="000000"/>
          <w:sz w:val="28"/>
          <w:szCs w:val="28"/>
          <w:lang w:val="ru-RU"/>
        </w:rPr>
      </w:pPr>
      <w:r w:rsidRPr="007A3215">
        <w:rPr>
          <w:rFonts w:eastAsia="Times New Roman"/>
          <w:sz w:val="28"/>
          <w:szCs w:val="28"/>
          <w:lang w:val="ru-RU"/>
        </w:rPr>
        <w:t xml:space="preserve">В результате, нереализация </w:t>
      </w:r>
      <w:r w:rsidRPr="007A3215">
        <w:rPr>
          <w:rFonts w:eastAsia="Times New Roman"/>
          <w:sz w:val="28"/>
          <w:szCs w:val="28"/>
          <w:lang w:val="ru-RU" w:eastAsia="ru-RU"/>
        </w:rPr>
        <w:t>показател</w:t>
      </w:r>
      <w:r w:rsidRPr="007A3215">
        <w:rPr>
          <w:rFonts w:eastAsia="Times New Roman"/>
          <w:sz w:val="28"/>
          <w:szCs w:val="28"/>
          <w:lang w:val="ru-RU"/>
        </w:rPr>
        <w:t xml:space="preserve">ей </w:t>
      </w:r>
      <w:r w:rsidRPr="007A3215">
        <w:rPr>
          <w:rFonts w:eastAsia="Times New Roman"/>
          <w:sz w:val="28"/>
          <w:szCs w:val="28"/>
          <w:lang w:val="ru-RU" w:eastAsia="ru-RU"/>
        </w:rPr>
        <w:t>результативности</w:t>
      </w:r>
      <w:r w:rsidRPr="007A3215">
        <w:rPr>
          <w:rFonts w:eastAsia="Times New Roman"/>
          <w:sz w:val="28"/>
          <w:szCs w:val="28"/>
          <w:lang w:val="ru-RU"/>
        </w:rPr>
        <w:t xml:space="preserve"> свидетельствует о негативном влиянии на ожидаемый прогресс в части присоединения к передовым международным практикам в аспекте развития инфраструктуры дорог.</w:t>
      </w:r>
    </w:p>
    <w:p w:rsidR="00510FC2" w:rsidRPr="007A3215" w:rsidRDefault="00510FC2" w:rsidP="00A82888">
      <w:pPr>
        <w:pStyle w:val="NormalWeb"/>
        <w:spacing w:after="0" w:line="276" w:lineRule="auto"/>
        <w:ind w:firstLine="567"/>
        <w:jc w:val="both"/>
        <w:rPr>
          <w:color w:val="000000"/>
          <w:sz w:val="20"/>
          <w:szCs w:val="20"/>
          <w:lang w:val="ru-RU"/>
        </w:rPr>
      </w:pPr>
    </w:p>
    <w:p w:rsidR="00E31C33" w:rsidRPr="007A3215" w:rsidRDefault="00E30E4C" w:rsidP="004144D8">
      <w:pPr>
        <w:pStyle w:val="Heading2"/>
        <w:jc w:val="both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bookmarkStart w:id="15" w:name="_Toc506372906"/>
      <w:r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4.3.2</w:t>
      </w:r>
      <w:r w:rsidR="00502193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.</w:t>
      </w:r>
      <w:r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 </w:t>
      </w:r>
      <w:r w:rsidR="00E31C33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Необеспечение </w:t>
      </w:r>
      <w:r w:rsidR="00E31C33" w:rsidRPr="007A3215">
        <w:rPr>
          <w:rFonts w:ascii="Times New Roman" w:hAnsi="Times New Roman"/>
          <w:b/>
          <w:i/>
          <w:color w:val="auto"/>
          <w:sz w:val="28"/>
          <w:szCs w:val="28"/>
          <w:lang w:val="ru-RU" w:eastAsia="ru-RU"/>
        </w:rPr>
        <w:t>эффективност</w:t>
      </w:r>
      <w:r w:rsidR="00E31C33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и </w:t>
      </w:r>
      <w:r w:rsidR="00EE1123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задач</w:t>
      </w:r>
      <w:r w:rsidR="00E31C33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 в качественном и количественном выражении</w:t>
      </w:r>
      <w:r w:rsidR="00EE1123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 путем </w:t>
      </w:r>
      <w:r w:rsidR="00EE1123" w:rsidRPr="007A3215">
        <w:rPr>
          <w:rFonts w:ascii="Times New Roman" w:hAnsi="Times New Roman"/>
          <w:b/>
          <w:i/>
          <w:color w:val="auto"/>
          <w:sz w:val="28"/>
          <w:szCs w:val="28"/>
          <w:lang w:val="ru-RU" w:eastAsia="ru-RU"/>
        </w:rPr>
        <w:t>использования</w:t>
      </w:r>
      <w:r w:rsidR="00EE1123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 средств из Дорожного фонда для управления и эксплуатации дорожного имущества в отсутствие адекватной нормативной базы.</w:t>
      </w:r>
      <w:bookmarkEnd w:id="15"/>
    </w:p>
    <w:p w:rsidR="00EE1123" w:rsidRPr="007A3215" w:rsidRDefault="00EE1123" w:rsidP="00EE1123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Аудит установил, что при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разработке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МТДИ Программы,</w:t>
      </w:r>
      <w:r w:rsidR="003B0E7F" w:rsidRPr="007A3215">
        <w:rPr>
          <w:rFonts w:ascii="Times New Roman" w:hAnsi="Times New Roman"/>
          <w:sz w:val="28"/>
          <w:szCs w:val="28"/>
          <w:lang w:val="ru-RU"/>
        </w:rPr>
        <w:t xml:space="preserve"> а также при реализации ее ГП </w:t>
      </w:r>
      <w:r w:rsidR="003B0E7F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,,</w:t>
      </w:r>
      <w:r w:rsidR="007B7936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ГААД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” были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использованы положения нормативного акта</w:t>
      </w:r>
      <w:r w:rsidRPr="00CF3414">
        <w:rPr>
          <w:rFonts w:ascii="Times New Roman" w:hAnsi="Times New Roman"/>
          <w:sz w:val="28"/>
          <w:szCs w:val="28"/>
          <w:vertAlign w:val="superscript"/>
        </w:rPr>
        <w:footnoteReference w:id="68"/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, который не опубликован в ОМ</w:t>
      </w:r>
      <w:r w:rsidRPr="00CF3414">
        <w:rPr>
          <w:rFonts w:ascii="Times New Roman" w:hAnsi="Times New Roman"/>
          <w:sz w:val="28"/>
          <w:szCs w:val="28"/>
          <w:vertAlign w:val="superscript"/>
        </w:rPr>
        <w:footnoteReference w:id="69"/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и не может </w:t>
      </w:r>
      <w:r w:rsidR="006C46CC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давать юридический эффект, что было отмечено и в предыдущих отчетах Счетной палаты</w:t>
      </w:r>
      <w:r w:rsidR="006C46CC" w:rsidRPr="00CF3414">
        <w:rPr>
          <w:rFonts w:ascii="Times New Roman" w:hAnsi="Times New Roman"/>
          <w:sz w:val="28"/>
          <w:szCs w:val="28"/>
          <w:vertAlign w:val="superscript"/>
        </w:rPr>
        <w:footnoteReference w:id="70"/>
      </w:r>
      <w:r w:rsidR="006C46CC" w:rsidRPr="007A3215">
        <w:rPr>
          <w:rFonts w:ascii="Times New Roman" w:hAnsi="Times New Roman"/>
          <w:sz w:val="28"/>
          <w:szCs w:val="28"/>
          <w:lang w:val="ru-RU"/>
        </w:rPr>
        <w:t>.</w:t>
      </w:r>
      <w:r w:rsidR="006C46CC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Так, отмечено отсутствие нормативной базы по разграничению </w:t>
      </w:r>
      <w:r w:rsidR="006C46CC" w:rsidRPr="007A3215">
        <w:rPr>
          <w:rFonts w:ascii="Times New Roman" w:hAnsi="Times New Roman"/>
          <w:bCs/>
          <w:sz w:val="28"/>
          <w:szCs w:val="28"/>
          <w:lang w:val="ru-RU" w:eastAsia="ru-RU"/>
        </w:rPr>
        <w:t>капитальных и текущих работ в процессе строительства и ремонта дорог, что обуславливает следующие риски в управлении дорогами:</w:t>
      </w:r>
    </w:p>
    <w:p w:rsidR="0077610E" w:rsidRPr="00CF3414" w:rsidRDefault="0077610E" w:rsidP="00E30E4C">
      <w:pPr>
        <w:pStyle w:val="ListParagraph"/>
        <w:numPr>
          <w:ilvl w:val="0"/>
          <w:numId w:val="13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CF3414">
        <w:rPr>
          <w:i/>
          <w:sz w:val="28"/>
          <w:szCs w:val="28"/>
        </w:rPr>
        <w:t xml:space="preserve">при проектировании </w:t>
      </w:r>
      <w:r w:rsidR="00E30E4C" w:rsidRPr="00CF3414">
        <w:rPr>
          <w:sz w:val="28"/>
          <w:szCs w:val="28"/>
        </w:rPr>
        <w:t xml:space="preserve">– </w:t>
      </w:r>
      <w:r w:rsidRPr="00CF3414">
        <w:rPr>
          <w:sz w:val="28"/>
          <w:szCs w:val="28"/>
        </w:rPr>
        <w:t>риск закупки работ по ремонту без учета реального состояния объекта, с определением потребностей по ремонту благодаря ошибкам при проектировании, исходя из того, что для текущего ремонта составляется лишь сметная документация специализ</w:t>
      </w:r>
      <w:r w:rsidR="003B0E7F" w:rsidRPr="00CF3414">
        <w:rPr>
          <w:sz w:val="28"/>
          <w:szCs w:val="28"/>
        </w:rPr>
        <w:t xml:space="preserve">ированной службой ГП </w:t>
      </w:r>
      <w:r w:rsidR="003B0E7F" w:rsidRPr="00CF3414">
        <w:rPr>
          <w:rFonts w:eastAsia="Times New Roman"/>
          <w:bCs/>
          <w:sz w:val="28"/>
          <w:szCs w:val="28"/>
          <w:lang w:eastAsia="ru-RU"/>
        </w:rPr>
        <w:t>,,</w:t>
      </w:r>
      <w:r w:rsidR="007B7936" w:rsidRPr="00CF3414">
        <w:rPr>
          <w:rFonts w:eastAsia="Times New Roman"/>
          <w:bCs/>
          <w:sz w:val="28"/>
          <w:szCs w:val="28"/>
          <w:lang w:eastAsia="ru-RU"/>
        </w:rPr>
        <w:t>ГААД</w:t>
      </w:r>
      <w:r w:rsidRPr="00CF3414">
        <w:rPr>
          <w:sz w:val="28"/>
          <w:szCs w:val="28"/>
        </w:rPr>
        <w:t xml:space="preserve">”, без проведения экспертизы ГП ,,ГСПЭПС”, а для </w:t>
      </w:r>
      <w:r w:rsidRPr="00CF3414">
        <w:rPr>
          <w:bCs/>
          <w:sz w:val="28"/>
          <w:szCs w:val="28"/>
        </w:rPr>
        <w:t xml:space="preserve">капитального </w:t>
      </w:r>
      <w:r w:rsidRPr="00CF3414">
        <w:rPr>
          <w:bCs/>
          <w:sz w:val="28"/>
          <w:szCs w:val="28"/>
        </w:rPr>
        <w:lastRenderedPageBreak/>
        <w:t xml:space="preserve">ремонта </w:t>
      </w:r>
      <w:r w:rsidRPr="00CF3414">
        <w:rPr>
          <w:sz w:val="28"/>
          <w:szCs w:val="28"/>
        </w:rPr>
        <w:t>разрабатывается проект, который впоследствии подвергается экспертизе;</w:t>
      </w:r>
    </w:p>
    <w:p w:rsidR="00E30E4C" w:rsidRPr="00CF3414" w:rsidRDefault="0077610E" w:rsidP="003B358D">
      <w:pPr>
        <w:pStyle w:val="ListParagraph"/>
        <w:numPr>
          <w:ilvl w:val="0"/>
          <w:numId w:val="13"/>
        </w:numPr>
        <w:spacing w:after="120" w:line="276" w:lineRule="auto"/>
        <w:ind w:left="0" w:firstLine="357"/>
        <w:jc w:val="both"/>
        <w:rPr>
          <w:sz w:val="28"/>
          <w:szCs w:val="28"/>
        </w:rPr>
      </w:pPr>
      <w:r w:rsidRPr="00CF3414">
        <w:rPr>
          <w:sz w:val="28"/>
          <w:szCs w:val="28"/>
        </w:rPr>
        <w:t xml:space="preserve"> </w:t>
      </w:r>
      <w:r w:rsidRPr="00CF3414">
        <w:rPr>
          <w:i/>
          <w:sz w:val="28"/>
          <w:szCs w:val="28"/>
        </w:rPr>
        <w:t>при приеме работ</w:t>
      </w:r>
      <w:r w:rsidRPr="00CF3414">
        <w:rPr>
          <w:sz w:val="28"/>
          <w:szCs w:val="28"/>
        </w:rPr>
        <w:t xml:space="preserve"> - риск приема работ, </w:t>
      </w:r>
      <w:r w:rsidR="003B358D" w:rsidRPr="00CF3414">
        <w:rPr>
          <w:sz w:val="28"/>
          <w:szCs w:val="28"/>
        </w:rPr>
        <w:t xml:space="preserve">которые </w:t>
      </w:r>
      <w:r w:rsidRPr="00CF3414">
        <w:rPr>
          <w:sz w:val="28"/>
          <w:szCs w:val="28"/>
        </w:rPr>
        <w:t>не соответствую</w:t>
      </w:r>
      <w:r w:rsidR="003B358D" w:rsidRPr="00CF3414">
        <w:rPr>
          <w:sz w:val="28"/>
          <w:szCs w:val="28"/>
        </w:rPr>
        <w:t>т</w:t>
      </w:r>
      <w:r w:rsidRPr="00CF3414">
        <w:rPr>
          <w:sz w:val="28"/>
          <w:szCs w:val="28"/>
        </w:rPr>
        <w:t xml:space="preserve"> стандартам качества в строительстве, так, для работ по </w:t>
      </w:r>
      <w:r w:rsidRPr="00CF3414">
        <w:rPr>
          <w:bCs/>
          <w:sz w:val="28"/>
          <w:szCs w:val="28"/>
        </w:rPr>
        <w:t xml:space="preserve">капитальному ремонту прием осуществлялся в </w:t>
      </w:r>
      <w:r w:rsidRPr="00CF3414">
        <w:rPr>
          <w:rFonts w:eastAsia="Times New Roman"/>
          <w:bCs/>
          <w:sz w:val="28"/>
          <w:szCs w:val="28"/>
          <w:lang w:eastAsia="ru-RU"/>
        </w:rPr>
        <w:t>соответствии с процедурой, описанной в законодательной базе</w:t>
      </w:r>
      <w:r w:rsidRPr="00CF3414">
        <w:rPr>
          <w:vertAlign w:val="superscript"/>
        </w:rPr>
        <w:footnoteReference w:id="71"/>
      </w:r>
      <w:r w:rsidRPr="00CF3414">
        <w:rPr>
          <w:sz w:val="28"/>
          <w:szCs w:val="28"/>
        </w:rPr>
        <w:t xml:space="preserve">, а для работ по текущему ремонту используется упрощенная процедура, в которой участвуют лишь представители </w:t>
      </w:r>
      <w:r w:rsidR="00F21C2F" w:rsidRPr="00CF3414">
        <w:rPr>
          <w:sz w:val="28"/>
          <w:szCs w:val="28"/>
        </w:rPr>
        <w:t>заказчик</w:t>
      </w:r>
      <w:r w:rsidRPr="00CF3414">
        <w:rPr>
          <w:bCs/>
          <w:sz w:val="28"/>
          <w:szCs w:val="28"/>
        </w:rPr>
        <w:t>а и подрядчика, в отсутствие ГИС.</w:t>
      </w:r>
    </w:p>
    <w:p w:rsidR="003B358D" w:rsidRPr="00CF3414" w:rsidRDefault="003B358D" w:rsidP="003B358D">
      <w:pPr>
        <w:pStyle w:val="ListParagraph"/>
        <w:spacing w:after="120" w:line="276" w:lineRule="auto"/>
        <w:ind w:left="357"/>
        <w:jc w:val="both"/>
        <w:rPr>
          <w:sz w:val="12"/>
          <w:szCs w:val="12"/>
        </w:rPr>
      </w:pPr>
    </w:p>
    <w:p w:rsidR="003B358D" w:rsidRPr="00CF3414" w:rsidRDefault="00854F50" w:rsidP="003B358D">
      <w:pPr>
        <w:pStyle w:val="ListParagraph"/>
        <w:spacing w:line="276" w:lineRule="auto"/>
        <w:ind w:left="0"/>
        <w:jc w:val="both"/>
        <w:outlineLvl w:val="1"/>
        <w:rPr>
          <w:b/>
          <w:i/>
          <w:sz w:val="28"/>
          <w:szCs w:val="28"/>
        </w:rPr>
      </w:pPr>
      <w:bookmarkStart w:id="16" w:name="_Toc506372907"/>
      <w:r w:rsidRPr="00CF3414">
        <w:rPr>
          <w:b/>
          <w:i/>
          <w:sz w:val="28"/>
          <w:szCs w:val="28"/>
        </w:rPr>
        <w:t>4.3.3</w:t>
      </w:r>
      <w:r w:rsidR="00B524F9" w:rsidRPr="00CF3414">
        <w:rPr>
          <w:b/>
          <w:i/>
          <w:sz w:val="28"/>
          <w:szCs w:val="28"/>
        </w:rPr>
        <w:t xml:space="preserve">. </w:t>
      </w:r>
      <w:r w:rsidR="00BC4B59" w:rsidRPr="00CF3414">
        <w:rPr>
          <w:b/>
          <w:i/>
          <w:sz w:val="28"/>
          <w:szCs w:val="28"/>
        </w:rPr>
        <w:t xml:space="preserve">При закупке </w:t>
      </w:r>
      <w:r w:rsidR="003B0E7F" w:rsidRPr="00CF3414">
        <w:rPr>
          <w:b/>
          <w:i/>
          <w:sz w:val="28"/>
          <w:szCs w:val="28"/>
        </w:rPr>
        <w:t>ГП ,,</w:t>
      </w:r>
      <w:r w:rsidR="007B7936" w:rsidRPr="00CF3414">
        <w:rPr>
          <w:b/>
          <w:i/>
          <w:sz w:val="28"/>
          <w:szCs w:val="28"/>
        </w:rPr>
        <w:t>ГААД</w:t>
      </w:r>
      <w:r w:rsidR="00BC4B59" w:rsidRPr="00CF3414">
        <w:rPr>
          <w:b/>
          <w:i/>
          <w:sz w:val="28"/>
          <w:szCs w:val="28"/>
        </w:rPr>
        <w:t xml:space="preserve">” работ и услуг были допущены некоторые </w:t>
      </w:r>
      <w:r w:rsidR="00BC4B59" w:rsidRPr="00CF3414">
        <w:rPr>
          <w:b/>
          <w:i/>
          <w:sz w:val="28"/>
          <w:szCs w:val="28"/>
          <w:lang w:eastAsia="ru-RU"/>
        </w:rPr>
        <w:t>недостатк</w:t>
      </w:r>
      <w:r w:rsidR="00BC4B59" w:rsidRPr="00CF3414">
        <w:rPr>
          <w:b/>
          <w:i/>
          <w:sz w:val="28"/>
          <w:szCs w:val="28"/>
        </w:rPr>
        <w:t>и и не</w:t>
      </w:r>
      <w:r w:rsidR="00BC4B59" w:rsidRPr="00CF3414">
        <w:rPr>
          <w:rFonts w:eastAsia="Times New Roman"/>
          <w:b/>
          <w:i/>
          <w:sz w:val="28"/>
          <w:szCs w:val="28"/>
          <w:lang w:eastAsia="ru-RU"/>
        </w:rPr>
        <w:t>соответствия, которые повлияли на эффективное управление средствами Дорожного фонда.</w:t>
      </w:r>
      <w:bookmarkEnd w:id="16"/>
    </w:p>
    <w:p w:rsidR="00BC4B59" w:rsidRPr="007A3215" w:rsidRDefault="00BC4B59" w:rsidP="00587AF9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Оценка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эффективност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и 24 проектов (527,4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), отобранных аудитом, относительно закупки работ по </w:t>
      </w:r>
      <w:r w:rsidRPr="007A3215">
        <w:rPr>
          <w:rFonts w:ascii="Times New Roman" w:hAnsi="Times New Roman"/>
          <w:bCs/>
          <w:sz w:val="28"/>
          <w:szCs w:val="28"/>
          <w:lang w:val="ru-RU"/>
        </w:rPr>
        <w:t>капитально</w:t>
      </w:r>
      <w:r w:rsidR="00587AF9" w:rsidRPr="007A3215">
        <w:rPr>
          <w:rFonts w:ascii="Times New Roman" w:hAnsi="Times New Roman"/>
          <w:bCs/>
          <w:sz w:val="28"/>
          <w:szCs w:val="28"/>
          <w:lang w:val="ru-RU"/>
        </w:rPr>
        <w:t>му и текущему</w:t>
      </w:r>
      <w:r w:rsidRPr="007A3215">
        <w:rPr>
          <w:rFonts w:ascii="Times New Roman" w:hAnsi="Times New Roman"/>
          <w:bCs/>
          <w:sz w:val="28"/>
          <w:szCs w:val="28"/>
          <w:lang w:val="ru-RU"/>
        </w:rPr>
        <w:t xml:space="preserve"> ремонт</w:t>
      </w:r>
      <w:r w:rsidR="00587AF9" w:rsidRPr="007A3215">
        <w:rPr>
          <w:rFonts w:ascii="Times New Roman" w:hAnsi="Times New Roman"/>
          <w:bCs/>
          <w:sz w:val="28"/>
          <w:szCs w:val="28"/>
          <w:lang w:val="ru-RU"/>
        </w:rPr>
        <w:t xml:space="preserve">у, а также услуг на проектирование, составляющих </w:t>
      </w:r>
      <w:r w:rsidR="00587AF9" w:rsidRPr="007A3215">
        <w:rPr>
          <w:rFonts w:ascii="Times New Roman" w:hAnsi="Times New Roman"/>
          <w:sz w:val="28"/>
          <w:szCs w:val="28"/>
          <w:lang w:val="ru-RU"/>
        </w:rPr>
        <w:t xml:space="preserve">55,3% от общей их суммы, реализованной ГП </w:t>
      </w:r>
      <w:r w:rsidR="003B0E7F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,,</w:t>
      </w:r>
      <w:r w:rsidR="007B7936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ГААД</w:t>
      </w:r>
      <w:r w:rsidR="00587AF9" w:rsidRPr="007A3215">
        <w:rPr>
          <w:rFonts w:ascii="Times New Roman" w:hAnsi="Times New Roman"/>
          <w:sz w:val="28"/>
          <w:szCs w:val="28"/>
          <w:lang w:val="ru-RU"/>
        </w:rPr>
        <w:t xml:space="preserve">” в 2014-2015 годах, выявила несоответствующее </w:t>
      </w:r>
      <w:r w:rsidR="00587AF9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использование ресурсов ДФ, заключающееся в следующем:</w:t>
      </w:r>
    </w:p>
    <w:p w:rsidR="00587AF9" w:rsidRPr="00CF3414" w:rsidRDefault="00587AF9" w:rsidP="00587AF9">
      <w:pPr>
        <w:pStyle w:val="ListParagraph"/>
        <w:numPr>
          <w:ilvl w:val="0"/>
          <w:numId w:val="10"/>
        </w:numPr>
        <w:spacing w:line="276" w:lineRule="auto"/>
        <w:ind w:left="0" w:firstLine="360"/>
        <w:jc w:val="both"/>
        <w:rPr>
          <w:rFonts w:eastAsia="Times New Roman"/>
          <w:sz w:val="28"/>
          <w:szCs w:val="28"/>
        </w:rPr>
      </w:pPr>
      <w:r w:rsidRPr="00CF3414">
        <w:rPr>
          <w:rFonts w:eastAsia="Times New Roman"/>
          <w:sz w:val="28"/>
          <w:szCs w:val="28"/>
        </w:rPr>
        <w:t xml:space="preserve">В нарушение </w:t>
      </w:r>
      <w:r w:rsidRPr="00CF3414">
        <w:rPr>
          <w:rFonts w:eastAsia="Times New Roman"/>
          <w:sz w:val="28"/>
          <w:szCs w:val="28"/>
          <w:lang w:eastAsia="ru-RU"/>
        </w:rPr>
        <w:t xml:space="preserve">положений действующей </w:t>
      </w:r>
      <w:r w:rsidRPr="00CF3414">
        <w:rPr>
          <w:sz w:val="28"/>
          <w:szCs w:val="28"/>
          <w:lang w:eastAsia="ru-RU"/>
        </w:rPr>
        <w:t>законодательно-нормативной базы</w:t>
      </w:r>
      <w:r w:rsidRPr="00CF3414">
        <w:rPr>
          <w:vertAlign w:val="superscript"/>
        </w:rPr>
        <w:footnoteReference w:id="72"/>
      </w:r>
      <w:r w:rsidRPr="00CF3414">
        <w:rPr>
          <w:sz w:val="28"/>
          <w:szCs w:val="28"/>
        </w:rPr>
        <w:t>,</w:t>
      </w:r>
      <w:r w:rsidRPr="00CF3414">
        <w:rPr>
          <w:sz w:val="28"/>
          <w:szCs w:val="28"/>
          <w:lang w:eastAsia="ru-RU"/>
        </w:rPr>
        <w:t xml:space="preserve"> ГП ,,ГА</w:t>
      </w:r>
      <w:r w:rsidR="007B7936" w:rsidRPr="00CF3414">
        <w:rPr>
          <w:sz w:val="28"/>
          <w:szCs w:val="28"/>
          <w:lang w:eastAsia="ru-RU"/>
        </w:rPr>
        <w:t>А</w:t>
      </w:r>
      <w:r w:rsidRPr="00CF3414">
        <w:rPr>
          <w:sz w:val="28"/>
          <w:szCs w:val="28"/>
          <w:lang w:eastAsia="ru-RU"/>
        </w:rPr>
        <w:t>Д</w:t>
      </w:r>
      <w:r w:rsidRPr="00CF3414">
        <w:rPr>
          <w:sz w:val="28"/>
          <w:szCs w:val="28"/>
        </w:rPr>
        <w:t>” допустило разд</w:t>
      </w:r>
      <w:r w:rsidR="009C1A8A" w:rsidRPr="00CF3414">
        <w:rPr>
          <w:sz w:val="28"/>
          <w:szCs w:val="28"/>
        </w:rPr>
        <w:t>роб</w:t>
      </w:r>
      <w:r w:rsidRPr="00CF3414">
        <w:rPr>
          <w:sz w:val="28"/>
          <w:szCs w:val="28"/>
        </w:rPr>
        <w:t xml:space="preserve">ление закупки работ путем заключения 2 </w:t>
      </w:r>
      <w:r w:rsidRPr="00CF3414">
        <w:rPr>
          <w:rFonts w:eastAsia="Times New Roman"/>
          <w:sz w:val="28"/>
          <w:szCs w:val="28"/>
          <w:lang w:eastAsia="ru-RU"/>
        </w:rPr>
        <w:t>договор</w:t>
      </w:r>
      <w:r w:rsidRPr="00CF3414">
        <w:rPr>
          <w:sz w:val="28"/>
          <w:szCs w:val="28"/>
        </w:rPr>
        <w:t>ов на общую сумму</w:t>
      </w:r>
      <w:r w:rsidRPr="00CF3414">
        <w:rPr>
          <w:iCs/>
          <w:sz w:val="28"/>
          <w:szCs w:val="28"/>
        </w:rPr>
        <w:t xml:space="preserve"> </w:t>
      </w:r>
      <w:r w:rsidRPr="00CF3414">
        <w:rPr>
          <w:sz w:val="28"/>
          <w:szCs w:val="28"/>
        </w:rPr>
        <w:t xml:space="preserve">27,5 </w:t>
      </w:r>
      <w:r w:rsidRPr="00CF3414">
        <w:rPr>
          <w:rFonts w:eastAsia="Times New Roman"/>
          <w:sz w:val="28"/>
          <w:szCs w:val="28"/>
        </w:rPr>
        <w:t>млн. леев</w:t>
      </w:r>
      <w:r w:rsidRPr="00CF3414">
        <w:rPr>
          <w:sz w:val="28"/>
          <w:szCs w:val="28"/>
        </w:rPr>
        <w:t xml:space="preserve">. Так, были контрактованы работы по применению битумной обработки в размере 22,7 </w:t>
      </w:r>
      <w:r w:rsidRPr="00CF3414">
        <w:rPr>
          <w:rFonts w:eastAsia="Times New Roman"/>
          <w:sz w:val="28"/>
          <w:szCs w:val="28"/>
        </w:rPr>
        <w:t>млн. леев</w:t>
      </w:r>
      <w:r w:rsidRPr="00CF3414">
        <w:rPr>
          <w:sz w:val="28"/>
          <w:szCs w:val="28"/>
        </w:rPr>
        <w:t xml:space="preserve"> с ООО .,,Ecotehlider” и работы по текущему ремонту стоимостью 4,77 </w:t>
      </w:r>
      <w:r w:rsidRPr="00CF3414">
        <w:rPr>
          <w:rFonts w:eastAsia="Times New Roman"/>
          <w:sz w:val="28"/>
          <w:szCs w:val="28"/>
        </w:rPr>
        <w:t>млн. леев</w:t>
      </w:r>
      <w:r w:rsidRPr="00CF3414">
        <w:rPr>
          <w:sz w:val="28"/>
          <w:szCs w:val="28"/>
        </w:rPr>
        <w:t xml:space="preserve"> с ООО .,,Gloria” для дороги </w:t>
      </w:r>
      <w:r w:rsidRPr="00CF3414">
        <w:rPr>
          <w:i/>
          <w:sz w:val="28"/>
          <w:szCs w:val="28"/>
        </w:rPr>
        <w:t>R12 Дондушень – Дрокия – Пелиния - M14, 5-65 км.</w:t>
      </w:r>
    </w:p>
    <w:p w:rsidR="00970DD8" w:rsidRPr="00CF3414" w:rsidRDefault="00970DD8" w:rsidP="00C3660B">
      <w:pPr>
        <w:pStyle w:val="ListParagraph"/>
        <w:numPr>
          <w:ilvl w:val="0"/>
          <w:numId w:val="10"/>
        </w:numPr>
        <w:spacing w:line="276" w:lineRule="auto"/>
        <w:ind w:left="0" w:firstLine="360"/>
        <w:jc w:val="both"/>
        <w:rPr>
          <w:rFonts w:eastAsia="Times New Roman"/>
          <w:sz w:val="28"/>
          <w:szCs w:val="28"/>
        </w:rPr>
      </w:pPr>
      <w:r w:rsidRPr="00CF3414">
        <w:rPr>
          <w:b/>
          <w:i/>
          <w:sz w:val="28"/>
          <w:szCs w:val="28"/>
        </w:rPr>
        <w:t xml:space="preserve"> </w:t>
      </w:r>
      <w:r w:rsidR="003B0E7F" w:rsidRPr="00CF3414">
        <w:rPr>
          <w:sz w:val="28"/>
          <w:szCs w:val="28"/>
        </w:rPr>
        <w:t xml:space="preserve">ГП </w:t>
      </w:r>
      <w:r w:rsidR="003B0E7F" w:rsidRPr="00CF3414">
        <w:rPr>
          <w:rFonts w:eastAsia="Times New Roman"/>
          <w:bCs/>
          <w:sz w:val="28"/>
          <w:szCs w:val="28"/>
          <w:lang w:eastAsia="ru-RU"/>
        </w:rPr>
        <w:t>,,</w:t>
      </w:r>
      <w:r w:rsidR="007B7936" w:rsidRPr="00CF3414">
        <w:rPr>
          <w:rFonts w:eastAsia="Times New Roman"/>
          <w:bCs/>
          <w:sz w:val="28"/>
          <w:szCs w:val="28"/>
          <w:lang w:eastAsia="ru-RU"/>
        </w:rPr>
        <w:t>ГААД</w:t>
      </w:r>
      <w:r w:rsidR="00C3660B" w:rsidRPr="00CF3414">
        <w:rPr>
          <w:sz w:val="28"/>
          <w:szCs w:val="28"/>
        </w:rPr>
        <w:t xml:space="preserve">” не обеспечило соблюдение принципов прозрачности государственных закупок и лояльной конкуренции в этой области путем допуска на конкурс независимых </w:t>
      </w:r>
      <w:r w:rsidR="00C3660B" w:rsidRPr="00CF3414">
        <w:rPr>
          <w:rFonts w:eastAsia="Times New Roman"/>
          <w:sz w:val="28"/>
          <w:szCs w:val="28"/>
          <w:lang w:eastAsia="ru-RU"/>
        </w:rPr>
        <w:t>предприяти</w:t>
      </w:r>
      <w:r w:rsidR="00C3660B" w:rsidRPr="00CF3414">
        <w:rPr>
          <w:sz w:val="28"/>
          <w:szCs w:val="28"/>
        </w:rPr>
        <w:t>й в качестве офертантов. Так, при повторной закупке работ для ,,</w:t>
      </w:r>
      <w:r w:rsidR="00C3660B" w:rsidRPr="00CF3414">
        <w:rPr>
          <w:i/>
          <w:sz w:val="28"/>
          <w:szCs w:val="28"/>
        </w:rPr>
        <w:t>Благоустройства тротуаров на дороге M2 Кишинэу – Сорока – граница с Украиной через с.Пересечина, с. Пеливан и с. Захареука</w:t>
      </w:r>
      <w:r w:rsidR="00C3660B" w:rsidRPr="00CF3414">
        <w:rPr>
          <w:sz w:val="28"/>
          <w:szCs w:val="28"/>
        </w:rPr>
        <w:t xml:space="preserve">” было названо </w:t>
      </w:r>
      <w:r w:rsidR="00CD628C" w:rsidRPr="00CF3414">
        <w:rPr>
          <w:sz w:val="28"/>
          <w:szCs w:val="28"/>
        </w:rPr>
        <w:t xml:space="preserve">в качестве </w:t>
      </w:r>
      <w:r w:rsidR="00C3660B" w:rsidRPr="00CF3414">
        <w:rPr>
          <w:sz w:val="28"/>
          <w:szCs w:val="28"/>
        </w:rPr>
        <w:t>победител</w:t>
      </w:r>
      <w:r w:rsidR="00CD628C" w:rsidRPr="00CF3414">
        <w:rPr>
          <w:sz w:val="28"/>
          <w:szCs w:val="28"/>
        </w:rPr>
        <w:t>я</w:t>
      </w:r>
      <w:r w:rsidR="00C3660B" w:rsidRPr="00CF3414">
        <w:rPr>
          <w:sz w:val="28"/>
          <w:szCs w:val="28"/>
        </w:rPr>
        <w:t xml:space="preserve"> ООО „Genesis Internațional”, учредитель которого, согласно информации, представленной ГП ,,ГРП</w:t>
      </w:r>
      <w:r w:rsidR="00C3660B" w:rsidRPr="00CF3414">
        <w:rPr>
          <w:bCs/>
          <w:sz w:val="28"/>
          <w:szCs w:val="28"/>
        </w:rPr>
        <w:t xml:space="preserve">”, и администратор второго офертанта являются </w:t>
      </w:r>
      <w:r w:rsidR="00C3660B" w:rsidRPr="00CF3414">
        <w:rPr>
          <w:sz w:val="28"/>
          <w:szCs w:val="28"/>
        </w:rPr>
        <w:t xml:space="preserve">учредителем и </w:t>
      </w:r>
      <w:r w:rsidR="00C3660B" w:rsidRPr="00CF3414">
        <w:rPr>
          <w:bCs/>
          <w:sz w:val="28"/>
          <w:szCs w:val="28"/>
        </w:rPr>
        <w:t xml:space="preserve">администратором ООО ,,Tipografia din Bălți”. Аналогичная ситуация была установлена и </w:t>
      </w:r>
      <w:r w:rsidR="00CD628C" w:rsidRPr="00CF3414">
        <w:rPr>
          <w:bCs/>
          <w:sz w:val="28"/>
          <w:szCs w:val="28"/>
        </w:rPr>
        <w:t>в</w:t>
      </w:r>
      <w:r w:rsidR="00C3660B" w:rsidRPr="00CF3414">
        <w:rPr>
          <w:rFonts w:eastAsia="Times New Roman"/>
          <w:bCs/>
          <w:sz w:val="28"/>
          <w:szCs w:val="28"/>
        </w:rPr>
        <w:t xml:space="preserve"> результате </w:t>
      </w:r>
      <w:r w:rsidR="00CD628C" w:rsidRPr="00CF3414">
        <w:rPr>
          <w:rFonts w:eastAsia="Times New Roman"/>
          <w:bCs/>
          <w:sz w:val="28"/>
          <w:szCs w:val="28"/>
        </w:rPr>
        <w:t>закупки услуг по проектированию.</w:t>
      </w:r>
    </w:p>
    <w:p w:rsidR="00970DD8" w:rsidRPr="00CF3414" w:rsidRDefault="00CD628C" w:rsidP="00970DD8">
      <w:pPr>
        <w:pStyle w:val="ListParagraph"/>
        <w:numPr>
          <w:ilvl w:val="0"/>
          <w:numId w:val="10"/>
        </w:numPr>
        <w:spacing w:line="276" w:lineRule="auto"/>
        <w:ind w:left="0" w:firstLine="360"/>
        <w:jc w:val="both"/>
        <w:rPr>
          <w:rFonts w:eastAsia="Times New Roman"/>
          <w:sz w:val="28"/>
          <w:szCs w:val="28"/>
        </w:rPr>
      </w:pPr>
      <w:r w:rsidRPr="00CF3414">
        <w:rPr>
          <w:bCs/>
          <w:sz w:val="28"/>
          <w:szCs w:val="28"/>
        </w:rPr>
        <w:lastRenderedPageBreak/>
        <w:t xml:space="preserve">Аннулирование конкурса путем необоснованной дисквалификации участвующих операторов, которые предложили более низкую цену </w:t>
      </w:r>
      <w:r w:rsidRPr="00CF3414">
        <w:rPr>
          <w:sz w:val="28"/>
          <w:szCs w:val="28"/>
        </w:rPr>
        <w:t xml:space="preserve">(10,43 </w:t>
      </w:r>
      <w:r w:rsidRPr="00CF3414">
        <w:rPr>
          <w:rFonts w:eastAsia="Times New Roman"/>
          <w:sz w:val="28"/>
          <w:szCs w:val="28"/>
        </w:rPr>
        <w:t>млн. леев</w:t>
      </w:r>
      <w:r w:rsidRPr="00CF3414">
        <w:rPr>
          <w:sz w:val="28"/>
          <w:szCs w:val="28"/>
        </w:rPr>
        <w:t xml:space="preserve"> и 10,57 </w:t>
      </w:r>
      <w:r w:rsidRPr="00CF3414">
        <w:rPr>
          <w:rFonts w:eastAsia="Times New Roman"/>
          <w:sz w:val="28"/>
          <w:szCs w:val="28"/>
        </w:rPr>
        <w:t>млн. леев</w:t>
      </w:r>
      <w:r w:rsidRPr="00CF3414">
        <w:rPr>
          <w:sz w:val="28"/>
          <w:szCs w:val="28"/>
        </w:rPr>
        <w:t xml:space="preserve">), чем размер максимально допустимых оферт (10,96 </w:t>
      </w:r>
      <w:r w:rsidRPr="00CF3414">
        <w:rPr>
          <w:rFonts w:eastAsia="Times New Roman"/>
          <w:sz w:val="28"/>
          <w:szCs w:val="28"/>
        </w:rPr>
        <w:t>млн. леев</w:t>
      </w:r>
      <w:r w:rsidRPr="00CF3414">
        <w:rPr>
          <w:sz w:val="28"/>
          <w:szCs w:val="28"/>
        </w:rPr>
        <w:t>)</w:t>
      </w:r>
      <w:r w:rsidR="00970DD8" w:rsidRPr="00CF3414">
        <w:rPr>
          <w:bCs/>
          <w:sz w:val="28"/>
          <w:szCs w:val="28"/>
        </w:rPr>
        <w:t>.</w:t>
      </w:r>
    </w:p>
    <w:p w:rsidR="00970DD8" w:rsidRPr="00CF3414" w:rsidRDefault="00CD628C" w:rsidP="00970DD8">
      <w:pPr>
        <w:pStyle w:val="ListParagraph"/>
        <w:numPr>
          <w:ilvl w:val="0"/>
          <w:numId w:val="10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CF3414">
        <w:rPr>
          <w:sz w:val="28"/>
          <w:szCs w:val="28"/>
        </w:rPr>
        <w:t xml:space="preserve">Несмотря на то, что гарантия по обеспечению </w:t>
      </w:r>
      <w:r w:rsidRPr="00CF3414">
        <w:rPr>
          <w:rFonts w:eastAsia="Times New Roman"/>
          <w:bCs/>
          <w:sz w:val="28"/>
          <w:szCs w:val="28"/>
          <w:lang w:eastAsia="ro-RO"/>
        </w:rPr>
        <w:t>выполнения работ должна охватывать период до окончательной приемки</w:t>
      </w:r>
      <w:r w:rsidRPr="00CF3414">
        <w:rPr>
          <w:sz w:val="28"/>
          <w:szCs w:val="28"/>
          <w:vertAlign w:val="superscript"/>
        </w:rPr>
        <w:footnoteReference w:id="73"/>
      </w:r>
      <w:r w:rsidR="00356CD1" w:rsidRPr="00CF3414">
        <w:rPr>
          <w:sz w:val="28"/>
          <w:szCs w:val="28"/>
        </w:rPr>
        <w:t xml:space="preserve">, она в некоторых случаях (2,4 </w:t>
      </w:r>
      <w:r w:rsidR="00356CD1" w:rsidRPr="00CF3414">
        <w:rPr>
          <w:rFonts w:eastAsia="Times New Roman"/>
          <w:sz w:val="28"/>
          <w:szCs w:val="28"/>
        </w:rPr>
        <w:t>млн. леев</w:t>
      </w:r>
      <w:r w:rsidR="00356CD1" w:rsidRPr="00CF3414">
        <w:rPr>
          <w:sz w:val="28"/>
          <w:szCs w:val="28"/>
        </w:rPr>
        <w:t>) потеряла действие до истечения гаранти</w:t>
      </w:r>
      <w:r w:rsidR="009C1A8A" w:rsidRPr="00CF3414">
        <w:rPr>
          <w:sz w:val="28"/>
          <w:szCs w:val="28"/>
        </w:rPr>
        <w:t>йного срока</w:t>
      </w:r>
      <w:r w:rsidR="00356CD1" w:rsidRPr="00CF3414">
        <w:rPr>
          <w:sz w:val="28"/>
          <w:szCs w:val="28"/>
        </w:rPr>
        <w:t>, что привело к невозможности</w:t>
      </w:r>
      <w:r w:rsidR="00970DD8" w:rsidRPr="00CF3414">
        <w:rPr>
          <w:sz w:val="28"/>
          <w:szCs w:val="28"/>
        </w:rPr>
        <w:t xml:space="preserve"> </w:t>
      </w:r>
      <w:r w:rsidR="00356CD1" w:rsidRPr="00CF3414">
        <w:rPr>
          <w:sz w:val="28"/>
          <w:szCs w:val="28"/>
        </w:rPr>
        <w:t>освоения гарантированной суммы в ситуации не</w:t>
      </w:r>
      <w:r w:rsidR="00356CD1" w:rsidRPr="00CF3414">
        <w:rPr>
          <w:rFonts w:eastAsia="Times New Roman"/>
          <w:bCs/>
          <w:sz w:val="28"/>
          <w:szCs w:val="28"/>
          <w:lang w:eastAsia="ro-RO"/>
        </w:rPr>
        <w:t xml:space="preserve">выполнения </w:t>
      </w:r>
      <w:r w:rsidR="00356CD1" w:rsidRPr="00CF3414">
        <w:rPr>
          <w:rFonts w:eastAsia="Times New Roman"/>
          <w:bCs/>
          <w:sz w:val="28"/>
          <w:szCs w:val="28"/>
          <w:lang w:eastAsia="ru-RU"/>
        </w:rPr>
        <w:t>договор</w:t>
      </w:r>
      <w:r w:rsidR="00356CD1" w:rsidRPr="00CF3414">
        <w:rPr>
          <w:rFonts w:eastAsia="Times New Roman"/>
          <w:bCs/>
          <w:sz w:val="28"/>
          <w:szCs w:val="28"/>
          <w:lang w:eastAsia="ro-RO"/>
        </w:rPr>
        <w:t>ных обязательств подрядчиков.</w:t>
      </w:r>
    </w:p>
    <w:p w:rsidR="00356CD1" w:rsidRPr="007A3215" w:rsidRDefault="00356CD1" w:rsidP="00356CD1">
      <w:pPr>
        <w:pStyle w:val="NormalWeb"/>
        <w:spacing w:after="120"/>
        <w:ind w:firstLine="720"/>
        <w:jc w:val="both"/>
        <w:rPr>
          <w:sz w:val="28"/>
          <w:szCs w:val="28"/>
          <w:lang w:val="ru-RU"/>
        </w:rPr>
      </w:pPr>
      <w:r w:rsidRPr="007A3215">
        <w:rPr>
          <w:sz w:val="28"/>
          <w:szCs w:val="28"/>
          <w:lang w:val="ru-RU"/>
        </w:rPr>
        <w:t>Подробное описание ряда констатаций аудита представлено в приложении №16 к Отчету.</w:t>
      </w:r>
    </w:p>
    <w:p w:rsidR="00356CD1" w:rsidRPr="00CF3414" w:rsidRDefault="00356CD1" w:rsidP="004144D8">
      <w:pPr>
        <w:pStyle w:val="ListParagraph"/>
        <w:numPr>
          <w:ilvl w:val="0"/>
          <w:numId w:val="6"/>
        </w:numPr>
        <w:spacing w:line="276" w:lineRule="auto"/>
        <w:ind w:left="0" w:firstLine="360"/>
        <w:jc w:val="both"/>
        <w:rPr>
          <w:b/>
          <w:i/>
          <w:sz w:val="28"/>
          <w:szCs w:val="28"/>
        </w:rPr>
      </w:pPr>
      <w:r w:rsidRPr="00CF3414">
        <w:rPr>
          <w:rFonts w:eastAsia="Times New Roman"/>
          <w:b/>
          <w:i/>
          <w:sz w:val="28"/>
          <w:szCs w:val="28"/>
          <w:lang w:eastAsia="ru-RU"/>
        </w:rPr>
        <w:t xml:space="preserve">Менеджмент управления средствами дорожного фонда не обеспечил эффективность </w:t>
      </w:r>
      <w:r w:rsidR="00F21C2F" w:rsidRPr="00CF3414">
        <w:rPr>
          <w:rFonts w:eastAsia="Times New Roman"/>
          <w:b/>
          <w:i/>
          <w:sz w:val="28"/>
          <w:szCs w:val="28"/>
          <w:lang w:eastAsia="ru-RU"/>
        </w:rPr>
        <w:t>при</w:t>
      </w:r>
      <w:r w:rsidRPr="00CF3414">
        <w:rPr>
          <w:rFonts w:eastAsia="Times New Roman"/>
          <w:b/>
          <w:i/>
          <w:sz w:val="28"/>
          <w:szCs w:val="28"/>
          <w:lang w:eastAsia="ru-RU"/>
        </w:rPr>
        <w:t xml:space="preserve"> их использовании.</w:t>
      </w:r>
    </w:p>
    <w:p w:rsidR="004E47C0" w:rsidRPr="007A3215" w:rsidRDefault="004E47C0" w:rsidP="004144D8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В результате </w:t>
      </w:r>
      <w:r w:rsidRPr="007A3215">
        <w:rPr>
          <w:rFonts w:ascii="Times New Roman" w:hAnsi="Times New Roman"/>
          <w:sz w:val="28"/>
          <w:szCs w:val="28"/>
          <w:lang w:val="ru-RU"/>
        </w:rPr>
        <w:t>оценки эффек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тивности</w:t>
      </w:r>
      <w:r w:rsidR="003B0E7F" w:rsidRPr="007A3215">
        <w:rPr>
          <w:rFonts w:ascii="Times New Roman" w:hAnsi="Times New Roman"/>
          <w:sz w:val="28"/>
          <w:szCs w:val="28"/>
          <w:lang w:val="ru-RU"/>
        </w:rPr>
        <w:t xml:space="preserve"> работ, контрактованных ГП </w:t>
      </w:r>
      <w:r w:rsidR="003B0E7F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,,</w:t>
      </w:r>
      <w:r w:rsidR="007B7936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ГААД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”, аудит отмечает некачественную и несвоевременную реализацию объектов, предусмотренных в Программе, выраженную в следующем: </w:t>
      </w:r>
    </w:p>
    <w:p w:rsidR="004E47C0" w:rsidRPr="00CF3414" w:rsidRDefault="004E47C0" w:rsidP="004E47C0">
      <w:pPr>
        <w:pStyle w:val="ListParagraph"/>
        <w:numPr>
          <w:ilvl w:val="0"/>
          <w:numId w:val="11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CF3414">
        <w:rPr>
          <w:sz w:val="28"/>
          <w:szCs w:val="28"/>
        </w:rPr>
        <w:t xml:space="preserve">контрактованные подрядчики не обеспечили качество </w:t>
      </w:r>
      <w:r w:rsidRPr="00CF3414">
        <w:rPr>
          <w:rFonts w:eastAsia="Times New Roman"/>
          <w:bCs/>
          <w:sz w:val="28"/>
          <w:szCs w:val="28"/>
          <w:lang w:eastAsia="ro-RO"/>
        </w:rPr>
        <w:t xml:space="preserve">выполненных работ на некоторых объектах стоимостью </w:t>
      </w:r>
      <w:r w:rsidRPr="00CF3414">
        <w:rPr>
          <w:sz w:val="28"/>
          <w:szCs w:val="28"/>
        </w:rPr>
        <w:t xml:space="preserve">75,4 </w:t>
      </w:r>
      <w:r w:rsidRPr="00CF3414">
        <w:rPr>
          <w:rFonts w:eastAsia="Times New Roman"/>
          <w:sz w:val="28"/>
          <w:szCs w:val="28"/>
        </w:rPr>
        <w:t>млн. леев</w:t>
      </w:r>
      <w:r w:rsidRPr="00CF3414">
        <w:rPr>
          <w:sz w:val="28"/>
          <w:szCs w:val="28"/>
        </w:rPr>
        <w:t xml:space="preserve">, не была проведена приемка как при завершении работ, так и при истечении гарантийного </w:t>
      </w:r>
      <w:r w:rsidR="009C1A8A" w:rsidRPr="00CF3414">
        <w:rPr>
          <w:sz w:val="28"/>
          <w:szCs w:val="28"/>
        </w:rPr>
        <w:t>срок</w:t>
      </w:r>
      <w:r w:rsidRPr="00CF3414">
        <w:rPr>
          <w:sz w:val="28"/>
          <w:szCs w:val="28"/>
        </w:rPr>
        <w:t xml:space="preserve">а, что свидетельствует о недостижении </w:t>
      </w:r>
      <w:r w:rsidRPr="00CF3414">
        <w:rPr>
          <w:rFonts w:eastAsia="Times New Roman"/>
          <w:sz w:val="28"/>
          <w:szCs w:val="28"/>
          <w:lang w:eastAsia="ru-RU"/>
        </w:rPr>
        <w:t>эффективност</w:t>
      </w:r>
      <w:r w:rsidRPr="00CF3414">
        <w:rPr>
          <w:sz w:val="28"/>
          <w:szCs w:val="28"/>
        </w:rPr>
        <w:t>и при реализации предложенных объектов. Так:</w:t>
      </w:r>
    </w:p>
    <w:p w:rsidR="004E47C0" w:rsidRPr="00CF3414" w:rsidRDefault="004E47C0" w:rsidP="00654AA4">
      <w:pPr>
        <w:pStyle w:val="ListParagraph"/>
        <w:numPr>
          <w:ilvl w:val="0"/>
          <w:numId w:val="12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CF3414">
        <w:rPr>
          <w:sz w:val="28"/>
          <w:szCs w:val="28"/>
        </w:rPr>
        <w:t xml:space="preserve">при </w:t>
      </w:r>
      <w:r w:rsidRPr="00CF3414">
        <w:rPr>
          <w:rFonts w:eastAsia="Times New Roman"/>
          <w:bCs/>
          <w:sz w:val="28"/>
          <w:szCs w:val="28"/>
          <w:lang w:eastAsia="ro-RO"/>
        </w:rPr>
        <w:t xml:space="preserve">выполнении </w:t>
      </w:r>
      <w:r w:rsidRPr="00CF3414">
        <w:rPr>
          <w:rFonts w:eastAsia="Times New Roman"/>
          <w:bCs/>
          <w:sz w:val="28"/>
          <w:szCs w:val="28"/>
          <w:lang w:eastAsia="ru-RU"/>
        </w:rPr>
        <w:t>договор</w:t>
      </w:r>
      <w:r w:rsidRPr="00CF3414">
        <w:rPr>
          <w:rFonts w:eastAsia="Times New Roman"/>
          <w:bCs/>
          <w:sz w:val="28"/>
          <w:szCs w:val="28"/>
          <w:lang w:eastAsia="ro-RO"/>
        </w:rPr>
        <w:t xml:space="preserve">ов по ремонту национальной дороги </w:t>
      </w:r>
      <w:r w:rsidRPr="00CF3414">
        <w:rPr>
          <w:sz w:val="28"/>
          <w:szCs w:val="28"/>
        </w:rPr>
        <w:t xml:space="preserve">(R12), 2 подрядчика не соблюдали последовательность этапов </w:t>
      </w:r>
      <w:r w:rsidRPr="00CF3414">
        <w:rPr>
          <w:rFonts w:eastAsia="Times New Roman"/>
          <w:bCs/>
          <w:sz w:val="28"/>
          <w:szCs w:val="28"/>
          <w:lang w:eastAsia="ro-RO"/>
        </w:rPr>
        <w:t xml:space="preserve">выполнения </w:t>
      </w:r>
      <w:r w:rsidRPr="00CF3414">
        <w:rPr>
          <w:rFonts w:eastAsia="Times New Roman"/>
          <w:sz w:val="28"/>
          <w:szCs w:val="28"/>
          <w:lang w:eastAsia="ru-RU"/>
        </w:rPr>
        <w:t xml:space="preserve">работ, были произведены работы по </w:t>
      </w:r>
      <w:r w:rsidR="0066164F" w:rsidRPr="00CF3414">
        <w:rPr>
          <w:rFonts w:eastAsia="Times New Roman"/>
          <w:sz w:val="28"/>
          <w:szCs w:val="28"/>
          <w:lang w:eastAsia="ru-RU"/>
        </w:rPr>
        <w:t>заполнению ям после предшествующей битумной обработки.</w:t>
      </w:r>
      <w:r w:rsidRPr="00CF3414">
        <w:rPr>
          <w:sz w:val="28"/>
          <w:szCs w:val="28"/>
        </w:rPr>
        <w:t xml:space="preserve"> </w:t>
      </w:r>
      <w:r w:rsidRPr="00CF3414">
        <w:rPr>
          <w:rFonts w:eastAsia="Times New Roman"/>
          <w:bCs/>
          <w:sz w:val="28"/>
          <w:szCs w:val="28"/>
          <w:lang w:eastAsia="ro-RO"/>
        </w:rPr>
        <w:t xml:space="preserve"> </w:t>
      </w:r>
    </w:p>
    <w:p w:rsidR="00654AA4" w:rsidRPr="00CF3414" w:rsidRDefault="0066164F" w:rsidP="0066164F">
      <w:pPr>
        <w:pStyle w:val="ListParagraph"/>
        <w:numPr>
          <w:ilvl w:val="0"/>
          <w:numId w:val="12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CF3414">
        <w:rPr>
          <w:sz w:val="28"/>
          <w:szCs w:val="28"/>
        </w:rPr>
        <w:t xml:space="preserve"> </w:t>
      </w:r>
      <w:r w:rsidRPr="00CF3414">
        <w:rPr>
          <w:rFonts w:eastAsia="Times New Roman"/>
          <w:sz w:val="28"/>
          <w:szCs w:val="28"/>
          <w:lang w:eastAsia="ru-RU"/>
        </w:rPr>
        <w:t>Битумная обработка</w:t>
      </w:r>
      <w:r w:rsidRPr="00CF3414">
        <w:rPr>
          <w:sz w:val="28"/>
          <w:szCs w:val="28"/>
        </w:rPr>
        <w:t xml:space="preserve"> (16,74 </w:t>
      </w:r>
      <w:r w:rsidRPr="00CF3414">
        <w:rPr>
          <w:rFonts w:eastAsia="Times New Roman"/>
          <w:sz w:val="28"/>
          <w:szCs w:val="28"/>
        </w:rPr>
        <w:t>млн. леев</w:t>
      </w:r>
      <w:r w:rsidRPr="00CF3414">
        <w:rPr>
          <w:sz w:val="28"/>
          <w:szCs w:val="28"/>
        </w:rPr>
        <w:t xml:space="preserve">) на </w:t>
      </w:r>
      <w:r w:rsidRPr="00CF3414">
        <w:rPr>
          <w:rFonts w:eastAsia="Times New Roman"/>
          <w:bCs/>
          <w:color w:val="000000"/>
          <w:sz w:val="28"/>
          <w:szCs w:val="28"/>
          <w:lang w:eastAsia="ru-RU"/>
        </w:rPr>
        <w:t xml:space="preserve">дороге </w:t>
      </w:r>
      <w:r w:rsidRPr="00CF3414">
        <w:rPr>
          <w:sz w:val="28"/>
          <w:szCs w:val="28"/>
        </w:rPr>
        <w:t>общего пользования</w:t>
      </w:r>
      <w:r w:rsidRPr="00CF3414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CF3414">
        <w:rPr>
          <w:sz w:val="28"/>
          <w:szCs w:val="28"/>
        </w:rPr>
        <w:t>L88 производилась частично ООО .,,Ecotehlider” в</w:t>
      </w:r>
      <w:r w:rsidRPr="00CF3414">
        <w:rPr>
          <w:rFonts w:eastAsia="Times New Roman"/>
          <w:sz w:val="28"/>
          <w:szCs w:val="28"/>
        </w:rPr>
        <w:t xml:space="preserve"> результате постоянного появления трещин, дыр и оседаний. Вопреки тому, что в течение аудиторской миссии</w:t>
      </w:r>
      <w:r w:rsidR="00D6769E" w:rsidRPr="00CF3414">
        <w:rPr>
          <w:rFonts w:eastAsia="Times New Roman"/>
          <w:sz w:val="28"/>
          <w:szCs w:val="28"/>
        </w:rPr>
        <w:t xml:space="preserve"> </w:t>
      </w:r>
      <w:r w:rsidR="00F21C2F" w:rsidRPr="00CF3414">
        <w:rPr>
          <w:rFonts w:eastAsia="Times New Roman"/>
          <w:sz w:val="28"/>
          <w:szCs w:val="28"/>
        </w:rPr>
        <w:t>на</w:t>
      </w:r>
      <w:r w:rsidR="00D6769E" w:rsidRPr="00CF3414">
        <w:rPr>
          <w:rFonts w:eastAsia="Times New Roman"/>
          <w:sz w:val="28"/>
          <w:szCs w:val="28"/>
        </w:rPr>
        <w:t xml:space="preserve"> указанной дороге была произведена приемка при завершении работ, последующие замечания аудита указывают на наличие и в дальнейшем ям и целых участков грунтовой дороги. Также отмечается, что Комиссия по приему квалифицировала </w:t>
      </w:r>
      <w:r w:rsidR="00D6769E" w:rsidRPr="00CF3414">
        <w:rPr>
          <w:rFonts w:eastAsia="Times New Roman"/>
          <w:bCs/>
          <w:sz w:val="28"/>
          <w:szCs w:val="28"/>
          <w:lang w:eastAsia="ro-RO"/>
        </w:rPr>
        <w:t>выполненные работы как ,,</w:t>
      </w:r>
      <w:r w:rsidR="00D6769E" w:rsidRPr="00CF3414">
        <w:rPr>
          <w:rFonts w:eastAsia="Times New Roman"/>
          <w:bCs/>
          <w:i/>
          <w:sz w:val="28"/>
          <w:szCs w:val="28"/>
          <w:lang w:eastAsia="ro-RO"/>
        </w:rPr>
        <w:t>полностью и качественно выполненными, согласно требованиям технического задания и действующим нормативам</w:t>
      </w:r>
      <w:r w:rsidR="00D6769E" w:rsidRPr="00CF3414">
        <w:rPr>
          <w:i/>
          <w:sz w:val="28"/>
          <w:szCs w:val="28"/>
        </w:rPr>
        <w:t xml:space="preserve">”. </w:t>
      </w:r>
      <w:r w:rsidR="00D6769E" w:rsidRPr="00CF3414">
        <w:rPr>
          <w:sz w:val="28"/>
          <w:szCs w:val="28"/>
        </w:rPr>
        <w:t>Далее представлены фотографии.</w:t>
      </w:r>
    </w:p>
    <w:p w:rsidR="00654AA4" w:rsidRPr="00CF3414" w:rsidRDefault="006C297B" w:rsidP="00D6769E">
      <w:pPr>
        <w:pStyle w:val="ListParagraph"/>
        <w:jc w:val="right"/>
        <w:rPr>
          <w:i/>
          <w:szCs w:val="24"/>
        </w:rPr>
      </w:pPr>
      <w:r w:rsidRPr="00CF3414">
        <w:rPr>
          <w:i/>
          <w:iCs/>
          <w:szCs w:val="24"/>
        </w:rPr>
        <w:lastRenderedPageBreak/>
        <w:t>Фотографии №1-№2</w:t>
      </w:r>
    </w:p>
    <w:p w:rsidR="00D6769E" w:rsidRPr="007A3215" w:rsidRDefault="00D6769E" w:rsidP="00D676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A3215">
        <w:rPr>
          <w:rFonts w:ascii="Times New Roman" w:hAnsi="Times New Roman"/>
          <w:b/>
          <w:sz w:val="24"/>
          <w:szCs w:val="24"/>
          <w:lang w:val="ru-RU"/>
        </w:rPr>
        <w:t xml:space="preserve">Состояние дороги </w:t>
      </w:r>
      <w:r w:rsidRPr="00CF3414">
        <w:rPr>
          <w:rFonts w:ascii="Times New Roman" w:hAnsi="Times New Roman"/>
          <w:b/>
          <w:sz w:val="24"/>
          <w:szCs w:val="24"/>
        </w:rPr>
        <w:t>L</w:t>
      </w:r>
      <w:r w:rsidRPr="007A3215">
        <w:rPr>
          <w:rFonts w:ascii="Times New Roman" w:hAnsi="Times New Roman"/>
          <w:b/>
          <w:sz w:val="24"/>
          <w:szCs w:val="24"/>
          <w:lang w:val="ru-RU"/>
        </w:rPr>
        <w:t>88 на 0-2 км после приема при завершении работ</w:t>
      </w:r>
    </w:p>
    <w:p w:rsidR="00654AA4" w:rsidRPr="007A3215" w:rsidRDefault="00654AA4" w:rsidP="00654AA4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val="ru-RU"/>
        </w:rPr>
      </w:pPr>
    </w:p>
    <w:p w:rsidR="00654AA4" w:rsidRPr="00B57EE5" w:rsidRDefault="00B57EE5" w:rsidP="00654AA4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3093085" cy="1009650"/>
            <wp:effectExtent l="19050" t="0" r="0" b="0"/>
            <wp:docPr id="9" name="Рисунок 45" descr="D:\v_damian\Desktop\22050583_953730851432132_120699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D:\v_damian\Desktop\22050583_953730851432132_12069912_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AA4" w:rsidRPr="00B57EE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2926080" cy="1049655"/>
            <wp:effectExtent l="19050" t="0" r="7620" b="0"/>
            <wp:docPr id="10" name="Рисунок 46" descr="D:\v_damian\Desktop\22050540_953730704765480_46421409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D:\v_damian\Desktop\22050540_953730704765480_464214099_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AA4" w:rsidRPr="00B57EE5">
        <w:rPr>
          <w:rFonts w:ascii="Times New Roman" w:hAnsi="Times New Roman"/>
          <w:bCs/>
          <w:iCs/>
          <w:sz w:val="28"/>
          <w:szCs w:val="28"/>
          <w:lang w:val="ru-RU"/>
        </w:rPr>
        <w:t xml:space="preserve"> </w:t>
      </w:r>
    </w:p>
    <w:p w:rsidR="00481032" w:rsidRPr="00B57EE5" w:rsidRDefault="00481032" w:rsidP="00481032">
      <w:pPr>
        <w:spacing w:before="120" w:after="0" w:line="262" w:lineRule="auto"/>
        <w:ind w:firstLine="567"/>
        <w:jc w:val="both"/>
        <w:rPr>
          <w:rFonts w:ascii="Times New Roman" w:hAnsi="Times New Roman"/>
          <w:i/>
          <w:iCs/>
          <w:sz w:val="18"/>
          <w:szCs w:val="18"/>
          <w:lang w:val="ru-RU"/>
        </w:rPr>
      </w:pPr>
      <w:r w:rsidRPr="00B57EE5">
        <w:rPr>
          <w:rFonts w:ascii="Times New Roman" w:hAnsi="Times New Roman"/>
          <w:b/>
          <w:bCs/>
          <w:sz w:val="18"/>
          <w:szCs w:val="18"/>
          <w:lang w:val="ru-RU"/>
        </w:rPr>
        <w:t>Источник.</w:t>
      </w:r>
      <w:r w:rsidRPr="00B57EE5">
        <w:rPr>
          <w:rFonts w:ascii="Times New Roman" w:hAnsi="Times New Roman"/>
          <w:i/>
          <w:iCs/>
          <w:sz w:val="18"/>
          <w:szCs w:val="18"/>
          <w:lang w:val="ru-RU"/>
        </w:rPr>
        <w:t xml:space="preserve"> Фотографии сделаны аудитом (</w:t>
      </w:r>
      <w:r w:rsidRPr="00B57EE5">
        <w:rPr>
          <w:rFonts w:ascii="Times New Roman" w:hAnsi="Times New Roman"/>
          <w:i/>
          <w:sz w:val="18"/>
          <w:szCs w:val="18"/>
          <w:lang w:val="ru-RU"/>
        </w:rPr>
        <w:t>25.09</w:t>
      </w:r>
      <w:r w:rsidRPr="00B57EE5">
        <w:rPr>
          <w:rFonts w:ascii="Times New Roman" w:hAnsi="Times New Roman"/>
          <w:i/>
          <w:iCs/>
          <w:sz w:val="18"/>
          <w:szCs w:val="18"/>
          <w:lang w:val="ru-RU"/>
        </w:rPr>
        <w:t>.2017).</w:t>
      </w:r>
    </w:p>
    <w:p w:rsidR="00654AA4" w:rsidRPr="00B57EE5" w:rsidRDefault="00654AA4" w:rsidP="00654AA4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  <w:lang w:val="ru-RU"/>
        </w:rPr>
      </w:pPr>
    </w:p>
    <w:p w:rsidR="0056260C" w:rsidRPr="007A3215" w:rsidRDefault="0056260C" w:rsidP="0056260C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Отмечается, что уже в октябре текущего года </w:t>
      </w:r>
      <w:r w:rsidRPr="007A3215">
        <w:rPr>
          <w:rFonts w:ascii="Times New Roman" w:hAnsi="Times New Roman"/>
          <w:sz w:val="28"/>
          <w:szCs w:val="28"/>
          <w:lang w:val="ru-RU" w:eastAsia="ru-RU"/>
        </w:rPr>
        <w:t>недостатк</w:t>
      </w:r>
      <w:r w:rsidRPr="007A3215">
        <w:rPr>
          <w:rFonts w:ascii="Times New Roman" w:hAnsi="Times New Roman"/>
          <w:sz w:val="28"/>
          <w:szCs w:val="28"/>
          <w:lang w:val="ru-RU"/>
        </w:rPr>
        <w:t>и были устранены АО ,,</w:t>
      </w:r>
      <w:r w:rsidRPr="00CF3414">
        <w:rPr>
          <w:rFonts w:ascii="Times New Roman" w:hAnsi="Times New Roman"/>
          <w:sz w:val="28"/>
          <w:szCs w:val="28"/>
        </w:rPr>
        <w:t>Drumuri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F3414">
        <w:rPr>
          <w:rFonts w:ascii="Times New Roman" w:hAnsi="Times New Roman"/>
          <w:sz w:val="28"/>
          <w:szCs w:val="28"/>
        </w:rPr>
        <w:t>R</w:t>
      </w:r>
      <w:r w:rsidRPr="007A3215">
        <w:rPr>
          <w:rFonts w:ascii="Times New Roman" w:hAnsi="Times New Roman"/>
          <w:sz w:val="28"/>
          <w:szCs w:val="28"/>
          <w:lang w:val="ru-RU"/>
        </w:rPr>
        <w:t>âș</w:t>
      </w:r>
      <w:r w:rsidRPr="00CF3414">
        <w:rPr>
          <w:rFonts w:ascii="Times New Roman" w:hAnsi="Times New Roman"/>
          <w:sz w:val="28"/>
          <w:szCs w:val="28"/>
        </w:rPr>
        <w:t>cani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”, с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o-RO"/>
        </w:rPr>
        <w:t xml:space="preserve">выполнением работ в сумме 0,19 млн. леев за счет средств, предназначенных для рутинного содержания дорог, которые, согласно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договор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o-RO"/>
        </w:rPr>
        <w:t>ным условиям, должны были быть устранены подрядчиком (фотографии №3 - №5).</w:t>
      </w:r>
    </w:p>
    <w:p w:rsidR="00654AA4" w:rsidRPr="007A3215" w:rsidRDefault="006C297B" w:rsidP="00654AA4">
      <w:pPr>
        <w:spacing w:after="0" w:line="240" w:lineRule="auto"/>
        <w:ind w:firstLine="720"/>
        <w:jc w:val="right"/>
        <w:rPr>
          <w:rFonts w:ascii="Times New Roman" w:hAnsi="Times New Roman"/>
          <w:i/>
          <w:sz w:val="24"/>
          <w:szCs w:val="24"/>
          <w:lang w:val="ru-RU"/>
        </w:rPr>
      </w:pPr>
      <w:r w:rsidRPr="007A3215">
        <w:rPr>
          <w:rFonts w:ascii="Times New Roman" w:hAnsi="Times New Roman"/>
          <w:i/>
          <w:iCs/>
          <w:sz w:val="24"/>
          <w:szCs w:val="24"/>
          <w:lang w:val="ru-RU"/>
        </w:rPr>
        <w:t>Фотографии №3-№</w:t>
      </w:r>
      <w:r w:rsidR="00654AA4" w:rsidRPr="007A3215">
        <w:rPr>
          <w:rFonts w:ascii="Times New Roman" w:hAnsi="Times New Roman"/>
          <w:i/>
          <w:sz w:val="24"/>
          <w:szCs w:val="24"/>
          <w:lang w:val="ru-RU"/>
        </w:rPr>
        <w:t>5</w:t>
      </w:r>
    </w:p>
    <w:p w:rsidR="0056260C" w:rsidRPr="007A3215" w:rsidRDefault="0056260C" w:rsidP="0056260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A3215">
        <w:rPr>
          <w:rFonts w:ascii="Times New Roman" w:hAnsi="Times New Roman"/>
          <w:b/>
          <w:sz w:val="24"/>
          <w:szCs w:val="24"/>
          <w:lang w:val="ru-RU"/>
        </w:rPr>
        <w:t>Устранение АО ,,</w:t>
      </w:r>
      <w:r w:rsidRPr="00CF3414">
        <w:rPr>
          <w:rFonts w:ascii="Times New Roman" w:hAnsi="Times New Roman"/>
          <w:b/>
          <w:sz w:val="24"/>
          <w:szCs w:val="24"/>
        </w:rPr>
        <w:t>Drumuri</w:t>
      </w:r>
      <w:r w:rsidRPr="007A3215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CF3414">
        <w:rPr>
          <w:rFonts w:ascii="Times New Roman" w:hAnsi="Times New Roman"/>
          <w:b/>
          <w:sz w:val="24"/>
          <w:szCs w:val="24"/>
        </w:rPr>
        <w:t>R</w:t>
      </w:r>
      <w:r w:rsidRPr="007A3215">
        <w:rPr>
          <w:rFonts w:ascii="Times New Roman" w:hAnsi="Times New Roman"/>
          <w:b/>
          <w:sz w:val="24"/>
          <w:szCs w:val="24"/>
          <w:lang w:val="ru-RU"/>
        </w:rPr>
        <w:t>âș</w:t>
      </w:r>
      <w:r w:rsidRPr="00CF3414">
        <w:rPr>
          <w:rFonts w:ascii="Times New Roman" w:hAnsi="Times New Roman"/>
          <w:b/>
          <w:sz w:val="24"/>
          <w:szCs w:val="24"/>
        </w:rPr>
        <w:t>cani</w:t>
      </w:r>
      <w:r w:rsidRPr="007A3215">
        <w:rPr>
          <w:rFonts w:ascii="Times New Roman" w:hAnsi="Times New Roman"/>
          <w:b/>
          <w:sz w:val="24"/>
          <w:szCs w:val="24"/>
          <w:lang w:val="ru-RU"/>
        </w:rPr>
        <w:t xml:space="preserve">” дефектов дороги </w:t>
      </w:r>
      <w:r w:rsidRPr="00CF3414">
        <w:rPr>
          <w:rFonts w:ascii="Times New Roman" w:hAnsi="Times New Roman"/>
          <w:b/>
          <w:sz w:val="24"/>
          <w:szCs w:val="24"/>
        </w:rPr>
        <w:t>L</w:t>
      </w:r>
      <w:r w:rsidRPr="007A3215">
        <w:rPr>
          <w:rFonts w:ascii="Times New Roman" w:hAnsi="Times New Roman"/>
          <w:b/>
          <w:sz w:val="24"/>
          <w:szCs w:val="24"/>
          <w:lang w:val="ru-RU"/>
        </w:rPr>
        <w:t>88 на 0-2 км.</w:t>
      </w:r>
    </w:p>
    <w:p w:rsidR="00654AA4" w:rsidRPr="007A3215" w:rsidRDefault="00654AA4" w:rsidP="004144D8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  <w:lang w:val="ru-RU"/>
        </w:rPr>
      </w:pPr>
    </w:p>
    <w:p w:rsidR="00654AA4" w:rsidRPr="00B57EE5" w:rsidRDefault="00B57EE5" w:rsidP="00654AA4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2027555" cy="962025"/>
            <wp:effectExtent l="19050" t="0" r="0" b="0"/>
            <wp:docPr id="11" name="Рисунок 48" descr="D:\v_damian\Desktop\Foto audit FR\113___10\IMG_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D:\v_damian\Desktop\Foto audit FR\113___10\IMG_189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AA4" w:rsidRPr="00B57EE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2083435" cy="962025"/>
            <wp:effectExtent l="19050" t="0" r="0" b="0"/>
            <wp:docPr id="12" name="Рисунок 16" descr="D:\v_damian\Desktop\Foto audit FR\113___10\IMG_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D:\v_damian\Desktop\Foto audit FR\113___10\IMG_189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AA4" w:rsidRPr="00B57EE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1932305" cy="993775"/>
            <wp:effectExtent l="19050" t="0" r="0" b="0"/>
            <wp:docPr id="13" name="Рисунок 37" descr="D:\v_damian\Desktop\Foto audit FR\113___10\IMG_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D:\v_damian\Desktop\Foto audit FR\113___10\IMG_189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032" w:rsidRPr="00B57EE5" w:rsidRDefault="00481032" w:rsidP="00481032">
      <w:pPr>
        <w:spacing w:before="120" w:after="0" w:line="262" w:lineRule="auto"/>
        <w:ind w:firstLine="567"/>
        <w:jc w:val="both"/>
        <w:rPr>
          <w:rFonts w:ascii="Times New Roman" w:hAnsi="Times New Roman"/>
          <w:i/>
          <w:iCs/>
          <w:sz w:val="18"/>
          <w:szCs w:val="18"/>
          <w:lang w:val="ru-RU"/>
        </w:rPr>
      </w:pPr>
      <w:r w:rsidRPr="00B57EE5">
        <w:rPr>
          <w:rFonts w:ascii="Times New Roman" w:hAnsi="Times New Roman"/>
          <w:b/>
          <w:bCs/>
          <w:sz w:val="18"/>
          <w:szCs w:val="18"/>
          <w:lang w:val="ru-RU"/>
        </w:rPr>
        <w:t>Источник.</w:t>
      </w:r>
      <w:r w:rsidRPr="00B57EE5">
        <w:rPr>
          <w:rFonts w:ascii="Times New Roman" w:hAnsi="Times New Roman"/>
          <w:i/>
          <w:iCs/>
          <w:sz w:val="18"/>
          <w:szCs w:val="18"/>
          <w:lang w:val="ru-RU"/>
        </w:rPr>
        <w:t xml:space="preserve"> Фотографии сделаны аудитом (20.10.2017).</w:t>
      </w:r>
    </w:p>
    <w:p w:rsidR="00654AA4" w:rsidRPr="00B57EE5" w:rsidRDefault="00654AA4" w:rsidP="00654AA4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  <w:lang w:val="ru-RU"/>
        </w:rPr>
      </w:pPr>
    </w:p>
    <w:p w:rsidR="0056260C" w:rsidRPr="007A3215" w:rsidRDefault="0056260C" w:rsidP="00D52F62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>Более того, в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результате оценки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деятельности АО </w:t>
      </w:r>
      <w:r w:rsidRPr="007A3215">
        <w:rPr>
          <w:rFonts w:ascii="Times New Roman" w:hAnsi="Times New Roman"/>
          <w:sz w:val="28"/>
          <w:szCs w:val="28"/>
          <w:lang w:val="ru-RU"/>
        </w:rPr>
        <w:t>,,</w:t>
      </w:r>
      <w:r w:rsidRPr="00CF3414">
        <w:rPr>
          <w:rFonts w:ascii="Times New Roman" w:hAnsi="Times New Roman"/>
          <w:sz w:val="28"/>
          <w:szCs w:val="28"/>
        </w:rPr>
        <w:t>Drumuri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F3414">
        <w:rPr>
          <w:rFonts w:ascii="Times New Roman" w:hAnsi="Times New Roman"/>
          <w:sz w:val="28"/>
          <w:szCs w:val="28"/>
        </w:rPr>
        <w:t>R</w:t>
      </w:r>
      <w:r w:rsidRPr="007A3215">
        <w:rPr>
          <w:rFonts w:ascii="Times New Roman" w:hAnsi="Times New Roman"/>
          <w:sz w:val="28"/>
          <w:szCs w:val="28"/>
          <w:lang w:val="ru-RU"/>
        </w:rPr>
        <w:t>âș</w:t>
      </w:r>
      <w:r w:rsidRPr="00CF3414">
        <w:rPr>
          <w:rFonts w:ascii="Times New Roman" w:hAnsi="Times New Roman"/>
          <w:sz w:val="28"/>
          <w:szCs w:val="28"/>
        </w:rPr>
        <w:t>cani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” установлено, что в тот же период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o-RO"/>
        </w:rPr>
        <w:t xml:space="preserve">выполнения 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работ по ремонту и обработке указанной дороги дополнительно были заключены еще 6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договор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ов субподряда общей стоимостью 1,8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с подрядчиком </w:t>
      </w:r>
      <w:r w:rsidR="00D52F62" w:rsidRPr="007A3215">
        <w:rPr>
          <w:rFonts w:ascii="Times New Roman" w:hAnsi="Times New Roman"/>
          <w:sz w:val="28"/>
          <w:szCs w:val="28"/>
          <w:lang w:val="ru-RU"/>
        </w:rPr>
        <w:t>(ООО,,</w:t>
      </w:r>
      <w:r w:rsidR="00D52F62" w:rsidRPr="00CF3414">
        <w:rPr>
          <w:rFonts w:ascii="Times New Roman" w:hAnsi="Times New Roman"/>
          <w:sz w:val="28"/>
          <w:szCs w:val="28"/>
        </w:rPr>
        <w:t>Ecotehlider</w:t>
      </w:r>
      <w:r w:rsidR="00D52F62" w:rsidRPr="007A3215">
        <w:rPr>
          <w:rFonts w:ascii="Times New Roman" w:hAnsi="Times New Roman"/>
          <w:sz w:val="28"/>
          <w:szCs w:val="28"/>
          <w:lang w:val="ru-RU"/>
        </w:rPr>
        <w:t>”),</w:t>
      </w:r>
      <w:r w:rsidR="003B0E7F" w:rsidRPr="007A3215">
        <w:rPr>
          <w:rFonts w:ascii="Times New Roman" w:hAnsi="Times New Roman"/>
          <w:sz w:val="28"/>
          <w:szCs w:val="28"/>
          <w:lang w:val="ru-RU"/>
        </w:rPr>
        <w:t xml:space="preserve"> ранее контрактованным и ГП </w:t>
      </w:r>
      <w:r w:rsidR="003B0E7F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,,</w:t>
      </w:r>
      <w:r w:rsidR="007B7936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ГААД</w:t>
      </w:r>
      <w:r w:rsidR="00D52F62" w:rsidRPr="007A3215">
        <w:rPr>
          <w:rFonts w:ascii="Times New Roman" w:hAnsi="Times New Roman"/>
          <w:sz w:val="28"/>
          <w:szCs w:val="28"/>
          <w:lang w:val="ru-RU"/>
        </w:rPr>
        <w:t>”. Эти работы также были оплачены за счет средств</w:t>
      </w:r>
      <w:r w:rsidR="00D52F62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ДФ</w:t>
      </w:r>
      <w:r w:rsidR="00D52F62" w:rsidRPr="007A3215">
        <w:rPr>
          <w:rFonts w:ascii="Times New Roman" w:hAnsi="Times New Roman"/>
          <w:sz w:val="28"/>
          <w:szCs w:val="28"/>
          <w:lang w:val="ru-RU"/>
        </w:rPr>
        <w:t>, предназначенных для рутинного содержания</w:t>
      </w:r>
      <w:r w:rsidR="00F21C2F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21C2F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автомобил</w:t>
      </w:r>
      <w:r w:rsidR="00F21C2F" w:rsidRPr="007A3215">
        <w:rPr>
          <w:rFonts w:ascii="Times New Roman" w:hAnsi="Times New Roman"/>
          <w:sz w:val="28"/>
          <w:szCs w:val="28"/>
          <w:lang w:val="ru-RU"/>
        </w:rPr>
        <w:t>ьных</w:t>
      </w:r>
      <w:r w:rsidR="00D52F62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52F62"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дорог </w:t>
      </w:r>
      <w:r w:rsidR="00D52F62" w:rsidRPr="007A3215">
        <w:rPr>
          <w:rFonts w:ascii="Times New Roman" w:hAnsi="Times New Roman"/>
          <w:sz w:val="28"/>
          <w:szCs w:val="28"/>
          <w:lang w:val="ru-RU"/>
        </w:rPr>
        <w:t>общего пользования,</w:t>
      </w:r>
      <w:r w:rsidR="00D52F62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на основании сметы, составленной только подрядчиком, не завизированной </w:t>
      </w:r>
      <w:r w:rsidR="00F21C2F" w:rsidRPr="007A3215">
        <w:rPr>
          <w:rFonts w:ascii="Times New Roman" w:hAnsi="Times New Roman"/>
          <w:sz w:val="28"/>
          <w:szCs w:val="28"/>
          <w:lang w:val="ru-RU"/>
        </w:rPr>
        <w:t>заказчик</w:t>
      </w:r>
      <w:r w:rsidR="00D52F62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ом (АО </w:t>
      </w:r>
      <w:r w:rsidR="00D52F62" w:rsidRPr="007A3215">
        <w:rPr>
          <w:rFonts w:ascii="Times New Roman" w:hAnsi="Times New Roman"/>
          <w:sz w:val="28"/>
          <w:szCs w:val="28"/>
          <w:lang w:val="ru-RU"/>
        </w:rPr>
        <w:t>,,</w:t>
      </w:r>
      <w:r w:rsidR="00D52F62" w:rsidRPr="00CF3414">
        <w:rPr>
          <w:rFonts w:ascii="Times New Roman" w:hAnsi="Times New Roman"/>
          <w:sz w:val="28"/>
          <w:szCs w:val="28"/>
        </w:rPr>
        <w:t>Drumuri</w:t>
      </w:r>
      <w:r w:rsidR="00D52F62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52F62" w:rsidRPr="00CF3414">
        <w:rPr>
          <w:rFonts w:ascii="Times New Roman" w:hAnsi="Times New Roman"/>
          <w:sz w:val="28"/>
          <w:szCs w:val="28"/>
        </w:rPr>
        <w:t>R</w:t>
      </w:r>
      <w:r w:rsidR="00D52F62" w:rsidRPr="007A3215">
        <w:rPr>
          <w:rFonts w:ascii="Times New Roman" w:hAnsi="Times New Roman"/>
          <w:sz w:val="28"/>
          <w:szCs w:val="28"/>
          <w:lang w:val="ru-RU"/>
        </w:rPr>
        <w:t>âș</w:t>
      </w:r>
      <w:r w:rsidR="00D52F62" w:rsidRPr="00CF3414">
        <w:rPr>
          <w:rFonts w:ascii="Times New Roman" w:hAnsi="Times New Roman"/>
          <w:sz w:val="28"/>
          <w:szCs w:val="28"/>
        </w:rPr>
        <w:t>cani</w:t>
      </w:r>
      <w:r w:rsidR="00D52F62" w:rsidRPr="007A3215">
        <w:rPr>
          <w:rFonts w:ascii="Times New Roman" w:hAnsi="Times New Roman"/>
          <w:sz w:val="28"/>
          <w:szCs w:val="28"/>
          <w:lang w:val="ru-RU"/>
        </w:rPr>
        <w:t xml:space="preserve">”), что привело к наложению работ, </w:t>
      </w:r>
      <w:r w:rsidR="00D52F62" w:rsidRPr="007A3215">
        <w:rPr>
          <w:rFonts w:ascii="Times New Roman" w:eastAsia="Times New Roman" w:hAnsi="Times New Roman"/>
          <w:bCs/>
          <w:sz w:val="28"/>
          <w:szCs w:val="28"/>
          <w:lang w:val="ru-RU" w:eastAsia="ro-RO"/>
        </w:rPr>
        <w:t>выполненных для этого участка дороги, а также нерациональному и не</w:t>
      </w:r>
      <w:r w:rsidR="00D52F62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эффективному использованию средств фонда.</w:t>
      </w:r>
    </w:p>
    <w:p w:rsidR="00D52F62" w:rsidRPr="00CF3414" w:rsidRDefault="00D52F62" w:rsidP="00D52F62">
      <w:pPr>
        <w:pStyle w:val="ListParagraph"/>
        <w:numPr>
          <w:ilvl w:val="0"/>
          <w:numId w:val="12"/>
        </w:numPr>
        <w:spacing w:line="276" w:lineRule="auto"/>
        <w:ind w:left="0" w:firstLine="357"/>
        <w:jc w:val="both"/>
        <w:rPr>
          <w:sz w:val="28"/>
          <w:szCs w:val="28"/>
        </w:rPr>
      </w:pPr>
      <w:r w:rsidRPr="00CF3414">
        <w:rPr>
          <w:sz w:val="28"/>
          <w:szCs w:val="28"/>
        </w:rPr>
        <w:lastRenderedPageBreak/>
        <w:t xml:space="preserve">Работы по ремонту дороги L442, </w:t>
      </w:r>
      <w:r w:rsidRPr="00CF3414">
        <w:rPr>
          <w:rFonts w:eastAsia="Times New Roman"/>
          <w:bCs/>
          <w:sz w:val="28"/>
          <w:szCs w:val="28"/>
          <w:lang w:eastAsia="ro-RO"/>
        </w:rPr>
        <w:t xml:space="preserve">выполненные КО </w:t>
      </w:r>
      <w:r w:rsidRPr="00CF3414">
        <w:rPr>
          <w:sz w:val="28"/>
          <w:szCs w:val="28"/>
        </w:rPr>
        <w:t xml:space="preserve">,,Delta A.C.M.93” ООО в сумме 26,6 </w:t>
      </w:r>
      <w:r w:rsidRPr="00CF3414">
        <w:rPr>
          <w:rFonts w:eastAsia="Times New Roman"/>
          <w:sz w:val="28"/>
          <w:szCs w:val="28"/>
        </w:rPr>
        <w:t>млн. леев</w:t>
      </w:r>
      <w:r w:rsidRPr="00CF3414">
        <w:rPr>
          <w:sz w:val="28"/>
          <w:szCs w:val="28"/>
        </w:rPr>
        <w:t>, которые должны были быть завершены в 2015 году, не были приняты по причине</w:t>
      </w:r>
      <w:r w:rsidR="008534A2" w:rsidRPr="00CF3414">
        <w:rPr>
          <w:sz w:val="28"/>
          <w:szCs w:val="28"/>
        </w:rPr>
        <w:t xml:space="preserve"> неустранения им </w:t>
      </w:r>
      <w:r w:rsidR="008534A2" w:rsidRPr="00CF3414">
        <w:rPr>
          <w:sz w:val="28"/>
          <w:szCs w:val="28"/>
          <w:lang w:eastAsia="ru-RU"/>
        </w:rPr>
        <w:t>недостатк</w:t>
      </w:r>
      <w:r w:rsidR="008534A2" w:rsidRPr="00CF3414">
        <w:rPr>
          <w:sz w:val="28"/>
          <w:szCs w:val="28"/>
        </w:rPr>
        <w:t>ов, установленных ГИС.</w:t>
      </w:r>
    </w:p>
    <w:p w:rsidR="008534A2" w:rsidRPr="00CF3414" w:rsidRDefault="008534A2" w:rsidP="00FF76E1">
      <w:pPr>
        <w:pStyle w:val="ListParagraph"/>
        <w:numPr>
          <w:ilvl w:val="0"/>
          <w:numId w:val="12"/>
        </w:numPr>
        <w:spacing w:line="276" w:lineRule="auto"/>
        <w:ind w:left="0" w:firstLine="357"/>
        <w:jc w:val="both"/>
        <w:rPr>
          <w:sz w:val="28"/>
          <w:szCs w:val="28"/>
        </w:rPr>
      </w:pPr>
      <w:r w:rsidRPr="00CF3414">
        <w:rPr>
          <w:sz w:val="28"/>
          <w:szCs w:val="28"/>
        </w:rPr>
        <w:t xml:space="preserve">Работы по ремонту дороги L394, </w:t>
      </w:r>
      <w:r w:rsidRPr="00CF3414">
        <w:rPr>
          <w:rFonts w:eastAsia="Times New Roman"/>
          <w:bCs/>
          <w:sz w:val="28"/>
          <w:szCs w:val="28"/>
          <w:lang w:eastAsia="ro-RO"/>
        </w:rPr>
        <w:t xml:space="preserve">выполненные ООО </w:t>
      </w:r>
      <w:r w:rsidRPr="00CF3414">
        <w:rPr>
          <w:sz w:val="28"/>
          <w:szCs w:val="28"/>
        </w:rPr>
        <w:t xml:space="preserve">.,,Nirom Roz” в </w:t>
      </w:r>
      <w:r w:rsidR="00574A6C" w:rsidRPr="00CF3414">
        <w:rPr>
          <w:sz w:val="28"/>
          <w:szCs w:val="28"/>
        </w:rPr>
        <w:t>сумм</w:t>
      </w:r>
      <w:r w:rsidRPr="00CF3414">
        <w:rPr>
          <w:sz w:val="28"/>
          <w:szCs w:val="28"/>
        </w:rPr>
        <w:t xml:space="preserve">е 27,2 </w:t>
      </w:r>
      <w:r w:rsidRPr="00CF3414">
        <w:rPr>
          <w:rFonts w:eastAsia="Times New Roman"/>
          <w:sz w:val="28"/>
          <w:szCs w:val="28"/>
        </w:rPr>
        <w:t>млн. леев,</w:t>
      </w:r>
      <w:r w:rsidRPr="00CF3414">
        <w:rPr>
          <w:sz w:val="28"/>
          <w:szCs w:val="28"/>
        </w:rPr>
        <w:t xml:space="preserve"> также не были приняты. </w:t>
      </w:r>
      <w:r w:rsidRPr="00CF3414">
        <w:rPr>
          <w:rFonts w:eastAsia="Times New Roman"/>
          <w:sz w:val="28"/>
          <w:szCs w:val="28"/>
        </w:rPr>
        <w:t xml:space="preserve">В результате </w:t>
      </w:r>
      <w:r w:rsidRPr="00CF3414">
        <w:rPr>
          <w:sz w:val="28"/>
          <w:szCs w:val="28"/>
        </w:rPr>
        <w:t xml:space="preserve">выезда </w:t>
      </w:r>
      <w:r w:rsidR="007F5483" w:rsidRPr="00CF3414">
        <w:rPr>
          <w:sz w:val="28"/>
          <w:szCs w:val="28"/>
        </w:rPr>
        <w:t xml:space="preserve">31.10.2017 </w:t>
      </w:r>
      <w:r w:rsidRPr="00CF3414">
        <w:rPr>
          <w:sz w:val="28"/>
          <w:szCs w:val="28"/>
        </w:rPr>
        <w:t xml:space="preserve">аудита на место с лицом, </w:t>
      </w:r>
      <w:r w:rsidRPr="00CF3414">
        <w:rPr>
          <w:rFonts w:eastAsia="Times New Roman"/>
          <w:sz w:val="28"/>
          <w:szCs w:val="28"/>
          <w:lang w:eastAsia="ru-RU"/>
        </w:rPr>
        <w:t>ответственн</w:t>
      </w:r>
      <w:r w:rsidRPr="00CF3414">
        <w:rPr>
          <w:sz w:val="28"/>
          <w:szCs w:val="28"/>
        </w:rPr>
        <w:t>ым за технический надзор, был установлен ряд дополнительных не</w:t>
      </w:r>
      <w:r w:rsidRPr="00CF3414">
        <w:rPr>
          <w:rFonts w:eastAsia="Times New Roman"/>
          <w:sz w:val="28"/>
          <w:szCs w:val="28"/>
          <w:lang w:eastAsia="ru-RU"/>
        </w:rPr>
        <w:t xml:space="preserve">соответствий, не указанных ГИС, а именно: примерно на </w:t>
      </w:r>
      <w:r w:rsidRPr="00CF3414">
        <w:rPr>
          <w:sz w:val="28"/>
          <w:szCs w:val="28"/>
        </w:rPr>
        <w:t xml:space="preserve">400 л/м </w:t>
      </w:r>
      <w:r w:rsidR="00574A6C" w:rsidRPr="00CF3414">
        <w:rPr>
          <w:sz w:val="28"/>
          <w:szCs w:val="28"/>
        </w:rPr>
        <w:t>защитного ограждения отсутствуют амортизаторы; на водопропускных сливах при въезде в с. Бэрбоень и с. Грозешь, одно из колец установлено с диаметром и длиной меньше, чем было запроектировано. Ситуация изложена на следующих рисунках.</w:t>
      </w:r>
    </w:p>
    <w:p w:rsidR="007F5483" w:rsidRPr="00CF3414" w:rsidRDefault="007F5483" w:rsidP="00FF76E1">
      <w:pPr>
        <w:pStyle w:val="ListParagraph"/>
        <w:numPr>
          <w:ilvl w:val="0"/>
          <w:numId w:val="12"/>
        </w:numPr>
        <w:ind w:left="0" w:firstLine="357"/>
        <w:jc w:val="right"/>
        <w:rPr>
          <w:i/>
          <w:szCs w:val="24"/>
        </w:rPr>
      </w:pPr>
    </w:p>
    <w:p w:rsidR="007F5483" w:rsidRPr="00CF3414" w:rsidRDefault="007F5483" w:rsidP="00FF76E1">
      <w:pPr>
        <w:pStyle w:val="ListParagraph"/>
        <w:numPr>
          <w:ilvl w:val="0"/>
          <w:numId w:val="12"/>
        </w:numPr>
        <w:ind w:left="0" w:firstLine="357"/>
        <w:jc w:val="right"/>
        <w:rPr>
          <w:i/>
          <w:szCs w:val="24"/>
        </w:rPr>
      </w:pPr>
    </w:p>
    <w:p w:rsidR="00654AA4" w:rsidRPr="00CF3414" w:rsidRDefault="008534A2" w:rsidP="00FF76E1">
      <w:pPr>
        <w:pStyle w:val="ListParagraph"/>
        <w:numPr>
          <w:ilvl w:val="0"/>
          <w:numId w:val="12"/>
        </w:numPr>
        <w:ind w:left="0" w:firstLine="357"/>
        <w:jc w:val="right"/>
        <w:rPr>
          <w:i/>
          <w:szCs w:val="24"/>
        </w:rPr>
      </w:pPr>
      <w:r w:rsidRPr="00CF3414">
        <w:rPr>
          <w:sz w:val="28"/>
          <w:szCs w:val="28"/>
        </w:rPr>
        <w:t xml:space="preserve"> </w:t>
      </w:r>
      <w:r w:rsidR="006C297B" w:rsidRPr="00CF3414">
        <w:rPr>
          <w:i/>
          <w:iCs/>
          <w:szCs w:val="24"/>
        </w:rPr>
        <w:t>Фотографии №1-№3</w:t>
      </w:r>
    </w:p>
    <w:p w:rsidR="00654AA4" w:rsidRPr="007A3215" w:rsidRDefault="00574A6C" w:rsidP="00574A6C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A3215">
        <w:rPr>
          <w:rFonts w:ascii="Times New Roman" w:hAnsi="Times New Roman"/>
          <w:b/>
          <w:sz w:val="24"/>
          <w:szCs w:val="24"/>
          <w:lang w:val="ru-RU"/>
        </w:rPr>
        <w:t xml:space="preserve">Недостатки, выявленные аудитом на дороге </w:t>
      </w:r>
      <w:r w:rsidR="00654AA4" w:rsidRPr="00CF3414">
        <w:rPr>
          <w:rFonts w:ascii="Times New Roman" w:hAnsi="Times New Roman"/>
          <w:b/>
          <w:sz w:val="24"/>
          <w:szCs w:val="24"/>
        </w:rPr>
        <w:t>L</w:t>
      </w:r>
      <w:r w:rsidR="00654AA4" w:rsidRPr="007A3215">
        <w:rPr>
          <w:rFonts w:ascii="Times New Roman" w:hAnsi="Times New Roman"/>
          <w:b/>
          <w:sz w:val="24"/>
          <w:szCs w:val="24"/>
          <w:lang w:val="ru-RU"/>
        </w:rPr>
        <w:t>394</w:t>
      </w:r>
    </w:p>
    <w:p w:rsidR="00654AA4" w:rsidRPr="00CF3414" w:rsidRDefault="00B57EE5" w:rsidP="00654A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2122805" cy="986155"/>
            <wp:effectExtent l="19050" t="0" r="0" b="0"/>
            <wp:docPr id="14" name="Рисунок 30" descr="D:\v_damian\Desktop\113___10\IMG_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D:\v_damian\Desktop\113___10\IMG_200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98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AA4" w:rsidRPr="00CF34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1995805" cy="962025"/>
            <wp:effectExtent l="19050" t="0" r="4445" b="0"/>
            <wp:docPr id="15" name="Рисунок 2" descr="D:\v_damian\Desktop\113___10\IMG_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v_damian\Desktop\113___10\IMG_203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AA4" w:rsidRPr="00CF34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1939925" cy="1033780"/>
            <wp:effectExtent l="19050" t="0" r="3175" b="0"/>
            <wp:docPr id="16" name="Рисунок 3" descr="D:\v_damian\Desktop\113___10\IMG_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v_damian\Desktop\113___10\IMG_203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0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AA4" w:rsidRPr="00CF3414" w:rsidRDefault="00481032" w:rsidP="007F5483">
      <w:pPr>
        <w:spacing w:before="120" w:after="120" w:line="262" w:lineRule="auto"/>
        <w:ind w:firstLine="567"/>
        <w:jc w:val="both"/>
        <w:rPr>
          <w:rFonts w:ascii="Times New Roman" w:hAnsi="Times New Roman"/>
          <w:i/>
          <w:iCs/>
          <w:sz w:val="18"/>
          <w:szCs w:val="18"/>
        </w:rPr>
      </w:pPr>
      <w:r w:rsidRPr="00CF3414">
        <w:rPr>
          <w:rFonts w:ascii="Times New Roman" w:hAnsi="Times New Roman"/>
          <w:b/>
          <w:bCs/>
          <w:sz w:val="18"/>
          <w:szCs w:val="18"/>
        </w:rPr>
        <w:t>Источник.</w:t>
      </w:r>
      <w:r w:rsidRPr="00CF3414">
        <w:rPr>
          <w:rFonts w:ascii="Times New Roman" w:hAnsi="Times New Roman"/>
          <w:i/>
          <w:iCs/>
          <w:sz w:val="18"/>
          <w:szCs w:val="18"/>
        </w:rPr>
        <w:t xml:space="preserve"> Фотографии сделаны аудитом (31.10.2017).</w:t>
      </w:r>
    </w:p>
    <w:p w:rsidR="001839A5" w:rsidRPr="00CF3414" w:rsidRDefault="001839A5" w:rsidP="007F5483">
      <w:pPr>
        <w:pStyle w:val="ListParagraph"/>
        <w:numPr>
          <w:ilvl w:val="0"/>
          <w:numId w:val="11"/>
        </w:numPr>
        <w:spacing w:line="276" w:lineRule="auto"/>
        <w:ind w:left="0" w:firstLine="357"/>
        <w:jc w:val="both"/>
        <w:rPr>
          <w:sz w:val="28"/>
          <w:szCs w:val="28"/>
        </w:rPr>
      </w:pPr>
      <w:r w:rsidRPr="00CF3414">
        <w:rPr>
          <w:sz w:val="28"/>
          <w:szCs w:val="28"/>
        </w:rPr>
        <w:t xml:space="preserve">Согласно законодательным </w:t>
      </w:r>
      <w:r w:rsidRPr="00CF3414">
        <w:rPr>
          <w:rFonts w:eastAsia="Times New Roman"/>
          <w:sz w:val="28"/>
          <w:szCs w:val="28"/>
          <w:lang w:eastAsia="ru-RU"/>
        </w:rPr>
        <w:t>положениям</w:t>
      </w:r>
      <w:r w:rsidRPr="00CF3414">
        <w:rPr>
          <w:sz w:val="28"/>
          <w:szCs w:val="28"/>
          <w:vertAlign w:val="superscript"/>
        </w:rPr>
        <w:footnoteReference w:id="74"/>
      </w:r>
      <w:r w:rsidRPr="00CF3414">
        <w:rPr>
          <w:sz w:val="28"/>
          <w:szCs w:val="28"/>
        </w:rPr>
        <w:t>, работы по ст</w:t>
      </w:r>
      <w:r w:rsidRPr="00CF3414">
        <w:rPr>
          <w:rFonts w:eastAsia="Times New Roman"/>
          <w:sz w:val="28"/>
          <w:szCs w:val="28"/>
        </w:rPr>
        <w:t xml:space="preserve">роительству, а также модернизации, модификации, переустройству, усилению и ремонту сооружений осуществляются только на основе проекта, разработанного лицензированными в </w:t>
      </w:r>
      <w:r w:rsidR="002C6CC2" w:rsidRPr="00CF3414">
        <w:rPr>
          <w:rFonts w:eastAsia="Times New Roman"/>
          <w:sz w:val="28"/>
          <w:szCs w:val="28"/>
        </w:rPr>
        <w:t>эт</w:t>
      </w:r>
      <w:r w:rsidRPr="00CF3414">
        <w:rPr>
          <w:rFonts w:eastAsia="Times New Roman"/>
          <w:sz w:val="28"/>
          <w:szCs w:val="28"/>
        </w:rPr>
        <w:t>ой области физическими или юридическими лицами, и проверенного ГП ,,ГСПЭПС</w:t>
      </w:r>
      <w:r w:rsidRPr="00CF3414">
        <w:rPr>
          <w:sz w:val="28"/>
          <w:szCs w:val="28"/>
        </w:rPr>
        <w:t>”. Однако ГП ,,</w:t>
      </w:r>
      <w:r w:rsidR="007B7936" w:rsidRPr="00CF3414">
        <w:rPr>
          <w:sz w:val="28"/>
          <w:szCs w:val="28"/>
        </w:rPr>
        <w:t>ГААД</w:t>
      </w:r>
      <w:r w:rsidRPr="00CF3414">
        <w:rPr>
          <w:sz w:val="28"/>
          <w:szCs w:val="28"/>
        </w:rPr>
        <w:t xml:space="preserve">” контрактовало работы по </w:t>
      </w:r>
      <w:r w:rsidRPr="00CF3414">
        <w:rPr>
          <w:bCs/>
          <w:sz w:val="28"/>
          <w:szCs w:val="28"/>
        </w:rPr>
        <w:t xml:space="preserve">капитальному ремонту на </w:t>
      </w:r>
      <w:r w:rsidR="002C6CC2" w:rsidRPr="00CF3414">
        <w:rPr>
          <w:bCs/>
          <w:sz w:val="28"/>
          <w:szCs w:val="28"/>
        </w:rPr>
        <w:t xml:space="preserve">общую </w:t>
      </w:r>
      <w:r w:rsidRPr="00CF3414">
        <w:rPr>
          <w:bCs/>
          <w:sz w:val="28"/>
          <w:szCs w:val="28"/>
        </w:rPr>
        <w:t xml:space="preserve">сумму </w:t>
      </w:r>
      <w:r w:rsidRPr="00CF3414">
        <w:rPr>
          <w:sz w:val="28"/>
          <w:szCs w:val="28"/>
        </w:rPr>
        <w:t xml:space="preserve">29,5 </w:t>
      </w:r>
      <w:r w:rsidRPr="00CF3414">
        <w:rPr>
          <w:rFonts w:eastAsia="Times New Roman"/>
          <w:sz w:val="28"/>
          <w:szCs w:val="28"/>
        </w:rPr>
        <w:t>млн. леев</w:t>
      </w:r>
      <w:r w:rsidRPr="00CF3414">
        <w:rPr>
          <w:sz w:val="28"/>
          <w:szCs w:val="28"/>
          <w:vertAlign w:val="superscript"/>
        </w:rPr>
        <w:footnoteReference w:id="75"/>
      </w:r>
      <w:r w:rsidRPr="00CF3414">
        <w:rPr>
          <w:rFonts w:eastAsia="Times New Roman"/>
          <w:sz w:val="28"/>
          <w:szCs w:val="28"/>
        </w:rPr>
        <w:t xml:space="preserve"> в отсутствие </w:t>
      </w:r>
      <w:r w:rsidR="002C6CC2" w:rsidRPr="00CF3414">
        <w:rPr>
          <w:rFonts w:eastAsia="Times New Roman"/>
          <w:sz w:val="28"/>
          <w:szCs w:val="28"/>
          <w:lang w:eastAsia="ru-RU"/>
        </w:rPr>
        <w:t xml:space="preserve">разработанных и проверенных в установленном порядке проектов, что привело </w:t>
      </w:r>
      <w:r w:rsidR="002C6CC2" w:rsidRPr="00CF3414">
        <w:rPr>
          <w:rFonts w:eastAsia="Times New Roman"/>
          <w:sz w:val="28"/>
          <w:szCs w:val="28"/>
          <w:lang w:eastAsia="ru-RU"/>
        </w:rPr>
        <w:lastRenderedPageBreak/>
        <w:t>к увеличению объема работ, а также ограничивает контроль за освоением инвестиционных средств.</w:t>
      </w:r>
    </w:p>
    <w:p w:rsidR="0019261A" w:rsidRPr="00CF3414" w:rsidRDefault="00C23521" w:rsidP="007F5483">
      <w:pPr>
        <w:pStyle w:val="ListParagraph"/>
        <w:numPr>
          <w:ilvl w:val="0"/>
          <w:numId w:val="11"/>
        </w:numPr>
        <w:spacing w:line="276" w:lineRule="auto"/>
        <w:ind w:left="0" w:firstLine="357"/>
        <w:jc w:val="both"/>
        <w:rPr>
          <w:sz w:val="28"/>
          <w:szCs w:val="28"/>
        </w:rPr>
      </w:pPr>
      <w:r w:rsidRPr="00CF3414">
        <w:rPr>
          <w:sz w:val="28"/>
          <w:szCs w:val="28"/>
        </w:rPr>
        <w:t>Неприем</w:t>
      </w:r>
      <w:r w:rsidR="009C1A8A" w:rsidRPr="00CF3414">
        <w:rPr>
          <w:sz w:val="28"/>
          <w:szCs w:val="28"/>
        </w:rPr>
        <w:t>ка</w:t>
      </w:r>
      <w:r w:rsidRPr="00CF3414">
        <w:rPr>
          <w:sz w:val="28"/>
          <w:szCs w:val="28"/>
        </w:rPr>
        <w:t xml:space="preserve"> объекта при </w:t>
      </w:r>
      <w:r w:rsidRPr="00CF3414">
        <w:rPr>
          <w:rFonts w:eastAsia="Times New Roman"/>
          <w:bCs/>
          <w:sz w:val="28"/>
          <w:szCs w:val="28"/>
          <w:lang w:eastAsia="ro-RO"/>
        </w:rPr>
        <w:t xml:space="preserve">выполнении работ по ремонту </w:t>
      </w:r>
      <w:r w:rsidR="00306948" w:rsidRPr="00CF3414">
        <w:rPr>
          <w:rFonts w:eastAsia="Times New Roman"/>
          <w:bCs/>
          <w:sz w:val="28"/>
          <w:szCs w:val="28"/>
          <w:lang w:eastAsia="ro-RO"/>
        </w:rPr>
        <w:t>дорог</w:t>
      </w:r>
      <w:r w:rsidR="00306948" w:rsidRPr="00CF3414">
        <w:rPr>
          <w:sz w:val="28"/>
          <w:szCs w:val="28"/>
        </w:rPr>
        <w:t xml:space="preserve"> L394 и L442 стоимостью 50,4 </w:t>
      </w:r>
      <w:r w:rsidR="00306948" w:rsidRPr="00CF3414">
        <w:rPr>
          <w:rFonts w:eastAsia="Times New Roman"/>
          <w:sz w:val="28"/>
          <w:szCs w:val="28"/>
        </w:rPr>
        <w:t>млн. леев</w:t>
      </w:r>
      <w:r w:rsidR="00306948" w:rsidRPr="00CF3414">
        <w:rPr>
          <w:sz w:val="28"/>
          <w:szCs w:val="28"/>
        </w:rPr>
        <w:t xml:space="preserve"> был</w:t>
      </w:r>
      <w:r w:rsidR="007F5483" w:rsidRPr="00CF3414">
        <w:rPr>
          <w:sz w:val="28"/>
          <w:szCs w:val="28"/>
        </w:rPr>
        <w:t>а</w:t>
      </w:r>
      <w:r w:rsidR="00306948" w:rsidRPr="00CF3414">
        <w:rPr>
          <w:sz w:val="28"/>
          <w:szCs w:val="28"/>
        </w:rPr>
        <w:t xml:space="preserve"> связан</w:t>
      </w:r>
      <w:r w:rsidR="007F5483" w:rsidRPr="00CF3414">
        <w:rPr>
          <w:sz w:val="28"/>
          <w:szCs w:val="28"/>
        </w:rPr>
        <w:t>а</w:t>
      </w:r>
      <w:r w:rsidR="00306948" w:rsidRPr="00CF3414">
        <w:rPr>
          <w:sz w:val="28"/>
          <w:szCs w:val="28"/>
        </w:rPr>
        <w:t xml:space="preserve"> с изменением сметы (18,3 </w:t>
      </w:r>
      <w:r w:rsidR="00306948" w:rsidRPr="00CF3414">
        <w:rPr>
          <w:rFonts w:eastAsia="Times New Roman"/>
          <w:sz w:val="28"/>
          <w:szCs w:val="28"/>
        </w:rPr>
        <w:t>млн. леев)</w:t>
      </w:r>
      <w:r w:rsidR="00306948" w:rsidRPr="00CF3414">
        <w:rPr>
          <w:sz w:val="28"/>
          <w:szCs w:val="28"/>
        </w:rPr>
        <w:t xml:space="preserve">, не прошедшей экспертизу </w:t>
      </w:r>
      <w:r w:rsidR="00306948" w:rsidRPr="00CF3414">
        <w:rPr>
          <w:rFonts w:eastAsia="Times New Roman"/>
          <w:sz w:val="28"/>
          <w:szCs w:val="28"/>
        </w:rPr>
        <w:t>ГП ,,ГСПЭПС</w:t>
      </w:r>
      <w:r w:rsidR="00306948" w:rsidRPr="00CF3414">
        <w:rPr>
          <w:sz w:val="28"/>
          <w:szCs w:val="28"/>
        </w:rPr>
        <w:t>”.</w:t>
      </w:r>
    </w:p>
    <w:p w:rsidR="00E702F9" w:rsidRPr="00CF3414" w:rsidRDefault="0042505C" w:rsidP="007F5483">
      <w:pPr>
        <w:pStyle w:val="ListParagraph"/>
        <w:numPr>
          <w:ilvl w:val="0"/>
          <w:numId w:val="11"/>
        </w:numPr>
        <w:spacing w:line="276" w:lineRule="auto"/>
        <w:ind w:left="0" w:firstLine="357"/>
        <w:jc w:val="both"/>
        <w:rPr>
          <w:sz w:val="28"/>
          <w:szCs w:val="28"/>
        </w:rPr>
      </w:pPr>
      <w:r w:rsidRPr="00CF3414">
        <w:rPr>
          <w:rFonts w:eastAsia="Times New Roman"/>
          <w:sz w:val="28"/>
          <w:szCs w:val="28"/>
          <w:lang w:eastAsia="ru-RU"/>
        </w:rPr>
        <w:t>Субъективная оценка ГП</w:t>
      </w:r>
      <w:r w:rsidRPr="00CF3414">
        <w:rPr>
          <w:sz w:val="28"/>
          <w:szCs w:val="28"/>
        </w:rPr>
        <w:t xml:space="preserve"> ,,</w:t>
      </w:r>
      <w:r w:rsidR="007B7936" w:rsidRPr="00CF3414">
        <w:rPr>
          <w:sz w:val="28"/>
          <w:szCs w:val="28"/>
        </w:rPr>
        <w:t>ГААД</w:t>
      </w:r>
      <w:r w:rsidRPr="00CF3414">
        <w:rPr>
          <w:sz w:val="28"/>
          <w:szCs w:val="28"/>
        </w:rPr>
        <w:t xml:space="preserve">” оферт создала предпосылки для нанесения ДФ ущерба в сумме 2,84 </w:t>
      </w:r>
      <w:r w:rsidRPr="00CF3414">
        <w:rPr>
          <w:rFonts w:eastAsia="Times New Roman"/>
          <w:sz w:val="28"/>
          <w:szCs w:val="28"/>
        </w:rPr>
        <w:t>млн. леев</w:t>
      </w:r>
      <w:r w:rsidRPr="00CF3414">
        <w:rPr>
          <w:sz w:val="28"/>
          <w:szCs w:val="28"/>
        </w:rPr>
        <w:t xml:space="preserve">, победителем был назван оператор, представивший оферты по самым высоким ценам. Учитывая </w:t>
      </w:r>
      <w:r w:rsidRPr="00CF3414">
        <w:rPr>
          <w:bCs/>
          <w:sz w:val="28"/>
          <w:szCs w:val="28"/>
        </w:rPr>
        <w:t>регламентирован</w:t>
      </w:r>
      <w:r w:rsidRPr="00CF3414">
        <w:rPr>
          <w:sz w:val="28"/>
          <w:szCs w:val="28"/>
        </w:rPr>
        <w:t xml:space="preserve">ные </w:t>
      </w:r>
      <w:r w:rsidRPr="00CF3414">
        <w:rPr>
          <w:rFonts w:eastAsia="Times New Roman"/>
          <w:sz w:val="28"/>
          <w:szCs w:val="28"/>
          <w:lang w:eastAsia="ru-RU"/>
        </w:rPr>
        <w:t>положения</w:t>
      </w:r>
      <w:r w:rsidRPr="00CF3414">
        <w:rPr>
          <w:sz w:val="28"/>
          <w:szCs w:val="28"/>
          <w:vertAlign w:val="superscript"/>
        </w:rPr>
        <w:footnoteReference w:id="76"/>
      </w:r>
      <w:r w:rsidRPr="00CF3414">
        <w:rPr>
          <w:sz w:val="28"/>
          <w:szCs w:val="28"/>
        </w:rPr>
        <w:t xml:space="preserve">, а также то, что рабочая группа обязана рассматривать и проверять оферты всех задекларированных квалифицированными офертантов и предлагать корректировку арифметических ошибок, она </w:t>
      </w:r>
      <w:r w:rsidR="00FF76E1" w:rsidRPr="00CF3414">
        <w:rPr>
          <w:sz w:val="28"/>
          <w:szCs w:val="28"/>
        </w:rPr>
        <w:t>отверг</w:t>
      </w:r>
      <w:r w:rsidRPr="00CF3414">
        <w:rPr>
          <w:sz w:val="28"/>
          <w:szCs w:val="28"/>
        </w:rPr>
        <w:t>ла оферты</w:t>
      </w:r>
      <w:r w:rsidR="00FF76E1" w:rsidRPr="00CF3414">
        <w:rPr>
          <w:sz w:val="28"/>
          <w:szCs w:val="28"/>
        </w:rPr>
        <w:t xml:space="preserve"> тех</w:t>
      </w:r>
      <w:r w:rsidRPr="00CF3414">
        <w:rPr>
          <w:sz w:val="28"/>
          <w:szCs w:val="28"/>
        </w:rPr>
        <w:t>, ошибки которых могли быть исправлены.</w:t>
      </w:r>
    </w:p>
    <w:p w:rsidR="00654AA4" w:rsidRPr="00CF3414" w:rsidRDefault="00FF76E1" w:rsidP="004144D8">
      <w:pPr>
        <w:pStyle w:val="ListParagraph"/>
        <w:numPr>
          <w:ilvl w:val="0"/>
          <w:numId w:val="11"/>
        </w:numPr>
        <w:spacing w:line="262" w:lineRule="auto"/>
        <w:ind w:left="0" w:firstLine="357"/>
        <w:jc w:val="both"/>
        <w:rPr>
          <w:sz w:val="28"/>
          <w:szCs w:val="28"/>
        </w:rPr>
      </w:pPr>
      <w:r w:rsidRPr="00CF3414">
        <w:rPr>
          <w:sz w:val="28"/>
          <w:szCs w:val="28"/>
        </w:rPr>
        <w:t>Без</w:t>
      </w:r>
      <w:r w:rsidRPr="00CF3414">
        <w:rPr>
          <w:rFonts w:eastAsia="Times New Roman"/>
          <w:sz w:val="28"/>
          <w:szCs w:val="28"/>
          <w:lang w:eastAsia="ru-RU"/>
        </w:rPr>
        <w:t>ответственн</w:t>
      </w:r>
      <w:r w:rsidRPr="00CF3414">
        <w:rPr>
          <w:sz w:val="28"/>
          <w:szCs w:val="28"/>
        </w:rPr>
        <w:t>ость членов рабочей группы ГП ,,</w:t>
      </w:r>
      <w:r w:rsidR="007B7936" w:rsidRPr="00CF3414">
        <w:rPr>
          <w:sz w:val="28"/>
          <w:szCs w:val="28"/>
        </w:rPr>
        <w:t>ГААД</w:t>
      </w:r>
      <w:r w:rsidRPr="00CF3414">
        <w:rPr>
          <w:sz w:val="28"/>
          <w:szCs w:val="28"/>
        </w:rPr>
        <w:t xml:space="preserve">” обусловила дополнительные расходы в сумме 0,15 </w:t>
      </w:r>
      <w:r w:rsidRPr="00CF3414">
        <w:rPr>
          <w:rFonts w:eastAsia="Times New Roman"/>
          <w:sz w:val="28"/>
          <w:szCs w:val="28"/>
        </w:rPr>
        <w:t>млн. леев</w:t>
      </w:r>
      <w:r w:rsidRPr="00CF3414">
        <w:rPr>
          <w:sz w:val="28"/>
          <w:szCs w:val="28"/>
        </w:rPr>
        <w:t xml:space="preserve"> в</w:t>
      </w:r>
      <w:r w:rsidRPr="00CF3414">
        <w:rPr>
          <w:rFonts w:eastAsia="Times New Roman"/>
          <w:sz w:val="28"/>
          <w:szCs w:val="28"/>
        </w:rPr>
        <w:t xml:space="preserve"> результате контрактации большего объема работ, чем было предусмотрено в техническом задании</w:t>
      </w:r>
      <w:r w:rsidR="00654AA4" w:rsidRPr="00CF3414">
        <w:rPr>
          <w:sz w:val="28"/>
          <w:szCs w:val="28"/>
        </w:rPr>
        <w:t xml:space="preserve">. </w:t>
      </w:r>
    </w:p>
    <w:p w:rsidR="00FF76E1" w:rsidRPr="00CF3414" w:rsidRDefault="00FF76E1" w:rsidP="00654AA4">
      <w:pPr>
        <w:pStyle w:val="ListParagraph"/>
        <w:numPr>
          <w:ilvl w:val="0"/>
          <w:numId w:val="11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CF3414">
        <w:rPr>
          <w:sz w:val="28"/>
          <w:szCs w:val="28"/>
        </w:rPr>
        <w:t>ГП</w:t>
      </w:r>
      <w:r w:rsidR="00654AA4" w:rsidRPr="00CF3414">
        <w:rPr>
          <w:sz w:val="28"/>
          <w:szCs w:val="28"/>
        </w:rPr>
        <w:t xml:space="preserve"> ,,</w:t>
      </w:r>
      <w:r w:rsidR="007B7936" w:rsidRPr="00CF3414">
        <w:rPr>
          <w:sz w:val="28"/>
          <w:szCs w:val="28"/>
        </w:rPr>
        <w:t>ГААД</w:t>
      </w:r>
      <w:r w:rsidR="00654AA4" w:rsidRPr="00CF3414">
        <w:rPr>
          <w:sz w:val="28"/>
          <w:szCs w:val="28"/>
        </w:rPr>
        <w:t xml:space="preserve">” </w:t>
      </w:r>
      <w:r w:rsidRPr="00CF3414">
        <w:rPr>
          <w:sz w:val="28"/>
          <w:szCs w:val="28"/>
        </w:rPr>
        <w:t xml:space="preserve">допустило отвлечение средств из ДФ в сумме 16,5 </w:t>
      </w:r>
      <w:r w:rsidRPr="00CF3414">
        <w:rPr>
          <w:rFonts w:eastAsia="Times New Roman"/>
          <w:sz w:val="28"/>
          <w:szCs w:val="28"/>
        </w:rPr>
        <w:t>млн. леев</w:t>
      </w:r>
      <w:r w:rsidRPr="00CF3414">
        <w:rPr>
          <w:sz w:val="28"/>
          <w:szCs w:val="28"/>
        </w:rPr>
        <w:t>, связанное с не</w:t>
      </w:r>
      <w:r w:rsidRPr="00CF3414">
        <w:rPr>
          <w:bCs/>
          <w:sz w:val="28"/>
          <w:szCs w:val="28"/>
        </w:rPr>
        <w:t>регламентирован</w:t>
      </w:r>
      <w:r w:rsidRPr="00CF3414">
        <w:rPr>
          <w:sz w:val="28"/>
          <w:szCs w:val="28"/>
        </w:rPr>
        <w:t>ной оплатой</w:t>
      </w:r>
      <w:r w:rsidRPr="00CF3414">
        <w:rPr>
          <w:rStyle w:val="FootnoteReference"/>
          <w:bCs/>
          <w:sz w:val="28"/>
          <w:szCs w:val="28"/>
        </w:rPr>
        <w:footnoteReference w:id="77"/>
      </w:r>
      <w:r w:rsidRPr="00CF3414">
        <w:rPr>
          <w:sz w:val="28"/>
          <w:szCs w:val="28"/>
        </w:rPr>
        <w:t xml:space="preserve"> некоторых платежей до </w:t>
      </w:r>
      <w:r w:rsidRPr="00CF3414">
        <w:rPr>
          <w:rFonts w:eastAsia="Times New Roman"/>
          <w:bCs/>
          <w:sz w:val="28"/>
          <w:szCs w:val="28"/>
          <w:lang w:eastAsia="ro-RO"/>
        </w:rPr>
        <w:t xml:space="preserve">выполнения </w:t>
      </w:r>
      <w:r w:rsidRPr="00CF3414">
        <w:rPr>
          <w:sz w:val="28"/>
          <w:szCs w:val="28"/>
        </w:rPr>
        <w:t>работ по ремонту дорог R30 и L649</w:t>
      </w:r>
      <w:r w:rsidRPr="00CF3414">
        <w:rPr>
          <w:bCs/>
          <w:sz w:val="28"/>
          <w:szCs w:val="28"/>
        </w:rPr>
        <w:t>.</w:t>
      </w:r>
    </w:p>
    <w:p w:rsidR="00161F85" w:rsidRPr="00CF3414" w:rsidRDefault="00161F85" w:rsidP="00AB4ABB">
      <w:pPr>
        <w:pStyle w:val="ListParagraph"/>
        <w:numPr>
          <w:ilvl w:val="0"/>
          <w:numId w:val="11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CF3414">
        <w:rPr>
          <w:sz w:val="28"/>
          <w:szCs w:val="28"/>
        </w:rPr>
        <w:t xml:space="preserve">Работы по </w:t>
      </w:r>
      <w:r w:rsidRPr="00CF3414">
        <w:rPr>
          <w:bCs/>
          <w:sz w:val="28"/>
          <w:szCs w:val="28"/>
        </w:rPr>
        <w:t xml:space="preserve">капитальному ремонту местной дороги </w:t>
      </w:r>
      <w:r w:rsidRPr="00CF3414">
        <w:rPr>
          <w:sz w:val="28"/>
          <w:szCs w:val="28"/>
        </w:rPr>
        <w:t>(</w:t>
      </w:r>
      <w:r w:rsidRPr="00CF3414">
        <w:rPr>
          <w:i/>
          <w:sz w:val="28"/>
          <w:szCs w:val="28"/>
        </w:rPr>
        <w:t xml:space="preserve">L442) </w:t>
      </w:r>
      <w:r w:rsidRPr="00CF3414">
        <w:rPr>
          <w:sz w:val="28"/>
          <w:szCs w:val="28"/>
        </w:rPr>
        <w:t xml:space="preserve">стоимостью 26,6 </w:t>
      </w:r>
      <w:r w:rsidRPr="00CF3414">
        <w:rPr>
          <w:rFonts w:eastAsia="Times New Roman"/>
          <w:sz w:val="28"/>
          <w:szCs w:val="28"/>
        </w:rPr>
        <w:t>млн. леев</w:t>
      </w:r>
      <w:r w:rsidRPr="00CF3414">
        <w:rPr>
          <w:sz w:val="28"/>
          <w:szCs w:val="28"/>
        </w:rPr>
        <w:t xml:space="preserve"> были </w:t>
      </w:r>
      <w:r w:rsidR="00AB4ABB" w:rsidRPr="00CF3414">
        <w:rPr>
          <w:sz w:val="28"/>
          <w:szCs w:val="28"/>
        </w:rPr>
        <w:t>не</w:t>
      </w:r>
      <w:r w:rsidR="00AB4ABB" w:rsidRPr="00CF3414">
        <w:rPr>
          <w:rFonts w:eastAsia="Times New Roman"/>
          <w:sz w:val="28"/>
          <w:szCs w:val="28"/>
          <w:lang w:eastAsia="ru-RU"/>
        </w:rPr>
        <w:t>эффективно</w:t>
      </w:r>
      <w:r w:rsidR="00AB4ABB" w:rsidRPr="00CF3414">
        <w:rPr>
          <w:sz w:val="28"/>
          <w:szCs w:val="28"/>
        </w:rPr>
        <w:t xml:space="preserve"> </w:t>
      </w:r>
      <w:r w:rsidRPr="00CF3414">
        <w:rPr>
          <w:sz w:val="28"/>
          <w:szCs w:val="28"/>
        </w:rPr>
        <w:t xml:space="preserve">спроектированы </w:t>
      </w:r>
      <w:r w:rsidR="00AB4ABB" w:rsidRPr="00CF3414">
        <w:rPr>
          <w:sz w:val="28"/>
          <w:szCs w:val="28"/>
        </w:rPr>
        <w:t xml:space="preserve">специализированным органом </w:t>
      </w:r>
      <w:r w:rsidR="00AB4ABB" w:rsidRPr="00CF3414">
        <w:rPr>
          <w:rFonts w:eastAsia="Times New Roman"/>
          <w:sz w:val="28"/>
          <w:szCs w:val="28"/>
          <w:lang w:eastAsia="ru-RU"/>
        </w:rPr>
        <w:t xml:space="preserve">по запросу районного совета Стрэшень, что привело к дополнительным расходам </w:t>
      </w:r>
      <w:r w:rsidR="00AB4ABB" w:rsidRPr="00CF3414">
        <w:rPr>
          <w:sz w:val="28"/>
          <w:szCs w:val="28"/>
        </w:rPr>
        <w:t xml:space="preserve">(0,16 </w:t>
      </w:r>
      <w:r w:rsidR="00AB4ABB" w:rsidRPr="00CF3414">
        <w:rPr>
          <w:rFonts w:eastAsia="Times New Roman"/>
          <w:sz w:val="28"/>
          <w:szCs w:val="28"/>
        </w:rPr>
        <w:t>млн. леев</w:t>
      </w:r>
      <w:r w:rsidR="00AB4ABB" w:rsidRPr="00CF3414">
        <w:rPr>
          <w:sz w:val="28"/>
          <w:szCs w:val="28"/>
        </w:rPr>
        <w:t xml:space="preserve">) для устранения </w:t>
      </w:r>
      <w:r w:rsidR="00AB4ABB" w:rsidRPr="00CF3414">
        <w:rPr>
          <w:sz w:val="28"/>
          <w:szCs w:val="28"/>
          <w:lang w:eastAsia="ru-RU"/>
        </w:rPr>
        <w:t>недостатк</w:t>
      </w:r>
      <w:r w:rsidR="00AB4ABB" w:rsidRPr="00CF3414">
        <w:rPr>
          <w:sz w:val="28"/>
          <w:szCs w:val="28"/>
        </w:rPr>
        <w:t>ов за счет средств на содержание дорог из ДФ. Так, АО ,,Drumuri Strășeni” выполнило ряд работ, а именно: дренажи для стока дождевой воды на территории с. Речя, с. Кирианка и с.</w:t>
      </w:r>
      <w:r w:rsidR="00CC35E3" w:rsidRPr="00CF3414">
        <w:rPr>
          <w:sz w:val="28"/>
          <w:szCs w:val="28"/>
        </w:rPr>
        <w:t xml:space="preserve"> </w:t>
      </w:r>
      <w:r w:rsidR="00AB4ABB" w:rsidRPr="00CF3414">
        <w:rPr>
          <w:sz w:val="28"/>
          <w:szCs w:val="28"/>
        </w:rPr>
        <w:t xml:space="preserve">Войнова; металлические решетки на 11 колодцах </w:t>
      </w:r>
      <w:r w:rsidR="00CC35E3" w:rsidRPr="00CF3414">
        <w:rPr>
          <w:sz w:val="28"/>
          <w:szCs w:val="28"/>
        </w:rPr>
        <w:t>водо</w:t>
      </w:r>
      <w:r w:rsidR="00AB4ABB" w:rsidRPr="00CF3414">
        <w:rPr>
          <w:sz w:val="28"/>
          <w:szCs w:val="28"/>
        </w:rPr>
        <w:t>сток</w:t>
      </w:r>
      <w:r w:rsidR="00CC35E3" w:rsidRPr="00CF3414">
        <w:rPr>
          <w:sz w:val="28"/>
          <w:szCs w:val="28"/>
        </w:rPr>
        <w:t>ов</w:t>
      </w:r>
      <w:r w:rsidR="00AB4ABB" w:rsidRPr="00CF3414">
        <w:rPr>
          <w:sz w:val="28"/>
          <w:szCs w:val="28"/>
        </w:rPr>
        <w:t>; подстилки из</w:t>
      </w:r>
      <w:r w:rsidR="00CC35E3" w:rsidRPr="00CF3414">
        <w:rPr>
          <w:sz w:val="28"/>
          <w:szCs w:val="28"/>
        </w:rPr>
        <w:t xml:space="preserve"> асфальтобетона вокруг водостоков. Аудит отмечает, что проектная документация прошла экспертизу и была </w:t>
      </w:r>
      <w:r w:rsidR="00CC35E3" w:rsidRPr="00CF3414">
        <w:rPr>
          <w:rFonts w:eastAsia="Times New Roman"/>
          <w:sz w:val="28"/>
          <w:szCs w:val="28"/>
          <w:lang w:eastAsia="ru-RU"/>
        </w:rPr>
        <w:t xml:space="preserve">утверждена ГП </w:t>
      </w:r>
      <w:r w:rsidR="00CC35E3" w:rsidRPr="00CF3414">
        <w:rPr>
          <w:rFonts w:eastAsia="Times New Roman"/>
          <w:sz w:val="28"/>
          <w:szCs w:val="28"/>
        </w:rPr>
        <w:t>,,ГСПЭПС</w:t>
      </w:r>
      <w:r w:rsidR="00CC35E3" w:rsidRPr="00CF3414">
        <w:rPr>
          <w:sz w:val="28"/>
          <w:szCs w:val="28"/>
        </w:rPr>
        <w:t>”</w:t>
      </w:r>
      <w:r w:rsidR="00CC35E3" w:rsidRPr="00CF3414">
        <w:rPr>
          <w:rFonts w:eastAsia="Times New Roman"/>
          <w:sz w:val="28"/>
          <w:szCs w:val="28"/>
          <w:lang w:eastAsia="ru-RU"/>
        </w:rPr>
        <w:t xml:space="preserve"> для исполнения вопреки наличию указанных недостатков (фотографии №1-№</w:t>
      </w:r>
      <w:r w:rsidR="00CC35E3" w:rsidRPr="00CF3414">
        <w:rPr>
          <w:sz w:val="28"/>
          <w:szCs w:val="28"/>
        </w:rPr>
        <w:t>6).</w:t>
      </w:r>
    </w:p>
    <w:p w:rsidR="00654AA4" w:rsidRPr="00CF3414" w:rsidRDefault="006C297B" w:rsidP="00C453EA">
      <w:pPr>
        <w:pStyle w:val="ListParagraph"/>
        <w:jc w:val="right"/>
        <w:rPr>
          <w:bCs/>
          <w:i/>
          <w:iCs/>
          <w:szCs w:val="24"/>
        </w:rPr>
      </w:pPr>
      <w:r w:rsidRPr="00CF3414">
        <w:rPr>
          <w:i/>
          <w:iCs/>
          <w:szCs w:val="24"/>
        </w:rPr>
        <w:t>Фотографии №1-№6</w:t>
      </w:r>
    </w:p>
    <w:p w:rsidR="00654AA4" w:rsidRPr="00CF3414" w:rsidRDefault="00CC35E3" w:rsidP="00CC35E3">
      <w:pPr>
        <w:pStyle w:val="ListParagraph"/>
        <w:spacing w:after="120"/>
        <w:jc w:val="center"/>
        <w:rPr>
          <w:b/>
          <w:bCs/>
          <w:iCs/>
          <w:szCs w:val="24"/>
        </w:rPr>
      </w:pPr>
      <w:r w:rsidRPr="00CF3414">
        <w:rPr>
          <w:b/>
          <w:bCs/>
          <w:iCs/>
          <w:szCs w:val="24"/>
          <w:lang w:eastAsia="ru-RU"/>
        </w:rPr>
        <w:t>Недостатк</w:t>
      </w:r>
      <w:r w:rsidRPr="00CF3414">
        <w:rPr>
          <w:b/>
          <w:bCs/>
          <w:iCs/>
          <w:szCs w:val="24"/>
        </w:rPr>
        <w:t xml:space="preserve">и, устраненные АО </w:t>
      </w:r>
      <w:r w:rsidR="00654AA4" w:rsidRPr="00CF3414">
        <w:rPr>
          <w:b/>
          <w:bCs/>
          <w:iCs/>
          <w:szCs w:val="24"/>
        </w:rPr>
        <w:t>,,Drumuri S</w:t>
      </w:r>
      <w:r w:rsidRPr="00CF3414">
        <w:rPr>
          <w:b/>
          <w:bCs/>
          <w:iCs/>
          <w:szCs w:val="24"/>
        </w:rPr>
        <w:t>trășeni” на дороге</w:t>
      </w:r>
      <w:r w:rsidR="00654AA4" w:rsidRPr="00CF3414">
        <w:rPr>
          <w:b/>
          <w:bCs/>
          <w:iCs/>
          <w:szCs w:val="24"/>
        </w:rPr>
        <w:t xml:space="preserve"> L442 </w:t>
      </w:r>
      <w:r w:rsidRPr="00CF3414">
        <w:rPr>
          <w:b/>
          <w:bCs/>
          <w:iCs/>
          <w:szCs w:val="24"/>
        </w:rPr>
        <w:t>с</w:t>
      </w:r>
      <w:r w:rsidR="00654AA4" w:rsidRPr="00CF3414">
        <w:rPr>
          <w:b/>
          <w:bCs/>
          <w:iCs/>
          <w:szCs w:val="24"/>
        </w:rPr>
        <w:t xml:space="preserve">. </w:t>
      </w:r>
      <w:r w:rsidRPr="00CF3414">
        <w:rPr>
          <w:b/>
          <w:bCs/>
          <w:iCs/>
          <w:szCs w:val="24"/>
        </w:rPr>
        <w:t xml:space="preserve">Речя, с. Кирианка и с. Войнова </w:t>
      </w:r>
    </w:p>
    <w:p w:rsidR="00CC5EDC" w:rsidRPr="00CF3414" w:rsidRDefault="00B57EE5" w:rsidP="00085FA2">
      <w:pPr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971675" cy="866775"/>
            <wp:effectExtent l="19050" t="0" r="9525" b="0"/>
            <wp:docPr id="17" name="Рисунок 21" descr="D:\v_damian\Desktop\113___10\IMG_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D:\v_damian\Desktop\113___10\IMG_210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716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GB" w:eastAsia="en-GB"/>
        </w:rPr>
        <w:drawing>
          <wp:inline distT="0" distB="0" distL="0" distR="0">
            <wp:extent cx="2011680" cy="890270"/>
            <wp:effectExtent l="19050" t="0" r="7620" b="0"/>
            <wp:docPr id="18" name="Рисунок 13" descr="D:\v_damian\Desktop\113___10\IMG_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v_damian\Desktop\113___10\IMG_209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8"/>
          <w:lang w:val="en-GB" w:eastAsia="en-GB"/>
        </w:rPr>
        <w:drawing>
          <wp:inline distT="0" distB="0" distL="0" distR="0">
            <wp:extent cx="1860550" cy="890270"/>
            <wp:effectExtent l="19050" t="0" r="6350" b="0"/>
            <wp:docPr id="19" name="Рисунок 14" descr="D:\v_damian\Desktop\113___10\IMG_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:\v_damian\Desktop\113___10\IMG_209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FA2" w:rsidRPr="00CF3414" w:rsidRDefault="00B57EE5" w:rsidP="00085FA2">
      <w:pPr>
        <w:spacing w:after="0" w:line="240" w:lineRule="auto"/>
        <w:ind w:left="357"/>
        <w:jc w:val="both"/>
        <w:rPr>
          <w:rFonts w:ascii="Times New Roman" w:hAnsi="Times New Roman"/>
          <w:bCs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1955800" cy="890270"/>
            <wp:effectExtent l="19050" t="0" r="6350" b="0"/>
            <wp:docPr id="20" name="Рисунок 22" descr="D:\v_damian\Desktop\113___10\IMG_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D:\v_damian\Desktop\113___10\IMG_210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val="en-GB" w:eastAsia="en-GB"/>
        </w:rPr>
        <w:drawing>
          <wp:inline distT="0" distB="0" distL="0" distR="0">
            <wp:extent cx="2019935" cy="906145"/>
            <wp:effectExtent l="19050" t="0" r="0" b="0"/>
            <wp:docPr id="21" name="Рисунок 15" descr="D:\v_damian\Desktop\113___10\IMG_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:\v_damian\Desktop\113___10\IMG_210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1868805" cy="906145"/>
            <wp:effectExtent l="19050" t="0" r="0" b="0"/>
            <wp:docPr id="22" name="Рисунок 24" descr="D:\v_damian\Desktop\113___10\IMG_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D:\v_damian\Desktop\113___10\IMG_208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8805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032" w:rsidRPr="00CF3414" w:rsidRDefault="00481032" w:rsidP="00481032">
      <w:pPr>
        <w:spacing w:before="120" w:after="0" w:line="262" w:lineRule="auto"/>
        <w:ind w:firstLine="567"/>
        <w:jc w:val="both"/>
        <w:rPr>
          <w:rFonts w:ascii="Times New Roman" w:hAnsi="Times New Roman"/>
          <w:i/>
          <w:iCs/>
          <w:sz w:val="18"/>
          <w:szCs w:val="18"/>
        </w:rPr>
      </w:pPr>
      <w:r w:rsidRPr="00CF3414">
        <w:rPr>
          <w:rFonts w:ascii="Times New Roman" w:hAnsi="Times New Roman"/>
          <w:b/>
          <w:bCs/>
          <w:sz w:val="18"/>
          <w:szCs w:val="18"/>
        </w:rPr>
        <w:t>Источник.</w:t>
      </w:r>
      <w:r w:rsidRPr="00CF3414">
        <w:rPr>
          <w:rFonts w:ascii="Times New Roman" w:hAnsi="Times New Roman"/>
          <w:i/>
          <w:iCs/>
          <w:sz w:val="18"/>
          <w:szCs w:val="18"/>
        </w:rPr>
        <w:t xml:space="preserve"> Фотографии сделаны аудитом (31.10.2017).</w:t>
      </w:r>
    </w:p>
    <w:p w:rsidR="00836BB4" w:rsidRPr="00CF3414" w:rsidRDefault="00836BB4" w:rsidP="00836BB4">
      <w:pPr>
        <w:spacing w:after="0"/>
        <w:ind w:left="357"/>
        <w:jc w:val="both"/>
        <w:rPr>
          <w:rFonts w:ascii="Times New Roman" w:hAnsi="Times New Roman"/>
          <w:sz w:val="18"/>
          <w:szCs w:val="18"/>
        </w:rPr>
      </w:pPr>
    </w:p>
    <w:p w:rsidR="00CC35E3" w:rsidRPr="00CF3414" w:rsidRDefault="00CC35E3" w:rsidP="00CC35E3">
      <w:pPr>
        <w:pStyle w:val="ListParagraph"/>
        <w:numPr>
          <w:ilvl w:val="0"/>
          <w:numId w:val="11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CF3414">
        <w:rPr>
          <w:sz w:val="28"/>
          <w:szCs w:val="28"/>
        </w:rPr>
        <w:t xml:space="preserve">Необоснованное увеличение объема работ (8,27 </w:t>
      </w:r>
      <w:r w:rsidRPr="00CF3414">
        <w:rPr>
          <w:rFonts w:eastAsia="Times New Roman"/>
          <w:sz w:val="28"/>
          <w:szCs w:val="28"/>
        </w:rPr>
        <w:t>млн. леев</w:t>
      </w:r>
      <w:r w:rsidRPr="00CF3414">
        <w:rPr>
          <w:sz w:val="28"/>
          <w:szCs w:val="28"/>
        </w:rPr>
        <w:t xml:space="preserve">) в сметной документации, </w:t>
      </w:r>
      <w:r w:rsidR="00746954" w:rsidRPr="00CF3414">
        <w:rPr>
          <w:rFonts w:eastAsia="Times New Roman"/>
          <w:sz w:val="28"/>
          <w:szCs w:val="28"/>
          <w:lang w:eastAsia="ru-RU"/>
        </w:rPr>
        <w:t xml:space="preserve">разработанной ГП </w:t>
      </w:r>
      <w:r w:rsidR="00746954" w:rsidRPr="00CF3414">
        <w:rPr>
          <w:sz w:val="28"/>
          <w:szCs w:val="28"/>
        </w:rPr>
        <w:t>,,</w:t>
      </w:r>
      <w:r w:rsidR="007B7936" w:rsidRPr="00CF3414">
        <w:rPr>
          <w:sz w:val="28"/>
          <w:szCs w:val="28"/>
        </w:rPr>
        <w:t>ГААД</w:t>
      </w:r>
      <w:r w:rsidR="00746954" w:rsidRPr="00CF3414">
        <w:rPr>
          <w:sz w:val="28"/>
          <w:szCs w:val="28"/>
        </w:rPr>
        <w:t>” для национальной дороги, повлияло на годовое распределение предложенных в Программе объектов путем отсрочки других возможных проектов, что обусловило</w:t>
      </w:r>
      <w:r w:rsidR="00746954" w:rsidRPr="00CF3414">
        <w:rPr>
          <w:rFonts w:eastAsia="Times New Roman"/>
          <w:sz w:val="28"/>
          <w:szCs w:val="28"/>
          <w:lang w:eastAsia="ru-RU"/>
        </w:rPr>
        <w:t xml:space="preserve"> необеспечение достижения эффективности в использовании средств из ДФ.</w:t>
      </w:r>
    </w:p>
    <w:p w:rsidR="0088761F" w:rsidRPr="00CF3414" w:rsidRDefault="00746954" w:rsidP="00746954">
      <w:pPr>
        <w:pStyle w:val="ListParagraph"/>
        <w:numPr>
          <w:ilvl w:val="0"/>
          <w:numId w:val="11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CF3414">
        <w:rPr>
          <w:sz w:val="28"/>
          <w:szCs w:val="28"/>
        </w:rPr>
        <w:t>Из средств ДФ были закуплены не</w:t>
      </w:r>
      <w:r w:rsidRPr="00CF3414">
        <w:rPr>
          <w:rFonts w:eastAsia="Times New Roman"/>
          <w:sz w:val="28"/>
          <w:szCs w:val="28"/>
          <w:lang w:eastAsia="ru-RU"/>
        </w:rPr>
        <w:t xml:space="preserve">эффективные работы в сумме 3,33 млн. леев для строительства </w:t>
      </w:r>
      <w:r w:rsidR="0087674D" w:rsidRPr="00CF3414">
        <w:rPr>
          <w:rFonts w:eastAsia="Times New Roman"/>
          <w:sz w:val="28"/>
          <w:szCs w:val="28"/>
          <w:lang w:eastAsia="ru-RU"/>
        </w:rPr>
        <w:t xml:space="preserve">защитной </w:t>
      </w:r>
      <w:r w:rsidRPr="00CF3414">
        <w:rPr>
          <w:rFonts w:eastAsia="Times New Roman"/>
          <w:sz w:val="28"/>
          <w:szCs w:val="28"/>
          <w:lang w:eastAsia="ru-RU"/>
        </w:rPr>
        <w:t>стенки от шума, расположенной по дороге</w:t>
      </w:r>
      <w:r w:rsidRPr="00CF3414">
        <w:rPr>
          <w:bCs/>
          <w:iCs/>
          <w:sz w:val="28"/>
          <w:szCs w:val="28"/>
        </w:rPr>
        <w:t xml:space="preserve"> R3 (въезд в мун. Кишинэу)</w:t>
      </w:r>
      <w:r w:rsidRPr="00CF3414">
        <w:rPr>
          <w:sz w:val="28"/>
          <w:szCs w:val="28"/>
        </w:rPr>
        <w:t>.</w:t>
      </w:r>
      <w:r w:rsidR="0087674D" w:rsidRPr="00CF3414">
        <w:rPr>
          <w:sz w:val="28"/>
          <w:szCs w:val="28"/>
        </w:rPr>
        <w:t xml:space="preserve"> Прямые наблюдения на месте показывают, что указанный объект, построенный длиной 284 м из пластмассы, уже разрушен и не соответствует своему назначению, будучи расположенным возле лесополосы и промышленного </w:t>
      </w:r>
      <w:r w:rsidR="0087674D" w:rsidRPr="00CF3414">
        <w:rPr>
          <w:rFonts w:eastAsia="Times New Roman"/>
          <w:sz w:val="28"/>
          <w:szCs w:val="28"/>
          <w:lang w:eastAsia="ru-RU"/>
        </w:rPr>
        <w:t>предприяти</w:t>
      </w:r>
      <w:r w:rsidR="0087674D" w:rsidRPr="00CF3414">
        <w:rPr>
          <w:sz w:val="28"/>
          <w:szCs w:val="28"/>
        </w:rPr>
        <w:t>я (фотографии</w:t>
      </w:r>
      <w:r w:rsidR="00AE643D" w:rsidRPr="00CF3414">
        <w:rPr>
          <w:sz w:val="28"/>
          <w:szCs w:val="28"/>
        </w:rPr>
        <w:t xml:space="preserve"> </w:t>
      </w:r>
      <w:r w:rsidR="0087674D" w:rsidRPr="00CF3414">
        <w:rPr>
          <w:sz w:val="28"/>
          <w:szCs w:val="28"/>
        </w:rPr>
        <w:t>№1-№4). Аудит установил отсутствие технико-экономического обоснования, оценивающего социально-экономическое влияние инвестиции, а также и то</w:t>
      </w:r>
      <w:r w:rsidR="00CD026C" w:rsidRPr="00CF3414">
        <w:rPr>
          <w:sz w:val="28"/>
          <w:szCs w:val="28"/>
        </w:rPr>
        <w:t xml:space="preserve">, что ранее не выполнялись такие работы, хотя целые кварталы из населенных пунктов расположены вокруг национальных дорог с еще более интенсивным движением.  </w:t>
      </w:r>
      <w:r w:rsidR="0087674D" w:rsidRPr="00CF3414">
        <w:rPr>
          <w:sz w:val="28"/>
          <w:szCs w:val="28"/>
        </w:rPr>
        <w:t xml:space="preserve"> </w:t>
      </w:r>
    </w:p>
    <w:p w:rsidR="00CD026C" w:rsidRPr="00CF3414" w:rsidRDefault="00CD026C" w:rsidP="00CD026C">
      <w:pPr>
        <w:pStyle w:val="ListParagraph"/>
        <w:spacing w:line="276" w:lineRule="auto"/>
        <w:ind w:left="0" w:firstLine="567"/>
        <w:jc w:val="both"/>
        <w:rPr>
          <w:sz w:val="28"/>
          <w:szCs w:val="24"/>
        </w:rPr>
      </w:pPr>
      <w:r w:rsidRPr="00CF3414">
        <w:rPr>
          <w:rFonts w:eastAsia="Times New Roman"/>
          <w:sz w:val="28"/>
          <w:szCs w:val="24"/>
        </w:rPr>
        <w:t xml:space="preserve">В результате, не исключено </w:t>
      </w:r>
      <w:r w:rsidRPr="00CF3414">
        <w:rPr>
          <w:rFonts w:eastAsia="Times New Roman"/>
          <w:sz w:val="28"/>
          <w:szCs w:val="24"/>
          <w:lang w:eastAsia="ru-RU"/>
        </w:rPr>
        <w:t>использование публичных средств для создания цен</w:t>
      </w:r>
      <w:r w:rsidR="007B7936" w:rsidRPr="00CF3414">
        <w:rPr>
          <w:rFonts w:eastAsia="Times New Roman"/>
          <w:sz w:val="28"/>
          <w:szCs w:val="24"/>
          <w:lang w:eastAsia="ru-RU"/>
        </w:rPr>
        <w:t>н</w:t>
      </w:r>
      <w:r w:rsidRPr="00CF3414">
        <w:rPr>
          <w:rFonts w:eastAsia="Times New Roman"/>
          <w:sz w:val="28"/>
          <w:szCs w:val="24"/>
          <w:lang w:eastAsia="ru-RU"/>
        </w:rPr>
        <w:t>остей частного интереса.</w:t>
      </w:r>
      <w:r w:rsidRPr="00CF3414">
        <w:rPr>
          <w:rFonts w:eastAsia="Times New Roman"/>
          <w:sz w:val="28"/>
          <w:szCs w:val="24"/>
        </w:rPr>
        <w:t xml:space="preserve"> </w:t>
      </w:r>
    </w:p>
    <w:p w:rsidR="00D30909" w:rsidRPr="007A3215" w:rsidRDefault="00481032" w:rsidP="001D7A12">
      <w:pPr>
        <w:spacing w:after="0" w:line="240" w:lineRule="auto"/>
        <w:jc w:val="right"/>
        <w:rPr>
          <w:rFonts w:ascii="Times New Roman" w:hAnsi="Times New Roman"/>
          <w:bCs/>
          <w:i/>
          <w:iCs/>
          <w:sz w:val="24"/>
          <w:szCs w:val="24"/>
          <w:lang w:val="ru-RU"/>
        </w:rPr>
      </w:pPr>
      <w:r w:rsidRPr="007A3215">
        <w:rPr>
          <w:rFonts w:ascii="Times New Roman" w:hAnsi="Times New Roman"/>
          <w:i/>
          <w:iCs/>
          <w:sz w:val="24"/>
          <w:szCs w:val="24"/>
          <w:lang w:val="ru-RU"/>
        </w:rPr>
        <w:t>Фотографии №1-№</w:t>
      </w:r>
      <w:r w:rsidR="001D7A12" w:rsidRPr="007A3215">
        <w:rPr>
          <w:rFonts w:ascii="Times New Roman" w:hAnsi="Times New Roman"/>
          <w:bCs/>
          <w:i/>
          <w:iCs/>
          <w:sz w:val="24"/>
          <w:szCs w:val="24"/>
          <w:lang w:val="ru-RU"/>
        </w:rPr>
        <w:t>4</w:t>
      </w:r>
    </w:p>
    <w:p w:rsidR="00D30909" w:rsidRPr="00CF3414" w:rsidRDefault="00835186" w:rsidP="00835186">
      <w:pPr>
        <w:spacing w:after="12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7A3215">
        <w:rPr>
          <w:rFonts w:ascii="Times New Roman" w:hAnsi="Times New Roman"/>
          <w:b/>
          <w:bCs/>
          <w:iCs/>
          <w:sz w:val="24"/>
          <w:szCs w:val="24"/>
          <w:lang w:val="ru-RU"/>
        </w:rPr>
        <w:t xml:space="preserve">Защитная стенка, расположенная на дороге </w:t>
      </w:r>
      <w:r w:rsidR="00D30909" w:rsidRPr="00CF3414">
        <w:rPr>
          <w:rFonts w:ascii="Times New Roman" w:hAnsi="Times New Roman"/>
          <w:b/>
          <w:bCs/>
          <w:iCs/>
          <w:sz w:val="24"/>
          <w:szCs w:val="24"/>
        </w:rPr>
        <w:t>R</w:t>
      </w:r>
      <w:r w:rsidR="00D30909" w:rsidRPr="007A3215">
        <w:rPr>
          <w:rFonts w:ascii="Times New Roman" w:hAnsi="Times New Roman"/>
          <w:b/>
          <w:bCs/>
          <w:iCs/>
          <w:sz w:val="24"/>
          <w:szCs w:val="24"/>
          <w:lang w:val="ru-RU"/>
        </w:rPr>
        <w:t>3 (</w:t>
      </w:r>
      <w:r w:rsidRPr="007A3215">
        <w:rPr>
          <w:rFonts w:ascii="Times New Roman" w:hAnsi="Times New Roman"/>
          <w:b/>
          <w:bCs/>
          <w:iCs/>
          <w:sz w:val="24"/>
          <w:szCs w:val="24"/>
          <w:lang w:val="ru-RU"/>
        </w:rPr>
        <w:t xml:space="preserve">въезд в мун. </w:t>
      </w:r>
      <w:r w:rsidRPr="00CF3414">
        <w:rPr>
          <w:rFonts w:ascii="Times New Roman" w:hAnsi="Times New Roman"/>
          <w:b/>
          <w:bCs/>
          <w:iCs/>
          <w:sz w:val="24"/>
          <w:szCs w:val="24"/>
        </w:rPr>
        <w:t>Кишинэу</w:t>
      </w:r>
      <w:r w:rsidR="00D30909" w:rsidRPr="00CF3414">
        <w:rPr>
          <w:rFonts w:ascii="Times New Roman" w:hAnsi="Times New Roman"/>
          <w:b/>
          <w:bCs/>
          <w:iCs/>
          <w:sz w:val="24"/>
          <w:szCs w:val="24"/>
        </w:rPr>
        <w:t>)</w:t>
      </w:r>
    </w:p>
    <w:p w:rsidR="00D30909" w:rsidRPr="00CF3414" w:rsidRDefault="00B57EE5" w:rsidP="00D309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6026785" cy="977900"/>
            <wp:effectExtent l="19050" t="0" r="0" b="0"/>
            <wp:docPr id="23" name="Рисунок 29" descr="C:\Users\v_damian\AppData\Local\Microsoft\Windows\INetCache\Content.Word\zid de protectie delimit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v_damian\AppData\Local\Microsoft\Windows\INetCache\Content.Word\zid de protectie delimitat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909" w:rsidRPr="00CF3414" w:rsidRDefault="00B57EE5" w:rsidP="00D30909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en-GB" w:eastAsia="en-GB"/>
        </w:rPr>
        <w:lastRenderedPageBreak/>
        <w:drawing>
          <wp:inline distT="0" distB="0" distL="0" distR="0">
            <wp:extent cx="1939925" cy="723265"/>
            <wp:effectExtent l="19050" t="0" r="3175" b="0"/>
            <wp:docPr id="24" name="Рисунок 16" descr="D:\v_damian\Desktop\114___11\IMG_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D:\v_damian\Desktop\114___11\IMG_21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0909" w:rsidRPr="00CF3414">
        <w:rPr>
          <w:rFonts w:ascii="Times New Roman" w:hAnsi="Times New Roman"/>
          <w:sz w:val="28"/>
          <w:szCs w:val="28"/>
          <w:lang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2162810" cy="771525"/>
            <wp:effectExtent l="19050" t="0" r="8890" b="0"/>
            <wp:docPr id="25" name="Рисунок 4" descr="D:\v_damian\Desktop\114___11\IMG_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v_damian\Desktop\114___11\IMG_2124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281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0909" w:rsidRPr="00CF3414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1820545" cy="763270"/>
            <wp:effectExtent l="19050" t="0" r="8255" b="0"/>
            <wp:docPr id="26" name="Рисунок 9" descr="D:\v_damian\Desktop\Foto audit FR\114___11\IMG_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v_damian\Desktop\Foto audit FR\114___11\IMG_2129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7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032" w:rsidRPr="00CF3414" w:rsidRDefault="00481032" w:rsidP="00481032">
      <w:pPr>
        <w:spacing w:before="120" w:after="0" w:line="262" w:lineRule="auto"/>
        <w:ind w:firstLine="567"/>
        <w:jc w:val="both"/>
        <w:rPr>
          <w:rFonts w:ascii="Times New Roman" w:hAnsi="Times New Roman"/>
          <w:i/>
          <w:iCs/>
          <w:sz w:val="18"/>
          <w:szCs w:val="18"/>
        </w:rPr>
      </w:pPr>
      <w:r w:rsidRPr="00CF3414">
        <w:rPr>
          <w:rFonts w:ascii="Times New Roman" w:hAnsi="Times New Roman"/>
          <w:b/>
          <w:bCs/>
          <w:sz w:val="18"/>
          <w:szCs w:val="18"/>
        </w:rPr>
        <w:t>Источник.</w:t>
      </w:r>
      <w:r w:rsidRPr="00CF3414">
        <w:rPr>
          <w:rFonts w:ascii="Times New Roman" w:hAnsi="Times New Roman"/>
          <w:i/>
          <w:iCs/>
          <w:sz w:val="18"/>
          <w:szCs w:val="18"/>
        </w:rPr>
        <w:t xml:space="preserve"> Фотографии сделаны аудитом (</w:t>
      </w:r>
      <w:r w:rsidRPr="00CF3414">
        <w:rPr>
          <w:rFonts w:ascii="Times New Roman" w:hAnsi="Times New Roman"/>
          <w:i/>
          <w:sz w:val="18"/>
          <w:szCs w:val="18"/>
        </w:rPr>
        <w:t>08.11</w:t>
      </w:r>
      <w:r w:rsidRPr="00CF3414">
        <w:rPr>
          <w:rFonts w:ascii="Times New Roman" w:hAnsi="Times New Roman"/>
          <w:i/>
          <w:iCs/>
          <w:sz w:val="18"/>
          <w:szCs w:val="18"/>
        </w:rPr>
        <w:t>.2017).</w:t>
      </w:r>
    </w:p>
    <w:p w:rsidR="001D7A12" w:rsidRPr="00CF3414" w:rsidRDefault="001D7A12" w:rsidP="00D30909">
      <w:pPr>
        <w:spacing w:after="0" w:line="240" w:lineRule="auto"/>
        <w:jc w:val="both"/>
        <w:rPr>
          <w:rFonts w:ascii="Times New Roman" w:hAnsi="Times New Roman"/>
          <w:bCs/>
          <w:iCs/>
          <w:sz w:val="18"/>
          <w:szCs w:val="28"/>
        </w:rPr>
      </w:pPr>
    </w:p>
    <w:p w:rsidR="00835186" w:rsidRPr="00CF3414" w:rsidRDefault="00835186" w:rsidP="00835186">
      <w:pPr>
        <w:pStyle w:val="ListParagraph"/>
        <w:numPr>
          <w:ilvl w:val="0"/>
          <w:numId w:val="21"/>
        </w:numPr>
        <w:tabs>
          <w:tab w:val="left" w:pos="567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F3414">
        <w:rPr>
          <w:sz w:val="28"/>
          <w:szCs w:val="28"/>
        </w:rPr>
        <w:t>ГП</w:t>
      </w:r>
      <w:r w:rsidR="00435349" w:rsidRPr="00CF3414">
        <w:rPr>
          <w:sz w:val="28"/>
          <w:szCs w:val="28"/>
        </w:rPr>
        <w:t xml:space="preserve"> </w:t>
      </w:r>
      <w:r w:rsidR="008D25FF" w:rsidRPr="00CF3414">
        <w:rPr>
          <w:sz w:val="28"/>
          <w:szCs w:val="28"/>
        </w:rPr>
        <w:t>,,</w:t>
      </w:r>
      <w:r w:rsidR="007B7936" w:rsidRPr="00CF3414">
        <w:rPr>
          <w:sz w:val="28"/>
          <w:szCs w:val="28"/>
        </w:rPr>
        <w:t>ГААД</w:t>
      </w:r>
      <w:r w:rsidR="008D25FF" w:rsidRPr="00CF3414">
        <w:rPr>
          <w:sz w:val="28"/>
          <w:szCs w:val="28"/>
        </w:rPr>
        <w:t>”</w:t>
      </w:r>
      <w:r w:rsidR="00D30909" w:rsidRPr="00CF3414">
        <w:rPr>
          <w:sz w:val="28"/>
          <w:szCs w:val="28"/>
        </w:rPr>
        <w:t xml:space="preserve"> </w:t>
      </w:r>
      <w:r w:rsidRPr="00CF3414">
        <w:rPr>
          <w:sz w:val="28"/>
          <w:szCs w:val="28"/>
        </w:rPr>
        <w:t xml:space="preserve">не налагало штрафы за несвоевременное </w:t>
      </w:r>
      <w:r w:rsidRPr="00CF3414">
        <w:rPr>
          <w:rFonts w:eastAsia="Times New Roman"/>
          <w:bCs/>
          <w:sz w:val="28"/>
          <w:szCs w:val="28"/>
          <w:lang w:eastAsia="ro-RO"/>
        </w:rPr>
        <w:t xml:space="preserve">выполнение контрактованных работ по ремонту и услуг по проектированию в размере </w:t>
      </w:r>
      <w:r w:rsidRPr="00CF3414">
        <w:rPr>
          <w:sz w:val="28"/>
          <w:szCs w:val="28"/>
        </w:rPr>
        <w:t xml:space="preserve">0,14 </w:t>
      </w:r>
      <w:r w:rsidRPr="00CF3414">
        <w:rPr>
          <w:rFonts w:eastAsia="Times New Roman"/>
          <w:sz w:val="28"/>
          <w:szCs w:val="28"/>
        </w:rPr>
        <w:t>млн. леев</w:t>
      </w:r>
      <w:r w:rsidRPr="00CF3414">
        <w:rPr>
          <w:sz w:val="28"/>
          <w:szCs w:val="28"/>
        </w:rPr>
        <w:t xml:space="preserve"> (L649 и L326).</w:t>
      </w:r>
    </w:p>
    <w:p w:rsidR="00835186" w:rsidRPr="00CF3414" w:rsidRDefault="00835186" w:rsidP="00835186">
      <w:pPr>
        <w:pStyle w:val="ListParagraph"/>
        <w:numPr>
          <w:ilvl w:val="0"/>
          <w:numId w:val="21"/>
        </w:numPr>
        <w:tabs>
          <w:tab w:val="left" w:pos="567"/>
          <w:tab w:val="left" w:pos="709"/>
        </w:tabs>
        <w:spacing w:line="276" w:lineRule="auto"/>
        <w:ind w:left="0" w:firstLine="0"/>
        <w:jc w:val="both"/>
        <w:rPr>
          <w:sz w:val="28"/>
          <w:szCs w:val="28"/>
        </w:rPr>
      </w:pPr>
      <w:r w:rsidRPr="00CF3414">
        <w:rPr>
          <w:sz w:val="28"/>
          <w:szCs w:val="28"/>
        </w:rPr>
        <w:t xml:space="preserve">Некоторые виды работ, </w:t>
      </w:r>
      <w:r w:rsidRPr="00CF3414">
        <w:rPr>
          <w:rFonts w:eastAsia="Times New Roman"/>
          <w:bCs/>
          <w:sz w:val="28"/>
          <w:szCs w:val="28"/>
          <w:lang w:eastAsia="ro-RO"/>
        </w:rPr>
        <w:t xml:space="preserve">выполненные на том же участке дороги </w:t>
      </w:r>
      <w:r w:rsidRPr="00CF3414">
        <w:rPr>
          <w:sz w:val="28"/>
          <w:szCs w:val="28"/>
        </w:rPr>
        <w:t xml:space="preserve">R7 в сумме 1,8 </w:t>
      </w:r>
      <w:r w:rsidRPr="00CF3414">
        <w:rPr>
          <w:rFonts w:eastAsia="Times New Roman"/>
          <w:sz w:val="28"/>
          <w:szCs w:val="28"/>
        </w:rPr>
        <w:t>млн. леев</w:t>
      </w:r>
      <w:r w:rsidRPr="00CF3414">
        <w:rPr>
          <w:sz w:val="28"/>
          <w:szCs w:val="28"/>
        </w:rPr>
        <w:t xml:space="preserve">, не управлялись </w:t>
      </w:r>
      <w:r w:rsidRPr="00CF3414">
        <w:rPr>
          <w:rFonts w:eastAsia="Times New Roman"/>
          <w:sz w:val="28"/>
          <w:szCs w:val="28"/>
          <w:lang w:eastAsia="ru-RU"/>
        </w:rPr>
        <w:t xml:space="preserve">эффективно ГП </w:t>
      </w:r>
      <w:r w:rsidRPr="00CF3414">
        <w:rPr>
          <w:sz w:val="28"/>
          <w:szCs w:val="28"/>
        </w:rPr>
        <w:t>,,</w:t>
      </w:r>
      <w:r w:rsidR="007B7936" w:rsidRPr="00CF3414">
        <w:rPr>
          <w:sz w:val="28"/>
          <w:szCs w:val="28"/>
        </w:rPr>
        <w:t>ГААД</w:t>
      </w:r>
      <w:r w:rsidRPr="00CF3414">
        <w:rPr>
          <w:sz w:val="28"/>
          <w:szCs w:val="28"/>
        </w:rPr>
        <w:t>”, что генерировало нерациональные расходы</w:t>
      </w:r>
      <w:r w:rsidR="007E402D" w:rsidRPr="00CF3414">
        <w:rPr>
          <w:sz w:val="28"/>
          <w:szCs w:val="28"/>
        </w:rPr>
        <w:t xml:space="preserve">, не обеспечивая безопасность дорожного движения. Так, одновременно с проведением битумной обработки были </w:t>
      </w:r>
      <w:r w:rsidR="007E402D" w:rsidRPr="00CF3414">
        <w:rPr>
          <w:rFonts w:eastAsia="Times New Roman"/>
          <w:bCs/>
          <w:sz w:val="28"/>
          <w:szCs w:val="28"/>
          <w:lang w:eastAsia="ro-RO"/>
        </w:rPr>
        <w:t>выполнены и работы по</w:t>
      </w:r>
      <w:r w:rsidR="007E402D" w:rsidRPr="00CF3414">
        <w:rPr>
          <w:sz w:val="28"/>
          <w:szCs w:val="28"/>
        </w:rPr>
        <w:t xml:space="preserve"> осуществлению </w:t>
      </w:r>
      <w:r w:rsidR="007707A5" w:rsidRPr="00CF3414">
        <w:rPr>
          <w:sz w:val="28"/>
          <w:szCs w:val="28"/>
        </w:rPr>
        <w:t xml:space="preserve">разметки проезжей части </w:t>
      </w:r>
      <w:r w:rsidR="007E402D" w:rsidRPr="00CF3414">
        <w:rPr>
          <w:sz w:val="28"/>
          <w:szCs w:val="28"/>
        </w:rPr>
        <w:t>доро</w:t>
      </w:r>
      <w:r w:rsidR="007707A5" w:rsidRPr="00CF3414">
        <w:rPr>
          <w:sz w:val="28"/>
          <w:szCs w:val="28"/>
        </w:rPr>
        <w:t>ги</w:t>
      </w:r>
      <w:r w:rsidR="007E402D" w:rsidRPr="00CF3414">
        <w:rPr>
          <w:sz w:val="28"/>
          <w:szCs w:val="28"/>
        </w:rPr>
        <w:t>, которая в конечном счете на некоторых участках отсутствует (ф</w:t>
      </w:r>
      <w:r w:rsidR="007E402D" w:rsidRPr="00CF3414">
        <w:rPr>
          <w:iCs/>
          <w:sz w:val="28"/>
          <w:szCs w:val="28"/>
        </w:rPr>
        <w:t>отографии №1-№3</w:t>
      </w:r>
      <w:r w:rsidR="007E402D" w:rsidRPr="00CF3414">
        <w:rPr>
          <w:sz w:val="28"/>
          <w:szCs w:val="28"/>
        </w:rPr>
        <w:t>).</w:t>
      </w:r>
    </w:p>
    <w:p w:rsidR="00D30909" w:rsidRPr="00CF3414" w:rsidRDefault="00481032" w:rsidP="007E402D">
      <w:pPr>
        <w:pStyle w:val="ListParagraph"/>
        <w:tabs>
          <w:tab w:val="left" w:pos="567"/>
          <w:tab w:val="left" w:pos="709"/>
        </w:tabs>
        <w:ind w:left="0"/>
        <w:jc w:val="right"/>
        <w:rPr>
          <w:bCs/>
          <w:i/>
          <w:iCs/>
          <w:szCs w:val="24"/>
        </w:rPr>
      </w:pPr>
      <w:r w:rsidRPr="00CF3414">
        <w:rPr>
          <w:i/>
          <w:iCs/>
          <w:szCs w:val="24"/>
        </w:rPr>
        <w:t>Фотографии №1-№</w:t>
      </w:r>
      <w:r w:rsidR="00564D63" w:rsidRPr="00CF3414">
        <w:rPr>
          <w:bCs/>
          <w:i/>
          <w:iCs/>
          <w:szCs w:val="24"/>
        </w:rPr>
        <w:t>3</w:t>
      </w:r>
    </w:p>
    <w:p w:rsidR="00D30909" w:rsidRPr="007A3215" w:rsidRDefault="007E402D" w:rsidP="007E402D">
      <w:pPr>
        <w:spacing w:after="12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val="ru-RU"/>
        </w:rPr>
      </w:pPr>
      <w:r w:rsidRPr="007A3215">
        <w:rPr>
          <w:rFonts w:ascii="Times New Roman" w:hAnsi="Times New Roman"/>
          <w:b/>
          <w:bCs/>
          <w:iCs/>
          <w:sz w:val="24"/>
          <w:szCs w:val="24"/>
          <w:lang w:val="ru-RU"/>
        </w:rPr>
        <w:t xml:space="preserve">Участки без маркировки на дороге </w:t>
      </w:r>
      <w:r w:rsidR="00D30909" w:rsidRPr="00CF3414">
        <w:rPr>
          <w:rFonts w:ascii="Times New Roman" w:hAnsi="Times New Roman"/>
          <w:b/>
          <w:bCs/>
          <w:iCs/>
          <w:sz w:val="24"/>
          <w:szCs w:val="24"/>
        </w:rPr>
        <w:t>R</w:t>
      </w:r>
      <w:r w:rsidR="00D30909" w:rsidRPr="007A3215">
        <w:rPr>
          <w:rFonts w:ascii="Times New Roman" w:hAnsi="Times New Roman"/>
          <w:b/>
          <w:bCs/>
          <w:iCs/>
          <w:sz w:val="24"/>
          <w:szCs w:val="24"/>
          <w:lang w:val="ru-RU"/>
        </w:rPr>
        <w:t xml:space="preserve">7 </w:t>
      </w:r>
      <w:r w:rsidRPr="007A3215">
        <w:rPr>
          <w:rFonts w:ascii="Times New Roman" w:hAnsi="Times New Roman"/>
          <w:b/>
          <w:bCs/>
          <w:iCs/>
          <w:sz w:val="24"/>
          <w:szCs w:val="24"/>
          <w:lang w:val="ru-RU"/>
        </w:rPr>
        <w:t xml:space="preserve">на расстоянии </w:t>
      </w:r>
      <w:r w:rsidR="00D30909" w:rsidRPr="007A3215">
        <w:rPr>
          <w:rFonts w:ascii="Times New Roman" w:hAnsi="Times New Roman"/>
          <w:b/>
          <w:bCs/>
          <w:iCs/>
          <w:sz w:val="24"/>
          <w:szCs w:val="24"/>
          <w:lang w:val="ru-RU"/>
        </w:rPr>
        <w:t>12,8</w:t>
      </w:r>
      <w:r w:rsidRPr="007A3215">
        <w:rPr>
          <w:rFonts w:ascii="Times New Roman" w:hAnsi="Times New Roman"/>
          <w:b/>
          <w:bCs/>
          <w:iCs/>
          <w:sz w:val="24"/>
          <w:szCs w:val="24"/>
          <w:lang w:val="ru-RU"/>
        </w:rPr>
        <w:t xml:space="preserve"> км</w:t>
      </w:r>
      <w:r w:rsidR="00D30909" w:rsidRPr="007A3215">
        <w:rPr>
          <w:rFonts w:ascii="Times New Roman" w:hAnsi="Times New Roman"/>
          <w:b/>
          <w:bCs/>
          <w:iCs/>
          <w:sz w:val="24"/>
          <w:szCs w:val="24"/>
          <w:lang w:val="ru-RU"/>
        </w:rPr>
        <w:t>; 53,4</w:t>
      </w:r>
      <w:r w:rsidRPr="007A3215">
        <w:rPr>
          <w:rFonts w:ascii="Times New Roman" w:hAnsi="Times New Roman"/>
          <w:b/>
          <w:bCs/>
          <w:iCs/>
          <w:sz w:val="24"/>
          <w:szCs w:val="24"/>
          <w:lang w:val="ru-RU"/>
        </w:rPr>
        <w:t xml:space="preserve"> км и </w:t>
      </w:r>
      <w:r w:rsidR="00D30909" w:rsidRPr="007A3215">
        <w:rPr>
          <w:rFonts w:ascii="Times New Roman" w:hAnsi="Times New Roman"/>
          <w:b/>
          <w:bCs/>
          <w:iCs/>
          <w:sz w:val="24"/>
          <w:szCs w:val="24"/>
          <w:lang w:val="ru-RU"/>
        </w:rPr>
        <w:t>55,3</w:t>
      </w:r>
      <w:r w:rsidRPr="007A3215">
        <w:rPr>
          <w:rFonts w:ascii="Times New Roman" w:hAnsi="Times New Roman"/>
          <w:b/>
          <w:bCs/>
          <w:iCs/>
          <w:sz w:val="24"/>
          <w:szCs w:val="24"/>
          <w:lang w:val="ru-RU"/>
        </w:rPr>
        <w:t xml:space="preserve"> км.</w:t>
      </w:r>
    </w:p>
    <w:p w:rsidR="00D30909" w:rsidRPr="00B57EE5" w:rsidRDefault="00B57EE5" w:rsidP="00D3090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2067560" cy="850900"/>
            <wp:effectExtent l="19050" t="0" r="8890" b="0"/>
            <wp:docPr id="27" name="Рисунок 34" descr="D:\v_damian\Desktop\Foto audit FR\113___10\IMG_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D:\v_damian\Desktop\Foto audit FR\113___10\IMG_191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756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0909" w:rsidRPr="00B57EE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1884680" cy="874395"/>
            <wp:effectExtent l="19050" t="0" r="1270" b="0"/>
            <wp:docPr id="28" name="Рисунок 35" descr="D:\v_damian\Desktop\Foto audit FR\113___10\IMG_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D:\v_damian\Desktop\Foto audit FR\113___10\IMG_191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0909" w:rsidRPr="00B57EE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2083435" cy="882650"/>
            <wp:effectExtent l="19050" t="0" r="0" b="0"/>
            <wp:docPr id="29" name="Рисунок 12" descr="D:\v_damian\Desktop\Foto audit FR\113___10\IMG_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:\v_damian\Desktop\Foto audit FR\113___10\IMG_188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343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032" w:rsidRPr="00B57EE5" w:rsidRDefault="00481032" w:rsidP="00481032">
      <w:pPr>
        <w:spacing w:before="120" w:after="0" w:line="262" w:lineRule="auto"/>
        <w:ind w:firstLine="567"/>
        <w:jc w:val="both"/>
        <w:rPr>
          <w:rFonts w:ascii="Times New Roman" w:hAnsi="Times New Roman"/>
          <w:i/>
          <w:iCs/>
          <w:sz w:val="18"/>
          <w:szCs w:val="18"/>
          <w:lang w:val="ru-RU"/>
        </w:rPr>
      </w:pPr>
      <w:r w:rsidRPr="00B57EE5">
        <w:rPr>
          <w:rFonts w:ascii="Times New Roman" w:hAnsi="Times New Roman"/>
          <w:b/>
          <w:bCs/>
          <w:sz w:val="18"/>
          <w:szCs w:val="18"/>
          <w:lang w:val="ru-RU"/>
        </w:rPr>
        <w:t>Источник.</w:t>
      </w:r>
      <w:r w:rsidRPr="00B57EE5">
        <w:rPr>
          <w:rFonts w:ascii="Times New Roman" w:hAnsi="Times New Roman"/>
          <w:i/>
          <w:iCs/>
          <w:sz w:val="18"/>
          <w:szCs w:val="18"/>
          <w:lang w:val="ru-RU"/>
        </w:rPr>
        <w:t xml:space="preserve"> Фотографии сделаны аудитом (18.10.2017).</w:t>
      </w:r>
    </w:p>
    <w:p w:rsidR="007D5E06" w:rsidRPr="00B57EE5" w:rsidRDefault="007D5E06" w:rsidP="00D30909">
      <w:pPr>
        <w:spacing w:after="0" w:line="240" w:lineRule="auto"/>
        <w:jc w:val="both"/>
        <w:rPr>
          <w:rFonts w:ascii="Times New Roman" w:hAnsi="Times New Roman"/>
          <w:sz w:val="18"/>
          <w:szCs w:val="18"/>
          <w:lang w:val="ru-RU"/>
        </w:rPr>
      </w:pPr>
    </w:p>
    <w:p w:rsidR="007E402D" w:rsidRPr="007A3215" w:rsidRDefault="007E402D" w:rsidP="00E70BAA">
      <w:pPr>
        <w:spacing w:after="120" w:line="262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В этом контексте отмечается, что в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соответствии с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регламентирован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ными нормами</w:t>
      </w:r>
      <w:r w:rsidRPr="00CF3414">
        <w:rPr>
          <w:rStyle w:val="FootnoteReference"/>
          <w:rFonts w:ascii="Times New Roman" w:hAnsi="Times New Roman"/>
          <w:sz w:val="28"/>
          <w:szCs w:val="28"/>
        </w:rPr>
        <w:footnoteReference w:id="78"/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F5964" w:rsidRPr="007A3215">
        <w:rPr>
          <w:rFonts w:ascii="Times New Roman" w:hAnsi="Times New Roman"/>
          <w:sz w:val="28"/>
          <w:szCs w:val="28"/>
          <w:lang w:val="ru-RU"/>
        </w:rPr>
        <w:t xml:space="preserve">на </w:t>
      </w:r>
      <w:r w:rsidRPr="007A3215">
        <w:rPr>
          <w:rFonts w:ascii="Times New Roman" w:hAnsi="Times New Roman"/>
          <w:sz w:val="28"/>
          <w:szCs w:val="28"/>
          <w:lang w:val="ru-RU"/>
        </w:rPr>
        <w:t>НИП, как специализированное подразделение ГИП</w:t>
      </w:r>
      <w:r w:rsidR="000F5964" w:rsidRPr="007A3215">
        <w:rPr>
          <w:rFonts w:ascii="Times New Roman" w:hAnsi="Times New Roman"/>
          <w:sz w:val="28"/>
          <w:szCs w:val="28"/>
          <w:lang w:val="ru-RU"/>
        </w:rPr>
        <w:t xml:space="preserve">, для обеспечения безопасности дорожного движения возложена задача по внесению компетентным органам предложений по установке, демонтажу и обслуживанию технических средств по организации дорожного движения, с осуществлением контроля за их </w:t>
      </w:r>
      <w:r w:rsidR="000F5964" w:rsidRPr="007A3215">
        <w:rPr>
          <w:rFonts w:ascii="Times New Roman" w:eastAsia="Times New Roman" w:hAnsi="Times New Roman"/>
          <w:bCs/>
          <w:sz w:val="28"/>
          <w:szCs w:val="28"/>
          <w:lang w:val="ru-RU" w:eastAsia="ro-RO"/>
        </w:rPr>
        <w:t>выполнением.</w:t>
      </w:r>
      <w:r w:rsidR="000F5964" w:rsidRPr="007A3215">
        <w:rPr>
          <w:rFonts w:ascii="Times New Roman" w:hAnsi="Times New Roman"/>
          <w:sz w:val="28"/>
          <w:szCs w:val="28"/>
          <w:lang w:val="ru-RU"/>
        </w:rPr>
        <w:t xml:space="preserve"> Так, на национальном уровне отмечается постоянное уведомление МТДИ со стороны НИП путем обращений, составленных для </w:t>
      </w:r>
      <w:r w:rsidR="000F5964" w:rsidRPr="007A3215">
        <w:rPr>
          <w:rFonts w:ascii="Times New Roman" w:eastAsia="Times New Roman" w:hAnsi="Times New Roman"/>
          <w:sz w:val="28"/>
          <w:szCs w:val="28"/>
          <w:lang w:val="ru-RU"/>
        </w:rPr>
        <w:t>исполнени</w:t>
      </w:r>
      <w:r w:rsidR="000F5964" w:rsidRPr="007A3215">
        <w:rPr>
          <w:rFonts w:ascii="Times New Roman" w:hAnsi="Times New Roman"/>
          <w:sz w:val="28"/>
          <w:szCs w:val="28"/>
          <w:lang w:val="ru-RU"/>
        </w:rPr>
        <w:t xml:space="preserve">я. Однако оценка отчетов за 2014-2016 годы относительно контролей, проведенных инспекторами/инженерами местных Инспекторов полиции, свидетельствует в некоторых случаях о резервах по </w:t>
      </w:r>
      <w:r w:rsidR="000F5964" w:rsidRPr="007A3215">
        <w:rPr>
          <w:rFonts w:ascii="Times New Roman" w:hAnsi="Times New Roman"/>
          <w:sz w:val="28"/>
          <w:szCs w:val="28"/>
          <w:lang w:val="ru-RU"/>
        </w:rPr>
        <w:lastRenderedPageBreak/>
        <w:t>обнаружению дефектов, которые могут угрожать безопасности дорожного движения, обусловленн</w:t>
      </w:r>
      <w:r w:rsidR="00AE643D" w:rsidRPr="007A3215">
        <w:rPr>
          <w:rFonts w:ascii="Times New Roman" w:hAnsi="Times New Roman"/>
          <w:sz w:val="28"/>
          <w:szCs w:val="28"/>
          <w:lang w:val="ru-RU"/>
        </w:rPr>
        <w:t>ых</w:t>
      </w:r>
      <w:r w:rsidR="000F5964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70BAA" w:rsidRPr="007A3215">
        <w:rPr>
          <w:rFonts w:ascii="Times New Roman" w:hAnsi="Times New Roman"/>
          <w:sz w:val="28"/>
          <w:szCs w:val="28"/>
          <w:lang w:val="ru-RU"/>
        </w:rPr>
        <w:t>секционной проверкой элементов, установленных для проведения контроля, что указывает на частичную оценку норм безопасности дорожного движения на</w:t>
      </w:r>
      <w:r w:rsidR="00AE643D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E643D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автомобил</w:t>
      </w:r>
      <w:r w:rsidR="00AE643D" w:rsidRPr="007A3215">
        <w:rPr>
          <w:rFonts w:ascii="Times New Roman" w:hAnsi="Times New Roman"/>
          <w:sz w:val="28"/>
          <w:szCs w:val="28"/>
          <w:lang w:val="ru-RU"/>
        </w:rPr>
        <w:t>ьных</w:t>
      </w:r>
      <w:r w:rsidR="00E70BAA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70BAA"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дорогах </w:t>
      </w:r>
      <w:r w:rsidR="00E70BAA" w:rsidRPr="007A3215">
        <w:rPr>
          <w:rFonts w:ascii="Times New Roman" w:hAnsi="Times New Roman"/>
          <w:sz w:val="28"/>
          <w:szCs w:val="28"/>
          <w:lang w:val="ru-RU"/>
        </w:rPr>
        <w:t>общего пользования.</w:t>
      </w:r>
      <w:r w:rsidR="00E70BAA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 </w:t>
      </w:r>
      <w:r w:rsidR="000F5964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10CB4" w:rsidRPr="007A3215" w:rsidRDefault="000552B1" w:rsidP="004144D8">
      <w:pPr>
        <w:pStyle w:val="Heading2"/>
        <w:spacing w:line="262" w:lineRule="auto"/>
        <w:jc w:val="both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bookmarkStart w:id="17" w:name="_Toc506372908"/>
      <w:r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4.3.4</w:t>
      </w:r>
      <w:r w:rsidR="007B30F1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.</w:t>
      </w:r>
      <w:r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 </w:t>
      </w:r>
      <w:r w:rsidR="00510CB4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Снижение </w:t>
      </w:r>
      <w:r w:rsidR="00510CB4" w:rsidRPr="007A3215">
        <w:rPr>
          <w:rFonts w:ascii="Times New Roman" w:hAnsi="Times New Roman"/>
          <w:b/>
          <w:i/>
          <w:color w:val="auto"/>
          <w:sz w:val="28"/>
          <w:szCs w:val="28"/>
          <w:lang w:val="ru-RU" w:eastAsia="ru-RU"/>
        </w:rPr>
        <w:t>эффективност</w:t>
      </w:r>
      <w:r w:rsidR="00510CB4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и </w:t>
      </w:r>
      <w:r w:rsidR="00510CB4" w:rsidRPr="007A3215">
        <w:rPr>
          <w:rFonts w:ascii="Times New Roman" w:hAnsi="Times New Roman"/>
          <w:b/>
          <w:i/>
          <w:color w:val="auto"/>
          <w:sz w:val="28"/>
          <w:szCs w:val="28"/>
          <w:lang w:val="ru-RU" w:eastAsia="ru-RU"/>
        </w:rPr>
        <w:t>использования</w:t>
      </w:r>
      <w:r w:rsidR="00510CB4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 публичных средств при установлении гарантии для </w:t>
      </w:r>
      <w:r w:rsidR="00510CB4" w:rsidRPr="007A3215">
        <w:rPr>
          <w:rFonts w:ascii="Times New Roman" w:hAnsi="Times New Roman"/>
          <w:b/>
          <w:bCs/>
          <w:i/>
          <w:color w:val="auto"/>
          <w:sz w:val="28"/>
          <w:szCs w:val="28"/>
          <w:lang w:val="ru-RU" w:eastAsia="ro-RO"/>
        </w:rPr>
        <w:t xml:space="preserve">выполненных работ, фиксирование срока было в </w:t>
      </w:r>
      <w:r w:rsidR="009C1A8A" w:rsidRPr="007A3215">
        <w:rPr>
          <w:rFonts w:ascii="Times New Roman" w:hAnsi="Times New Roman"/>
          <w:b/>
          <w:bCs/>
          <w:i/>
          <w:color w:val="auto"/>
          <w:sz w:val="28"/>
          <w:szCs w:val="28"/>
          <w:lang w:val="ru-RU" w:eastAsia="ro-RO"/>
        </w:rPr>
        <w:t xml:space="preserve">ведении </w:t>
      </w:r>
      <w:r w:rsidR="00AE643D" w:rsidRPr="007A3215">
        <w:rPr>
          <w:rFonts w:ascii="Times New Roman" w:hAnsi="Times New Roman"/>
          <w:b/>
          <w:bCs/>
          <w:i/>
          <w:color w:val="auto"/>
          <w:sz w:val="28"/>
          <w:szCs w:val="28"/>
          <w:lang w:val="ru-RU" w:eastAsia="ro-RO"/>
        </w:rPr>
        <w:t>заказчик</w:t>
      </w:r>
      <w:r w:rsidR="009C1A8A" w:rsidRPr="007A3215">
        <w:rPr>
          <w:rFonts w:ascii="Times New Roman" w:hAnsi="Times New Roman"/>
          <w:b/>
          <w:bCs/>
          <w:i/>
          <w:color w:val="auto"/>
          <w:sz w:val="28"/>
          <w:szCs w:val="28"/>
          <w:lang w:val="ru-RU" w:eastAsia="ro-RO"/>
        </w:rPr>
        <w:t>а.</w:t>
      </w:r>
      <w:bookmarkEnd w:id="17"/>
      <w:r w:rsidR="00510CB4" w:rsidRPr="007A3215">
        <w:rPr>
          <w:rFonts w:ascii="Times New Roman" w:hAnsi="Times New Roman"/>
          <w:b/>
          <w:bCs/>
          <w:i/>
          <w:color w:val="auto"/>
          <w:sz w:val="28"/>
          <w:szCs w:val="28"/>
          <w:lang w:val="ru-RU" w:eastAsia="ro-RO"/>
        </w:rPr>
        <w:t xml:space="preserve"> </w:t>
      </w:r>
      <w:r w:rsidR="00510CB4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 </w:t>
      </w:r>
    </w:p>
    <w:p w:rsidR="009C1A8A" w:rsidRPr="007A3215" w:rsidRDefault="009C1A8A" w:rsidP="00D23817">
      <w:pPr>
        <w:spacing w:after="0" w:line="262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Согласно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положениям законодательной базы</w:t>
      </w:r>
      <w:r w:rsidRPr="00CF3414">
        <w:rPr>
          <w:rFonts w:ascii="Times New Roman" w:hAnsi="Times New Roman"/>
          <w:vertAlign w:val="superscript"/>
        </w:rPr>
        <w:footnoteReference w:id="79"/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7A3215">
        <w:rPr>
          <w:rFonts w:ascii="Times New Roman" w:eastAsia="Times New Roman" w:hAnsi="Times New Roman"/>
          <w:i/>
          <w:iCs/>
          <w:sz w:val="28"/>
          <w:szCs w:val="28"/>
          <w:lang w:val="ru-RU"/>
        </w:rPr>
        <w:t>гарантийный срок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представляет собой промежуток времени от даты приемки по окончании работ до окончательной приемки, продолжительность которого устанавливается договором и в рамках которого исполнитель обязан за свой счет устранить все дефекты, недоделки, возникшие в результате несоблюдения договорных требований или требований используемых технических документов.</w:t>
      </w:r>
      <w:r w:rsidR="00D23817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Так, установлено, что продолжительность гарантийного срока устанавливается </w:t>
      </w:r>
      <w:r w:rsidR="00AE643D" w:rsidRPr="007A3215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AE643D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договор</w:t>
      </w:r>
      <w:r w:rsidR="00AE643D" w:rsidRPr="007A3215">
        <w:rPr>
          <w:rFonts w:ascii="Times New Roman" w:hAnsi="Times New Roman"/>
          <w:sz w:val="28"/>
          <w:szCs w:val="28"/>
          <w:lang w:val="ru-RU"/>
        </w:rPr>
        <w:t>ных условиях</w:t>
      </w:r>
      <w:r w:rsidR="00AE643D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D23817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непосредственно ГП </w:t>
      </w:r>
      <w:r w:rsidR="00D23817" w:rsidRPr="007A3215">
        <w:rPr>
          <w:rFonts w:ascii="Times New Roman" w:hAnsi="Times New Roman"/>
          <w:sz w:val="28"/>
          <w:szCs w:val="28"/>
          <w:lang w:val="ru-RU"/>
        </w:rPr>
        <w:t>„</w:t>
      </w:r>
      <w:r w:rsidR="007B7936" w:rsidRPr="007A3215">
        <w:rPr>
          <w:rFonts w:ascii="Times New Roman" w:hAnsi="Times New Roman"/>
          <w:sz w:val="28"/>
          <w:szCs w:val="28"/>
          <w:lang w:val="ru-RU"/>
        </w:rPr>
        <w:t>ГААД</w:t>
      </w:r>
      <w:r w:rsidR="00D23817" w:rsidRPr="007A3215">
        <w:rPr>
          <w:rFonts w:ascii="Times New Roman" w:hAnsi="Times New Roman"/>
          <w:sz w:val="28"/>
          <w:szCs w:val="28"/>
          <w:lang w:val="ru-RU"/>
        </w:rPr>
        <w:t>”</w:t>
      </w:r>
      <w:r w:rsidR="00AE643D" w:rsidRPr="007A3215">
        <w:rPr>
          <w:rFonts w:ascii="Times New Roman" w:hAnsi="Times New Roman"/>
          <w:sz w:val="28"/>
          <w:szCs w:val="28"/>
          <w:lang w:val="ru-RU"/>
        </w:rPr>
        <w:t>, в качестве закупающего органа</w:t>
      </w:r>
      <w:r w:rsidR="00D23817" w:rsidRPr="007A3215">
        <w:rPr>
          <w:rFonts w:ascii="Times New Roman" w:hAnsi="Times New Roman"/>
          <w:sz w:val="28"/>
          <w:szCs w:val="28"/>
          <w:lang w:val="ru-RU"/>
        </w:rPr>
        <w:t>.</w:t>
      </w:r>
    </w:p>
    <w:p w:rsidR="00D23817" w:rsidRPr="007A3215" w:rsidRDefault="00D23817" w:rsidP="00D23817">
      <w:pPr>
        <w:spacing w:after="0" w:line="262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Проверки аудита в аспекте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эффективного определения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гарантийного срока ГП </w:t>
      </w:r>
      <w:r w:rsidRPr="007A3215">
        <w:rPr>
          <w:rFonts w:ascii="Times New Roman" w:hAnsi="Times New Roman"/>
          <w:sz w:val="28"/>
          <w:szCs w:val="28"/>
          <w:lang w:val="ru-RU"/>
        </w:rPr>
        <w:t>„</w:t>
      </w:r>
      <w:r w:rsidR="007B7936" w:rsidRPr="007A3215">
        <w:rPr>
          <w:rFonts w:ascii="Times New Roman" w:hAnsi="Times New Roman"/>
          <w:sz w:val="28"/>
          <w:szCs w:val="28"/>
          <w:lang w:val="ru-RU"/>
        </w:rPr>
        <w:t>ГААД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” выявили следующие </w:t>
      </w:r>
      <w:r w:rsidRPr="007A3215">
        <w:rPr>
          <w:rFonts w:ascii="Times New Roman" w:hAnsi="Times New Roman"/>
          <w:sz w:val="28"/>
          <w:szCs w:val="28"/>
          <w:lang w:val="ru-RU" w:eastAsia="ru-RU"/>
        </w:rPr>
        <w:t>недостатк</w:t>
      </w:r>
      <w:r w:rsidRPr="007A3215">
        <w:rPr>
          <w:rFonts w:ascii="Times New Roman" w:hAnsi="Times New Roman"/>
          <w:sz w:val="28"/>
          <w:szCs w:val="28"/>
          <w:lang w:val="ru-RU"/>
        </w:rPr>
        <w:t>и:</w:t>
      </w:r>
    </w:p>
    <w:p w:rsidR="00D23817" w:rsidRPr="00CF3414" w:rsidRDefault="00D23817" w:rsidP="00BB45E3">
      <w:pPr>
        <w:pStyle w:val="ListParagraph"/>
        <w:numPr>
          <w:ilvl w:val="0"/>
          <w:numId w:val="14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CF3414">
        <w:rPr>
          <w:sz w:val="28"/>
          <w:szCs w:val="28"/>
        </w:rPr>
        <w:t>учитывая тот факт, что работы уже были приняты, тем не менее, отмечаются дефекты в</w:t>
      </w:r>
      <w:r w:rsidRPr="00CF3414">
        <w:rPr>
          <w:rFonts w:eastAsia="Times New Roman"/>
          <w:sz w:val="28"/>
          <w:szCs w:val="28"/>
        </w:rPr>
        <w:t xml:space="preserve"> результате кратковременного периода эксплуатации пользователями </w:t>
      </w:r>
      <w:r w:rsidR="00AE643D" w:rsidRPr="00CF3414">
        <w:rPr>
          <w:rFonts w:eastAsia="Times New Roman"/>
          <w:sz w:val="28"/>
          <w:szCs w:val="28"/>
          <w:lang w:eastAsia="ru-RU"/>
        </w:rPr>
        <w:t>автомобил</w:t>
      </w:r>
      <w:r w:rsidR="00AE643D" w:rsidRPr="00CF3414">
        <w:rPr>
          <w:rFonts w:eastAsia="Times New Roman"/>
          <w:sz w:val="28"/>
          <w:szCs w:val="28"/>
        </w:rPr>
        <w:t xml:space="preserve">ьных </w:t>
      </w:r>
      <w:r w:rsidRPr="00CF3414">
        <w:rPr>
          <w:rFonts w:eastAsia="Times New Roman"/>
          <w:bCs/>
          <w:color w:val="000000"/>
          <w:sz w:val="28"/>
          <w:szCs w:val="28"/>
          <w:lang w:eastAsia="ru-RU"/>
        </w:rPr>
        <w:t xml:space="preserve">дорог </w:t>
      </w:r>
      <w:r w:rsidRPr="00CF3414">
        <w:rPr>
          <w:rFonts w:eastAsia="Times New Roman"/>
          <w:sz w:val="28"/>
          <w:szCs w:val="28"/>
        </w:rPr>
        <w:t xml:space="preserve">общего пользования, что вызывает необходимость выделения дополнительных финансовых средств для их устранения. Так, отсутствие в </w:t>
      </w:r>
      <w:r w:rsidRPr="00CF3414">
        <w:rPr>
          <w:sz w:val="28"/>
          <w:szCs w:val="28"/>
        </w:rPr>
        <w:t xml:space="preserve">законодательстве определения минимального срока, относящегося к </w:t>
      </w:r>
      <w:r w:rsidRPr="00CF3414">
        <w:rPr>
          <w:rFonts w:eastAsia="Times New Roman"/>
          <w:sz w:val="28"/>
          <w:szCs w:val="28"/>
        </w:rPr>
        <w:t>гарантийному сроку</w:t>
      </w:r>
      <w:r w:rsidRPr="00CF3414">
        <w:rPr>
          <w:rFonts w:eastAsia="Times New Roman"/>
          <w:bCs/>
          <w:sz w:val="28"/>
          <w:szCs w:val="28"/>
          <w:lang w:eastAsia="ru-RU"/>
        </w:rPr>
        <w:t xml:space="preserve"> для работ по ремонту дорог, приводит к установлению неаргументированного и необоснованного срока для вы</w:t>
      </w:r>
      <w:r w:rsidR="00BB45E3" w:rsidRPr="00CF3414">
        <w:rPr>
          <w:rFonts w:eastAsia="Times New Roman"/>
          <w:bCs/>
          <w:sz w:val="28"/>
          <w:szCs w:val="28"/>
          <w:lang w:eastAsia="ru-RU"/>
        </w:rPr>
        <w:t>яв</w:t>
      </w:r>
      <w:r w:rsidRPr="00CF3414">
        <w:rPr>
          <w:rFonts w:eastAsia="Times New Roman"/>
          <w:bCs/>
          <w:sz w:val="28"/>
          <w:szCs w:val="28"/>
          <w:lang w:eastAsia="ru-RU"/>
        </w:rPr>
        <w:t xml:space="preserve">ления всех отклонений </w:t>
      </w:r>
      <w:r w:rsidR="00BB45E3" w:rsidRPr="00CF3414">
        <w:rPr>
          <w:rFonts w:eastAsia="Times New Roman"/>
          <w:bCs/>
          <w:sz w:val="28"/>
          <w:szCs w:val="28"/>
          <w:lang w:eastAsia="ru-RU"/>
        </w:rPr>
        <w:t>в</w:t>
      </w:r>
      <w:r w:rsidRPr="00CF3414">
        <w:rPr>
          <w:rFonts w:eastAsia="Times New Roman"/>
          <w:bCs/>
          <w:sz w:val="28"/>
          <w:szCs w:val="28"/>
          <w:lang w:eastAsia="ru-RU"/>
        </w:rPr>
        <w:t xml:space="preserve"> результате </w:t>
      </w:r>
      <w:r w:rsidR="00BB45E3" w:rsidRPr="00CF3414">
        <w:rPr>
          <w:rFonts w:eastAsia="Times New Roman"/>
          <w:bCs/>
          <w:sz w:val="28"/>
          <w:szCs w:val="28"/>
          <w:lang w:eastAsia="ru-RU"/>
        </w:rPr>
        <w:t>несоблюдения договорных спецификаций или положений применяемой технической документации, что можно наблюдать на следующих фотографиях:</w:t>
      </w:r>
    </w:p>
    <w:p w:rsidR="00F561E9" w:rsidRPr="007A3215" w:rsidRDefault="00481032" w:rsidP="004144D8">
      <w:pPr>
        <w:spacing w:after="0" w:line="262" w:lineRule="auto"/>
        <w:ind w:firstLine="567"/>
        <w:jc w:val="right"/>
        <w:rPr>
          <w:rFonts w:ascii="Times New Roman" w:hAnsi="Times New Roman"/>
          <w:b/>
          <w:sz w:val="28"/>
          <w:szCs w:val="28"/>
          <w:lang w:val="ru-RU"/>
        </w:rPr>
      </w:pPr>
      <w:r w:rsidRPr="007A3215">
        <w:rPr>
          <w:rFonts w:ascii="Times New Roman" w:hAnsi="Times New Roman"/>
          <w:i/>
          <w:iCs/>
          <w:sz w:val="24"/>
          <w:szCs w:val="24"/>
          <w:lang w:val="ru-RU"/>
        </w:rPr>
        <w:t xml:space="preserve">Фотографии №1-№3 </w:t>
      </w:r>
    </w:p>
    <w:p w:rsidR="00BB45E3" w:rsidRPr="007A3215" w:rsidRDefault="00BB45E3" w:rsidP="00085FA2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ru-RU"/>
        </w:rPr>
      </w:pPr>
      <w:r w:rsidRPr="007A3215">
        <w:rPr>
          <w:rFonts w:ascii="Times New Roman" w:hAnsi="Times New Roman"/>
          <w:b/>
          <w:sz w:val="24"/>
          <w:szCs w:val="24"/>
          <w:lang w:val="ru-RU"/>
        </w:rPr>
        <w:t xml:space="preserve">Битумная обработка с дефектами по истечению 2 лет </w:t>
      </w:r>
      <w:r w:rsidRPr="007A3215">
        <w:rPr>
          <w:rFonts w:ascii="Times New Roman" w:eastAsia="Times New Roman" w:hAnsi="Times New Roman"/>
          <w:b/>
          <w:sz w:val="24"/>
          <w:szCs w:val="24"/>
          <w:lang w:val="ru-RU"/>
        </w:rPr>
        <w:t>эксплуатации</w:t>
      </w:r>
    </w:p>
    <w:p w:rsidR="00F561E9" w:rsidRPr="007A3215" w:rsidRDefault="00BB45E3" w:rsidP="00BB45E3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A3215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дороги </w:t>
      </w:r>
      <w:r w:rsidR="00F561E9" w:rsidRPr="00CF3414">
        <w:rPr>
          <w:rFonts w:ascii="Times New Roman" w:hAnsi="Times New Roman"/>
          <w:b/>
          <w:sz w:val="24"/>
          <w:szCs w:val="24"/>
        </w:rPr>
        <w:t>L</w:t>
      </w:r>
      <w:r w:rsidR="00F561E9" w:rsidRPr="007A3215">
        <w:rPr>
          <w:rFonts w:ascii="Times New Roman" w:hAnsi="Times New Roman"/>
          <w:b/>
          <w:sz w:val="24"/>
          <w:szCs w:val="24"/>
          <w:lang w:val="ru-RU"/>
        </w:rPr>
        <w:t>315</w:t>
      </w:r>
      <w:r w:rsidRPr="007A3215">
        <w:rPr>
          <w:rFonts w:ascii="Times New Roman" w:hAnsi="Times New Roman"/>
          <w:b/>
          <w:sz w:val="24"/>
          <w:szCs w:val="24"/>
          <w:lang w:val="ru-RU"/>
        </w:rPr>
        <w:t xml:space="preserve"> Пересечина-Донич</w:t>
      </w:r>
      <w:r w:rsidR="00F561E9" w:rsidRPr="007A3215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F561E9" w:rsidRPr="007A3215" w:rsidRDefault="00B57EE5" w:rsidP="00F561E9">
      <w:pPr>
        <w:spacing w:after="0"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1971675" cy="819150"/>
            <wp:effectExtent l="19050" t="0" r="9525" b="0"/>
            <wp:docPr id="30" name="Picture 132" descr="WP_003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WP_00300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06D4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2122805" cy="835025"/>
            <wp:effectExtent l="19050" t="0" r="0" b="0"/>
            <wp:docPr id="31" name="Picture 133" descr="WP_002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WP_00299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1E9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1916430" cy="866775"/>
            <wp:effectExtent l="19050" t="0" r="7620" b="0"/>
            <wp:docPr id="32" name="Picture 134" descr="C:\Users\t_popa\AppData\Local\Microsoft\Windows\INetCache\Content.Word\WP_00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t_popa\AppData\Local\Microsoft\Windows\INetCache\Content.Word\WP_003008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032" w:rsidRPr="00B57EE5" w:rsidRDefault="00481032" w:rsidP="00BB45E3">
      <w:pPr>
        <w:spacing w:before="120" w:after="0" w:line="262" w:lineRule="auto"/>
        <w:ind w:firstLine="567"/>
        <w:jc w:val="both"/>
        <w:rPr>
          <w:rFonts w:ascii="Times New Roman" w:hAnsi="Times New Roman"/>
          <w:i/>
          <w:iCs/>
          <w:sz w:val="18"/>
          <w:szCs w:val="18"/>
          <w:lang w:val="ru-RU"/>
        </w:rPr>
      </w:pPr>
      <w:r w:rsidRPr="00B57EE5">
        <w:rPr>
          <w:rFonts w:ascii="Times New Roman" w:hAnsi="Times New Roman"/>
          <w:b/>
          <w:bCs/>
          <w:sz w:val="18"/>
          <w:szCs w:val="18"/>
          <w:lang w:val="ru-RU"/>
        </w:rPr>
        <w:t>Источник.</w:t>
      </w:r>
      <w:r w:rsidRPr="00B57EE5">
        <w:rPr>
          <w:rFonts w:ascii="Times New Roman" w:hAnsi="Times New Roman"/>
          <w:i/>
          <w:iCs/>
          <w:sz w:val="18"/>
          <w:szCs w:val="18"/>
          <w:lang w:val="ru-RU"/>
        </w:rPr>
        <w:t xml:space="preserve"> Фотографии сделаны аудитом (06.10.2017)</w:t>
      </w:r>
      <w:r w:rsidR="00BB45E3" w:rsidRPr="00B57EE5">
        <w:rPr>
          <w:rFonts w:ascii="Times New Roman" w:hAnsi="Times New Roman"/>
          <w:i/>
          <w:iCs/>
          <w:sz w:val="18"/>
          <w:szCs w:val="18"/>
          <w:lang w:val="ru-RU"/>
        </w:rPr>
        <w:t>.</w:t>
      </w:r>
    </w:p>
    <w:p w:rsidR="00F561E9" w:rsidRPr="007A3215" w:rsidRDefault="00481032" w:rsidP="00F561E9">
      <w:pPr>
        <w:spacing w:after="0" w:line="276" w:lineRule="auto"/>
        <w:ind w:firstLine="567"/>
        <w:jc w:val="right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i/>
          <w:iCs/>
          <w:sz w:val="24"/>
          <w:szCs w:val="24"/>
          <w:lang w:val="ru-RU"/>
        </w:rPr>
        <w:t xml:space="preserve">Фотографии №1-№3 </w:t>
      </w:r>
    </w:p>
    <w:p w:rsidR="00BB45E3" w:rsidRPr="007A3215" w:rsidRDefault="00BB45E3" w:rsidP="00BB45E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ru-RU"/>
        </w:rPr>
      </w:pPr>
      <w:r w:rsidRPr="007A3215">
        <w:rPr>
          <w:rFonts w:ascii="Times New Roman" w:hAnsi="Times New Roman"/>
          <w:b/>
          <w:sz w:val="24"/>
          <w:szCs w:val="24"/>
          <w:lang w:val="ru-RU"/>
        </w:rPr>
        <w:t xml:space="preserve">Битумная обработка с дефектами по истечению года </w:t>
      </w:r>
      <w:r w:rsidRPr="007A3215">
        <w:rPr>
          <w:rFonts w:ascii="Times New Roman" w:eastAsia="Times New Roman" w:hAnsi="Times New Roman"/>
          <w:b/>
          <w:sz w:val="24"/>
          <w:szCs w:val="24"/>
          <w:lang w:val="ru-RU"/>
        </w:rPr>
        <w:t>эксплуатации</w:t>
      </w:r>
    </w:p>
    <w:p w:rsidR="00BB45E3" w:rsidRPr="007A3215" w:rsidRDefault="00BB45E3" w:rsidP="00C2195D">
      <w:pPr>
        <w:spacing w:after="12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ru-RU"/>
        </w:rPr>
      </w:pPr>
      <w:r w:rsidRPr="007A3215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дороги </w:t>
      </w:r>
      <w:r w:rsidRPr="00CF3414">
        <w:rPr>
          <w:rFonts w:ascii="Times New Roman" w:hAnsi="Times New Roman"/>
          <w:b/>
          <w:sz w:val="24"/>
          <w:szCs w:val="24"/>
        </w:rPr>
        <w:t>R</w:t>
      </w:r>
      <w:r w:rsidRPr="007A3215">
        <w:rPr>
          <w:rFonts w:ascii="Times New Roman" w:hAnsi="Times New Roman"/>
          <w:b/>
          <w:sz w:val="24"/>
          <w:szCs w:val="24"/>
          <w:lang w:val="ru-RU"/>
        </w:rPr>
        <w:t>1 Кишинэу-Унгень-Скулень- граница с Румынией</w:t>
      </w:r>
    </w:p>
    <w:p w:rsidR="00F561E9" w:rsidRPr="00CF3414" w:rsidRDefault="00B57EE5" w:rsidP="00F561E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>
            <wp:extent cx="2027555" cy="826770"/>
            <wp:effectExtent l="19050" t="0" r="0" b="0"/>
            <wp:docPr id="33" name="Picture 135" descr="WP_003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WP_003159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1E9" w:rsidRPr="00CF3414"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2083435" cy="850900"/>
            <wp:effectExtent l="19050" t="0" r="0" b="0"/>
            <wp:docPr id="34" name="Picture 136" descr="WP_00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WP_00315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1E9" w:rsidRPr="00CF3414"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1924050" cy="850900"/>
            <wp:effectExtent l="19050" t="0" r="0" b="0"/>
            <wp:docPr id="35" name="Picture 137" descr="WP_003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WP_00314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1E9" w:rsidRPr="00CF3414">
        <w:rPr>
          <w:rFonts w:ascii="Times New Roman" w:hAnsi="Times New Roman"/>
          <w:sz w:val="28"/>
          <w:szCs w:val="28"/>
        </w:rPr>
        <w:t xml:space="preserve"> </w:t>
      </w:r>
    </w:p>
    <w:p w:rsidR="00481032" w:rsidRPr="00CF3414" w:rsidRDefault="00481032" w:rsidP="00481032">
      <w:pPr>
        <w:spacing w:before="120" w:after="0" w:line="262" w:lineRule="auto"/>
        <w:ind w:firstLine="567"/>
        <w:jc w:val="both"/>
        <w:rPr>
          <w:rFonts w:ascii="Times New Roman" w:hAnsi="Times New Roman"/>
          <w:i/>
          <w:iCs/>
          <w:sz w:val="18"/>
          <w:szCs w:val="18"/>
        </w:rPr>
      </w:pPr>
      <w:r w:rsidRPr="00CF3414">
        <w:rPr>
          <w:rFonts w:ascii="Times New Roman" w:hAnsi="Times New Roman"/>
          <w:b/>
          <w:bCs/>
          <w:sz w:val="18"/>
          <w:szCs w:val="18"/>
        </w:rPr>
        <w:t>Источник.</w:t>
      </w:r>
      <w:r w:rsidR="007D1235" w:rsidRPr="00CF3414">
        <w:rPr>
          <w:rFonts w:ascii="Times New Roman" w:hAnsi="Times New Roman"/>
          <w:b/>
          <w:sz w:val="28"/>
          <w:szCs w:val="28"/>
        </w:rPr>
        <w:t xml:space="preserve"> </w:t>
      </w:r>
      <w:r w:rsidRPr="00CF3414">
        <w:rPr>
          <w:rFonts w:ascii="Times New Roman" w:hAnsi="Times New Roman"/>
          <w:i/>
          <w:iCs/>
          <w:sz w:val="18"/>
          <w:szCs w:val="18"/>
        </w:rPr>
        <w:t xml:space="preserve"> Фотографии сделаны аудитом (</w:t>
      </w:r>
      <w:r w:rsidR="007D1235" w:rsidRPr="00CF3414">
        <w:rPr>
          <w:rFonts w:ascii="Times New Roman" w:hAnsi="Times New Roman"/>
          <w:i/>
          <w:iCs/>
          <w:sz w:val="18"/>
          <w:szCs w:val="18"/>
        </w:rPr>
        <w:t>25</w:t>
      </w:r>
      <w:r w:rsidRPr="00CF3414">
        <w:rPr>
          <w:rFonts w:ascii="Times New Roman" w:hAnsi="Times New Roman"/>
          <w:i/>
          <w:iCs/>
          <w:sz w:val="18"/>
          <w:szCs w:val="18"/>
        </w:rPr>
        <w:t>.10.2017).</w:t>
      </w:r>
    </w:p>
    <w:p w:rsidR="00F561E9" w:rsidRPr="00CF3414" w:rsidRDefault="00F561E9" w:rsidP="00F561E9">
      <w:pPr>
        <w:spacing w:after="0" w:line="276" w:lineRule="auto"/>
        <w:ind w:firstLine="567"/>
        <w:jc w:val="both"/>
        <w:rPr>
          <w:rFonts w:ascii="Times New Roman" w:hAnsi="Times New Roman"/>
          <w:sz w:val="18"/>
          <w:szCs w:val="18"/>
        </w:rPr>
      </w:pPr>
    </w:p>
    <w:p w:rsidR="00C2195D" w:rsidRPr="00CF3414" w:rsidRDefault="00C2195D" w:rsidP="00661ABA">
      <w:pPr>
        <w:pStyle w:val="ListParagraph"/>
        <w:numPr>
          <w:ilvl w:val="0"/>
          <w:numId w:val="14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CF3414">
        <w:rPr>
          <w:sz w:val="28"/>
          <w:szCs w:val="28"/>
        </w:rPr>
        <w:t>окончательная приемка работ по строительству подъезд</w:t>
      </w:r>
      <w:r w:rsidR="00661ABA" w:rsidRPr="00CF3414">
        <w:rPr>
          <w:sz w:val="28"/>
          <w:szCs w:val="28"/>
        </w:rPr>
        <w:t>ной</w:t>
      </w:r>
      <w:r w:rsidRPr="00CF3414">
        <w:rPr>
          <w:sz w:val="28"/>
          <w:szCs w:val="28"/>
        </w:rPr>
        <w:t xml:space="preserve"> </w:t>
      </w:r>
      <w:r w:rsidR="00661ABA" w:rsidRPr="00CF3414">
        <w:rPr>
          <w:sz w:val="28"/>
          <w:szCs w:val="28"/>
        </w:rPr>
        <w:t xml:space="preserve">дороги </w:t>
      </w:r>
      <w:r w:rsidRPr="00CF3414">
        <w:rPr>
          <w:sz w:val="28"/>
          <w:szCs w:val="28"/>
        </w:rPr>
        <w:t>к селу Чучулень была произведена с нарушением нормативной базы</w:t>
      </w:r>
      <w:r w:rsidRPr="00CF3414">
        <w:rPr>
          <w:sz w:val="28"/>
          <w:szCs w:val="28"/>
          <w:vertAlign w:val="superscript"/>
        </w:rPr>
        <w:footnoteReference w:id="80"/>
      </w:r>
      <w:r w:rsidRPr="00CF3414">
        <w:rPr>
          <w:sz w:val="28"/>
          <w:szCs w:val="28"/>
        </w:rPr>
        <w:t xml:space="preserve">, до истечения гарантийного срока (июнь 2016 года), указанного в </w:t>
      </w:r>
      <w:r w:rsidRPr="00CF3414">
        <w:rPr>
          <w:rFonts w:eastAsia="Times New Roman"/>
          <w:sz w:val="28"/>
          <w:szCs w:val="28"/>
          <w:lang w:eastAsia="ru-RU"/>
        </w:rPr>
        <w:t>договор</w:t>
      </w:r>
      <w:r w:rsidRPr="00CF3414">
        <w:rPr>
          <w:sz w:val="28"/>
          <w:szCs w:val="28"/>
        </w:rPr>
        <w:t xml:space="preserve">е (ноябрь 2020 года). Так, это действие </w:t>
      </w:r>
      <w:r w:rsidR="00661ABA" w:rsidRPr="00CF3414">
        <w:rPr>
          <w:sz w:val="28"/>
          <w:szCs w:val="28"/>
        </w:rPr>
        <w:t>лишает ГП „</w:t>
      </w:r>
      <w:r w:rsidR="007B7936" w:rsidRPr="00CF3414">
        <w:rPr>
          <w:sz w:val="28"/>
          <w:szCs w:val="28"/>
        </w:rPr>
        <w:t>ГААД</w:t>
      </w:r>
      <w:r w:rsidR="00661ABA" w:rsidRPr="00CF3414">
        <w:rPr>
          <w:sz w:val="28"/>
          <w:szCs w:val="28"/>
        </w:rPr>
        <w:t>” права устранять дефекты расходами исполнителя.</w:t>
      </w:r>
    </w:p>
    <w:p w:rsidR="00661ABA" w:rsidRPr="007A3215" w:rsidRDefault="00B666E3" w:rsidP="00A641BD">
      <w:pPr>
        <w:pStyle w:val="Heading2"/>
        <w:jc w:val="both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bookmarkStart w:id="18" w:name="_Toc506372909"/>
      <w:r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4.3.5</w:t>
      </w:r>
      <w:r w:rsidR="00895F25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.</w:t>
      </w:r>
      <w:r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 </w:t>
      </w:r>
      <w:r w:rsidR="00661ABA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Приемка работ по строительству/ремонту </w:t>
      </w:r>
      <w:r w:rsidR="00AE643D" w:rsidRPr="007A3215">
        <w:rPr>
          <w:rFonts w:ascii="Times New Roman" w:hAnsi="Times New Roman"/>
          <w:b/>
          <w:i/>
          <w:color w:val="auto"/>
          <w:sz w:val="28"/>
          <w:szCs w:val="28"/>
          <w:lang w:val="ru-RU" w:eastAsia="ru-RU"/>
        </w:rPr>
        <w:t>автомобил</w:t>
      </w:r>
      <w:r w:rsidR="00AE643D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ьных </w:t>
      </w:r>
      <w:r w:rsidR="00661ABA" w:rsidRPr="007A3215">
        <w:rPr>
          <w:rFonts w:ascii="Times New Roman" w:hAnsi="Times New Roman"/>
          <w:b/>
          <w:bCs/>
          <w:i/>
          <w:color w:val="000000"/>
          <w:sz w:val="28"/>
          <w:szCs w:val="28"/>
          <w:lang w:val="ru-RU" w:eastAsia="ru-RU"/>
        </w:rPr>
        <w:t xml:space="preserve">дорог </w:t>
      </w:r>
      <w:r w:rsidR="00661ABA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общего пользования</w:t>
      </w:r>
      <w:r w:rsidR="00661ABA" w:rsidRPr="007A3215">
        <w:rPr>
          <w:rFonts w:ascii="Times New Roman" w:hAnsi="Times New Roman"/>
          <w:b/>
          <w:bCs/>
          <w:i/>
          <w:color w:val="auto"/>
          <w:sz w:val="28"/>
          <w:szCs w:val="28"/>
          <w:lang w:val="ru-RU" w:eastAsia="ru-RU"/>
        </w:rPr>
        <w:t xml:space="preserve"> производится с отклонениями от </w:t>
      </w:r>
      <w:r w:rsidR="00661ABA" w:rsidRPr="007A3215">
        <w:rPr>
          <w:rFonts w:ascii="Times New Roman" w:eastAsia="Calibri" w:hAnsi="Times New Roman"/>
          <w:b/>
          <w:bCs/>
          <w:i/>
          <w:color w:val="auto"/>
          <w:sz w:val="28"/>
          <w:szCs w:val="28"/>
          <w:lang w:val="ru-RU" w:eastAsia="ru-RU"/>
        </w:rPr>
        <w:t xml:space="preserve">законодательных </w:t>
      </w:r>
      <w:r w:rsidR="00661ABA" w:rsidRPr="007A3215">
        <w:rPr>
          <w:rFonts w:ascii="Times New Roman" w:hAnsi="Times New Roman"/>
          <w:b/>
          <w:bCs/>
          <w:i/>
          <w:color w:val="auto"/>
          <w:sz w:val="28"/>
          <w:szCs w:val="28"/>
          <w:lang w:val="ru-RU" w:eastAsia="ru-RU"/>
        </w:rPr>
        <w:t xml:space="preserve">положений в области качества в строительстве, что подрывает качество </w:t>
      </w:r>
      <w:r w:rsidR="00661ABA" w:rsidRPr="007A3215">
        <w:rPr>
          <w:rFonts w:ascii="Times New Roman" w:hAnsi="Times New Roman"/>
          <w:b/>
          <w:bCs/>
          <w:i/>
          <w:color w:val="auto"/>
          <w:sz w:val="28"/>
          <w:szCs w:val="28"/>
          <w:lang w:val="ru-RU" w:eastAsia="ro-RO"/>
        </w:rPr>
        <w:t>выполненных работ.</w:t>
      </w:r>
      <w:bookmarkEnd w:id="18"/>
    </w:p>
    <w:p w:rsidR="00661ABA" w:rsidRPr="007A3215" w:rsidRDefault="00661ABA" w:rsidP="00661ABA">
      <w:pPr>
        <w:spacing w:after="0" w:line="276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Проведенные аудитом оценки свидетельствуют, что приемка работ по строительству/ремонту дорог проводилась, в некоторых случаях (23,0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Pr="007A3215">
        <w:rPr>
          <w:rFonts w:ascii="Times New Roman" w:hAnsi="Times New Roman"/>
          <w:sz w:val="28"/>
          <w:szCs w:val="28"/>
          <w:lang w:val="ru-RU"/>
        </w:rPr>
        <w:t>)</w:t>
      </w:r>
      <w:r w:rsidR="00C1270B" w:rsidRPr="007A3215">
        <w:rPr>
          <w:rFonts w:ascii="Times New Roman" w:hAnsi="Times New Roman"/>
          <w:sz w:val="28"/>
          <w:szCs w:val="28"/>
          <w:lang w:val="ru-RU"/>
        </w:rPr>
        <w:t>,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только при завершении работ, не были включены в комиссию</w:t>
      </w:r>
      <w:r w:rsidR="00C1270B" w:rsidRPr="007A3215">
        <w:rPr>
          <w:rFonts w:ascii="Times New Roman" w:hAnsi="Times New Roman"/>
          <w:sz w:val="28"/>
          <w:szCs w:val="28"/>
          <w:lang w:val="ru-RU"/>
        </w:rPr>
        <w:t xml:space="preserve"> по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1270B" w:rsidRPr="007A3215">
        <w:rPr>
          <w:rFonts w:ascii="Times New Roman" w:hAnsi="Times New Roman"/>
          <w:sz w:val="28"/>
          <w:szCs w:val="28"/>
          <w:lang w:val="ru-RU"/>
        </w:rPr>
        <w:t xml:space="preserve">приемке </w:t>
      </w:r>
      <w:r w:rsidRPr="007A3215">
        <w:rPr>
          <w:rFonts w:ascii="Times New Roman" w:hAnsi="Times New Roman"/>
          <w:sz w:val="28"/>
          <w:szCs w:val="28"/>
          <w:lang w:val="ru-RU"/>
        </w:rPr>
        <w:lastRenderedPageBreak/>
        <w:t xml:space="preserve">представители ГИС, что привело к несоблюдению нормативных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положений</w:t>
      </w:r>
      <w:r w:rsidRPr="00CF3414">
        <w:rPr>
          <w:sz w:val="28"/>
          <w:szCs w:val="28"/>
          <w:vertAlign w:val="superscript"/>
        </w:rPr>
        <w:footnoteReference w:id="81"/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(смотреть </w:t>
      </w:r>
      <w:r w:rsidRPr="007A3215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приложение №17 к Отчету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).</w:t>
      </w:r>
    </w:p>
    <w:p w:rsidR="008D04DA" w:rsidRPr="007A3215" w:rsidRDefault="00C1270B" w:rsidP="00314EAE">
      <w:pPr>
        <w:spacing w:after="0" w:line="276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>Отмечается, что согласно объяснениям субъекта, приемка по указанным объектам была реализована одним этапом по причине того, что объемы работ и освоенная сумма не были значительными. Однако</w:t>
      </w:r>
      <w:r w:rsidR="00314EAE" w:rsidRPr="007A3215">
        <w:rPr>
          <w:rFonts w:ascii="Times New Roman" w:hAnsi="Times New Roman"/>
          <w:sz w:val="28"/>
          <w:szCs w:val="28"/>
          <w:lang w:val="ru-RU"/>
        </w:rPr>
        <w:t>,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аудит отмечает несоблюдение ГП ,,</w:t>
      </w:r>
      <w:r w:rsidR="007B7936" w:rsidRPr="007A3215">
        <w:rPr>
          <w:rFonts w:ascii="Times New Roman" w:hAnsi="Times New Roman"/>
          <w:sz w:val="28"/>
          <w:szCs w:val="28"/>
          <w:lang w:val="ru-RU"/>
        </w:rPr>
        <w:t>ГААД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” законодательных норм в строительстве по причине того, что </w:t>
      </w:r>
      <w:r w:rsidR="00314EAE" w:rsidRPr="007A3215">
        <w:rPr>
          <w:rFonts w:ascii="Times New Roman" w:hAnsi="Times New Roman"/>
          <w:sz w:val="28"/>
          <w:szCs w:val="28"/>
          <w:lang w:val="ru-RU"/>
        </w:rPr>
        <w:t xml:space="preserve">для 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работ,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o-RO"/>
        </w:rPr>
        <w:t>выполненны</w:t>
      </w:r>
      <w:r w:rsidR="00314EAE" w:rsidRPr="007A3215">
        <w:rPr>
          <w:rFonts w:ascii="Times New Roman" w:eastAsia="Times New Roman" w:hAnsi="Times New Roman"/>
          <w:bCs/>
          <w:sz w:val="28"/>
          <w:szCs w:val="28"/>
          <w:lang w:val="ru-RU" w:eastAsia="ro-RO"/>
        </w:rPr>
        <w:t>х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o-RO"/>
        </w:rPr>
        <w:t xml:space="preserve"> на основании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14EAE" w:rsidRPr="007A3215">
        <w:rPr>
          <w:rFonts w:ascii="Times New Roman" w:hAnsi="Times New Roman"/>
          <w:sz w:val="28"/>
          <w:szCs w:val="28"/>
          <w:lang w:val="ru-RU"/>
        </w:rPr>
        <w:t>разрешения на строительство</w:t>
      </w:r>
      <w:r w:rsidR="00314EAE" w:rsidRPr="00CF3414">
        <w:rPr>
          <w:sz w:val="28"/>
          <w:szCs w:val="28"/>
          <w:vertAlign w:val="superscript"/>
        </w:rPr>
        <w:footnoteReference w:id="82"/>
      </w:r>
      <w:r w:rsidR="00314EAE" w:rsidRPr="007A3215">
        <w:rPr>
          <w:rFonts w:ascii="Times New Roman" w:hAnsi="Times New Roman"/>
          <w:sz w:val="28"/>
          <w:szCs w:val="28"/>
          <w:lang w:val="ru-RU"/>
        </w:rPr>
        <w:t xml:space="preserve"> и проекта </w:t>
      </w:r>
      <w:r w:rsidR="00314EAE" w:rsidRPr="007A3215">
        <w:rPr>
          <w:rFonts w:ascii="Times New Roman" w:eastAsia="Times New Roman" w:hAnsi="Times New Roman"/>
          <w:sz w:val="28"/>
          <w:szCs w:val="28"/>
          <w:lang w:val="ru-RU"/>
        </w:rPr>
        <w:t>исполнени</w:t>
      </w:r>
      <w:r w:rsidR="00314EAE" w:rsidRPr="007A3215">
        <w:rPr>
          <w:rFonts w:ascii="Times New Roman" w:hAnsi="Times New Roman"/>
          <w:sz w:val="28"/>
          <w:szCs w:val="28"/>
          <w:lang w:val="ru-RU"/>
        </w:rPr>
        <w:t xml:space="preserve">я, существующие законодательные нормы не устанавливают определенный плафон с целью проведения приемки работ в два этапа, что генерирует риск невозможности обязать </w:t>
      </w:r>
      <w:r w:rsidR="00314EAE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подрядчика устранить </w:t>
      </w:r>
      <w:r w:rsidR="00314EAE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недостатк</w:t>
      </w:r>
      <w:r w:rsidR="00314EAE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и, появившиеся благодаря несоблюдению </w:t>
      </w:r>
      <w:r w:rsidR="00314EAE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договор</w:t>
      </w:r>
      <w:r w:rsidR="00314EAE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ных условий или </w:t>
      </w:r>
      <w:r w:rsidR="00314EAE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положений технической документации проекта.</w:t>
      </w:r>
      <w:r w:rsidR="00314EAE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314EAE" w:rsidRPr="007A3215" w:rsidRDefault="00314EAE" w:rsidP="00923D5F">
      <w:pPr>
        <w:spacing w:after="0" w:line="276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В результате </w:t>
      </w:r>
      <w:r w:rsidRPr="007A3215">
        <w:rPr>
          <w:rFonts w:ascii="Times New Roman" w:hAnsi="Times New Roman"/>
          <w:sz w:val="28"/>
          <w:szCs w:val="28"/>
          <w:lang w:val="ru-RU"/>
        </w:rPr>
        <w:t>проведения аудита дороги Бакчалия-Флорика установлено, что при приемке по окончанию работ комиссия не обнаружила отклонений, а также от</w:t>
      </w:r>
      <w:r w:rsidR="00923D5F" w:rsidRPr="007A3215">
        <w:rPr>
          <w:rFonts w:ascii="Times New Roman" w:hAnsi="Times New Roman"/>
          <w:sz w:val="28"/>
          <w:szCs w:val="28"/>
          <w:lang w:val="ru-RU"/>
        </w:rPr>
        <w:t xml:space="preserve">мечено отсутствие вывода ГИС вопреки запросам как </w:t>
      </w:r>
      <w:r w:rsidR="00AE643D" w:rsidRPr="007A3215">
        <w:rPr>
          <w:rFonts w:ascii="Times New Roman" w:hAnsi="Times New Roman"/>
          <w:sz w:val="28"/>
          <w:szCs w:val="28"/>
          <w:lang w:val="ru-RU"/>
        </w:rPr>
        <w:t>заказчик</w:t>
      </w:r>
      <w:r w:rsidR="00923D5F" w:rsidRPr="007A3215">
        <w:rPr>
          <w:rFonts w:ascii="Times New Roman" w:hAnsi="Times New Roman"/>
          <w:bCs/>
          <w:sz w:val="28"/>
          <w:szCs w:val="28"/>
          <w:lang w:val="ru-RU"/>
        </w:rPr>
        <w:t xml:space="preserve">а – ГП </w:t>
      </w:r>
      <w:r w:rsidR="00923D5F" w:rsidRPr="007A3215">
        <w:rPr>
          <w:rFonts w:ascii="Times New Roman" w:hAnsi="Times New Roman"/>
          <w:sz w:val="28"/>
          <w:szCs w:val="28"/>
          <w:lang w:val="ru-RU"/>
        </w:rPr>
        <w:t>„</w:t>
      </w:r>
      <w:r w:rsidR="00994B3F" w:rsidRPr="007A3215">
        <w:rPr>
          <w:rFonts w:ascii="Times New Roman" w:hAnsi="Times New Roman"/>
          <w:sz w:val="28"/>
          <w:szCs w:val="28"/>
          <w:lang w:val="ru-RU"/>
        </w:rPr>
        <w:t>ГААД</w:t>
      </w:r>
      <w:r w:rsidR="00923D5F" w:rsidRPr="007A3215">
        <w:rPr>
          <w:rFonts w:ascii="Times New Roman" w:hAnsi="Times New Roman"/>
          <w:sz w:val="28"/>
          <w:szCs w:val="28"/>
          <w:lang w:val="ru-RU"/>
        </w:rPr>
        <w:t>”</w:t>
      </w:r>
      <w:r w:rsidR="00923D5F" w:rsidRPr="00CF3414">
        <w:rPr>
          <w:rFonts w:ascii="Times New Roman" w:hAnsi="Times New Roman"/>
          <w:sz w:val="28"/>
          <w:szCs w:val="28"/>
          <w:vertAlign w:val="superscript"/>
        </w:rPr>
        <w:footnoteReference w:id="83"/>
      </w:r>
      <w:r w:rsidR="00923D5F" w:rsidRPr="007A3215">
        <w:rPr>
          <w:rFonts w:ascii="Times New Roman" w:hAnsi="Times New Roman"/>
          <w:sz w:val="28"/>
          <w:szCs w:val="28"/>
          <w:lang w:val="ru-RU"/>
        </w:rPr>
        <w:t xml:space="preserve">, так и </w:t>
      </w:r>
      <w:r w:rsidR="00923D5F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исполнителя – АО </w:t>
      </w:r>
      <w:r w:rsidR="00923D5F" w:rsidRPr="007A3215">
        <w:rPr>
          <w:rFonts w:ascii="Times New Roman" w:hAnsi="Times New Roman"/>
          <w:sz w:val="28"/>
          <w:szCs w:val="28"/>
          <w:lang w:val="ru-RU"/>
        </w:rPr>
        <w:t>„</w:t>
      </w:r>
      <w:r w:rsidR="00923D5F" w:rsidRPr="00CF3414">
        <w:rPr>
          <w:rFonts w:ascii="Times New Roman" w:hAnsi="Times New Roman"/>
          <w:sz w:val="28"/>
          <w:szCs w:val="28"/>
        </w:rPr>
        <w:t>Drumuri</w:t>
      </w:r>
      <w:r w:rsidR="00923D5F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23D5F" w:rsidRPr="00CF3414">
        <w:rPr>
          <w:rFonts w:ascii="Times New Roman" w:hAnsi="Times New Roman"/>
          <w:sz w:val="28"/>
          <w:szCs w:val="28"/>
        </w:rPr>
        <w:t>C</w:t>
      </w:r>
      <w:r w:rsidR="00923D5F" w:rsidRPr="007A3215">
        <w:rPr>
          <w:rFonts w:ascii="Times New Roman" w:hAnsi="Times New Roman"/>
          <w:sz w:val="28"/>
          <w:szCs w:val="28"/>
          <w:lang w:val="ru-RU"/>
        </w:rPr>
        <w:t>ă</w:t>
      </w:r>
      <w:r w:rsidR="00923D5F" w:rsidRPr="00CF3414">
        <w:rPr>
          <w:rFonts w:ascii="Times New Roman" w:hAnsi="Times New Roman"/>
          <w:sz w:val="28"/>
          <w:szCs w:val="28"/>
        </w:rPr>
        <w:t>u</w:t>
      </w:r>
      <w:r w:rsidR="00923D5F" w:rsidRPr="007A3215">
        <w:rPr>
          <w:rFonts w:ascii="Times New Roman" w:hAnsi="Times New Roman"/>
          <w:sz w:val="28"/>
          <w:szCs w:val="28"/>
          <w:lang w:val="ru-RU"/>
        </w:rPr>
        <w:t>ş</w:t>
      </w:r>
      <w:r w:rsidR="00923D5F" w:rsidRPr="00CF3414">
        <w:rPr>
          <w:rFonts w:ascii="Times New Roman" w:hAnsi="Times New Roman"/>
          <w:sz w:val="28"/>
          <w:szCs w:val="28"/>
        </w:rPr>
        <w:t>eni</w:t>
      </w:r>
      <w:r w:rsidR="00923D5F" w:rsidRPr="007A3215">
        <w:rPr>
          <w:rFonts w:ascii="Times New Roman" w:hAnsi="Times New Roman"/>
          <w:sz w:val="28"/>
          <w:szCs w:val="28"/>
          <w:lang w:val="ru-RU"/>
        </w:rPr>
        <w:t>”</w:t>
      </w:r>
      <w:r w:rsidR="00923D5F" w:rsidRPr="00CF3414">
        <w:rPr>
          <w:rFonts w:ascii="Times New Roman" w:hAnsi="Times New Roman"/>
          <w:sz w:val="28"/>
          <w:szCs w:val="28"/>
          <w:vertAlign w:val="superscript"/>
        </w:rPr>
        <w:footnoteReference w:id="84"/>
      </w:r>
      <w:r w:rsidR="00923D5F" w:rsidRPr="007A3215">
        <w:rPr>
          <w:rFonts w:ascii="Times New Roman" w:hAnsi="Times New Roman"/>
          <w:sz w:val="28"/>
          <w:szCs w:val="28"/>
          <w:lang w:val="ru-RU"/>
        </w:rPr>
        <w:t>.</w:t>
      </w:r>
    </w:p>
    <w:p w:rsidR="00923D5F" w:rsidRPr="007A3215" w:rsidRDefault="00923D5F" w:rsidP="009668A0">
      <w:pPr>
        <w:spacing w:after="0" w:line="276" w:lineRule="auto"/>
        <w:ind w:firstLine="567"/>
        <w:contextualSpacing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7A3215">
        <w:rPr>
          <w:rFonts w:ascii="Times New Roman" w:hAnsi="Times New Roman"/>
          <w:b/>
          <w:sz w:val="28"/>
          <w:szCs w:val="28"/>
          <w:lang w:val="ru-RU"/>
        </w:rPr>
        <w:t>Справка</w:t>
      </w:r>
      <w:r w:rsidR="00854F50" w:rsidRPr="007A3215">
        <w:rPr>
          <w:rFonts w:ascii="Times New Roman" w:hAnsi="Times New Roman"/>
          <w:b/>
          <w:sz w:val="28"/>
          <w:szCs w:val="28"/>
          <w:lang w:val="ru-RU"/>
        </w:rPr>
        <w:t>:</w:t>
      </w:r>
      <w:r w:rsidR="00620C9B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A3215">
        <w:rPr>
          <w:rFonts w:ascii="Times New Roman" w:eastAsia="Times New Roman" w:hAnsi="Times New Roman"/>
          <w:i/>
          <w:sz w:val="28"/>
          <w:szCs w:val="28"/>
          <w:lang w:val="ru-RU"/>
        </w:rPr>
        <w:t xml:space="preserve">В результате </w:t>
      </w:r>
      <w:r w:rsidR="00CB7FC9" w:rsidRPr="007A3215">
        <w:rPr>
          <w:rFonts w:ascii="Times New Roman" w:hAnsi="Times New Roman"/>
          <w:i/>
          <w:sz w:val="28"/>
          <w:szCs w:val="28"/>
          <w:lang w:val="ru-RU"/>
        </w:rPr>
        <w:t xml:space="preserve">реализованной </w:t>
      </w:r>
      <w:r w:rsidR="00CB7FC9" w:rsidRPr="007A3215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 xml:space="preserve">аудиторской деятельности, лишь после истечения 1,5 лет ГИС выполнила взятые обязательства, были обнаружены некоторые недостатки, связанные с несоблюдением договорных спецификаций, а также факторы, которые действуют на дорогу в процессе эксплуатации. Так, отмечается подрыв объективной оценки несоответствий, допущенных подрядчиком в процессе </w:t>
      </w:r>
      <w:r w:rsidR="00CB7FC9" w:rsidRPr="007A3215">
        <w:rPr>
          <w:rFonts w:ascii="Times New Roman" w:eastAsia="Times New Roman" w:hAnsi="Times New Roman"/>
          <w:bCs/>
          <w:i/>
          <w:sz w:val="28"/>
          <w:szCs w:val="28"/>
          <w:lang w:val="ru-RU" w:eastAsia="ro-RO"/>
        </w:rPr>
        <w:t xml:space="preserve">выполнения </w:t>
      </w:r>
      <w:r w:rsidR="00CB7FC9" w:rsidRPr="007A3215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работ.</w:t>
      </w:r>
    </w:p>
    <w:p w:rsidR="00CB7FC9" w:rsidRPr="007A3215" w:rsidRDefault="00CB7FC9" w:rsidP="00311A76">
      <w:pPr>
        <w:spacing w:after="120" w:line="276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Установлено, что приемка по окончании работ по </w:t>
      </w:r>
      <w:r w:rsidR="00B34349" w:rsidRPr="007A3215">
        <w:rPr>
          <w:rFonts w:ascii="Times New Roman" w:hAnsi="Times New Roman"/>
          <w:sz w:val="28"/>
          <w:szCs w:val="28"/>
          <w:lang w:val="ru-RU"/>
        </w:rPr>
        <w:t>примен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ению битумной обработки была реализована без обнаружения отклонений от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договор</w:t>
      </w:r>
      <w:r w:rsidRPr="007A3215">
        <w:rPr>
          <w:rFonts w:ascii="Times New Roman" w:hAnsi="Times New Roman"/>
          <w:sz w:val="28"/>
          <w:szCs w:val="28"/>
          <w:lang w:val="ru-RU"/>
        </w:rPr>
        <w:t>ных объемов. Однако в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результате сравнения</w:t>
      </w:r>
      <w:r w:rsidRPr="00CF3414">
        <w:rPr>
          <w:rStyle w:val="FootnoteReference"/>
          <w:rFonts w:ascii="Times New Roman" w:hAnsi="Times New Roman"/>
          <w:sz w:val="28"/>
          <w:szCs w:val="28"/>
        </w:rPr>
        <w:footnoteReference w:id="85"/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аудитом технического задания с фактически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o-RO"/>
        </w:rPr>
        <w:t xml:space="preserve">выполненными работами на 2 объектах дороги </w:t>
      </w:r>
      <w:r w:rsidRPr="00CF3414">
        <w:rPr>
          <w:rFonts w:ascii="Times New Roman" w:hAnsi="Times New Roman"/>
          <w:sz w:val="28"/>
          <w:szCs w:val="28"/>
        </w:rPr>
        <w:t>R</w:t>
      </w:r>
      <w:r w:rsidRPr="007A3215">
        <w:rPr>
          <w:rFonts w:ascii="Times New Roman" w:hAnsi="Times New Roman"/>
          <w:sz w:val="28"/>
          <w:szCs w:val="28"/>
          <w:lang w:val="ru-RU"/>
        </w:rPr>
        <w:t>1,</w:t>
      </w:r>
      <w:r w:rsidR="00B34349" w:rsidRPr="007A3215">
        <w:rPr>
          <w:rFonts w:ascii="Times New Roman" w:hAnsi="Times New Roman"/>
          <w:sz w:val="28"/>
          <w:szCs w:val="28"/>
          <w:lang w:val="ru-RU"/>
        </w:rPr>
        <w:t xml:space="preserve"> констатировано проведение дополнительных работ по применению битумной обработки стоимостью 0,09 </w:t>
      </w:r>
      <w:r w:rsidR="00B34349"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="00B34349" w:rsidRPr="007A3215">
        <w:rPr>
          <w:rFonts w:ascii="Times New Roman" w:hAnsi="Times New Roman"/>
          <w:sz w:val="28"/>
          <w:szCs w:val="28"/>
          <w:lang w:val="ru-RU"/>
        </w:rPr>
        <w:t xml:space="preserve"> вследствие нереализованных работ по </w:t>
      </w:r>
      <w:r w:rsidR="007707A5" w:rsidRPr="007A3215">
        <w:rPr>
          <w:rFonts w:ascii="Times New Roman" w:eastAsia="Times New Roman" w:hAnsi="Times New Roman"/>
          <w:bCs/>
          <w:sz w:val="28"/>
          <w:szCs w:val="28"/>
          <w:lang w:val="ru-RU" w:eastAsia="ro-RO"/>
        </w:rPr>
        <w:t>земельному полотну</w:t>
      </w:r>
      <w:r w:rsidR="00B34349" w:rsidRPr="007A3215">
        <w:rPr>
          <w:rFonts w:ascii="Times New Roman" w:hAnsi="Times New Roman"/>
          <w:sz w:val="28"/>
          <w:szCs w:val="28"/>
          <w:lang w:val="ru-RU"/>
        </w:rPr>
        <w:t xml:space="preserve">, а на дороге </w:t>
      </w:r>
      <w:r w:rsidR="00B34349" w:rsidRPr="00CF3414">
        <w:rPr>
          <w:rFonts w:ascii="Times New Roman" w:hAnsi="Times New Roman"/>
          <w:sz w:val="28"/>
          <w:szCs w:val="28"/>
        </w:rPr>
        <w:t>L</w:t>
      </w:r>
      <w:r w:rsidR="00B34349" w:rsidRPr="007A3215">
        <w:rPr>
          <w:rFonts w:ascii="Times New Roman" w:hAnsi="Times New Roman"/>
          <w:sz w:val="28"/>
          <w:szCs w:val="28"/>
          <w:lang w:val="ru-RU"/>
        </w:rPr>
        <w:t xml:space="preserve">315 отмечено </w:t>
      </w:r>
      <w:r w:rsidR="00B34349" w:rsidRPr="007A3215">
        <w:rPr>
          <w:rFonts w:ascii="Times New Roman" w:eastAsia="Times New Roman" w:hAnsi="Times New Roman"/>
          <w:bCs/>
          <w:sz w:val="28"/>
          <w:szCs w:val="28"/>
          <w:lang w:val="ru-RU" w:eastAsia="ro-RO"/>
        </w:rPr>
        <w:t xml:space="preserve">выполнение дополнительных работ по </w:t>
      </w:r>
      <w:r w:rsidR="00BD50AD" w:rsidRPr="007A3215">
        <w:rPr>
          <w:rFonts w:ascii="Times New Roman" w:eastAsia="Times New Roman" w:hAnsi="Times New Roman"/>
          <w:bCs/>
          <w:sz w:val="28"/>
          <w:szCs w:val="28"/>
          <w:lang w:val="ru-RU" w:eastAsia="ro-RO"/>
        </w:rPr>
        <w:lastRenderedPageBreak/>
        <w:t>земельному полотну</w:t>
      </w:r>
      <w:r w:rsidR="00B34349" w:rsidRPr="007A3215">
        <w:rPr>
          <w:rFonts w:ascii="Times New Roman" w:eastAsia="Times New Roman" w:hAnsi="Times New Roman"/>
          <w:bCs/>
          <w:sz w:val="28"/>
          <w:szCs w:val="28"/>
          <w:lang w:val="ru-RU" w:eastAsia="ro-RO"/>
        </w:rPr>
        <w:t xml:space="preserve"> стоимостью </w:t>
      </w:r>
      <w:r w:rsidR="00B34349" w:rsidRPr="007A3215">
        <w:rPr>
          <w:rFonts w:ascii="Times New Roman" w:hAnsi="Times New Roman"/>
          <w:sz w:val="28"/>
          <w:szCs w:val="28"/>
          <w:lang w:val="ru-RU"/>
        </w:rPr>
        <w:t xml:space="preserve">0,02 </w:t>
      </w:r>
      <w:r w:rsidR="00B34349" w:rsidRPr="007A3215">
        <w:rPr>
          <w:rFonts w:ascii="Times New Roman" w:eastAsia="Times New Roman" w:hAnsi="Times New Roman"/>
          <w:sz w:val="28"/>
          <w:szCs w:val="28"/>
          <w:lang w:val="ru-RU"/>
        </w:rPr>
        <w:t>млн. леев</w:t>
      </w:r>
      <w:r w:rsidR="00B34349" w:rsidRPr="007A3215">
        <w:rPr>
          <w:rFonts w:ascii="Times New Roman" w:hAnsi="Times New Roman"/>
          <w:sz w:val="28"/>
          <w:szCs w:val="28"/>
          <w:lang w:val="ru-RU"/>
        </w:rPr>
        <w:t xml:space="preserve"> вопреки непроведению работ по монтированию водопропускных головок.</w:t>
      </w:r>
    </w:p>
    <w:p w:rsidR="00311A76" w:rsidRPr="007A3215" w:rsidRDefault="00CF02BE" w:rsidP="00AE643D">
      <w:pPr>
        <w:pStyle w:val="Heading2"/>
        <w:spacing w:after="120" w:line="276" w:lineRule="auto"/>
        <w:jc w:val="both"/>
        <w:rPr>
          <w:rFonts w:ascii="Times New Roman" w:hAnsi="Times New Roman"/>
          <w:b/>
          <w:i/>
          <w:color w:val="auto"/>
          <w:sz w:val="28"/>
          <w:szCs w:val="28"/>
          <w:lang w:val="ru-RU" w:eastAsia="ru-RU"/>
        </w:rPr>
      </w:pPr>
      <w:bookmarkStart w:id="19" w:name="_Toc506372910"/>
      <w:r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4.3.6</w:t>
      </w:r>
      <w:r w:rsidR="00E613B7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.</w:t>
      </w:r>
      <w:r w:rsidR="00FB1F26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 Не</w:t>
      </w:r>
      <w:r w:rsidR="00FB1F26" w:rsidRPr="007A3215">
        <w:rPr>
          <w:rFonts w:ascii="Times New Roman" w:hAnsi="Times New Roman"/>
          <w:b/>
          <w:i/>
          <w:color w:val="auto"/>
          <w:sz w:val="28"/>
          <w:szCs w:val="28"/>
          <w:lang w:val="ru-RU" w:eastAsia="ru-RU"/>
        </w:rPr>
        <w:t>эффективност</w:t>
      </w:r>
      <w:r w:rsidR="00FB1F26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ь системы </w:t>
      </w:r>
      <w:r w:rsidR="00FB1F26" w:rsidRPr="007A3215">
        <w:rPr>
          <w:rFonts w:ascii="Times New Roman" w:hAnsi="Times New Roman"/>
          <w:b/>
          <w:i/>
          <w:color w:val="auto"/>
          <w:sz w:val="28"/>
          <w:szCs w:val="28"/>
          <w:lang w:val="ru-RU" w:eastAsia="ru-RU"/>
        </w:rPr>
        <w:t>менеджмента</w:t>
      </w:r>
      <w:r w:rsidR="00FB1F26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 и контроля в рамках ГП „</w:t>
      </w:r>
      <w:r w:rsidR="00994B3F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ГААД</w:t>
      </w:r>
      <w:r w:rsidR="00FB1F26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” обусловила </w:t>
      </w:r>
      <w:r w:rsidR="00FB1F26" w:rsidRPr="007A3215">
        <w:rPr>
          <w:rFonts w:ascii="Times New Roman" w:hAnsi="Times New Roman"/>
          <w:b/>
          <w:i/>
          <w:color w:val="auto"/>
          <w:sz w:val="28"/>
          <w:szCs w:val="28"/>
          <w:lang w:val="ru-RU" w:eastAsia="ru-RU"/>
        </w:rPr>
        <w:t xml:space="preserve">недостатки, которые </w:t>
      </w:r>
      <w:r w:rsidR="00311A76" w:rsidRPr="007A3215">
        <w:rPr>
          <w:rFonts w:ascii="Times New Roman" w:hAnsi="Times New Roman"/>
          <w:b/>
          <w:i/>
          <w:color w:val="auto"/>
          <w:sz w:val="28"/>
          <w:szCs w:val="28"/>
          <w:lang w:val="ru-RU" w:eastAsia="ru-RU"/>
        </w:rPr>
        <w:t>под</w:t>
      </w:r>
      <w:r w:rsidR="00FB1F26" w:rsidRPr="007A3215">
        <w:rPr>
          <w:rFonts w:ascii="Times New Roman" w:hAnsi="Times New Roman"/>
          <w:b/>
          <w:i/>
          <w:color w:val="auto"/>
          <w:sz w:val="28"/>
          <w:szCs w:val="28"/>
          <w:lang w:val="ru-RU" w:eastAsia="ru-RU"/>
        </w:rPr>
        <w:t xml:space="preserve">рывают </w:t>
      </w:r>
      <w:r w:rsidR="00311A76" w:rsidRPr="007A3215">
        <w:rPr>
          <w:rFonts w:ascii="Times New Roman" w:hAnsi="Times New Roman"/>
          <w:b/>
          <w:i/>
          <w:color w:val="auto"/>
          <w:sz w:val="28"/>
          <w:szCs w:val="28"/>
          <w:lang w:val="ru-RU" w:eastAsia="ru-RU"/>
        </w:rPr>
        <w:t>эффективное и результативное использование средств Дорожного фонда.</w:t>
      </w:r>
      <w:bookmarkEnd w:id="19"/>
    </w:p>
    <w:p w:rsidR="00311A76" w:rsidRPr="007A3215" w:rsidRDefault="00311A76" w:rsidP="00F60680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>Аудит отмечает, что ГП „</w:t>
      </w:r>
      <w:r w:rsidR="00994B3F" w:rsidRPr="007A3215">
        <w:rPr>
          <w:rFonts w:ascii="Times New Roman" w:hAnsi="Times New Roman"/>
          <w:sz w:val="28"/>
          <w:szCs w:val="28"/>
          <w:lang w:val="ru-RU"/>
        </w:rPr>
        <w:t>ГААД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”, в качестве управляющего сетями </w:t>
      </w:r>
      <w:r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дорог 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общего пользования, а также </w:t>
      </w:r>
      <w:r w:rsidR="00AE643D" w:rsidRPr="007A3215">
        <w:rPr>
          <w:rFonts w:ascii="Times New Roman" w:hAnsi="Times New Roman"/>
          <w:sz w:val="28"/>
          <w:szCs w:val="28"/>
          <w:lang w:val="ru-RU"/>
        </w:rPr>
        <w:t>заказчик</w:t>
      </w:r>
      <w:r w:rsidRPr="007A3215">
        <w:rPr>
          <w:rFonts w:ascii="Times New Roman" w:hAnsi="Times New Roman"/>
          <w:bCs/>
          <w:sz w:val="28"/>
          <w:szCs w:val="28"/>
          <w:lang w:val="ru-RU"/>
        </w:rPr>
        <w:t xml:space="preserve">а дорожных работ, осуществляло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деятельность, взятую в отсутствие письменных процедур</w:t>
      </w:r>
      <w:r w:rsidRPr="007A3215">
        <w:rPr>
          <w:rFonts w:ascii="Times New Roman" w:hAnsi="Times New Roman"/>
          <w:bCs/>
          <w:sz w:val="28"/>
          <w:szCs w:val="28"/>
          <w:lang w:val="ru-RU"/>
        </w:rPr>
        <w:t xml:space="preserve"> касательно элементов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внутренн</w:t>
      </w:r>
      <w:r w:rsidRPr="007A3215">
        <w:rPr>
          <w:rFonts w:ascii="Times New Roman" w:hAnsi="Times New Roman"/>
          <w:bCs/>
          <w:sz w:val="28"/>
          <w:szCs w:val="28"/>
          <w:lang w:val="ru-RU"/>
        </w:rPr>
        <w:t xml:space="preserve">его контроля. </w:t>
      </w:r>
      <w:r w:rsidR="008576BE" w:rsidRPr="007A3215">
        <w:rPr>
          <w:rFonts w:ascii="Times New Roman" w:hAnsi="Times New Roman"/>
          <w:bCs/>
          <w:sz w:val="28"/>
          <w:szCs w:val="28"/>
          <w:lang w:val="ru-RU"/>
        </w:rPr>
        <w:t xml:space="preserve">Так, установлено, что </w:t>
      </w:r>
      <w:r w:rsidR="008576BE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предприяти</w:t>
      </w:r>
      <w:r w:rsidR="008576BE" w:rsidRPr="007A3215">
        <w:rPr>
          <w:rFonts w:ascii="Times New Roman" w:hAnsi="Times New Roman"/>
          <w:bCs/>
          <w:sz w:val="28"/>
          <w:szCs w:val="28"/>
          <w:lang w:val="ru-RU"/>
        </w:rPr>
        <w:t xml:space="preserve">е выявило лишь в 2011 году присущие риски, связанные с </w:t>
      </w:r>
      <w:r w:rsidR="008576BE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деятельностью каждого подразделения в отдельности, с последующей разработкой Плана действий для их минимизации, без</w:t>
      </w:r>
      <w:r w:rsidR="008576BE" w:rsidRPr="007A3215">
        <w:rPr>
          <w:rFonts w:ascii="Times New Roman" w:hAnsi="Times New Roman"/>
          <w:bCs/>
          <w:sz w:val="28"/>
          <w:szCs w:val="28"/>
          <w:lang w:val="ru-RU"/>
        </w:rPr>
        <w:t xml:space="preserve"> актуализации для </w:t>
      </w:r>
      <w:r w:rsidR="008576BE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аудируемых годов, что обусловило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</w:t>
      </w:r>
      <w:r w:rsidR="008576BE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недостатки системы менеджмента и контроля, выраженные в следующем: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</w:t>
      </w:r>
    </w:p>
    <w:p w:rsidR="008576BE" w:rsidRPr="00CF3414" w:rsidRDefault="008576BE" w:rsidP="00F60680">
      <w:pPr>
        <w:pStyle w:val="ListParagraph"/>
        <w:numPr>
          <w:ilvl w:val="0"/>
          <w:numId w:val="16"/>
        </w:numPr>
        <w:spacing w:line="276" w:lineRule="auto"/>
        <w:ind w:left="0" w:firstLine="360"/>
        <w:jc w:val="both"/>
        <w:rPr>
          <w:sz w:val="28"/>
          <w:szCs w:val="28"/>
        </w:rPr>
      </w:pPr>
      <w:r w:rsidRPr="00CF3414">
        <w:rPr>
          <w:sz w:val="28"/>
          <w:szCs w:val="28"/>
        </w:rPr>
        <w:t xml:space="preserve">субъект не располагает </w:t>
      </w:r>
      <w:r w:rsidRPr="00CF3414">
        <w:rPr>
          <w:rFonts w:eastAsia="Times New Roman"/>
          <w:sz w:val="28"/>
          <w:szCs w:val="28"/>
          <w:lang w:eastAsia="ru-RU"/>
        </w:rPr>
        <w:t xml:space="preserve">эффективной системой хранения данных, связанных с </w:t>
      </w:r>
      <w:r w:rsidRPr="00CF3414">
        <w:rPr>
          <w:rFonts w:eastAsia="Times New Roman"/>
          <w:bCs/>
          <w:sz w:val="28"/>
          <w:szCs w:val="28"/>
          <w:lang w:eastAsia="ro-RO"/>
        </w:rPr>
        <w:t>выполненными</w:t>
      </w:r>
      <w:r w:rsidRPr="00CF3414">
        <w:rPr>
          <w:rFonts w:eastAsia="Times New Roman"/>
          <w:sz w:val="28"/>
          <w:szCs w:val="28"/>
          <w:lang w:eastAsia="ru-RU"/>
        </w:rPr>
        <w:t xml:space="preserve"> работами по строительству/ремонту в рамках множества последовательных договоров на основании одного проекта, будучи установленным срок хранения 5 лет, без учета того, что окончательная приемка </w:t>
      </w:r>
      <w:r w:rsidRPr="00CF3414">
        <w:rPr>
          <w:rFonts w:eastAsia="Times New Roman"/>
          <w:bCs/>
          <w:sz w:val="28"/>
          <w:szCs w:val="28"/>
          <w:lang w:eastAsia="ro-RO"/>
        </w:rPr>
        <w:t>выполненных</w:t>
      </w:r>
      <w:r w:rsidRPr="00CF3414">
        <w:rPr>
          <w:rFonts w:eastAsia="Times New Roman"/>
          <w:sz w:val="28"/>
          <w:szCs w:val="28"/>
          <w:lang w:eastAsia="ru-RU"/>
        </w:rPr>
        <w:t xml:space="preserve"> работ не была завершена. Создавшаяся ситуация генерирует возможное двойное/повторное финансирование того же объема работ в результате </w:t>
      </w:r>
      <w:r w:rsidR="00F60680" w:rsidRPr="00CF3414">
        <w:rPr>
          <w:rFonts w:eastAsia="Times New Roman"/>
          <w:sz w:val="28"/>
          <w:szCs w:val="28"/>
          <w:lang w:eastAsia="ru-RU"/>
        </w:rPr>
        <w:t xml:space="preserve">процесса неэффективного хранения документации </w:t>
      </w:r>
      <w:r w:rsidR="00F60680" w:rsidRPr="00CF3414">
        <w:rPr>
          <w:rFonts w:eastAsia="Times New Roman"/>
          <w:bCs/>
          <w:sz w:val="28"/>
          <w:szCs w:val="28"/>
          <w:lang w:eastAsia="ro-RO"/>
        </w:rPr>
        <w:t>выполненных работ.</w:t>
      </w:r>
    </w:p>
    <w:p w:rsidR="005142BF" w:rsidRPr="00CF3414" w:rsidRDefault="00F60680" w:rsidP="00F60680">
      <w:pPr>
        <w:pStyle w:val="ListParagraph"/>
        <w:numPr>
          <w:ilvl w:val="0"/>
          <w:numId w:val="16"/>
        </w:numPr>
        <w:spacing w:after="120" w:line="276" w:lineRule="auto"/>
        <w:ind w:left="0" w:firstLine="357"/>
        <w:jc w:val="both"/>
        <w:rPr>
          <w:sz w:val="28"/>
          <w:szCs w:val="28"/>
        </w:rPr>
      </w:pPr>
      <w:r w:rsidRPr="00CF3414">
        <w:rPr>
          <w:sz w:val="28"/>
          <w:szCs w:val="28"/>
        </w:rPr>
        <w:t xml:space="preserve">По причине ненадлежащего </w:t>
      </w:r>
      <w:r w:rsidRPr="00CF3414">
        <w:rPr>
          <w:rFonts w:eastAsia="Times New Roman"/>
          <w:sz w:val="28"/>
          <w:szCs w:val="28"/>
          <w:lang w:eastAsia="ru-RU"/>
        </w:rPr>
        <w:t>внутренн</w:t>
      </w:r>
      <w:r w:rsidRPr="00CF3414">
        <w:rPr>
          <w:sz w:val="28"/>
          <w:szCs w:val="28"/>
        </w:rPr>
        <w:t xml:space="preserve">его контроля в аспекте процесса </w:t>
      </w:r>
      <w:r w:rsidRPr="00CF3414">
        <w:rPr>
          <w:rFonts w:eastAsia="Times New Roman"/>
          <w:sz w:val="28"/>
          <w:szCs w:val="28"/>
          <w:lang w:eastAsia="ru-RU"/>
        </w:rPr>
        <w:t xml:space="preserve">разработки сметной документации Службой проектирования и смет в рамках ГП </w:t>
      </w:r>
      <w:r w:rsidRPr="00CF3414">
        <w:rPr>
          <w:sz w:val="28"/>
          <w:szCs w:val="28"/>
        </w:rPr>
        <w:t>„</w:t>
      </w:r>
      <w:r w:rsidR="00994B3F" w:rsidRPr="00CF3414">
        <w:rPr>
          <w:sz w:val="28"/>
          <w:szCs w:val="28"/>
        </w:rPr>
        <w:t>ГААД</w:t>
      </w:r>
      <w:r w:rsidRPr="00CF3414">
        <w:rPr>
          <w:sz w:val="28"/>
          <w:szCs w:val="28"/>
        </w:rPr>
        <w:t xml:space="preserve">”, были допущены ошибки при проектировании, что свидетельствует, согласно расчетам аудита, о непроведении подрядчиком работ в размере 0,02 </w:t>
      </w:r>
      <w:r w:rsidRPr="00CF3414">
        <w:rPr>
          <w:rFonts w:eastAsia="Times New Roman"/>
          <w:sz w:val="28"/>
          <w:szCs w:val="28"/>
        </w:rPr>
        <w:t>млн. леев</w:t>
      </w:r>
      <w:r w:rsidRPr="00CF3414">
        <w:rPr>
          <w:sz w:val="28"/>
          <w:szCs w:val="28"/>
        </w:rPr>
        <w:t xml:space="preserve"> (битумная обработка на дороге L315 Пересечина-Донич)</w:t>
      </w:r>
      <w:r w:rsidR="005142BF" w:rsidRPr="00CF3414">
        <w:rPr>
          <w:sz w:val="28"/>
          <w:szCs w:val="28"/>
        </w:rPr>
        <w:t>.</w:t>
      </w:r>
      <w:r w:rsidR="00D57797" w:rsidRPr="00CF3414">
        <w:rPr>
          <w:sz w:val="28"/>
          <w:szCs w:val="28"/>
        </w:rPr>
        <w:t xml:space="preserve"> </w:t>
      </w:r>
    </w:p>
    <w:p w:rsidR="00F60680" w:rsidRPr="007A3215" w:rsidRDefault="00F60680" w:rsidP="00F60680">
      <w:pPr>
        <w:pStyle w:val="Heading2"/>
        <w:numPr>
          <w:ilvl w:val="2"/>
          <w:numId w:val="10"/>
        </w:numPr>
        <w:tabs>
          <w:tab w:val="left" w:pos="993"/>
        </w:tabs>
        <w:spacing w:line="262" w:lineRule="auto"/>
        <w:ind w:left="0" w:firstLine="142"/>
        <w:jc w:val="both"/>
        <w:rPr>
          <w:rFonts w:ascii="Times New Roman" w:hAnsi="Times New Roman"/>
          <w:b/>
          <w:bCs/>
          <w:i/>
          <w:iCs/>
          <w:color w:val="auto"/>
          <w:sz w:val="28"/>
          <w:szCs w:val="28"/>
          <w:lang w:val="ru-RU"/>
        </w:rPr>
      </w:pPr>
      <w:bookmarkStart w:id="20" w:name="_Toc506372911"/>
      <w:r w:rsidRPr="007A3215">
        <w:rPr>
          <w:rFonts w:ascii="Times New Roman" w:hAnsi="Times New Roman"/>
          <w:b/>
          <w:bCs/>
          <w:i/>
          <w:iCs/>
          <w:color w:val="auto"/>
          <w:sz w:val="28"/>
          <w:szCs w:val="28"/>
          <w:lang w:val="ru-RU"/>
        </w:rPr>
        <w:t xml:space="preserve">Ненадлежащий финансовый </w:t>
      </w:r>
      <w:r w:rsidRPr="007A3215">
        <w:rPr>
          <w:rFonts w:ascii="Times New Roman" w:hAnsi="Times New Roman"/>
          <w:b/>
          <w:bCs/>
          <w:i/>
          <w:iCs/>
          <w:color w:val="auto"/>
          <w:sz w:val="28"/>
          <w:szCs w:val="28"/>
          <w:lang w:val="ru-RU" w:eastAsia="ru-RU"/>
        </w:rPr>
        <w:t>менеджмент акционерных обществ приводит к дополнительным расходам.</w:t>
      </w:r>
      <w:bookmarkEnd w:id="20"/>
    </w:p>
    <w:p w:rsidR="00F60680" w:rsidRPr="007A3215" w:rsidRDefault="00F60680" w:rsidP="00871B0F">
      <w:pPr>
        <w:pStyle w:val="NormalWeb"/>
        <w:numPr>
          <w:ilvl w:val="0"/>
          <w:numId w:val="17"/>
        </w:numPr>
        <w:tabs>
          <w:tab w:val="left" w:pos="0"/>
        </w:tabs>
        <w:spacing w:after="0" w:line="262" w:lineRule="auto"/>
        <w:ind w:left="0" w:firstLine="360"/>
        <w:jc w:val="both"/>
        <w:rPr>
          <w:sz w:val="28"/>
          <w:szCs w:val="28"/>
          <w:lang w:val="ru-RU" w:eastAsia="ro-RO"/>
        </w:rPr>
      </w:pPr>
      <w:r w:rsidRPr="007A3215">
        <w:rPr>
          <w:sz w:val="28"/>
          <w:szCs w:val="28"/>
          <w:lang w:val="ru-RU" w:eastAsia="ro-RO"/>
        </w:rPr>
        <w:t xml:space="preserve">Некоторые </w:t>
      </w:r>
      <w:r w:rsidRPr="007A3215">
        <w:rPr>
          <w:bCs/>
          <w:sz w:val="28"/>
          <w:szCs w:val="28"/>
          <w:lang w:val="ru-RU" w:eastAsia="ro-RO"/>
        </w:rPr>
        <w:t>акционерные обществ</w:t>
      </w:r>
      <w:r w:rsidRPr="007A3215">
        <w:rPr>
          <w:sz w:val="28"/>
          <w:szCs w:val="28"/>
          <w:lang w:val="ru-RU" w:eastAsia="ro-RO"/>
        </w:rPr>
        <w:t>а</w:t>
      </w:r>
      <w:r w:rsidRPr="00CF3414">
        <w:rPr>
          <w:rStyle w:val="FootnoteReference"/>
          <w:sz w:val="28"/>
          <w:szCs w:val="28"/>
        </w:rPr>
        <w:footnoteReference w:id="86"/>
      </w:r>
      <w:r w:rsidRPr="007A3215">
        <w:rPr>
          <w:sz w:val="28"/>
          <w:szCs w:val="28"/>
          <w:lang w:val="ru-RU" w:eastAsia="ro-RO"/>
        </w:rPr>
        <w:t xml:space="preserve"> </w:t>
      </w:r>
      <w:r w:rsidR="00365CEA" w:rsidRPr="007A3215">
        <w:rPr>
          <w:sz w:val="28"/>
          <w:szCs w:val="28"/>
          <w:lang w:val="ru-RU" w:eastAsia="ro-RO"/>
        </w:rPr>
        <w:t xml:space="preserve">в </w:t>
      </w:r>
      <w:r w:rsidRPr="007A3215">
        <w:rPr>
          <w:sz w:val="28"/>
          <w:szCs w:val="28"/>
          <w:lang w:val="ru-RU" w:eastAsia="ro-RO"/>
        </w:rPr>
        <w:t xml:space="preserve">период </w:t>
      </w:r>
      <w:r w:rsidRPr="007A3215">
        <w:rPr>
          <w:sz w:val="28"/>
          <w:szCs w:val="28"/>
          <w:lang w:val="ru-RU"/>
        </w:rPr>
        <w:t>2014-2016 годов контрактовали работы</w:t>
      </w:r>
      <w:r w:rsidR="00871B0F" w:rsidRPr="007A3215">
        <w:rPr>
          <w:sz w:val="28"/>
          <w:szCs w:val="28"/>
          <w:lang w:val="ru-RU"/>
        </w:rPr>
        <w:t xml:space="preserve"> по содержанию дорог в сумме 425,1 </w:t>
      </w:r>
      <w:r w:rsidR="00871B0F" w:rsidRPr="007A3215">
        <w:rPr>
          <w:rFonts w:eastAsia="Times New Roman"/>
          <w:sz w:val="28"/>
          <w:szCs w:val="28"/>
          <w:lang w:val="ru-RU"/>
        </w:rPr>
        <w:t>млн. леев</w:t>
      </w:r>
      <w:r w:rsidR="00871B0F" w:rsidRPr="007A3215">
        <w:rPr>
          <w:sz w:val="28"/>
          <w:szCs w:val="28"/>
          <w:lang w:val="ru-RU"/>
        </w:rPr>
        <w:t xml:space="preserve"> (84,1% от всех работ на содержание) без организации процедур закупок</w:t>
      </w:r>
      <w:r w:rsidR="00871B0F" w:rsidRPr="00CF3414">
        <w:rPr>
          <w:rStyle w:val="FootnoteReference"/>
          <w:sz w:val="28"/>
          <w:szCs w:val="28"/>
        </w:rPr>
        <w:footnoteReference w:id="87"/>
      </w:r>
      <w:r w:rsidR="00871B0F" w:rsidRPr="007A3215">
        <w:rPr>
          <w:sz w:val="28"/>
          <w:szCs w:val="28"/>
          <w:lang w:val="ru-RU"/>
        </w:rPr>
        <w:t xml:space="preserve">, </w:t>
      </w:r>
      <w:r w:rsidR="00871B0F" w:rsidRPr="007A3215">
        <w:rPr>
          <w:rFonts w:eastAsia="Times New Roman"/>
          <w:sz w:val="28"/>
          <w:szCs w:val="28"/>
          <w:lang w:val="ru-RU"/>
        </w:rPr>
        <w:t>в том числе</w:t>
      </w:r>
      <w:r w:rsidR="00871B0F" w:rsidRPr="007A3215">
        <w:rPr>
          <w:sz w:val="28"/>
          <w:szCs w:val="28"/>
          <w:lang w:val="ru-RU"/>
        </w:rPr>
        <w:t xml:space="preserve"> 47,0 </w:t>
      </w:r>
      <w:r w:rsidR="00871B0F" w:rsidRPr="007A3215">
        <w:rPr>
          <w:rFonts w:eastAsia="Times New Roman"/>
          <w:sz w:val="28"/>
          <w:szCs w:val="28"/>
          <w:lang w:val="ru-RU"/>
        </w:rPr>
        <w:t>млн. леев</w:t>
      </w:r>
      <w:r w:rsidR="00871B0F" w:rsidRPr="007A3215">
        <w:rPr>
          <w:sz w:val="28"/>
          <w:szCs w:val="28"/>
          <w:lang w:val="ru-RU"/>
        </w:rPr>
        <w:t xml:space="preserve"> –</w:t>
      </w:r>
      <w:r w:rsidR="00BD50AD" w:rsidRPr="007A3215">
        <w:rPr>
          <w:sz w:val="28"/>
          <w:szCs w:val="28"/>
          <w:lang w:val="ru-RU"/>
        </w:rPr>
        <w:t xml:space="preserve"> </w:t>
      </w:r>
      <w:r w:rsidR="00871B0F" w:rsidRPr="007A3215">
        <w:rPr>
          <w:sz w:val="28"/>
          <w:szCs w:val="28"/>
          <w:lang w:val="ru-RU"/>
        </w:rPr>
        <w:t xml:space="preserve">дополнительные соглашения к </w:t>
      </w:r>
      <w:r w:rsidR="00871B0F" w:rsidRPr="007A3215">
        <w:rPr>
          <w:rFonts w:eastAsia="Times New Roman"/>
          <w:sz w:val="28"/>
          <w:szCs w:val="28"/>
          <w:lang w:val="ru-RU" w:eastAsia="ru-RU"/>
        </w:rPr>
        <w:t>договор</w:t>
      </w:r>
      <w:r w:rsidR="00871B0F" w:rsidRPr="007A3215">
        <w:rPr>
          <w:sz w:val="28"/>
          <w:szCs w:val="28"/>
          <w:lang w:val="ru-RU"/>
        </w:rPr>
        <w:t>ам.</w:t>
      </w:r>
    </w:p>
    <w:p w:rsidR="00871B0F" w:rsidRPr="007A3215" w:rsidRDefault="00871B0F" w:rsidP="00871B0F">
      <w:pPr>
        <w:pStyle w:val="NormalWeb"/>
        <w:numPr>
          <w:ilvl w:val="0"/>
          <w:numId w:val="17"/>
        </w:numPr>
        <w:tabs>
          <w:tab w:val="left" w:pos="0"/>
        </w:tabs>
        <w:spacing w:after="0" w:line="276" w:lineRule="auto"/>
        <w:ind w:left="0" w:firstLine="357"/>
        <w:jc w:val="both"/>
        <w:rPr>
          <w:sz w:val="28"/>
          <w:szCs w:val="28"/>
          <w:lang w:val="ru-RU"/>
        </w:rPr>
      </w:pPr>
      <w:r w:rsidRPr="007A3215">
        <w:rPr>
          <w:sz w:val="28"/>
          <w:szCs w:val="28"/>
          <w:lang w:val="ru-RU"/>
        </w:rPr>
        <w:lastRenderedPageBreak/>
        <w:t>Не</w:t>
      </w:r>
      <w:r w:rsidRPr="007A3215">
        <w:rPr>
          <w:rFonts w:eastAsia="Times New Roman"/>
          <w:sz w:val="28"/>
          <w:szCs w:val="28"/>
          <w:lang w:val="ru-RU" w:eastAsia="ru-RU"/>
        </w:rPr>
        <w:t xml:space="preserve">эффективное использование средств из ДФ путем отвлечения возможных ресурсов, предназначенных для управления фондом, в сумме </w:t>
      </w:r>
      <w:r w:rsidRPr="007A3215">
        <w:rPr>
          <w:sz w:val="28"/>
          <w:szCs w:val="28"/>
          <w:lang w:val="ru-RU"/>
        </w:rPr>
        <w:t xml:space="preserve">61,4 </w:t>
      </w:r>
      <w:r w:rsidRPr="007A3215">
        <w:rPr>
          <w:spacing w:val="-4"/>
          <w:sz w:val="28"/>
          <w:szCs w:val="28"/>
          <w:lang w:val="ru-RU"/>
        </w:rPr>
        <w:t>тыс. леев в</w:t>
      </w:r>
      <w:r w:rsidRPr="007A3215">
        <w:rPr>
          <w:rFonts w:eastAsia="Times New Roman"/>
          <w:spacing w:val="-4"/>
          <w:sz w:val="28"/>
          <w:szCs w:val="28"/>
          <w:lang w:val="ru-RU"/>
        </w:rPr>
        <w:t xml:space="preserve"> результате поставки продукции из асфальта в количестве 1,2 тыс. тонн по цене, завышенной на </w:t>
      </w:r>
      <w:r w:rsidRPr="007A3215">
        <w:rPr>
          <w:sz w:val="28"/>
          <w:szCs w:val="28"/>
          <w:lang w:val="ru-RU"/>
        </w:rPr>
        <w:t>51,55 леев за тонну</w:t>
      </w:r>
      <w:r w:rsidR="00D60B97" w:rsidRPr="007A3215">
        <w:rPr>
          <w:sz w:val="28"/>
          <w:szCs w:val="28"/>
          <w:lang w:val="ru-RU"/>
        </w:rPr>
        <w:t xml:space="preserve"> поставщиком</w:t>
      </w:r>
      <w:r w:rsidRPr="007A3215">
        <w:rPr>
          <w:sz w:val="28"/>
          <w:szCs w:val="28"/>
          <w:lang w:val="ru-RU"/>
        </w:rPr>
        <w:t>,</w:t>
      </w:r>
      <w:r w:rsidR="00D60B97" w:rsidRPr="007A3215">
        <w:rPr>
          <w:sz w:val="28"/>
          <w:szCs w:val="28"/>
          <w:lang w:val="ru-RU"/>
        </w:rPr>
        <w:t xml:space="preserve"> </w:t>
      </w:r>
      <w:r w:rsidRPr="007A3215">
        <w:rPr>
          <w:sz w:val="28"/>
          <w:szCs w:val="28"/>
          <w:lang w:val="ru-RU"/>
        </w:rPr>
        <w:t>контрактованным</w:t>
      </w:r>
      <w:r w:rsidR="00D60B97" w:rsidRPr="007A3215">
        <w:rPr>
          <w:sz w:val="28"/>
          <w:szCs w:val="28"/>
          <w:lang w:val="ru-RU"/>
        </w:rPr>
        <w:t xml:space="preserve"> АО </w:t>
      </w:r>
      <w:r w:rsidR="00D60B97" w:rsidRPr="007A3215">
        <w:rPr>
          <w:sz w:val="28"/>
          <w:szCs w:val="28"/>
          <w:lang w:val="ru-RU" w:eastAsia="ro-RO"/>
        </w:rPr>
        <w:t>,,</w:t>
      </w:r>
      <w:r w:rsidR="00D60B97" w:rsidRPr="00CF3414">
        <w:rPr>
          <w:sz w:val="28"/>
          <w:szCs w:val="28"/>
          <w:lang w:eastAsia="ro-RO"/>
        </w:rPr>
        <w:t>Drumuri</w:t>
      </w:r>
      <w:r w:rsidR="00D60B97" w:rsidRPr="007A3215">
        <w:rPr>
          <w:sz w:val="28"/>
          <w:szCs w:val="28"/>
          <w:lang w:val="ru-RU" w:eastAsia="ro-RO"/>
        </w:rPr>
        <w:t xml:space="preserve"> </w:t>
      </w:r>
      <w:r w:rsidR="00D60B97" w:rsidRPr="00CF3414">
        <w:rPr>
          <w:sz w:val="28"/>
          <w:szCs w:val="28"/>
          <w:lang w:eastAsia="ro-RO"/>
        </w:rPr>
        <w:t>Criuleni</w:t>
      </w:r>
      <w:r w:rsidR="00D60B97" w:rsidRPr="007A3215">
        <w:rPr>
          <w:sz w:val="28"/>
          <w:szCs w:val="28"/>
          <w:lang w:val="ru-RU" w:eastAsia="ro-RO"/>
        </w:rPr>
        <w:t>”</w:t>
      </w:r>
      <w:r w:rsidR="00D60B97" w:rsidRPr="007A3215">
        <w:rPr>
          <w:sz w:val="28"/>
          <w:szCs w:val="28"/>
          <w:lang w:val="ru-RU"/>
        </w:rPr>
        <w:t>.</w:t>
      </w:r>
    </w:p>
    <w:p w:rsidR="00EC1E16" w:rsidRPr="007A3215" w:rsidRDefault="00D60B97" w:rsidP="00C42E16">
      <w:pPr>
        <w:pStyle w:val="NormalWeb"/>
        <w:numPr>
          <w:ilvl w:val="0"/>
          <w:numId w:val="17"/>
        </w:numPr>
        <w:tabs>
          <w:tab w:val="left" w:pos="0"/>
        </w:tabs>
        <w:spacing w:after="0" w:line="276" w:lineRule="auto"/>
        <w:ind w:left="0" w:firstLine="357"/>
        <w:jc w:val="both"/>
        <w:rPr>
          <w:sz w:val="28"/>
          <w:szCs w:val="28"/>
          <w:lang w:val="ru-RU"/>
        </w:rPr>
      </w:pPr>
      <w:r w:rsidRPr="007A3215">
        <w:rPr>
          <w:sz w:val="28"/>
          <w:szCs w:val="28"/>
          <w:lang w:val="ru-RU" w:eastAsia="ro-RO"/>
        </w:rPr>
        <w:t xml:space="preserve">В связи с тем, что техника, закупленная ГП </w:t>
      </w:r>
      <w:r w:rsidRPr="007A3215">
        <w:rPr>
          <w:sz w:val="28"/>
          <w:szCs w:val="28"/>
          <w:lang w:val="ru-RU"/>
        </w:rPr>
        <w:t>„</w:t>
      </w:r>
      <w:r w:rsidR="00994B3F" w:rsidRPr="007A3215">
        <w:rPr>
          <w:sz w:val="28"/>
          <w:szCs w:val="28"/>
          <w:lang w:val="ru-RU"/>
        </w:rPr>
        <w:t>ГААД</w:t>
      </w:r>
      <w:r w:rsidRPr="007A3215">
        <w:rPr>
          <w:sz w:val="28"/>
          <w:szCs w:val="28"/>
          <w:lang w:val="ru-RU"/>
        </w:rPr>
        <w:t xml:space="preserve">”, была передана </w:t>
      </w:r>
      <w:r w:rsidRPr="007A3215">
        <w:rPr>
          <w:bCs/>
          <w:sz w:val="28"/>
          <w:szCs w:val="28"/>
          <w:lang w:val="ru-RU"/>
        </w:rPr>
        <w:t>акционерным обществ</w:t>
      </w:r>
      <w:r w:rsidRPr="007A3215">
        <w:rPr>
          <w:sz w:val="28"/>
          <w:szCs w:val="28"/>
          <w:lang w:val="ru-RU"/>
        </w:rPr>
        <w:t xml:space="preserve">ам для </w:t>
      </w:r>
      <w:r w:rsidRPr="007A3215">
        <w:rPr>
          <w:rFonts w:eastAsia="Times New Roman"/>
          <w:sz w:val="28"/>
          <w:szCs w:val="28"/>
          <w:lang w:val="ru-RU" w:eastAsia="ru-RU"/>
        </w:rPr>
        <w:t xml:space="preserve">использования </w:t>
      </w:r>
      <w:r w:rsidRPr="007A3215">
        <w:rPr>
          <w:sz w:val="28"/>
          <w:szCs w:val="28"/>
          <w:lang w:val="ru-RU"/>
        </w:rPr>
        <w:t xml:space="preserve">в технологическом процессе, они должны обеспечить </w:t>
      </w:r>
      <w:r w:rsidRPr="007A3215">
        <w:rPr>
          <w:rFonts w:eastAsia="Times New Roman"/>
          <w:bCs/>
          <w:sz w:val="28"/>
          <w:szCs w:val="28"/>
          <w:lang w:val="ru-RU" w:eastAsia="ro-RO"/>
        </w:rPr>
        <w:t>выполнение комплекса мер в аспекте консервации временно не используемых по назначению ценностей</w:t>
      </w:r>
      <w:r w:rsidRPr="00CF3414">
        <w:rPr>
          <w:rStyle w:val="FootnoteReference"/>
          <w:color w:val="000000"/>
          <w:sz w:val="28"/>
          <w:szCs w:val="28"/>
        </w:rPr>
        <w:footnoteReference w:id="88"/>
      </w:r>
      <w:r w:rsidR="00365CEA" w:rsidRPr="007A3215">
        <w:rPr>
          <w:rFonts w:eastAsia="Times New Roman"/>
          <w:bCs/>
          <w:sz w:val="28"/>
          <w:szCs w:val="28"/>
          <w:lang w:val="ru-RU" w:eastAsia="ro-RO"/>
        </w:rPr>
        <w:t>, не допуская</w:t>
      </w:r>
      <w:r w:rsidRPr="007A3215">
        <w:rPr>
          <w:color w:val="000000"/>
          <w:sz w:val="28"/>
          <w:szCs w:val="28"/>
          <w:lang w:val="ru-RU"/>
        </w:rPr>
        <w:t xml:space="preserve"> их разрушения и </w:t>
      </w:r>
      <w:r w:rsidR="00F575F1" w:rsidRPr="007A3215">
        <w:rPr>
          <w:color w:val="000000"/>
          <w:sz w:val="28"/>
          <w:szCs w:val="28"/>
          <w:lang w:val="ru-RU"/>
        </w:rPr>
        <w:t xml:space="preserve">порчи. Так, прямые наблюдения на месте показали, что в 7 </w:t>
      </w:r>
      <w:r w:rsidR="00F575F1" w:rsidRPr="007A3215">
        <w:rPr>
          <w:bCs/>
          <w:color w:val="000000"/>
          <w:sz w:val="28"/>
          <w:szCs w:val="28"/>
          <w:lang w:val="ru-RU"/>
        </w:rPr>
        <w:t>акционерных обществ</w:t>
      </w:r>
      <w:r w:rsidR="00F575F1" w:rsidRPr="007A3215">
        <w:rPr>
          <w:color w:val="000000"/>
          <w:sz w:val="28"/>
          <w:szCs w:val="28"/>
          <w:lang w:val="ru-RU"/>
        </w:rPr>
        <w:t>ах</w:t>
      </w:r>
      <w:r w:rsidR="00F575F1" w:rsidRPr="00CF3414">
        <w:rPr>
          <w:rStyle w:val="FootnoteReference"/>
          <w:sz w:val="28"/>
          <w:szCs w:val="28"/>
        </w:rPr>
        <w:footnoteReference w:id="89"/>
      </w:r>
      <w:r w:rsidR="00F575F1" w:rsidRPr="007A3215">
        <w:rPr>
          <w:sz w:val="28"/>
          <w:szCs w:val="28"/>
          <w:lang w:val="ru-RU" w:eastAsia="ro-RO"/>
        </w:rPr>
        <w:t xml:space="preserve"> из 8, отобранных для аудирования, спецмашины, хранящиеся в отдельных помещениях, не были прикреплены к опорам, и давление </w:t>
      </w:r>
      <w:r w:rsidR="00C42E16" w:rsidRPr="007A3215">
        <w:rPr>
          <w:sz w:val="28"/>
          <w:szCs w:val="28"/>
          <w:lang w:val="ru-RU" w:eastAsia="ro-RO"/>
        </w:rPr>
        <w:t>пневматических шин</w:t>
      </w:r>
      <w:r w:rsidR="00F575F1" w:rsidRPr="007A3215">
        <w:rPr>
          <w:sz w:val="28"/>
          <w:szCs w:val="28"/>
          <w:lang w:val="ru-RU" w:eastAsia="ro-RO"/>
        </w:rPr>
        <w:t xml:space="preserve"> </w:t>
      </w:r>
      <w:r w:rsidR="00C42E16" w:rsidRPr="007A3215">
        <w:rPr>
          <w:sz w:val="28"/>
          <w:szCs w:val="28"/>
          <w:lang w:val="ru-RU" w:eastAsia="ro-RO"/>
        </w:rPr>
        <w:t xml:space="preserve">не было снижено до </w:t>
      </w:r>
      <w:r w:rsidR="00C42E16" w:rsidRPr="007A3215">
        <w:rPr>
          <w:sz w:val="28"/>
          <w:szCs w:val="28"/>
          <w:lang w:val="ru-RU"/>
        </w:rPr>
        <w:t>70-80%. Более того, АО ,,</w:t>
      </w:r>
      <w:r w:rsidR="00C42E16" w:rsidRPr="00CF3414">
        <w:rPr>
          <w:sz w:val="28"/>
          <w:szCs w:val="28"/>
        </w:rPr>
        <w:t>Drumuri</w:t>
      </w:r>
      <w:r w:rsidR="00C42E16" w:rsidRPr="007A3215">
        <w:rPr>
          <w:sz w:val="28"/>
          <w:szCs w:val="28"/>
          <w:lang w:val="ru-RU"/>
        </w:rPr>
        <w:t xml:space="preserve"> </w:t>
      </w:r>
      <w:r w:rsidR="00C42E16" w:rsidRPr="00CF3414">
        <w:rPr>
          <w:sz w:val="28"/>
          <w:szCs w:val="28"/>
        </w:rPr>
        <w:t>Soroca</w:t>
      </w:r>
      <w:r w:rsidR="00C42E16" w:rsidRPr="007A3215">
        <w:rPr>
          <w:sz w:val="28"/>
          <w:szCs w:val="28"/>
          <w:lang w:val="ru-RU"/>
        </w:rPr>
        <w:t xml:space="preserve">” допустило в некоторых случаях хранение спецмашин под открытым небом, что приводит к влиянию экзогенных факторов и </w:t>
      </w:r>
      <w:r w:rsidR="00365CEA" w:rsidRPr="007A3215">
        <w:rPr>
          <w:sz w:val="28"/>
          <w:szCs w:val="28"/>
          <w:lang w:val="ru-RU"/>
        </w:rPr>
        <w:t>образова</w:t>
      </w:r>
      <w:r w:rsidR="00C42E16" w:rsidRPr="007A3215">
        <w:rPr>
          <w:sz w:val="28"/>
          <w:szCs w:val="28"/>
          <w:lang w:val="ru-RU"/>
        </w:rPr>
        <w:t>нию процесса коррозии (фотографии №1-№3).</w:t>
      </w:r>
    </w:p>
    <w:p w:rsidR="009309AC" w:rsidRPr="007A3215" w:rsidRDefault="00481032" w:rsidP="00C42E16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lang w:val="ru-RU"/>
        </w:rPr>
      </w:pPr>
      <w:r w:rsidRPr="007A3215">
        <w:rPr>
          <w:rFonts w:ascii="Times New Roman" w:hAnsi="Times New Roman"/>
          <w:i/>
          <w:iCs/>
          <w:sz w:val="24"/>
          <w:szCs w:val="24"/>
          <w:lang w:val="ru-RU"/>
        </w:rPr>
        <w:t>Фотографии №1-№3</w:t>
      </w:r>
    </w:p>
    <w:p w:rsidR="00572C15" w:rsidRPr="007A3215" w:rsidRDefault="00C42E16" w:rsidP="00085FA2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7A3215">
        <w:rPr>
          <w:rFonts w:ascii="Times New Roman" w:hAnsi="Times New Roman"/>
          <w:b/>
          <w:sz w:val="24"/>
          <w:szCs w:val="24"/>
          <w:lang w:val="ru-RU"/>
        </w:rPr>
        <w:t xml:space="preserve">Порядок хранения автомобиля модели </w:t>
      </w:r>
      <w:r w:rsidR="00EC11E3" w:rsidRPr="007A3215">
        <w:rPr>
          <w:rFonts w:ascii="Times New Roman" w:hAnsi="Times New Roman"/>
          <w:b/>
          <w:sz w:val="24"/>
          <w:szCs w:val="24"/>
          <w:lang w:val="ru-RU"/>
        </w:rPr>
        <w:t>Урал</w:t>
      </w:r>
      <w:r w:rsidR="00572C15" w:rsidRPr="007A3215">
        <w:rPr>
          <w:rFonts w:ascii="Times New Roman" w:hAnsi="Times New Roman"/>
          <w:b/>
          <w:sz w:val="24"/>
          <w:szCs w:val="24"/>
          <w:lang w:val="ru-RU"/>
        </w:rPr>
        <w:t xml:space="preserve"> -</w:t>
      </w:r>
      <w:r w:rsidR="009309AC" w:rsidRPr="007A3215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572C15" w:rsidRPr="007A3215">
        <w:rPr>
          <w:rFonts w:ascii="Times New Roman" w:hAnsi="Times New Roman"/>
          <w:b/>
          <w:sz w:val="24"/>
          <w:szCs w:val="24"/>
          <w:lang w:val="ru-RU"/>
        </w:rPr>
        <w:t xml:space="preserve">4320 </w:t>
      </w:r>
      <w:r w:rsidR="00EC11E3" w:rsidRPr="007A3215">
        <w:rPr>
          <w:rFonts w:ascii="Times New Roman" w:hAnsi="Times New Roman"/>
          <w:b/>
          <w:sz w:val="24"/>
          <w:szCs w:val="24"/>
          <w:lang w:val="ru-RU"/>
        </w:rPr>
        <w:t xml:space="preserve">АО </w:t>
      </w:r>
      <w:r w:rsidR="00572C15" w:rsidRPr="007A3215">
        <w:rPr>
          <w:rFonts w:ascii="Times New Roman" w:hAnsi="Times New Roman"/>
          <w:b/>
          <w:sz w:val="24"/>
          <w:szCs w:val="24"/>
          <w:lang w:val="ru-RU"/>
        </w:rPr>
        <w:t>„</w:t>
      </w:r>
      <w:r w:rsidR="00572C15" w:rsidRPr="00CF3414">
        <w:rPr>
          <w:rFonts w:ascii="Times New Roman" w:hAnsi="Times New Roman"/>
          <w:b/>
          <w:sz w:val="24"/>
          <w:szCs w:val="24"/>
        </w:rPr>
        <w:t>Drumuri</w:t>
      </w:r>
      <w:r w:rsidR="00572C15" w:rsidRPr="007A3215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572C15" w:rsidRPr="00CF3414">
        <w:rPr>
          <w:rFonts w:ascii="Times New Roman" w:hAnsi="Times New Roman"/>
          <w:b/>
          <w:sz w:val="24"/>
          <w:szCs w:val="24"/>
        </w:rPr>
        <w:t>Soroca</w:t>
      </w:r>
      <w:r w:rsidR="00572C15" w:rsidRPr="007A3215">
        <w:rPr>
          <w:rFonts w:ascii="Times New Roman" w:hAnsi="Times New Roman"/>
          <w:b/>
          <w:sz w:val="24"/>
          <w:szCs w:val="24"/>
          <w:lang w:val="ru-RU"/>
        </w:rPr>
        <w:t>”</w:t>
      </w:r>
    </w:p>
    <w:p w:rsidR="00572C15" w:rsidRPr="007A3215" w:rsidRDefault="00B57EE5" w:rsidP="00085FA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2067560" cy="970280"/>
            <wp:effectExtent l="19050" t="0" r="8890" b="0"/>
            <wp:docPr id="36" name="Рисунок 1" descr="D:\v_damian\Desktop\113___10\IMG_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v_damian\Desktop\113___10\IMG_1866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9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09AC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1932305" cy="977900"/>
            <wp:effectExtent l="19050" t="0" r="0" b="0"/>
            <wp:docPr id="37" name="Рисунок 3" descr="D:\v_damian\Desktop\113___10\IMG_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v_damian\Desktop\113___10\IMG_1870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C15" w:rsidRPr="007A3215">
        <w:rPr>
          <w:sz w:val="28"/>
          <w:szCs w:val="28"/>
          <w:lang w:val="ru-RU"/>
        </w:rPr>
        <w:t xml:space="preserve"> </w:t>
      </w:r>
      <w:r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2067560" cy="970280"/>
            <wp:effectExtent l="19050" t="0" r="8890" b="0"/>
            <wp:docPr id="38" name="Рисунок 4" descr="D:\v_damian\Desktop\113___10\IMG_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v_damian\Desktop\113___10\IMG_1871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9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235" w:rsidRPr="007A3215" w:rsidRDefault="007D1235" w:rsidP="007D1235">
      <w:pPr>
        <w:spacing w:before="120" w:after="0" w:line="262" w:lineRule="auto"/>
        <w:ind w:firstLine="567"/>
        <w:jc w:val="both"/>
        <w:rPr>
          <w:rFonts w:ascii="Times New Roman" w:hAnsi="Times New Roman"/>
          <w:i/>
          <w:iCs/>
          <w:sz w:val="18"/>
          <w:szCs w:val="18"/>
          <w:lang w:val="ru-RU"/>
        </w:rPr>
      </w:pPr>
      <w:r w:rsidRPr="007A3215">
        <w:rPr>
          <w:rFonts w:ascii="Times New Roman" w:hAnsi="Times New Roman"/>
          <w:b/>
          <w:bCs/>
          <w:sz w:val="18"/>
          <w:szCs w:val="18"/>
          <w:lang w:val="ru-RU"/>
        </w:rPr>
        <w:t>Источник.</w:t>
      </w:r>
      <w:r w:rsidRPr="007A3215">
        <w:rPr>
          <w:rFonts w:ascii="Times New Roman" w:hAnsi="Times New Roman"/>
          <w:i/>
          <w:iCs/>
          <w:sz w:val="18"/>
          <w:szCs w:val="18"/>
          <w:lang w:val="ru-RU"/>
        </w:rPr>
        <w:t xml:space="preserve"> Фотографии сделаны аудитом в рамках проверки в АО </w:t>
      </w:r>
      <w:r w:rsidRPr="007A3215">
        <w:rPr>
          <w:rFonts w:ascii="Times New Roman" w:hAnsi="Times New Roman"/>
          <w:bCs/>
          <w:i/>
          <w:sz w:val="18"/>
          <w:szCs w:val="18"/>
          <w:lang w:val="ru-RU"/>
        </w:rPr>
        <w:t>„</w:t>
      </w:r>
      <w:r w:rsidRPr="00CF3414">
        <w:rPr>
          <w:rFonts w:ascii="Times New Roman" w:hAnsi="Times New Roman"/>
          <w:bCs/>
          <w:i/>
          <w:sz w:val="18"/>
          <w:szCs w:val="18"/>
        </w:rPr>
        <w:t>Drumuri</w:t>
      </w:r>
      <w:r w:rsidRPr="007A3215">
        <w:rPr>
          <w:rFonts w:ascii="Times New Roman" w:hAnsi="Times New Roman"/>
          <w:bCs/>
          <w:i/>
          <w:sz w:val="18"/>
          <w:szCs w:val="18"/>
          <w:lang w:val="ru-RU"/>
        </w:rPr>
        <w:t xml:space="preserve"> </w:t>
      </w:r>
      <w:r w:rsidRPr="00CF3414">
        <w:rPr>
          <w:rFonts w:ascii="Times New Roman" w:hAnsi="Times New Roman"/>
          <w:bCs/>
          <w:i/>
          <w:sz w:val="18"/>
          <w:szCs w:val="18"/>
        </w:rPr>
        <w:t>Soroca</w:t>
      </w:r>
      <w:r w:rsidRPr="007A3215">
        <w:rPr>
          <w:rFonts w:ascii="Times New Roman" w:hAnsi="Times New Roman"/>
          <w:bCs/>
          <w:i/>
          <w:sz w:val="18"/>
          <w:szCs w:val="18"/>
          <w:lang w:val="ru-RU"/>
        </w:rPr>
        <w:t xml:space="preserve">” </w:t>
      </w:r>
      <w:r w:rsidRPr="007A3215">
        <w:rPr>
          <w:rFonts w:ascii="Times New Roman" w:hAnsi="Times New Roman"/>
          <w:i/>
          <w:sz w:val="18"/>
          <w:szCs w:val="18"/>
          <w:lang w:val="ru-RU"/>
        </w:rPr>
        <w:t>(18.09.2017).</w:t>
      </w:r>
    </w:p>
    <w:p w:rsidR="007D1235" w:rsidRPr="007A3215" w:rsidRDefault="007D1235" w:rsidP="009309AC">
      <w:pPr>
        <w:tabs>
          <w:tab w:val="left" w:pos="0"/>
        </w:tabs>
        <w:spacing w:after="0" w:line="276" w:lineRule="auto"/>
        <w:jc w:val="both"/>
        <w:rPr>
          <w:rFonts w:ascii="Times New Roman" w:hAnsi="Times New Roman"/>
          <w:i/>
          <w:sz w:val="18"/>
          <w:szCs w:val="18"/>
          <w:lang w:val="ru-RU"/>
        </w:rPr>
      </w:pPr>
    </w:p>
    <w:p w:rsidR="009309AC" w:rsidRPr="007A3215" w:rsidRDefault="00151D17" w:rsidP="00151D17">
      <w:pPr>
        <w:tabs>
          <w:tab w:val="left" w:pos="0"/>
        </w:tabs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Так, небрежное хранение </w:t>
      </w:r>
      <w:r w:rsidRPr="007A3215">
        <w:rPr>
          <w:rFonts w:ascii="Times New Roman" w:hAnsi="Times New Roman"/>
          <w:bCs/>
          <w:sz w:val="28"/>
          <w:szCs w:val="28"/>
          <w:lang w:val="ru-RU"/>
        </w:rPr>
        <w:t>акционерными обществ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ами подаренной техники привело к необеспечению целостности специального оборудования с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финансов</w:t>
      </w:r>
      <w:r w:rsidRPr="007A3215">
        <w:rPr>
          <w:rFonts w:ascii="Times New Roman" w:hAnsi="Times New Roman"/>
          <w:sz w:val="28"/>
          <w:szCs w:val="28"/>
          <w:lang w:val="ru-RU"/>
        </w:rPr>
        <w:t>ым влиянием на инвестированные средства из ДФ.</w:t>
      </w:r>
    </w:p>
    <w:p w:rsidR="00151D17" w:rsidRPr="00CF3414" w:rsidRDefault="00151D17" w:rsidP="00151D17">
      <w:pPr>
        <w:pStyle w:val="ListParagraph"/>
        <w:numPr>
          <w:ilvl w:val="0"/>
          <w:numId w:val="17"/>
        </w:numPr>
        <w:tabs>
          <w:tab w:val="left" w:pos="0"/>
          <w:tab w:val="left" w:pos="284"/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CF3414">
        <w:rPr>
          <w:sz w:val="28"/>
          <w:szCs w:val="28"/>
        </w:rPr>
        <w:lastRenderedPageBreak/>
        <w:t xml:space="preserve">Несмотря на то, что в </w:t>
      </w:r>
      <w:r w:rsidRPr="00CF3414">
        <w:rPr>
          <w:rFonts w:eastAsia="Times New Roman"/>
          <w:sz w:val="28"/>
          <w:szCs w:val="28"/>
          <w:lang w:eastAsia="ru-RU"/>
        </w:rPr>
        <w:t xml:space="preserve">соответствии с </w:t>
      </w:r>
      <w:r w:rsidRPr="00CF3414">
        <w:rPr>
          <w:rFonts w:eastAsia="Times New Roman"/>
          <w:bCs/>
          <w:sz w:val="28"/>
          <w:szCs w:val="28"/>
          <w:lang w:eastAsia="ru-RU"/>
        </w:rPr>
        <w:t>регламентирован</w:t>
      </w:r>
      <w:r w:rsidRPr="00CF3414">
        <w:rPr>
          <w:rFonts w:eastAsia="Times New Roman"/>
          <w:sz w:val="28"/>
          <w:szCs w:val="28"/>
          <w:lang w:eastAsia="ru-RU"/>
        </w:rPr>
        <w:t>ными положениями</w:t>
      </w:r>
      <w:r w:rsidRPr="00CF3414">
        <w:rPr>
          <w:rStyle w:val="FootnoteReference"/>
          <w:sz w:val="28"/>
          <w:szCs w:val="28"/>
        </w:rPr>
        <w:footnoteReference w:id="90"/>
      </w:r>
      <w:r w:rsidRPr="00CF3414">
        <w:rPr>
          <w:sz w:val="28"/>
          <w:szCs w:val="28"/>
        </w:rPr>
        <w:t xml:space="preserve"> смесь соли с песком должна храниться в накрытых и закрытых складах, некоторые </w:t>
      </w:r>
      <w:r w:rsidRPr="00CF3414">
        <w:rPr>
          <w:bCs/>
          <w:sz w:val="28"/>
          <w:szCs w:val="28"/>
        </w:rPr>
        <w:t>акционерные обществ</w:t>
      </w:r>
      <w:r w:rsidRPr="00CF3414">
        <w:rPr>
          <w:sz w:val="28"/>
          <w:szCs w:val="28"/>
        </w:rPr>
        <w:t xml:space="preserve">а (АО „Drumuri Orhei” и АО „Drumuri Strășeni”) уклонились от </w:t>
      </w:r>
      <w:r w:rsidRPr="00CF3414">
        <w:rPr>
          <w:rFonts w:eastAsia="Times New Roman"/>
          <w:bCs/>
          <w:sz w:val="28"/>
          <w:szCs w:val="28"/>
          <w:lang w:eastAsia="ro-RO"/>
        </w:rPr>
        <w:t xml:space="preserve">выполнения </w:t>
      </w:r>
      <w:r w:rsidRPr="00CF3414">
        <w:rPr>
          <w:sz w:val="28"/>
          <w:szCs w:val="28"/>
        </w:rPr>
        <w:t xml:space="preserve">взятых обязательств путем складирования материала от скольжения в местах, не обустроенных в </w:t>
      </w:r>
      <w:r w:rsidRPr="00CF3414">
        <w:rPr>
          <w:rFonts w:eastAsia="Times New Roman"/>
          <w:sz w:val="28"/>
          <w:szCs w:val="28"/>
          <w:lang w:eastAsia="ru-RU"/>
        </w:rPr>
        <w:t xml:space="preserve">соответствии с требованиями </w:t>
      </w:r>
      <w:r w:rsidRPr="00CF3414">
        <w:rPr>
          <w:sz w:val="28"/>
          <w:szCs w:val="28"/>
        </w:rPr>
        <w:t>(</w:t>
      </w:r>
      <w:r w:rsidRPr="00CF3414">
        <w:rPr>
          <w:iCs/>
          <w:sz w:val="28"/>
          <w:szCs w:val="28"/>
        </w:rPr>
        <w:t>фотографии №1-№</w:t>
      </w:r>
      <w:r w:rsidRPr="00CF3414">
        <w:rPr>
          <w:sz w:val="28"/>
          <w:szCs w:val="28"/>
        </w:rPr>
        <w:t>2</w:t>
      </w:r>
      <w:r w:rsidRPr="00CF3414">
        <w:rPr>
          <w:sz w:val="28"/>
          <w:szCs w:val="24"/>
        </w:rPr>
        <w:t>)</w:t>
      </w:r>
      <w:r w:rsidRPr="00CF3414">
        <w:rPr>
          <w:sz w:val="28"/>
          <w:szCs w:val="28"/>
        </w:rPr>
        <w:t>.</w:t>
      </w:r>
    </w:p>
    <w:p w:rsidR="00A02828" w:rsidRPr="007A3215" w:rsidRDefault="00481032" w:rsidP="00A02828">
      <w:pPr>
        <w:spacing w:line="240" w:lineRule="auto"/>
        <w:ind w:firstLine="567"/>
        <w:jc w:val="right"/>
        <w:rPr>
          <w:rFonts w:ascii="Times New Roman" w:hAnsi="Times New Roman"/>
          <w:sz w:val="24"/>
          <w:szCs w:val="24"/>
          <w:lang w:val="ru-RU"/>
        </w:rPr>
      </w:pPr>
      <w:r w:rsidRPr="007A3215">
        <w:rPr>
          <w:rFonts w:ascii="Times New Roman" w:hAnsi="Times New Roman"/>
          <w:i/>
          <w:iCs/>
          <w:sz w:val="24"/>
          <w:szCs w:val="24"/>
          <w:lang w:val="ru-RU"/>
        </w:rPr>
        <w:t>Фотографии №1-№</w:t>
      </w:r>
      <w:r w:rsidR="00DD6704" w:rsidRPr="007A3215">
        <w:rPr>
          <w:rFonts w:ascii="Times New Roman" w:hAnsi="Times New Roman"/>
          <w:i/>
          <w:sz w:val="24"/>
          <w:szCs w:val="24"/>
          <w:lang w:val="ru-RU"/>
        </w:rPr>
        <w:t>2</w:t>
      </w:r>
      <w:r w:rsidR="00572C15" w:rsidRPr="007A3215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572C15" w:rsidRPr="007A3215" w:rsidRDefault="0049549C" w:rsidP="00085FA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7A3215">
        <w:rPr>
          <w:rFonts w:ascii="Times New Roman" w:hAnsi="Times New Roman"/>
          <w:b/>
          <w:sz w:val="24"/>
          <w:szCs w:val="24"/>
          <w:lang w:val="ru-RU"/>
        </w:rPr>
        <w:t>Порядок хранения материала от скольжения</w:t>
      </w:r>
    </w:p>
    <w:p w:rsidR="001671AC" w:rsidRPr="007A3215" w:rsidRDefault="0049549C" w:rsidP="00365CEA">
      <w:pPr>
        <w:spacing w:after="12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A3215">
        <w:rPr>
          <w:rFonts w:ascii="Times New Roman" w:hAnsi="Times New Roman"/>
          <w:b/>
          <w:sz w:val="24"/>
          <w:szCs w:val="24"/>
          <w:lang w:val="ru-RU"/>
        </w:rPr>
        <w:t>АО</w:t>
      </w:r>
      <w:r w:rsidR="001671AC" w:rsidRPr="007A3215">
        <w:rPr>
          <w:rFonts w:ascii="Times New Roman" w:hAnsi="Times New Roman"/>
          <w:b/>
          <w:sz w:val="24"/>
          <w:szCs w:val="24"/>
          <w:lang w:val="ru-RU"/>
        </w:rPr>
        <w:t xml:space="preserve"> „</w:t>
      </w:r>
      <w:r w:rsidR="001671AC" w:rsidRPr="00CF3414">
        <w:rPr>
          <w:rFonts w:ascii="Times New Roman" w:hAnsi="Times New Roman"/>
          <w:b/>
          <w:sz w:val="24"/>
          <w:szCs w:val="24"/>
        </w:rPr>
        <w:t>Drumuri</w:t>
      </w:r>
      <w:r w:rsidR="001671AC" w:rsidRPr="007A3215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1671AC" w:rsidRPr="00CF3414">
        <w:rPr>
          <w:rFonts w:ascii="Times New Roman" w:hAnsi="Times New Roman"/>
          <w:b/>
          <w:sz w:val="24"/>
          <w:szCs w:val="24"/>
        </w:rPr>
        <w:t>Str</w:t>
      </w:r>
      <w:r w:rsidR="001671AC" w:rsidRPr="007A3215">
        <w:rPr>
          <w:rFonts w:ascii="Times New Roman" w:hAnsi="Times New Roman"/>
          <w:b/>
          <w:sz w:val="24"/>
          <w:szCs w:val="24"/>
          <w:lang w:val="ru-RU"/>
        </w:rPr>
        <w:t>ăș</w:t>
      </w:r>
      <w:r w:rsidR="001671AC" w:rsidRPr="00CF3414">
        <w:rPr>
          <w:rFonts w:ascii="Times New Roman" w:hAnsi="Times New Roman"/>
          <w:b/>
          <w:sz w:val="24"/>
          <w:szCs w:val="24"/>
        </w:rPr>
        <w:t>eni</w:t>
      </w:r>
      <w:r w:rsidR="001671AC" w:rsidRPr="007A3215">
        <w:rPr>
          <w:rFonts w:ascii="Times New Roman" w:hAnsi="Times New Roman"/>
          <w:b/>
          <w:sz w:val="24"/>
          <w:szCs w:val="24"/>
          <w:lang w:val="ru-RU"/>
        </w:rPr>
        <w:t xml:space="preserve">” </w:t>
      </w:r>
      <w:r w:rsidR="001671AC" w:rsidRPr="007A3215">
        <w:rPr>
          <w:rFonts w:ascii="Times New Roman" w:hAnsi="Times New Roman"/>
          <w:b/>
          <w:sz w:val="24"/>
          <w:szCs w:val="24"/>
          <w:lang w:val="ru-RU"/>
        </w:rPr>
        <w:tab/>
      </w:r>
      <w:r w:rsidR="001671AC" w:rsidRPr="007A3215">
        <w:rPr>
          <w:rFonts w:ascii="Times New Roman" w:hAnsi="Times New Roman"/>
          <w:b/>
          <w:sz w:val="24"/>
          <w:szCs w:val="24"/>
          <w:lang w:val="ru-RU"/>
        </w:rPr>
        <w:tab/>
      </w:r>
      <w:r w:rsidRPr="007A3215">
        <w:rPr>
          <w:rFonts w:ascii="Times New Roman" w:hAnsi="Times New Roman"/>
          <w:b/>
          <w:sz w:val="24"/>
          <w:szCs w:val="24"/>
          <w:lang w:val="ru-RU"/>
        </w:rPr>
        <w:t>АО</w:t>
      </w:r>
      <w:r w:rsidR="001671AC" w:rsidRPr="007A3215">
        <w:rPr>
          <w:rFonts w:ascii="Times New Roman" w:hAnsi="Times New Roman"/>
          <w:b/>
          <w:sz w:val="24"/>
          <w:szCs w:val="24"/>
          <w:lang w:val="ru-RU"/>
        </w:rPr>
        <w:t xml:space="preserve"> „</w:t>
      </w:r>
      <w:r w:rsidR="001671AC" w:rsidRPr="00CF3414">
        <w:rPr>
          <w:rFonts w:ascii="Times New Roman" w:hAnsi="Times New Roman"/>
          <w:b/>
          <w:sz w:val="24"/>
          <w:szCs w:val="24"/>
        </w:rPr>
        <w:t>Drumuri</w:t>
      </w:r>
      <w:r w:rsidR="001671AC" w:rsidRPr="007A3215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1671AC" w:rsidRPr="00CF3414">
        <w:rPr>
          <w:rFonts w:ascii="Times New Roman" w:hAnsi="Times New Roman"/>
          <w:b/>
          <w:sz w:val="24"/>
          <w:szCs w:val="24"/>
        </w:rPr>
        <w:t>Orhei</w:t>
      </w:r>
      <w:r w:rsidR="001671AC" w:rsidRPr="007A3215">
        <w:rPr>
          <w:rFonts w:ascii="Times New Roman" w:hAnsi="Times New Roman"/>
          <w:b/>
          <w:sz w:val="24"/>
          <w:szCs w:val="24"/>
          <w:lang w:val="ru-RU"/>
        </w:rPr>
        <w:t>”</w:t>
      </w:r>
    </w:p>
    <w:p w:rsidR="00572C15" w:rsidRPr="00CF3414" w:rsidRDefault="00B57EE5" w:rsidP="00773FB4">
      <w:pPr>
        <w:tabs>
          <w:tab w:val="left" w:pos="0"/>
        </w:tabs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32"/>
          <w:lang w:val="en-GB" w:eastAsia="en-GB"/>
        </w:rPr>
        <w:drawing>
          <wp:inline distT="0" distB="0" distL="0" distR="0">
            <wp:extent cx="2266315" cy="970280"/>
            <wp:effectExtent l="19050" t="0" r="635" b="0"/>
            <wp:docPr id="3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97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val="en-GB" w:eastAsia="en-GB"/>
        </w:rPr>
        <w:drawing>
          <wp:inline distT="0" distB="0" distL="0" distR="0">
            <wp:extent cx="2202815" cy="962025"/>
            <wp:effectExtent l="19050" t="0" r="6985" b="0"/>
            <wp:docPr id="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235" w:rsidRPr="007A3215" w:rsidRDefault="007D1235" w:rsidP="007D1235">
      <w:pPr>
        <w:tabs>
          <w:tab w:val="left" w:pos="0"/>
        </w:tabs>
        <w:spacing w:after="0" w:line="276" w:lineRule="auto"/>
        <w:ind w:firstLine="1560"/>
        <w:jc w:val="center"/>
        <w:rPr>
          <w:rFonts w:ascii="Times New Roman" w:hAnsi="Times New Roman"/>
          <w:b/>
          <w:bCs/>
          <w:i/>
          <w:sz w:val="18"/>
          <w:szCs w:val="18"/>
          <w:lang w:val="ru-RU"/>
        </w:rPr>
      </w:pPr>
      <w:r w:rsidRPr="007A3215">
        <w:rPr>
          <w:rFonts w:ascii="Times New Roman" w:hAnsi="Times New Roman"/>
          <w:b/>
          <w:bCs/>
          <w:sz w:val="18"/>
          <w:szCs w:val="18"/>
          <w:lang w:val="ru-RU"/>
        </w:rPr>
        <w:t>Источник.</w:t>
      </w:r>
      <w:r w:rsidRPr="007A3215">
        <w:rPr>
          <w:rFonts w:ascii="Times New Roman" w:hAnsi="Times New Roman"/>
          <w:i/>
          <w:iCs/>
          <w:sz w:val="18"/>
          <w:szCs w:val="18"/>
          <w:lang w:val="ru-RU"/>
        </w:rPr>
        <w:t xml:space="preserve"> Фотографии сделаны аудитом в рамках проверки в АО </w:t>
      </w:r>
      <w:r w:rsidRPr="007A3215">
        <w:rPr>
          <w:rFonts w:ascii="Times New Roman" w:hAnsi="Times New Roman"/>
          <w:bCs/>
          <w:i/>
          <w:sz w:val="18"/>
          <w:szCs w:val="18"/>
          <w:lang w:val="ru-RU"/>
        </w:rPr>
        <w:t>„</w:t>
      </w:r>
      <w:r w:rsidRPr="00CF3414">
        <w:rPr>
          <w:rFonts w:ascii="Times New Roman" w:hAnsi="Times New Roman"/>
          <w:bCs/>
          <w:i/>
          <w:sz w:val="18"/>
          <w:szCs w:val="18"/>
        </w:rPr>
        <w:t>Drumuri</w:t>
      </w:r>
      <w:r w:rsidRPr="007A3215">
        <w:rPr>
          <w:rFonts w:ascii="Times New Roman" w:hAnsi="Times New Roman"/>
          <w:bCs/>
          <w:i/>
          <w:sz w:val="18"/>
          <w:szCs w:val="18"/>
          <w:lang w:val="ru-RU"/>
        </w:rPr>
        <w:t xml:space="preserve"> </w:t>
      </w:r>
      <w:r w:rsidRPr="00CF3414">
        <w:rPr>
          <w:rFonts w:ascii="Times New Roman" w:hAnsi="Times New Roman"/>
          <w:bCs/>
          <w:i/>
          <w:sz w:val="18"/>
          <w:szCs w:val="18"/>
        </w:rPr>
        <w:t>Orhei</w:t>
      </w:r>
      <w:r w:rsidRPr="007A3215">
        <w:rPr>
          <w:rFonts w:ascii="Times New Roman" w:hAnsi="Times New Roman"/>
          <w:bCs/>
          <w:i/>
          <w:sz w:val="18"/>
          <w:szCs w:val="18"/>
          <w:lang w:val="ru-RU"/>
        </w:rPr>
        <w:t>” и в АО „</w:t>
      </w:r>
      <w:r w:rsidRPr="00CF3414">
        <w:rPr>
          <w:rFonts w:ascii="Times New Roman" w:hAnsi="Times New Roman"/>
          <w:bCs/>
          <w:i/>
          <w:sz w:val="18"/>
          <w:szCs w:val="18"/>
        </w:rPr>
        <w:t>Drumuri</w:t>
      </w:r>
      <w:r w:rsidRPr="007A3215">
        <w:rPr>
          <w:rFonts w:ascii="Times New Roman" w:hAnsi="Times New Roman"/>
          <w:bCs/>
          <w:i/>
          <w:sz w:val="18"/>
          <w:szCs w:val="18"/>
          <w:lang w:val="ru-RU"/>
        </w:rPr>
        <w:t xml:space="preserve"> </w:t>
      </w:r>
      <w:r w:rsidRPr="00CF3414">
        <w:rPr>
          <w:rFonts w:ascii="Times New Roman" w:hAnsi="Times New Roman"/>
          <w:bCs/>
          <w:i/>
          <w:sz w:val="18"/>
          <w:szCs w:val="18"/>
        </w:rPr>
        <w:t>Str</w:t>
      </w:r>
      <w:r w:rsidRPr="007A3215">
        <w:rPr>
          <w:rFonts w:ascii="Times New Roman" w:hAnsi="Times New Roman"/>
          <w:bCs/>
          <w:i/>
          <w:sz w:val="18"/>
          <w:szCs w:val="18"/>
          <w:lang w:val="ru-RU"/>
        </w:rPr>
        <w:t>ăș</w:t>
      </w:r>
      <w:r w:rsidRPr="00CF3414">
        <w:rPr>
          <w:rFonts w:ascii="Times New Roman" w:hAnsi="Times New Roman"/>
          <w:bCs/>
          <w:i/>
          <w:sz w:val="18"/>
          <w:szCs w:val="18"/>
        </w:rPr>
        <w:t>eni</w:t>
      </w:r>
      <w:r w:rsidRPr="007A3215">
        <w:rPr>
          <w:rFonts w:ascii="Times New Roman" w:hAnsi="Times New Roman"/>
          <w:bCs/>
          <w:i/>
          <w:sz w:val="18"/>
          <w:szCs w:val="18"/>
          <w:lang w:val="ru-RU"/>
        </w:rPr>
        <w:t xml:space="preserve"> </w:t>
      </w:r>
      <w:r w:rsidRPr="007A3215">
        <w:rPr>
          <w:rFonts w:ascii="Times New Roman" w:hAnsi="Times New Roman"/>
          <w:i/>
          <w:sz w:val="18"/>
          <w:szCs w:val="18"/>
          <w:lang w:val="ru-RU"/>
        </w:rPr>
        <w:t>(24.10.2017).</w:t>
      </w:r>
    </w:p>
    <w:p w:rsidR="001671AC" w:rsidRPr="007A3215" w:rsidRDefault="001671AC" w:rsidP="007D1235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i/>
          <w:sz w:val="18"/>
          <w:szCs w:val="18"/>
          <w:lang w:val="ru-RU"/>
        </w:rPr>
      </w:pPr>
    </w:p>
    <w:p w:rsidR="0049549C" w:rsidRPr="007A3215" w:rsidRDefault="0049549C" w:rsidP="0049549C">
      <w:pPr>
        <w:tabs>
          <w:tab w:val="left" w:pos="0"/>
        </w:tabs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>По мнению аудита, создавшаяся ситуация приводит к не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эффективным расходам, обусловленным необходимостью приобретения нового количества материала от скольжения, который в результате воздействия климатических факторов снижает запасы, существующие в управлении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акционерных обществ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</w:p>
    <w:p w:rsidR="0049549C" w:rsidRPr="00CF3414" w:rsidRDefault="0049549C" w:rsidP="00C70EAC">
      <w:pPr>
        <w:pStyle w:val="ListParagraph"/>
        <w:numPr>
          <w:ilvl w:val="0"/>
          <w:numId w:val="17"/>
        </w:numPr>
        <w:tabs>
          <w:tab w:val="left" w:pos="0"/>
          <w:tab w:val="left" w:pos="993"/>
        </w:tabs>
        <w:spacing w:line="276" w:lineRule="auto"/>
        <w:ind w:left="0" w:firstLine="567"/>
        <w:jc w:val="both"/>
        <w:rPr>
          <w:sz w:val="28"/>
          <w:szCs w:val="28"/>
        </w:rPr>
      </w:pPr>
      <w:r w:rsidRPr="00CF3414">
        <w:rPr>
          <w:sz w:val="28"/>
          <w:szCs w:val="28"/>
        </w:rPr>
        <w:t xml:space="preserve">Аудит отмечает проблему субконтрактации АО ,,Drumuri teritoriale” работ по ремонту дорог с подрядчиками, уже заключившими </w:t>
      </w:r>
      <w:r w:rsidRPr="00CF3414">
        <w:rPr>
          <w:rFonts w:eastAsia="Times New Roman"/>
          <w:sz w:val="28"/>
          <w:szCs w:val="28"/>
          <w:lang w:eastAsia="ru-RU"/>
        </w:rPr>
        <w:t>договор</w:t>
      </w:r>
      <w:r w:rsidRPr="00CF3414">
        <w:rPr>
          <w:sz w:val="28"/>
          <w:szCs w:val="28"/>
        </w:rPr>
        <w:t>а путем публичных торгов с ГП ,,</w:t>
      </w:r>
      <w:r w:rsidR="00994B3F" w:rsidRPr="00CF3414">
        <w:rPr>
          <w:sz w:val="28"/>
          <w:szCs w:val="28"/>
        </w:rPr>
        <w:t>ГААД</w:t>
      </w:r>
      <w:r w:rsidRPr="00CF3414">
        <w:rPr>
          <w:sz w:val="28"/>
          <w:szCs w:val="28"/>
        </w:rPr>
        <w:t xml:space="preserve">”. Так, указывается, что в рамках одного объекта по ремонту одни и те же подрядчики были отобраны для </w:t>
      </w:r>
      <w:r w:rsidRPr="00CF3414">
        <w:rPr>
          <w:rFonts w:eastAsia="Times New Roman"/>
          <w:bCs/>
          <w:sz w:val="28"/>
          <w:szCs w:val="28"/>
          <w:lang w:eastAsia="ro-RO"/>
        </w:rPr>
        <w:t xml:space="preserve">выполнения </w:t>
      </w:r>
      <w:r w:rsidRPr="00CF3414">
        <w:rPr>
          <w:sz w:val="28"/>
          <w:szCs w:val="28"/>
        </w:rPr>
        <w:t>работ как в качестве прямого подрядчика, так и</w:t>
      </w:r>
      <w:r w:rsidR="00C70EAC" w:rsidRPr="00CF3414">
        <w:rPr>
          <w:sz w:val="28"/>
          <w:szCs w:val="28"/>
        </w:rPr>
        <w:t xml:space="preserve"> в</w:t>
      </w:r>
      <w:r w:rsidRPr="00CF3414">
        <w:rPr>
          <w:sz w:val="28"/>
          <w:szCs w:val="28"/>
        </w:rPr>
        <w:t xml:space="preserve"> ка</w:t>
      </w:r>
      <w:r w:rsidR="00C70EAC" w:rsidRPr="00CF3414">
        <w:rPr>
          <w:sz w:val="28"/>
          <w:szCs w:val="28"/>
        </w:rPr>
        <w:t>честве</w:t>
      </w:r>
      <w:r w:rsidRPr="00CF3414">
        <w:rPr>
          <w:sz w:val="28"/>
          <w:szCs w:val="28"/>
        </w:rPr>
        <w:t xml:space="preserve"> субподрядчик</w:t>
      </w:r>
      <w:r w:rsidR="00C70EAC" w:rsidRPr="00CF3414">
        <w:rPr>
          <w:sz w:val="28"/>
          <w:szCs w:val="28"/>
        </w:rPr>
        <w:t xml:space="preserve">а по запросу </w:t>
      </w:r>
      <w:r w:rsidR="00C70EAC" w:rsidRPr="00CF3414">
        <w:rPr>
          <w:rFonts w:eastAsia="Times New Roman"/>
          <w:bCs/>
          <w:sz w:val="28"/>
          <w:szCs w:val="28"/>
          <w:lang w:eastAsia="ru-RU"/>
        </w:rPr>
        <w:t>акционерного обществ</w:t>
      </w:r>
      <w:r w:rsidR="00365CEA" w:rsidRPr="00CF3414">
        <w:rPr>
          <w:sz w:val="28"/>
          <w:szCs w:val="28"/>
        </w:rPr>
        <w:t>а. Так</w:t>
      </w:r>
      <w:r w:rsidR="00C70EAC" w:rsidRPr="00CF3414">
        <w:rPr>
          <w:sz w:val="28"/>
          <w:szCs w:val="28"/>
        </w:rPr>
        <w:t xml:space="preserve">, АО „Drumuri Orhei” и АО „Drumuri Străşeni” субконтрактовали работы в размере 0,3 </w:t>
      </w:r>
      <w:r w:rsidR="00C70EAC" w:rsidRPr="00CF3414">
        <w:rPr>
          <w:rFonts w:eastAsia="Times New Roman"/>
          <w:sz w:val="28"/>
          <w:szCs w:val="28"/>
        </w:rPr>
        <w:t>млн. леев</w:t>
      </w:r>
      <w:r w:rsidR="00C70EAC" w:rsidRPr="00CF3414">
        <w:rPr>
          <w:sz w:val="28"/>
          <w:szCs w:val="28"/>
        </w:rPr>
        <w:t xml:space="preserve"> для </w:t>
      </w:r>
      <w:r w:rsidR="00C70EAC" w:rsidRPr="00CF3414">
        <w:rPr>
          <w:rFonts w:eastAsia="Times New Roman"/>
          <w:bCs/>
          <w:sz w:val="28"/>
          <w:szCs w:val="28"/>
          <w:lang w:eastAsia="ro-RO"/>
        </w:rPr>
        <w:t xml:space="preserve">выполнения </w:t>
      </w:r>
      <w:r w:rsidR="00C70EAC" w:rsidRPr="00CF3414">
        <w:rPr>
          <w:sz w:val="28"/>
          <w:szCs w:val="28"/>
        </w:rPr>
        <w:t>дополнительных работ по ремонту на 2 объектах</w:t>
      </w:r>
      <w:r w:rsidR="00C70EAC" w:rsidRPr="00CF3414">
        <w:rPr>
          <w:rStyle w:val="FootnoteReference"/>
          <w:sz w:val="28"/>
          <w:szCs w:val="28"/>
        </w:rPr>
        <w:footnoteReference w:id="91"/>
      </w:r>
      <w:r w:rsidR="00C70EAC" w:rsidRPr="00CF3414">
        <w:rPr>
          <w:sz w:val="28"/>
          <w:szCs w:val="28"/>
        </w:rPr>
        <w:t xml:space="preserve"> (выравнивание слоев и проведение дорожной р</w:t>
      </w:r>
      <w:r w:rsidR="00365CEA" w:rsidRPr="00CF3414">
        <w:rPr>
          <w:sz w:val="28"/>
          <w:szCs w:val="28"/>
        </w:rPr>
        <w:t>азметки</w:t>
      </w:r>
      <w:r w:rsidR="00C70EAC" w:rsidRPr="00CF3414">
        <w:rPr>
          <w:sz w:val="28"/>
          <w:szCs w:val="28"/>
        </w:rPr>
        <w:t xml:space="preserve">) путем </w:t>
      </w:r>
      <w:r w:rsidR="00C70EAC" w:rsidRPr="00CF3414">
        <w:rPr>
          <w:rFonts w:eastAsia="Times New Roman"/>
          <w:sz w:val="28"/>
          <w:szCs w:val="28"/>
          <w:lang w:eastAsia="ru-RU"/>
        </w:rPr>
        <w:t xml:space="preserve">финансирования </w:t>
      </w:r>
      <w:r w:rsidR="00C70EAC" w:rsidRPr="00CF3414">
        <w:rPr>
          <w:sz w:val="28"/>
          <w:szCs w:val="28"/>
        </w:rPr>
        <w:t>их за счет средств ДФ, предназначенных для рутинного содержания дорог. Создавшаяся ситуация свидетельствует о не</w:t>
      </w:r>
      <w:r w:rsidR="00C70EAC" w:rsidRPr="00CF3414">
        <w:rPr>
          <w:rFonts w:eastAsia="Times New Roman"/>
          <w:sz w:val="28"/>
          <w:szCs w:val="28"/>
          <w:lang w:eastAsia="ru-RU"/>
        </w:rPr>
        <w:t xml:space="preserve">эффективном планировании работ на этапе разработки сметной документации, а также об отсутствии надежной системы менеджмента и контроля как в рамках ГП </w:t>
      </w:r>
      <w:r w:rsidR="00C70EAC" w:rsidRPr="00CF3414">
        <w:rPr>
          <w:sz w:val="28"/>
          <w:szCs w:val="28"/>
        </w:rPr>
        <w:t>„</w:t>
      </w:r>
      <w:r w:rsidR="00994B3F" w:rsidRPr="00CF3414">
        <w:rPr>
          <w:sz w:val="28"/>
          <w:szCs w:val="28"/>
        </w:rPr>
        <w:t>ГААД</w:t>
      </w:r>
      <w:r w:rsidR="00C70EAC" w:rsidRPr="00CF3414">
        <w:rPr>
          <w:sz w:val="28"/>
          <w:szCs w:val="28"/>
        </w:rPr>
        <w:t>”, так и в АО „Drumuri teritoriale”.</w:t>
      </w:r>
    </w:p>
    <w:p w:rsidR="00572C15" w:rsidRPr="00CF3414" w:rsidRDefault="00572C15" w:rsidP="00C70EAC">
      <w:pPr>
        <w:pStyle w:val="ListParagraph"/>
        <w:tabs>
          <w:tab w:val="left" w:pos="0"/>
          <w:tab w:val="left" w:pos="993"/>
        </w:tabs>
        <w:ind w:left="567"/>
        <w:jc w:val="both"/>
        <w:rPr>
          <w:sz w:val="12"/>
          <w:szCs w:val="12"/>
        </w:rPr>
      </w:pPr>
    </w:p>
    <w:p w:rsidR="005732D9" w:rsidRPr="007A3215" w:rsidRDefault="00572C15" w:rsidP="00365CEA">
      <w:pPr>
        <w:pStyle w:val="Heading2"/>
        <w:spacing w:after="120"/>
        <w:jc w:val="both"/>
        <w:rPr>
          <w:rFonts w:ascii="Times New Roman" w:hAnsi="Times New Roman"/>
          <w:b/>
          <w:bCs/>
          <w:i/>
          <w:iCs/>
          <w:color w:val="auto"/>
          <w:sz w:val="28"/>
          <w:szCs w:val="28"/>
          <w:lang w:val="ru-RU"/>
        </w:rPr>
      </w:pPr>
      <w:bookmarkStart w:id="21" w:name="_Toc506372912"/>
      <w:r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lastRenderedPageBreak/>
        <w:t>4.3.8</w:t>
      </w:r>
      <w:r w:rsidR="006F7208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.</w:t>
      </w:r>
      <w:r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 </w:t>
      </w:r>
      <w:r w:rsidR="008F2536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>Не</w:t>
      </w:r>
      <w:r w:rsidR="008F2536" w:rsidRPr="007A3215">
        <w:rPr>
          <w:rFonts w:ascii="Times New Roman" w:hAnsi="Times New Roman"/>
          <w:b/>
          <w:i/>
          <w:color w:val="auto"/>
          <w:sz w:val="28"/>
          <w:szCs w:val="28"/>
          <w:lang w:val="ru-RU" w:eastAsia="ru-RU"/>
        </w:rPr>
        <w:t>эффективное и не</w:t>
      </w:r>
      <w:r w:rsidR="008F2536" w:rsidRPr="007A3215">
        <w:rPr>
          <w:rFonts w:ascii="Times New Roman" w:hAnsi="Times New Roman"/>
          <w:b/>
          <w:bCs/>
          <w:i/>
          <w:color w:val="auto"/>
          <w:sz w:val="28"/>
          <w:szCs w:val="28"/>
          <w:lang w:val="ru-RU" w:eastAsia="ru-RU"/>
        </w:rPr>
        <w:t>регламентирован</w:t>
      </w:r>
      <w:r w:rsidR="008F2536" w:rsidRPr="007A3215">
        <w:rPr>
          <w:rFonts w:ascii="Times New Roman" w:hAnsi="Times New Roman"/>
          <w:b/>
          <w:i/>
          <w:color w:val="auto"/>
          <w:sz w:val="28"/>
          <w:szCs w:val="28"/>
          <w:lang w:val="ru-RU" w:eastAsia="ru-RU"/>
        </w:rPr>
        <w:t>ное использование</w:t>
      </w:r>
      <w:r w:rsidR="008F2536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 средств из Дорожного фонда для работ по содержанию и ремонту подъездных путей к </w:t>
      </w:r>
      <w:r w:rsidR="008F2536" w:rsidRPr="007A3215">
        <w:rPr>
          <w:rFonts w:ascii="Times New Roman" w:hAnsi="Times New Roman"/>
          <w:b/>
          <w:i/>
          <w:color w:val="auto"/>
          <w:sz w:val="28"/>
          <w:szCs w:val="28"/>
          <w:lang w:val="ru-RU" w:eastAsia="ru-RU"/>
        </w:rPr>
        <w:t>учреждениям социально-культурного назначения.</w:t>
      </w:r>
      <w:bookmarkEnd w:id="21"/>
      <w:r w:rsidR="008F2536" w:rsidRPr="007A3215">
        <w:rPr>
          <w:rFonts w:ascii="Times New Roman" w:hAnsi="Times New Roman"/>
          <w:b/>
          <w:i/>
          <w:color w:val="auto"/>
          <w:sz w:val="28"/>
          <w:szCs w:val="28"/>
          <w:lang w:val="ru-RU"/>
        </w:rPr>
        <w:t xml:space="preserve"> </w:t>
      </w:r>
    </w:p>
    <w:p w:rsidR="008F2536" w:rsidRPr="00CF3414" w:rsidRDefault="008F2536" w:rsidP="007813ED">
      <w:pPr>
        <w:pStyle w:val="ListParagraph"/>
        <w:numPr>
          <w:ilvl w:val="0"/>
          <w:numId w:val="14"/>
        </w:numPr>
        <w:tabs>
          <w:tab w:val="left" w:pos="0"/>
        </w:tabs>
        <w:spacing w:line="276" w:lineRule="auto"/>
        <w:ind w:left="0" w:firstLine="360"/>
        <w:jc w:val="both"/>
        <w:rPr>
          <w:rFonts w:eastAsia="Times New Roman"/>
          <w:sz w:val="28"/>
          <w:szCs w:val="28"/>
          <w:lang w:eastAsia="zh-CN"/>
        </w:rPr>
      </w:pPr>
      <w:r w:rsidRPr="00CF3414">
        <w:rPr>
          <w:rFonts w:eastAsia="Times New Roman"/>
          <w:sz w:val="28"/>
          <w:szCs w:val="28"/>
          <w:lang w:eastAsia="ru-RU"/>
        </w:rPr>
        <w:t xml:space="preserve">Финансирование </w:t>
      </w:r>
      <w:r w:rsidRPr="00CF3414">
        <w:rPr>
          <w:rStyle w:val="FontStyle22"/>
          <w:lang w:eastAsia="ro-RO"/>
        </w:rPr>
        <w:t xml:space="preserve">задолженностей в размере 5,4 </w:t>
      </w:r>
      <w:r w:rsidRPr="00CF3414">
        <w:rPr>
          <w:rStyle w:val="FontStyle22"/>
          <w:rFonts w:eastAsia="Times New Roman"/>
          <w:lang w:eastAsia="ro-RO"/>
        </w:rPr>
        <w:t>млн. леев</w:t>
      </w:r>
      <w:r w:rsidRPr="00CF3414">
        <w:rPr>
          <w:rStyle w:val="FontStyle22"/>
          <w:lang w:eastAsia="ro-RO"/>
        </w:rPr>
        <w:t xml:space="preserve"> по работам на объектах социального назначения </w:t>
      </w:r>
      <w:r w:rsidR="00BD50AD" w:rsidRPr="00CF3414">
        <w:rPr>
          <w:rStyle w:val="FontStyle22"/>
          <w:lang w:eastAsia="ro-RO"/>
        </w:rPr>
        <w:t xml:space="preserve">в черте </w:t>
      </w:r>
      <w:r w:rsidRPr="00CF3414">
        <w:rPr>
          <w:rStyle w:val="FontStyle22"/>
          <w:lang w:eastAsia="ro-RO"/>
        </w:rPr>
        <w:t>населенного пункта с. Молеш</w:t>
      </w:r>
      <w:r w:rsidR="003E41E5" w:rsidRPr="00CF3414">
        <w:rPr>
          <w:rStyle w:val="FontStyle22"/>
          <w:lang w:eastAsia="ro-RO"/>
        </w:rPr>
        <w:t>т</w:t>
      </w:r>
      <w:r w:rsidRPr="00CF3414">
        <w:rPr>
          <w:rStyle w:val="FontStyle22"/>
          <w:lang w:eastAsia="ro-RO"/>
        </w:rPr>
        <w:t xml:space="preserve">ь без регистрации примэрией в Агентстве государственных закупок дополнительного соглашения в сумме 0,4 </w:t>
      </w:r>
      <w:r w:rsidRPr="00CF3414">
        <w:rPr>
          <w:rStyle w:val="FontStyle22"/>
          <w:rFonts w:eastAsia="Times New Roman"/>
          <w:lang w:eastAsia="ro-RO"/>
        </w:rPr>
        <w:t>млн. леев указывает на необеспечение соблюдения принципов законности и прозрачности.</w:t>
      </w:r>
    </w:p>
    <w:p w:rsidR="00A15265" w:rsidRPr="00CF3414" w:rsidRDefault="00991C48" w:rsidP="007813ED">
      <w:pPr>
        <w:pStyle w:val="ListParagraph"/>
        <w:numPr>
          <w:ilvl w:val="0"/>
          <w:numId w:val="14"/>
        </w:numPr>
        <w:tabs>
          <w:tab w:val="left" w:pos="0"/>
        </w:tabs>
        <w:spacing w:line="276" w:lineRule="auto"/>
        <w:ind w:left="0" w:firstLine="360"/>
        <w:jc w:val="both"/>
        <w:rPr>
          <w:rFonts w:eastAsia="Times New Roman"/>
          <w:sz w:val="28"/>
          <w:szCs w:val="28"/>
          <w:lang w:eastAsia="zh-CN"/>
        </w:rPr>
      </w:pPr>
      <w:r w:rsidRPr="00CF3414">
        <w:rPr>
          <w:rFonts w:eastAsia="Times New Roman"/>
          <w:sz w:val="28"/>
          <w:szCs w:val="28"/>
          <w:lang w:eastAsia="ro-RO"/>
        </w:rPr>
        <w:t>Рабочая группа примэрии г</w:t>
      </w:r>
      <w:r w:rsidR="00A15265" w:rsidRPr="00CF3414">
        <w:rPr>
          <w:rFonts w:eastAsia="Times New Roman"/>
          <w:sz w:val="28"/>
          <w:szCs w:val="28"/>
          <w:lang w:eastAsia="ro-RO"/>
        </w:rPr>
        <w:t>.</w:t>
      </w:r>
      <w:r w:rsidRPr="00CF3414">
        <w:rPr>
          <w:rFonts w:eastAsia="Times New Roman"/>
          <w:sz w:val="28"/>
          <w:szCs w:val="28"/>
          <w:lang w:eastAsia="ro-RO"/>
        </w:rPr>
        <w:t xml:space="preserve"> Ниспорень допустила дробление закупки работ путем заключения 3 </w:t>
      </w:r>
      <w:r w:rsidRPr="00CF3414">
        <w:rPr>
          <w:rFonts w:eastAsia="Times New Roman"/>
          <w:sz w:val="28"/>
          <w:szCs w:val="28"/>
          <w:lang w:eastAsia="ru-RU"/>
        </w:rPr>
        <w:t>договор</w:t>
      </w:r>
      <w:r w:rsidRPr="00CF3414">
        <w:rPr>
          <w:rFonts w:eastAsia="Times New Roman"/>
          <w:sz w:val="28"/>
          <w:szCs w:val="28"/>
          <w:lang w:eastAsia="ro-RO"/>
        </w:rPr>
        <w:t>ов на общую сумму</w:t>
      </w:r>
      <w:r w:rsidRPr="00CF3414">
        <w:rPr>
          <w:rFonts w:eastAsia="Times New Roman"/>
          <w:iCs/>
          <w:sz w:val="28"/>
          <w:szCs w:val="28"/>
          <w:lang w:eastAsia="ro-RO"/>
        </w:rPr>
        <w:t xml:space="preserve"> 1,6 млн. леев с одним и тем же подрядчиком. </w:t>
      </w:r>
    </w:p>
    <w:p w:rsidR="00A15265" w:rsidRPr="00CF3414" w:rsidRDefault="00991C48" w:rsidP="00991C48">
      <w:pPr>
        <w:pStyle w:val="ListParagraph"/>
        <w:numPr>
          <w:ilvl w:val="0"/>
          <w:numId w:val="14"/>
        </w:numPr>
        <w:tabs>
          <w:tab w:val="left" w:pos="0"/>
        </w:tabs>
        <w:spacing w:line="276" w:lineRule="auto"/>
        <w:ind w:left="0" w:firstLine="360"/>
        <w:jc w:val="both"/>
        <w:rPr>
          <w:sz w:val="28"/>
          <w:szCs w:val="28"/>
          <w:lang w:eastAsia="ru-RU"/>
        </w:rPr>
      </w:pPr>
      <w:r w:rsidRPr="00CF3414">
        <w:rPr>
          <w:rFonts w:eastAsia="Times New Roman"/>
          <w:sz w:val="28"/>
          <w:szCs w:val="28"/>
          <w:lang w:eastAsia="ru-RU"/>
        </w:rPr>
        <w:t>Примэрии г</w:t>
      </w:r>
      <w:r w:rsidR="00A15265" w:rsidRPr="00CF3414">
        <w:rPr>
          <w:rFonts w:eastAsia="Times New Roman"/>
          <w:sz w:val="28"/>
          <w:szCs w:val="28"/>
          <w:lang w:eastAsia="ru-RU"/>
        </w:rPr>
        <w:t>.</w:t>
      </w:r>
      <w:r w:rsidRPr="00CF3414">
        <w:rPr>
          <w:rFonts w:eastAsia="Times New Roman"/>
          <w:sz w:val="28"/>
          <w:szCs w:val="28"/>
          <w:lang w:eastAsia="ru-RU"/>
        </w:rPr>
        <w:t xml:space="preserve"> Ниспорень, ком. Трушень и с. </w:t>
      </w:r>
      <w:r w:rsidRPr="00CF3414">
        <w:rPr>
          <w:rStyle w:val="FontStyle22"/>
          <w:lang w:eastAsia="ro-RO"/>
        </w:rPr>
        <w:t xml:space="preserve">Молешть, в качестве закупающих органов, допустили закупку работ в отсутствие гарантий по надлежащему </w:t>
      </w:r>
      <w:r w:rsidR="002C4D79" w:rsidRPr="00CF3414">
        <w:rPr>
          <w:rStyle w:val="FontStyle22"/>
          <w:lang w:eastAsia="ro-RO"/>
        </w:rPr>
        <w:t>ис</w:t>
      </w:r>
      <w:r w:rsidRPr="00CF3414">
        <w:rPr>
          <w:rStyle w:val="FontStyle22"/>
          <w:rFonts w:eastAsia="Times New Roman"/>
          <w:bCs/>
          <w:lang w:eastAsia="ro-RO"/>
        </w:rPr>
        <w:t xml:space="preserve">полнению в сумме </w:t>
      </w:r>
      <w:r w:rsidRPr="00CF3414">
        <w:rPr>
          <w:rFonts w:eastAsia="Times New Roman"/>
          <w:sz w:val="28"/>
          <w:szCs w:val="28"/>
          <w:lang w:eastAsia="ru-RU"/>
        </w:rPr>
        <w:t xml:space="preserve">0,44 млн. леев, что </w:t>
      </w:r>
      <w:r w:rsidR="002C4D79" w:rsidRPr="00CF3414">
        <w:rPr>
          <w:rFonts w:eastAsia="Times New Roman"/>
          <w:sz w:val="28"/>
          <w:szCs w:val="28"/>
          <w:lang w:eastAsia="ru-RU"/>
        </w:rPr>
        <w:t>подтверждае</w:t>
      </w:r>
      <w:r w:rsidRPr="00CF3414">
        <w:rPr>
          <w:rFonts w:eastAsia="Times New Roman"/>
          <w:sz w:val="28"/>
          <w:szCs w:val="28"/>
          <w:lang w:eastAsia="ru-RU"/>
        </w:rPr>
        <w:t>т лишени</w:t>
      </w:r>
      <w:r w:rsidR="002C4D79" w:rsidRPr="00CF3414">
        <w:rPr>
          <w:rFonts w:eastAsia="Times New Roman"/>
          <w:sz w:val="28"/>
          <w:szCs w:val="28"/>
          <w:lang w:eastAsia="ru-RU"/>
        </w:rPr>
        <w:t>е</w:t>
      </w:r>
      <w:r w:rsidRPr="00CF3414">
        <w:rPr>
          <w:rFonts w:eastAsia="Times New Roman"/>
          <w:sz w:val="28"/>
          <w:szCs w:val="28"/>
          <w:lang w:eastAsia="ru-RU"/>
        </w:rPr>
        <w:t xml:space="preserve"> права органа </w:t>
      </w:r>
      <w:r w:rsidR="002C4D79" w:rsidRPr="00CF3414">
        <w:rPr>
          <w:rFonts w:eastAsia="Times New Roman"/>
          <w:sz w:val="28"/>
          <w:szCs w:val="28"/>
          <w:lang w:eastAsia="ru-RU"/>
        </w:rPr>
        <w:t xml:space="preserve">при обложении подрядчика обеспечить качественное и своевременное </w:t>
      </w:r>
      <w:r w:rsidR="002C4D79" w:rsidRPr="00CF3414">
        <w:rPr>
          <w:rFonts w:eastAsia="Times New Roman"/>
          <w:bCs/>
          <w:sz w:val="28"/>
          <w:szCs w:val="28"/>
          <w:lang w:eastAsia="ro-RO"/>
        </w:rPr>
        <w:t xml:space="preserve">выполнение </w:t>
      </w:r>
      <w:r w:rsidR="002C4D79" w:rsidRPr="00CF3414">
        <w:rPr>
          <w:rFonts w:eastAsia="Times New Roman"/>
          <w:bCs/>
          <w:sz w:val="28"/>
          <w:szCs w:val="28"/>
          <w:lang w:eastAsia="ru-RU"/>
        </w:rPr>
        <w:t>договор</w:t>
      </w:r>
      <w:r w:rsidR="002C4D79" w:rsidRPr="00CF3414">
        <w:rPr>
          <w:rFonts w:eastAsia="Times New Roman"/>
          <w:bCs/>
          <w:sz w:val="28"/>
          <w:szCs w:val="28"/>
          <w:lang w:eastAsia="ro-RO"/>
        </w:rPr>
        <w:t>а.</w:t>
      </w:r>
    </w:p>
    <w:p w:rsidR="00A15265" w:rsidRPr="00CF3414" w:rsidRDefault="002C4D79" w:rsidP="00085FA2">
      <w:pPr>
        <w:pStyle w:val="ListParagraph"/>
        <w:numPr>
          <w:ilvl w:val="0"/>
          <w:numId w:val="14"/>
        </w:numPr>
        <w:tabs>
          <w:tab w:val="left" w:pos="0"/>
        </w:tabs>
        <w:spacing w:line="262" w:lineRule="auto"/>
        <w:ind w:left="0" w:firstLine="360"/>
        <w:jc w:val="both"/>
        <w:rPr>
          <w:sz w:val="28"/>
          <w:szCs w:val="28"/>
          <w:lang w:eastAsia="ru-RU"/>
        </w:rPr>
      </w:pPr>
      <w:r w:rsidRPr="00CF3414">
        <w:rPr>
          <w:rFonts w:eastAsia="Times New Roman"/>
          <w:sz w:val="28"/>
          <w:szCs w:val="28"/>
          <w:lang w:eastAsia="ru-RU"/>
        </w:rPr>
        <w:t xml:space="preserve"> Несмотря на то, что </w:t>
      </w:r>
      <w:r w:rsidR="003E41E5" w:rsidRPr="00CF3414">
        <w:rPr>
          <w:rFonts w:eastAsia="Times New Roman"/>
          <w:sz w:val="28"/>
          <w:szCs w:val="28"/>
          <w:lang w:eastAsia="ru-RU"/>
        </w:rPr>
        <w:t xml:space="preserve">на </w:t>
      </w:r>
      <w:r w:rsidRPr="00CF3414">
        <w:rPr>
          <w:rFonts w:eastAsia="Times New Roman"/>
          <w:sz w:val="28"/>
          <w:szCs w:val="28"/>
          <w:lang w:eastAsia="ru-RU"/>
        </w:rPr>
        <w:t xml:space="preserve">лиц, ответственных на технический надзор, возложена задача по проведению контроля и экспертизы с целью обеспечения качества </w:t>
      </w:r>
      <w:r w:rsidRPr="00CF3414">
        <w:rPr>
          <w:rFonts w:eastAsia="Times New Roman"/>
          <w:bCs/>
          <w:sz w:val="28"/>
          <w:szCs w:val="28"/>
          <w:lang w:eastAsia="ro-RO"/>
        </w:rPr>
        <w:t xml:space="preserve">выполнения </w:t>
      </w:r>
      <w:r w:rsidRPr="00CF3414">
        <w:rPr>
          <w:rFonts w:eastAsia="Times New Roman"/>
          <w:sz w:val="28"/>
          <w:szCs w:val="28"/>
          <w:lang w:eastAsia="ru-RU"/>
        </w:rPr>
        <w:t>строительных работ, некоторые местные публичные администрации (примэрии г. Ниспорень, ком. Трушень) произвели позднюю контрактацию этих услуг</w:t>
      </w:r>
      <w:r w:rsidR="003E41E5" w:rsidRPr="00CF3414">
        <w:rPr>
          <w:rFonts w:eastAsia="Times New Roman"/>
          <w:sz w:val="28"/>
          <w:szCs w:val="28"/>
          <w:lang w:eastAsia="ru-RU"/>
        </w:rPr>
        <w:t>, после приемки по окончании работ</w:t>
      </w:r>
      <w:r w:rsidR="007A6514" w:rsidRPr="00CF3414">
        <w:rPr>
          <w:rFonts w:eastAsia="Times New Roman"/>
          <w:sz w:val="28"/>
          <w:szCs w:val="28"/>
          <w:lang w:eastAsia="ru-RU"/>
        </w:rPr>
        <w:t>.</w:t>
      </w:r>
      <w:r w:rsidR="003E41E5" w:rsidRPr="00CF3414">
        <w:rPr>
          <w:rFonts w:eastAsia="Times New Roman"/>
          <w:sz w:val="28"/>
          <w:szCs w:val="28"/>
          <w:lang w:eastAsia="ru-RU"/>
        </w:rPr>
        <w:t xml:space="preserve"> Более того, отсутствие качественной проверки </w:t>
      </w:r>
      <w:r w:rsidR="00365CEA" w:rsidRPr="00CF3414">
        <w:rPr>
          <w:rFonts w:eastAsia="Times New Roman"/>
          <w:sz w:val="28"/>
          <w:szCs w:val="28"/>
          <w:lang w:eastAsia="ru-RU"/>
        </w:rPr>
        <w:t>вы</w:t>
      </w:r>
      <w:r w:rsidR="003E41E5" w:rsidRPr="00CF3414">
        <w:rPr>
          <w:rFonts w:eastAsia="Times New Roman"/>
          <w:bCs/>
          <w:sz w:val="28"/>
          <w:szCs w:val="28"/>
          <w:lang w:eastAsia="ro-RO"/>
        </w:rPr>
        <w:t xml:space="preserve">полнения </w:t>
      </w:r>
      <w:r w:rsidR="003E41E5" w:rsidRPr="00CF3414">
        <w:rPr>
          <w:rFonts w:eastAsia="Times New Roman"/>
          <w:sz w:val="28"/>
          <w:szCs w:val="28"/>
          <w:lang w:eastAsia="ru-RU"/>
        </w:rPr>
        <w:t xml:space="preserve">работ увеличивает риск </w:t>
      </w:r>
      <w:r w:rsidR="003E41E5" w:rsidRPr="00CF3414">
        <w:rPr>
          <w:rFonts w:eastAsia="Times New Roman"/>
          <w:bCs/>
          <w:sz w:val="28"/>
          <w:szCs w:val="28"/>
          <w:lang w:eastAsia="ro-RO"/>
        </w:rPr>
        <w:t xml:space="preserve">выполнения </w:t>
      </w:r>
      <w:r w:rsidR="003E41E5" w:rsidRPr="00CF3414">
        <w:rPr>
          <w:rFonts w:eastAsia="Times New Roman"/>
          <w:sz w:val="28"/>
          <w:szCs w:val="28"/>
          <w:lang w:eastAsia="ru-RU"/>
        </w:rPr>
        <w:t xml:space="preserve">некоторых работ с отклонениями от </w:t>
      </w:r>
      <w:r w:rsidR="003E41E5" w:rsidRPr="00CF3414">
        <w:rPr>
          <w:sz w:val="28"/>
          <w:szCs w:val="28"/>
          <w:lang w:eastAsia="ru-RU"/>
        </w:rPr>
        <w:t xml:space="preserve">законодательных </w:t>
      </w:r>
      <w:r w:rsidR="003E41E5" w:rsidRPr="00CF3414">
        <w:rPr>
          <w:rFonts w:eastAsia="Times New Roman"/>
          <w:sz w:val="28"/>
          <w:szCs w:val="28"/>
          <w:lang w:eastAsia="ru-RU"/>
        </w:rPr>
        <w:t>положений относительно качества в строительстве.</w:t>
      </w:r>
    </w:p>
    <w:p w:rsidR="00A758CA" w:rsidRPr="00CF3414" w:rsidRDefault="003E41E5" w:rsidP="00085FA2">
      <w:pPr>
        <w:pStyle w:val="ListParagraph"/>
        <w:numPr>
          <w:ilvl w:val="0"/>
          <w:numId w:val="14"/>
        </w:numPr>
        <w:tabs>
          <w:tab w:val="left" w:pos="0"/>
          <w:tab w:val="left" w:pos="567"/>
        </w:tabs>
        <w:spacing w:line="262" w:lineRule="auto"/>
        <w:ind w:left="0" w:firstLine="360"/>
        <w:jc w:val="both"/>
        <w:rPr>
          <w:rFonts w:eastAsia="Times New Roman"/>
          <w:sz w:val="28"/>
          <w:szCs w:val="28"/>
          <w:shd w:val="clear" w:color="auto" w:fill="FFFFFF"/>
          <w:lang w:eastAsia="ru-RU"/>
        </w:rPr>
      </w:pPr>
      <w:r w:rsidRPr="00CF3414">
        <w:rPr>
          <w:rFonts w:eastAsia="Times New Roman"/>
          <w:sz w:val="28"/>
          <w:szCs w:val="28"/>
          <w:lang w:eastAsia="ru-RU"/>
        </w:rPr>
        <w:t xml:space="preserve">Неэффективное проведение примэрией с. Молешть приемки </w:t>
      </w:r>
      <w:r w:rsidRPr="00CF3414">
        <w:rPr>
          <w:rFonts w:eastAsia="Times New Roman"/>
          <w:bCs/>
          <w:sz w:val="28"/>
          <w:szCs w:val="28"/>
          <w:lang w:eastAsia="ro-RO"/>
        </w:rPr>
        <w:t>выполненных работ вследствие отсутствия окончательной приемки, а также заключения ГИС, повлияло на получение качественных работ</w:t>
      </w:r>
      <w:r w:rsidR="00B71E9B" w:rsidRPr="00CF3414">
        <w:rPr>
          <w:rFonts w:eastAsia="Times New Roman"/>
          <w:sz w:val="28"/>
          <w:szCs w:val="28"/>
          <w:lang w:eastAsia="ru-RU"/>
        </w:rPr>
        <w:t>.</w:t>
      </w:r>
    </w:p>
    <w:p w:rsidR="003E41E5" w:rsidRPr="007A3215" w:rsidRDefault="003E41E5" w:rsidP="00085FA2">
      <w:pPr>
        <w:tabs>
          <w:tab w:val="left" w:pos="0"/>
        </w:tabs>
        <w:spacing w:after="0" w:line="262" w:lineRule="auto"/>
        <w:ind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val="ru-RU" w:eastAsia="ru-RU"/>
        </w:rPr>
      </w:pPr>
      <w:r w:rsidRPr="007A3215">
        <w:rPr>
          <w:rFonts w:ascii="Times New Roman" w:eastAsia="Times New Roman" w:hAnsi="Times New Roman"/>
          <w:sz w:val="28"/>
          <w:szCs w:val="28"/>
          <w:shd w:val="clear" w:color="auto" w:fill="FFFFFF"/>
          <w:lang w:val="ru-RU" w:eastAsia="ru-RU"/>
        </w:rPr>
        <w:t xml:space="preserve">Учитывая и </w:t>
      </w:r>
      <w:r w:rsidR="00565890" w:rsidRPr="007A3215">
        <w:rPr>
          <w:rFonts w:ascii="Times New Roman" w:eastAsia="Times New Roman" w:hAnsi="Times New Roman"/>
          <w:sz w:val="28"/>
          <w:szCs w:val="28"/>
          <w:shd w:val="clear" w:color="auto" w:fill="FFFFFF"/>
          <w:lang w:val="ru-RU" w:eastAsia="ru-RU"/>
        </w:rPr>
        <w:t>некоторые обращения относительно использования средств из ДФ, аудит также оценил работы по ремонту дороги из с. Думбрава</w:t>
      </w:r>
      <w:r w:rsidR="00565890" w:rsidRPr="00CF3414">
        <w:rPr>
          <w:rFonts w:ascii="Times New Roman" w:hAnsi="Times New Roman"/>
          <w:sz w:val="28"/>
          <w:szCs w:val="28"/>
          <w:shd w:val="clear" w:color="auto" w:fill="FFFFFF"/>
          <w:vertAlign w:val="superscript"/>
          <w:lang w:eastAsia="ru-RU"/>
        </w:rPr>
        <w:footnoteReference w:id="92"/>
      </w:r>
      <w:r w:rsidR="00565890" w:rsidRPr="007A3215">
        <w:rPr>
          <w:rFonts w:ascii="Times New Roman" w:eastAsia="Times New Roman" w:hAnsi="Times New Roman"/>
          <w:sz w:val="28"/>
          <w:szCs w:val="28"/>
          <w:shd w:val="clear" w:color="auto" w:fill="FFFFFF"/>
          <w:lang w:val="ru-RU" w:eastAsia="ru-RU"/>
        </w:rPr>
        <w:t xml:space="preserve">, финансируемые из ДФ посредством примэрии ком. Трушень. Так, установлено, что указанная дорога была включена МТДИ в </w:t>
      </w:r>
      <w:r w:rsidR="00BD50AD" w:rsidRPr="007A3215">
        <w:rPr>
          <w:rFonts w:ascii="Times New Roman" w:eastAsia="Times New Roman" w:hAnsi="Times New Roman"/>
          <w:sz w:val="28"/>
          <w:szCs w:val="28"/>
          <w:shd w:val="clear" w:color="auto" w:fill="FFFFFF"/>
          <w:lang w:val="ru-RU" w:eastAsia="ru-RU"/>
        </w:rPr>
        <w:t xml:space="preserve">Программу распределения средств дорожного фонда на 2014 год без оценки категории дороги, предложенной к ремонту. Таким образом, Правительство в 2014 году утвердило указанную дорогу, </w:t>
      </w:r>
      <w:r w:rsidR="007707A5" w:rsidRPr="007A3215">
        <w:rPr>
          <w:rFonts w:ascii="Times New Roman" w:eastAsia="Times New Roman" w:hAnsi="Times New Roman"/>
          <w:sz w:val="28"/>
          <w:szCs w:val="28"/>
          <w:shd w:val="clear" w:color="auto" w:fill="FFFFFF"/>
          <w:lang w:val="ru-RU" w:eastAsia="ru-RU"/>
        </w:rPr>
        <w:t xml:space="preserve">которая не входит в состав подъездных дорог к учреждениям </w:t>
      </w:r>
      <w:r w:rsidR="007707A5" w:rsidRPr="007A3215">
        <w:rPr>
          <w:rFonts w:ascii="Times New Roman" w:eastAsia="Times New Roman" w:hAnsi="Times New Roman"/>
          <w:sz w:val="28"/>
          <w:szCs w:val="28"/>
          <w:shd w:val="clear" w:color="auto" w:fill="FFFFFF"/>
          <w:lang w:val="ru-RU" w:eastAsia="ru-RU"/>
        </w:rPr>
        <w:lastRenderedPageBreak/>
        <w:t>социально-культурного назначения, а расположена в черте с. Думбрава с подъездной дорогой к виллам из пригорода мун. Кишинэу</w:t>
      </w:r>
      <w:r w:rsidR="00B31C36" w:rsidRPr="007A3215">
        <w:rPr>
          <w:rFonts w:ascii="Times New Roman" w:eastAsia="Times New Roman" w:hAnsi="Times New Roman"/>
          <w:sz w:val="28"/>
          <w:szCs w:val="28"/>
          <w:shd w:val="clear" w:color="auto" w:fill="FFFFFF"/>
          <w:lang w:val="ru-RU" w:eastAsia="ru-RU"/>
        </w:rPr>
        <w:t>.</w:t>
      </w:r>
      <w:r w:rsidR="007707A5" w:rsidRPr="007A3215">
        <w:rPr>
          <w:rFonts w:ascii="Times New Roman" w:eastAsia="Times New Roman" w:hAnsi="Times New Roman"/>
          <w:sz w:val="28"/>
          <w:szCs w:val="28"/>
          <w:shd w:val="clear" w:color="auto" w:fill="FFFFFF"/>
          <w:lang w:val="ru-RU" w:eastAsia="ru-RU"/>
        </w:rPr>
        <w:t xml:space="preserve">  </w:t>
      </w:r>
      <w:r w:rsidR="00BD50AD" w:rsidRPr="007A3215">
        <w:rPr>
          <w:rFonts w:ascii="Times New Roman" w:eastAsia="Times New Roman" w:hAnsi="Times New Roman"/>
          <w:sz w:val="28"/>
          <w:szCs w:val="28"/>
          <w:shd w:val="clear" w:color="auto" w:fill="FFFFFF"/>
          <w:lang w:val="ru-RU" w:eastAsia="ru-RU"/>
        </w:rPr>
        <w:t xml:space="preserve"> </w:t>
      </w:r>
    </w:p>
    <w:p w:rsidR="00B31C36" w:rsidRPr="007A3215" w:rsidRDefault="00B31C36" w:rsidP="00BB2E5E">
      <w:pPr>
        <w:tabs>
          <w:tab w:val="left" w:pos="0"/>
        </w:tabs>
        <w:spacing w:after="0" w:line="262" w:lineRule="auto"/>
        <w:ind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val="ru-RU" w:eastAsia="ru-RU"/>
        </w:rPr>
      </w:pPr>
      <w:r w:rsidRPr="007A3215">
        <w:rPr>
          <w:rFonts w:ascii="Times New Roman" w:eastAsia="Times New Roman" w:hAnsi="Times New Roman"/>
          <w:sz w:val="28"/>
          <w:szCs w:val="28"/>
          <w:shd w:val="clear" w:color="auto" w:fill="FFFFFF"/>
          <w:lang w:val="ru-RU" w:eastAsia="ru-RU"/>
        </w:rPr>
        <w:t xml:space="preserve">Аналогично, примэрия ком. Трушень выполнила работы по ремонту в размере 1,6 млн. леев для дороги, указанной в Программе. В результате проведения аудита указанных работ установлено, что АО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,,</w:t>
      </w:r>
      <w:r w:rsidRPr="00CF3414">
        <w:rPr>
          <w:rFonts w:ascii="Times New Roman" w:eastAsia="Times New Roman" w:hAnsi="Times New Roman"/>
          <w:sz w:val="28"/>
          <w:szCs w:val="28"/>
          <w:lang w:eastAsia="ru-RU"/>
        </w:rPr>
        <w:t>Edilitate</w:t>
      </w:r>
      <w:r w:rsidRPr="007A3215">
        <w:rPr>
          <w:rFonts w:ascii="Times New Roman" w:eastAsia="Times New Roman" w:hAnsi="Times New Roman"/>
          <w:sz w:val="28"/>
          <w:szCs w:val="28"/>
          <w:shd w:val="clear" w:color="auto" w:fill="FFFFFF"/>
          <w:lang w:val="ru-RU" w:eastAsia="ru-RU"/>
        </w:rPr>
        <w:t>”, в качестве победителя конкурса, организованного и проведенного примэрией ком. Трушень, субконтрактовало подрядные работы с АО ,,</w:t>
      </w:r>
      <w:r w:rsidRPr="00CF34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Drumuri</w:t>
      </w:r>
      <w:r w:rsidRPr="007A3215">
        <w:rPr>
          <w:rFonts w:ascii="Times New Roman" w:eastAsia="Times New Roman" w:hAnsi="Times New Roman"/>
          <w:sz w:val="28"/>
          <w:szCs w:val="28"/>
          <w:shd w:val="clear" w:color="auto" w:fill="FFFFFF"/>
          <w:lang w:val="ru-RU" w:eastAsia="ru-RU"/>
        </w:rPr>
        <w:t xml:space="preserve"> </w:t>
      </w:r>
      <w:r w:rsidRPr="00CF34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Str</w:t>
      </w:r>
      <w:r w:rsidRPr="007A3215">
        <w:rPr>
          <w:rFonts w:ascii="Times New Roman" w:eastAsia="Times New Roman" w:hAnsi="Times New Roman"/>
          <w:sz w:val="28"/>
          <w:szCs w:val="28"/>
          <w:shd w:val="clear" w:color="auto" w:fill="FFFFFF"/>
          <w:lang w:val="ru-RU" w:eastAsia="ru-RU"/>
        </w:rPr>
        <w:t>ăș</w:t>
      </w:r>
      <w:r w:rsidRPr="00CF3414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eni</w:t>
      </w:r>
      <w:r w:rsidRPr="007A3215">
        <w:rPr>
          <w:rFonts w:ascii="Times New Roman" w:eastAsia="Times New Roman" w:hAnsi="Times New Roman"/>
          <w:sz w:val="28"/>
          <w:szCs w:val="28"/>
          <w:shd w:val="clear" w:color="auto" w:fill="FFFFFF"/>
          <w:lang w:val="ru-RU" w:eastAsia="ru-RU"/>
        </w:rPr>
        <w:t>”</w:t>
      </w:r>
      <w:r w:rsidR="00365CEA" w:rsidRPr="007A3215">
        <w:rPr>
          <w:rFonts w:ascii="Times New Roman" w:eastAsia="Times New Roman" w:hAnsi="Times New Roman"/>
          <w:sz w:val="28"/>
          <w:szCs w:val="28"/>
          <w:shd w:val="clear" w:color="auto" w:fill="FFFFFF"/>
          <w:lang w:val="ru-RU" w:eastAsia="ru-RU"/>
        </w:rPr>
        <w:t xml:space="preserve"> </w:t>
      </w:r>
      <w:r w:rsidRPr="007A3215">
        <w:rPr>
          <w:rFonts w:ascii="Times New Roman" w:eastAsia="Times New Roman" w:hAnsi="Times New Roman"/>
          <w:sz w:val="28"/>
          <w:szCs w:val="28"/>
          <w:shd w:val="clear" w:color="auto" w:fill="FFFFFF"/>
          <w:lang w:val="ru-RU" w:eastAsia="ru-RU"/>
        </w:rPr>
        <w:t>(ранее участвующе</w:t>
      </w:r>
      <w:r w:rsidR="00365CEA" w:rsidRPr="007A3215">
        <w:rPr>
          <w:rFonts w:ascii="Times New Roman" w:eastAsia="Times New Roman" w:hAnsi="Times New Roman"/>
          <w:sz w:val="28"/>
          <w:szCs w:val="28"/>
          <w:shd w:val="clear" w:color="auto" w:fill="FFFFFF"/>
          <w:lang w:val="ru-RU" w:eastAsia="ru-RU"/>
        </w:rPr>
        <w:t>е</w:t>
      </w:r>
      <w:r w:rsidRPr="007A3215">
        <w:rPr>
          <w:rFonts w:ascii="Times New Roman" w:eastAsia="Times New Roman" w:hAnsi="Times New Roman"/>
          <w:sz w:val="28"/>
          <w:szCs w:val="28"/>
          <w:shd w:val="clear" w:color="auto" w:fill="FFFFFF"/>
          <w:lang w:val="ru-RU" w:eastAsia="ru-RU"/>
        </w:rPr>
        <w:t xml:space="preserve"> в торгах), которое, в свою очередь, произвело выплаты в размере 0,032 млн. леев (2% от закупленного объема) для уступки так-называемых ,,услуг по маркетингу”.</w:t>
      </w:r>
      <w:r w:rsidR="00BB2E5E" w:rsidRPr="007A3215">
        <w:rPr>
          <w:rFonts w:ascii="Times New Roman" w:eastAsia="Times New Roman" w:hAnsi="Times New Roman"/>
          <w:sz w:val="28"/>
          <w:szCs w:val="28"/>
          <w:shd w:val="clear" w:color="auto" w:fill="FFFFFF"/>
          <w:lang w:val="ru-RU" w:eastAsia="ru-RU"/>
        </w:rPr>
        <w:t xml:space="preserve"> </w:t>
      </w:r>
      <w:r w:rsidR="00BB2E5E" w:rsidRPr="007A3215">
        <w:rPr>
          <w:rFonts w:ascii="Times New Roman" w:hAnsi="Times New Roman"/>
          <w:sz w:val="28"/>
          <w:szCs w:val="28"/>
          <w:lang w:val="ru-RU"/>
        </w:rPr>
        <w:t xml:space="preserve">Создавшаяся ситуация не обеспечила достижение </w:t>
      </w:r>
      <w:r w:rsidR="00BB2E5E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эффективного использования средств ДФ.</w:t>
      </w:r>
    </w:p>
    <w:p w:rsidR="001F2A21" w:rsidRPr="007A3215" w:rsidRDefault="001F2A21" w:rsidP="00085FA2">
      <w:pPr>
        <w:pStyle w:val="Heading1"/>
        <w:spacing w:line="262" w:lineRule="auto"/>
        <w:jc w:val="center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bookmarkStart w:id="22" w:name="_Toc506372913"/>
      <w:r w:rsidRPr="00CF3414">
        <w:rPr>
          <w:rFonts w:ascii="Times New Roman" w:hAnsi="Times New Roman"/>
          <w:b/>
          <w:color w:val="auto"/>
          <w:sz w:val="28"/>
          <w:szCs w:val="28"/>
        </w:rPr>
        <w:t>V</w:t>
      </w:r>
      <w:r w:rsidR="00A45EF9" w:rsidRPr="007A3215">
        <w:rPr>
          <w:rFonts w:ascii="Times New Roman" w:hAnsi="Times New Roman"/>
          <w:b/>
          <w:color w:val="auto"/>
          <w:sz w:val="28"/>
          <w:szCs w:val="28"/>
          <w:lang w:val="ru-RU"/>
        </w:rPr>
        <w:t>.</w:t>
      </w:r>
      <w:r w:rsidRPr="007A3215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</w:t>
      </w:r>
      <w:r w:rsidR="00BB2E5E" w:rsidRPr="007A3215">
        <w:rPr>
          <w:rFonts w:ascii="Times New Roman" w:hAnsi="Times New Roman"/>
          <w:b/>
          <w:color w:val="auto"/>
          <w:sz w:val="28"/>
          <w:szCs w:val="28"/>
          <w:lang w:val="ru-RU"/>
        </w:rPr>
        <w:t>РЕКОМЕНДАЦИИ АУДИТА</w:t>
      </w:r>
      <w:bookmarkEnd w:id="22"/>
      <w:r w:rsidR="00BB2E5E" w:rsidRPr="007A3215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</w:t>
      </w:r>
    </w:p>
    <w:p w:rsidR="00FE15A2" w:rsidRPr="007A3215" w:rsidRDefault="00FE15A2" w:rsidP="00085FA2">
      <w:pPr>
        <w:spacing w:after="0" w:line="262" w:lineRule="auto"/>
        <w:ind w:left="1800"/>
        <w:contextualSpacing/>
        <w:jc w:val="center"/>
        <w:rPr>
          <w:rFonts w:ascii="Times New Roman" w:eastAsia="Times New Roman" w:hAnsi="Times New Roman"/>
          <w:b/>
          <w:sz w:val="18"/>
          <w:szCs w:val="18"/>
          <w:lang w:val="ru-RU"/>
        </w:rPr>
      </w:pPr>
    </w:p>
    <w:p w:rsidR="00FE15A2" w:rsidRPr="007A3215" w:rsidRDefault="00BB2E5E" w:rsidP="00085FA2">
      <w:pPr>
        <w:spacing w:after="0" w:line="262" w:lineRule="auto"/>
        <w:ind w:firstLine="567"/>
        <w:jc w:val="both"/>
        <w:rPr>
          <w:rFonts w:ascii="Times New Roman" w:eastAsia="Times New Roman" w:hAnsi="Times New Roman"/>
          <w:b/>
          <w:i/>
          <w:iCs/>
          <w:sz w:val="25"/>
          <w:szCs w:val="25"/>
          <w:lang w:val="ru-RU"/>
        </w:rPr>
      </w:pPr>
      <w:r w:rsidRPr="007A3215">
        <w:rPr>
          <w:rFonts w:ascii="Times New Roman" w:eastAsia="Times New Roman" w:hAnsi="Times New Roman"/>
          <w:b/>
          <w:i/>
          <w:iCs/>
          <w:sz w:val="25"/>
          <w:szCs w:val="25"/>
          <w:lang w:val="ru-RU" w:eastAsia="ru-RU"/>
        </w:rPr>
        <w:t>Рекомендации Министерству экономики и инфраструктуры</w:t>
      </w:r>
      <w:r w:rsidR="00CE1600" w:rsidRPr="007A3215">
        <w:rPr>
          <w:rFonts w:ascii="Times New Roman" w:eastAsia="Times New Roman" w:hAnsi="Times New Roman"/>
          <w:b/>
          <w:i/>
          <w:iCs/>
          <w:sz w:val="25"/>
          <w:szCs w:val="25"/>
          <w:lang w:val="ru-RU"/>
        </w:rPr>
        <w:t>:</w:t>
      </w:r>
    </w:p>
    <w:p w:rsidR="009353FB" w:rsidRPr="00CF3414" w:rsidRDefault="009353FB" w:rsidP="00085FA2">
      <w:pPr>
        <w:pStyle w:val="ListParagraph"/>
        <w:numPr>
          <w:ilvl w:val="0"/>
          <w:numId w:val="18"/>
        </w:numPr>
        <w:spacing w:line="262" w:lineRule="auto"/>
        <w:ind w:left="0" w:firstLine="357"/>
        <w:jc w:val="both"/>
        <w:rPr>
          <w:i/>
          <w:sz w:val="25"/>
          <w:szCs w:val="25"/>
        </w:rPr>
      </w:pPr>
      <w:r w:rsidRPr="00CF3414">
        <w:rPr>
          <w:i/>
          <w:sz w:val="25"/>
          <w:szCs w:val="25"/>
        </w:rPr>
        <w:t xml:space="preserve">Обеспечить </w:t>
      </w:r>
      <w:r w:rsidRPr="00CF3414">
        <w:rPr>
          <w:rFonts w:eastAsia="Times New Roman"/>
          <w:i/>
          <w:sz w:val="25"/>
          <w:szCs w:val="25"/>
          <w:lang w:eastAsia="ru-RU"/>
        </w:rPr>
        <w:t>разработку</w:t>
      </w:r>
      <w:r w:rsidR="00C31288" w:rsidRPr="00CF3414">
        <w:rPr>
          <w:rFonts w:eastAsia="Times New Roman"/>
          <w:i/>
          <w:sz w:val="25"/>
          <w:szCs w:val="25"/>
          <w:lang w:eastAsia="ru-RU"/>
        </w:rPr>
        <w:t xml:space="preserve"> нормативной базы, необходимой для достижения национальных задач в области перевозок, которая обеспечит реализацию задач, предложенных в </w:t>
      </w:r>
      <w:r w:rsidR="00CB4E25" w:rsidRPr="00CF3414">
        <w:rPr>
          <w:rFonts w:eastAsia="Times New Roman"/>
          <w:bCs/>
          <w:i/>
          <w:sz w:val="25"/>
          <w:szCs w:val="25"/>
          <w:lang w:eastAsia="ru-RU"/>
        </w:rPr>
        <w:t>регламентирован</w:t>
      </w:r>
      <w:r w:rsidR="00CB4E25" w:rsidRPr="00CF3414">
        <w:rPr>
          <w:rFonts w:eastAsia="Times New Roman"/>
          <w:i/>
          <w:sz w:val="25"/>
          <w:szCs w:val="25"/>
          <w:lang w:eastAsia="ru-RU"/>
        </w:rPr>
        <w:t xml:space="preserve">ных нормах по официальному утверждению автомобилей - </w:t>
      </w:r>
      <w:r w:rsidR="00CB4E25" w:rsidRPr="00CF3414">
        <w:rPr>
          <w:i/>
          <w:sz w:val="25"/>
          <w:szCs w:val="25"/>
        </w:rPr>
        <w:t xml:space="preserve">(п. </w:t>
      </w:r>
      <w:r w:rsidR="00CB4E25" w:rsidRPr="00CF3414">
        <w:rPr>
          <w:i/>
          <w:iCs/>
          <w:sz w:val="25"/>
          <w:szCs w:val="25"/>
        </w:rPr>
        <w:t>4.2.2.2</w:t>
      </w:r>
      <w:r w:rsidR="00CB4E25" w:rsidRPr="00CF3414">
        <w:rPr>
          <w:i/>
          <w:sz w:val="25"/>
          <w:szCs w:val="25"/>
        </w:rPr>
        <w:t>).</w:t>
      </w:r>
    </w:p>
    <w:p w:rsidR="00CB4E25" w:rsidRPr="00CF3414" w:rsidRDefault="00CB4E25" w:rsidP="00CB4E25">
      <w:pPr>
        <w:pStyle w:val="ListParagraph"/>
        <w:numPr>
          <w:ilvl w:val="0"/>
          <w:numId w:val="18"/>
        </w:numPr>
        <w:spacing w:line="262" w:lineRule="auto"/>
        <w:ind w:left="0" w:firstLine="357"/>
        <w:jc w:val="both"/>
        <w:rPr>
          <w:i/>
          <w:sz w:val="25"/>
          <w:szCs w:val="25"/>
        </w:rPr>
      </w:pPr>
      <w:r w:rsidRPr="00CF3414">
        <w:rPr>
          <w:i/>
          <w:sz w:val="25"/>
          <w:szCs w:val="25"/>
        </w:rPr>
        <w:t xml:space="preserve">Обеспечить </w:t>
      </w:r>
      <w:r w:rsidRPr="00CF3414">
        <w:rPr>
          <w:rFonts w:eastAsia="Times New Roman"/>
          <w:i/>
          <w:sz w:val="25"/>
          <w:szCs w:val="25"/>
          <w:lang w:eastAsia="ru-RU"/>
        </w:rPr>
        <w:t xml:space="preserve">разработку, завершение и введение в действие механизмов по учету, начислению, поступлению и контролю за сбором за использованием дорог автомобилями, не зарегистрированными в РМ, классифицированными по тарифной позиции </w:t>
      </w:r>
      <w:r w:rsidRPr="00CF3414">
        <w:rPr>
          <w:rFonts w:eastAsia="Times New Roman"/>
          <w:i/>
          <w:iCs/>
          <w:sz w:val="25"/>
          <w:szCs w:val="25"/>
        </w:rPr>
        <w:t xml:space="preserve">8703 (виньетка) - </w:t>
      </w:r>
      <w:r w:rsidRPr="00CF3414">
        <w:rPr>
          <w:i/>
          <w:sz w:val="25"/>
          <w:szCs w:val="25"/>
        </w:rPr>
        <w:t xml:space="preserve">(п. </w:t>
      </w:r>
      <w:r w:rsidRPr="00CF3414">
        <w:rPr>
          <w:i/>
          <w:iCs/>
          <w:sz w:val="25"/>
          <w:szCs w:val="25"/>
        </w:rPr>
        <w:t>4.2.2.2</w:t>
      </w:r>
      <w:r w:rsidRPr="00CF3414">
        <w:rPr>
          <w:i/>
          <w:sz w:val="25"/>
          <w:szCs w:val="25"/>
        </w:rPr>
        <w:t>).</w:t>
      </w:r>
    </w:p>
    <w:p w:rsidR="00CB4E25" w:rsidRPr="00CF3414" w:rsidRDefault="00CB4E25" w:rsidP="00CB4E25">
      <w:pPr>
        <w:pStyle w:val="ListParagraph"/>
        <w:numPr>
          <w:ilvl w:val="0"/>
          <w:numId w:val="18"/>
        </w:numPr>
        <w:spacing w:line="262" w:lineRule="auto"/>
        <w:ind w:left="0" w:firstLine="357"/>
        <w:jc w:val="both"/>
        <w:rPr>
          <w:i/>
          <w:sz w:val="25"/>
          <w:szCs w:val="25"/>
        </w:rPr>
      </w:pPr>
      <w:r w:rsidRPr="00CF3414">
        <w:rPr>
          <w:i/>
          <w:sz w:val="25"/>
          <w:szCs w:val="25"/>
        </w:rPr>
        <w:t xml:space="preserve">Разработать критерии по определению приоритетности при распределении средств дорожного фонда - </w:t>
      </w:r>
      <w:r w:rsidRPr="00CF3414">
        <w:rPr>
          <w:rFonts w:eastAsia="Times New Roman"/>
          <w:i/>
          <w:iCs/>
          <w:sz w:val="25"/>
          <w:szCs w:val="25"/>
        </w:rPr>
        <w:t>(п. 4.3.1).</w:t>
      </w:r>
    </w:p>
    <w:p w:rsidR="000B6A10" w:rsidRPr="00CF3414" w:rsidRDefault="000B6A10" w:rsidP="000B6A10">
      <w:pPr>
        <w:pStyle w:val="ListParagraph"/>
        <w:numPr>
          <w:ilvl w:val="0"/>
          <w:numId w:val="18"/>
        </w:numPr>
        <w:spacing w:line="262" w:lineRule="auto"/>
        <w:ind w:left="0" w:firstLine="360"/>
        <w:jc w:val="both"/>
        <w:rPr>
          <w:i/>
          <w:sz w:val="25"/>
          <w:szCs w:val="25"/>
        </w:rPr>
      </w:pPr>
      <w:r w:rsidRPr="00CF3414">
        <w:rPr>
          <w:i/>
          <w:sz w:val="25"/>
          <w:szCs w:val="25"/>
        </w:rPr>
        <w:t xml:space="preserve">Обеспечить публикацию в Официальном мониторе Инструкции по классификации и определению работ по реконструкции, ремонту и </w:t>
      </w:r>
      <w:r w:rsidRPr="00CF3414">
        <w:rPr>
          <w:i/>
          <w:szCs w:val="24"/>
        </w:rPr>
        <w:t>содержанию</w:t>
      </w:r>
      <w:r w:rsidR="00365CEA" w:rsidRPr="00CF3414">
        <w:rPr>
          <w:i/>
          <w:szCs w:val="24"/>
        </w:rPr>
        <w:t xml:space="preserve"> </w:t>
      </w:r>
      <w:r w:rsidR="00365CEA" w:rsidRPr="00CF3414">
        <w:rPr>
          <w:rFonts w:eastAsia="Times New Roman"/>
          <w:i/>
          <w:szCs w:val="24"/>
          <w:lang w:eastAsia="ru-RU"/>
        </w:rPr>
        <w:t>автомобил</w:t>
      </w:r>
      <w:r w:rsidR="00365CEA" w:rsidRPr="00CF3414">
        <w:rPr>
          <w:i/>
          <w:szCs w:val="24"/>
        </w:rPr>
        <w:t>ьных</w:t>
      </w:r>
      <w:r w:rsidRPr="00CF3414">
        <w:rPr>
          <w:i/>
          <w:szCs w:val="24"/>
        </w:rPr>
        <w:t xml:space="preserve"> дорог</w:t>
      </w:r>
      <w:r w:rsidRPr="00CF3414">
        <w:rPr>
          <w:i/>
          <w:sz w:val="25"/>
          <w:szCs w:val="25"/>
        </w:rPr>
        <w:t xml:space="preserve"> общего пользования в </w:t>
      </w:r>
      <w:r w:rsidRPr="00CF3414">
        <w:rPr>
          <w:rFonts w:eastAsia="Times New Roman"/>
          <w:i/>
          <w:sz w:val="25"/>
          <w:szCs w:val="25"/>
          <w:lang w:eastAsia="ru-RU"/>
        </w:rPr>
        <w:t xml:space="preserve">соответствии с установленным порядком для обеспечения осуществления юридического </w:t>
      </w:r>
      <w:r w:rsidR="00365CEA" w:rsidRPr="00CF3414">
        <w:rPr>
          <w:rFonts w:eastAsia="Times New Roman"/>
          <w:i/>
          <w:sz w:val="25"/>
          <w:szCs w:val="25"/>
          <w:lang w:eastAsia="ru-RU"/>
        </w:rPr>
        <w:t>влияния</w:t>
      </w:r>
      <w:r w:rsidRPr="00CF3414">
        <w:rPr>
          <w:rFonts w:eastAsia="Times New Roman"/>
          <w:i/>
          <w:sz w:val="25"/>
          <w:szCs w:val="25"/>
          <w:lang w:eastAsia="ru-RU"/>
        </w:rPr>
        <w:t xml:space="preserve"> - </w:t>
      </w:r>
      <w:r w:rsidRPr="00CF3414">
        <w:rPr>
          <w:i/>
          <w:iCs/>
          <w:sz w:val="25"/>
          <w:szCs w:val="25"/>
        </w:rPr>
        <w:t>(п. 4.3.2).</w:t>
      </w:r>
    </w:p>
    <w:p w:rsidR="002207D9" w:rsidRPr="00CF3414" w:rsidRDefault="002207D9" w:rsidP="002207D9">
      <w:pPr>
        <w:pStyle w:val="ListParagraph"/>
        <w:spacing w:line="259" w:lineRule="auto"/>
        <w:ind w:left="360"/>
        <w:jc w:val="both"/>
        <w:rPr>
          <w:sz w:val="20"/>
          <w:szCs w:val="20"/>
        </w:rPr>
      </w:pPr>
    </w:p>
    <w:p w:rsidR="00CE1600" w:rsidRPr="007A3215" w:rsidRDefault="00BB2E5E" w:rsidP="002207D9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iCs/>
          <w:sz w:val="25"/>
          <w:szCs w:val="25"/>
          <w:lang w:val="ru-RU"/>
        </w:rPr>
      </w:pPr>
      <w:r w:rsidRPr="007A3215">
        <w:rPr>
          <w:rFonts w:ascii="Times New Roman" w:eastAsia="Times New Roman" w:hAnsi="Times New Roman"/>
          <w:b/>
          <w:i/>
          <w:iCs/>
          <w:sz w:val="25"/>
          <w:szCs w:val="25"/>
          <w:lang w:val="ru-RU" w:eastAsia="ru-RU"/>
        </w:rPr>
        <w:t xml:space="preserve">Рекомендации Министерству экономики и инфраструктуры совместно с Национальным агентством автомобильного транспорта и </w:t>
      </w:r>
      <w:r w:rsidR="00365CEA" w:rsidRPr="007A3215">
        <w:rPr>
          <w:rFonts w:ascii="Times New Roman" w:eastAsia="Times New Roman" w:hAnsi="Times New Roman"/>
          <w:b/>
          <w:i/>
          <w:iCs/>
          <w:sz w:val="25"/>
          <w:szCs w:val="25"/>
          <w:lang w:val="ru-RU" w:eastAsia="ru-RU"/>
        </w:rPr>
        <w:t>а</w:t>
      </w:r>
      <w:r w:rsidRPr="007A3215">
        <w:rPr>
          <w:rFonts w:ascii="Times New Roman" w:eastAsia="Times New Roman" w:hAnsi="Times New Roman"/>
          <w:b/>
          <w:bCs/>
          <w:i/>
          <w:iCs/>
          <w:sz w:val="25"/>
          <w:szCs w:val="25"/>
          <w:lang w:val="ru-RU" w:eastAsia="ru-RU"/>
        </w:rPr>
        <w:t>кционерными обществ</w:t>
      </w:r>
      <w:r w:rsidRPr="007A3215">
        <w:rPr>
          <w:rFonts w:ascii="Times New Roman" w:eastAsia="Times New Roman" w:hAnsi="Times New Roman"/>
          <w:b/>
          <w:i/>
          <w:iCs/>
          <w:sz w:val="25"/>
          <w:szCs w:val="25"/>
          <w:lang w:val="ru-RU" w:eastAsia="ru-RU"/>
        </w:rPr>
        <w:t>ами</w:t>
      </w:r>
      <w:r w:rsidR="00CE1600" w:rsidRPr="007A3215">
        <w:rPr>
          <w:rFonts w:ascii="Times New Roman" w:eastAsia="Times New Roman" w:hAnsi="Times New Roman"/>
          <w:b/>
          <w:i/>
          <w:iCs/>
          <w:sz w:val="25"/>
          <w:szCs w:val="25"/>
          <w:lang w:val="ru-RU"/>
        </w:rPr>
        <w:t>:</w:t>
      </w:r>
    </w:p>
    <w:p w:rsidR="000B6A10" w:rsidRPr="00CF3414" w:rsidRDefault="000B6A10" w:rsidP="00D416E3">
      <w:pPr>
        <w:pStyle w:val="ListParagraph"/>
        <w:numPr>
          <w:ilvl w:val="0"/>
          <w:numId w:val="18"/>
        </w:numPr>
        <w:spacing w:line="276" w:lineRule="auto"/>
        <w:ind w:left="0" w:firstLine="360"/>
        <w:jc w:val="both"/>
        <w:rPr>
          <w:rFonts w:eastAsia="Times New Roman"/>
          <w:i/>
          <w:iCs/>
          <w:sz w:val="25"/>
          <w:szCs w:val="25"/>
        </w:rPr>
      </w:pPr>
      <w:r w:rsidRPr="00CF3414">
        <w:rPr>
          <w:rFonts w:eastAsia="Times New Roman"/>
          <w:i/>
          <w:iCs/>
          <w:sz w:val="25"/>
          <w:szCs w:val="25"/>
        </w:rPr>
        <w:t xml:space="preserve">Пересмотреть возможность сдачи в безвозмездное пользование мобильных </w:t>
      </w:r>
      <w:r w:rsidRPr="00CF3414">
        <w:rPr>
          <w:rFonts w:eastAsia="Times New Roman"/>
          <w:i/>
          <w:iCs/>
          <w:sz w:val="25"/>
          <w:szCs w:val="25"/>
          <w:lang w:eastAsia="ru-RU"/>
        </w:rPr>
        <w:t>автомобил</w:t>
      </w:r>
      <w:r w:rsidRPr="00CF3414">
        <w:rPr>
          <w:rFonts w:eastAsia="Times New Roman"/>
          <w:i/>
          <w:iCs/>
          <w:sz w:val="25"/>
          <w:szCs w:val="25"/>
        </w:rPr>
        <w:t xml:space="preserve">ей и весов для снижения стоимости аренды, понесенной </w:t>
      </w:r>
      <w:r w:rsidR="00124469" w:rsidRPr="00CF3414">
        <w:rPr>
          <w:rFonts w:eastAsia="Times New Roman"/>
          <w:i/>
          <w:iCs/>
          <w:sz w:val="25"/>
          <w:szCs w:val="25"/>
        </w:rPr>
        <w:t xml:space="preserve">НААТ, и повышения поступлений в ГБ - </w:t>
      </w:r>
      <w:r w:rsidR="00124469" w:rsidRPr="00CF3414">
        <w:rPr>
          <w:i/>
          <w:sz w:val="25"/>
          <w:szCs w:val="25"/>
        </w:rPr>
        <w:t xml:space="preserve">(п. </w:t>
      </w:r>
      <w:r w:rsidR="00124469" w:rsidRPr="00CF3414">
        <w:rPr>
          <w:i/>
          <w:iCs/>
          <w:sz w:val="25"/>
          <w:szCs w:val="25"/>
        </w:rPr>
        <w:t>4.2.2.2</w:t>
      </w:r>
      <w:r w:rsidR="00124469" w:rsidRPr="00CF3414">
        <w:rPr>
          <w:i/>
          <w:sz w:val="25"/>
          <w:szCs w:val="25"/>
        </w:rPr>
        <w:t>).</w:t>
      </w:r>
      <w:r w:rsidR="00124469" w:rsidRPr="00CF3414">
        <w:rPr>
          <w:rFonts w:eastAsia="Times New Roman"/>
          <w:i/>
          <w:iCs/>
          <w:sz w:val="25"/>
          <w:szCs w:val="25"/>
        </w:rPr>
        <w:t xml:space="preserve"> </w:t>
      </w:r>
    </w:p>
    <w:p w:rsidR="00144EB0" w:rsidRPr="007A3215" w:rsidRDefault="00144EB0" w:rsidP="00FE15A2">
      <w:pPr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sz w:val="20"/>
          <w:szCs w:val="20"/>
          <w:lang w:val="ru-RU"/>
        </w:rPr>
      </w:pPr>
    </w:p>
    <w:p w:rsidR="00FE15A2" w:rsidRPr="00CF3414" w:rsidRDefault="009353FB" w:rsidP="00FE15A2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i/>
          <w:iCs/>
          <w:sz w:val="25"/>
          <w:szCs w:val="25"/>
        </w:rPr>
      </w:pPr>
      <w:r w:rsidRPr="00CF3414">
        <w:rPr>
          <w:rFonts w:ascii="Times New Roman" w:eastAsia="Times New Roman" w:hAnsi="Times New Roman"/>
          <w:b/>
          <w:i/>
          <w:iCs/>
          <w:sz w:val="25"/>
          <w:szCs w:val="25"/>
          <w:lang w:eastAsia="ru-RU"/>
        </w:rPr>
        <w:t>Рекомендации Государственной налоговой службе</w:t>
      </w:r>
      <w:r w:rsidR="00FE15A2" w:rsidRPr="00CF3414">
        <w:rPr>
          <w:rFonts w:ascii="Times New Roman" w:eastAsia="Times New Roman" w:hAnsi="Times New Roman"/>
          <w:b/>
          <w:i/>
          <w:iCs/>
          <w:sz w:val="25"/>
          <w:szCs w:val="25"/>
        </w:rPr>
        <w:t>:</w:t>
      </w:r>
    </w:p>
    <w:p w:rsidR="00124469" w:rsidRPr="00CF3414" w:rsidRDefault="00124469" w:rsidP="00124469">
      <w:pPr>
        <w:pStyle w:val="ListParagraph"/>
        <w:numPr>
          <w:ilvl w:val="0"/>
          <w:numId w:val="18"/>
        </w:numPr>
        <w:spacing w:line="276" w:lineRule="auto"/>
        <w:ind w:left="0" w:firstLine="357"/>
        <w:jc w:val="both"/>
        <w:rPr>
          <w:rFonts w:eastAsia="Times New Roman"/>
          <w:i/>
          <w:iCs/>
          <w:sz w:val="25"/>
          <w:szCs w:val="25"/>
        </w:rPr>
      </w:pPr>
      <w:r w:rsidRPr="00CF3414">
        <w:rPr>
          <w:rFonts w:eastAsia="Times New Roman"/>
          <w:i/>
          <w:iCs/>
          <w:sz w:val="25"/>
          <w:szCs w:val="25"/>
        </w:rPr>
        <w:t xml:space="preserve">Пересмотреть форму отчета по сбору за </w:t>
      </w:r>
      <w:r w:rsidRPr="00CF3414">
        <w:rPr>
          <w:rFonts w:eastAsia="Times New Roman"/>
          <w:i/>
          <w:sz w:val="25"/>
          <w:szCs w:val="25"/>
          <w:lang w:eastAsia="ru-RU"/>
        </w:rPr>
        <w:t>использование дорог автомобилями, зарегистрированными в РМ</w:t>
      </w:r>
      <w:r w:rsidRPr="00CF3414">
        <w:rPr>
          <w:rFonts w:eastAsia="Times New Roman"/>
          <w:i/>
          <w:iCs/>
          <w:sz w:val="25"/>
          <w:szCs w:val="25"/>
        </w:rPr>
        <w:t xml:space="preserve"> (TFD 13), путем дополнения ее следующими </w:t>
      </w:r>
      <w:r w:rsidRPr="00CF3414">
        <w:rPr>
          <w:rFonts w:eastAsia="Times New Roman"/>
          <w:i/>
          <w:iCs/>
          <w:sz w:val="25"/>
          <w:szCs w:val="25"/>
          <w:lang w:eastAsia="ru-RU"/>
        </w:rPr>
        <w:t>показател</w:t>
      </w:r>
      <w:r w:rsidRPr="00CF3414">
        <w:rPr>
          <w:rFonts w:eastAsia="Times New Roman"/>
          <w:i/>
          <w:iCs/>
          <w:sz w:val="25"/>
          <w:szCs w:val="25"/>
        </w:rPr>
        <w:t xml:space="preserve">ями: (i) </w:t>
      </w:r>
      <w:r w:rsidRPr="00CF3414">
        <w:rPr>
          <w:rFonts w:eastAsia="Times New Roman"/>
          <w:i/>
          <w:iCs/>
          <w:sz w:val="25"/>
          <w:szCs w:val="25"/>
          <w:lang w:eastAsia="ru-RU"/>
        </w:rPr>
        <w:t>автомобил</w:t>
      </w:r>
      <w:r w:rsidRPr="00CF3414">
        <w:rPr>
          <w:rFonts w:eastAsia="Times New Roman"/>
          <w:i/>
          <w:iCs/>
          <w:sz w:val="25"/>
          <w:szCs w:val="25"/>
        </w:rPr>
        <w:t xml:space="preserve">и, находящиеся на учете, из которых используются в производственном процессе; (ii) </w:t>
      </w:r>
      <w:r w:rsidRPr="00CF3414">
        <w:rPr>
          <w:rFonts w:eastAsia="Times New Roman"/>
          <w:i/>
          <w:iCs/>
          <w:sz w:val="25"/>
          <w:szCs w:val="25"/>
          <w:lang w:eastAsia="ru-RU"/>
        </w:rPr>
        <w:t>автомобил</w:t>
      </w:r>
      <w:r w:rsidRPr="00CF3414">
        <w:rPr>
          <w:rFonts w:eastAsia="Times New Roman"/>
          <w:i/>
          <w:iCs/>
          <w:sz w:val="25"/>
          <w:szCs w:val="25"/>
        </w:rPr>
        <w:t xml:space="preserve">и, находящиеся в аренде, что повысит поступления в ГБ и </w:t>
      </w:r>
      <w:r w:rsidRPr="00CF3414">
        <w:rPr>
          <w:rFonts w:eastAsia="Times New Roman"/>
          <w:i/>
          <w:iCs/>
          <w:sz w:val="25"/>
          <w:szCs w:val="25"/>
        </w:rPr>
        <w:lastRenderedPageBreak/>
        <w:t xml:space="preserve">исключит отклонения между данными, задекларированными </w:t>
      </w:r>
      <w:r w:rsidRPr="00CF3414">
        <w:rPr>
          <w:rFonts w:eastAsia="Times New Roman"/>
          <w:bCs/>
          <w:i/>
          <w:iCs/>
          <w:sz w:val="25"/>
          <w:szCs w:val="25"/>
        </w:rPr>
        <w:t>экономическими агент</w:t>
      </w:r>
      <w:r w:rsidRPr="00CF3414">
        <w:rPr>
          <w:rFonts w:eastAsia="Times New Roman"/>
          <w:i/>
          <w:iCs/>
          <w:sz w:val="25"/>
          <w:szCs w:val="25"/>
        </w:rPr>
        <w:t xml:space="preserve">ами, и данными ГРТ - (п.4.2.4). </w:t>
      </w:r>
    </w:p>
    <w:p w:rsidR="00994B3F" w:rsidRPr="00CF3414" w:rsidRDefault="00124469" w:rsidP="00994B3F">
      <w:pPr>
        <w:pStyle w:val="ListParagraph"/>
        <w:numPr>
          <w:ilvl w:val="0"/>
          <w:numId w:val="18"/>
        </w:numPr>
        <w:tabs>
          <w:tab w:val="left" w:pos="993"/>
        </w:tabs>
        <w:spacing w:line="276" w:lineRule="auto"/>
        <w:ind w:left="0" w:firstLine="567"/>
        <w:jc w:val="both"/>
        <w:rPr>
          <w:rFonts w:eastAsia="Times New Roman"/>
          <w:i/>
          <w:iCs/>
          <w:sz w:val="25"/>
          <w:szCs w:val="25"/>
        </w:rPr>
      </w:pPr>
      <w:r w:rsidRPr="00CF3414">
        <w:rPr>
          <w:rFonts w:eastAsia="Times New Roman"/>
          <w:i/>
          <w:iCs/>
          <w:sz w:val="25"/>
          <w:szCs w:val="25"/>
        </w:rPr>
        <w:t>Принять меры по</w:t>
      </w:r>
      <w:r w:rsidR="00913E69" w:rsidRPr="00CF3414">
        <w:rPr>
          <w:rFonts w:eastAsia="Times New Roman"/>
          <w:i/>
          <w:iCs/>
          <w:sz w:val="25"/>
          <w:szCs w:val="25"/>
        </w:rPr>
        <w:t xml:space="preserve"> укреплению потенциала</w:t>
      </w:r>
      <w:r w:rsidRPr="00CF3414">
        <w:rPr>
          <w:rFonts w:eastAsia="Times New Roman"/>
          <w:i/>
          <w:iCs/>
          <w:sz w:val="25"/>
          <w:szCs w:val="25"/>
        </w:rPr>
        <w:t xml:space="preserve"> по сбору </w:t>
      </w:r>
      <w:r w:rsidRPr="00CF3414">
        <w:rPr>
          <w:rStyle w:val="FontStyle22"/>
          <w:i/>
          <w:iCs/>
          <w:sz w:val="25"/>
          <w:szCs w:val="25"/>
          <w:lang w:eastAsia="ro-RO"/>
        </w:rPr>
        <w:t xml:space="preserve">задолженностей перед ГБ </w:t>
      </w:r>
      <w:r w:rsidR="00913E69" w:rsidRPr="00CF3414">
        <w:rPr>
          <w:rStyle w:val="FontStyle22"/>
          <w:i/>
          <w:iCs/>
          <w:sz w:val="25"/>
          <w:szCs w:val="25"/>
          <w:lang w:eastAsia="ro-RO"/>
        </w:rPr>
        <w:t>по сбору за</w:t>
      </w:r>
      <w:r w:rsidR="00913E69" w:rsidRPr="00CF3414">
        <w:rPr>
          <w:rFonts w:eastAsia="Times New Roman"/>
          <w:i/>
          <w:sz w:val="25"/>
          <w:szCs w:val="25"/>
          <w:lang w:eastAsia="ru-RU"/>
        </w:rPr>
        <w:t xml:space="preserve"> использование дорог зарегистрированными</w:t>
      </w:r>
      <w:r w:rsidR="00913E69" w:rsidRPr="00CF3414">
        <w:rPr>
          <w:rFonts w:eastAsia="Times New Roman"/>
          <w:i/>
          <w:iCs/>
          <w:sz w:val="25"/>
          <w:szCs w:val="25"/>
        </w:rPr>
        <w:t xml:space="preserve"> </w:t>
      </w:r>
      <w:r w:rsidR="00913E69" w:rsidRPr="00CF3414">
        <w:rPr>
          <w:rFonts w:eastAsia="Times New Roman"/>
          <w:i/>
          <w:sz w:val="25"/>
          <w:szCs w:val="25"/>
          <w:lang w:eastAsia="ru-RU"/>
        </w:rPr>
        <w:t xml:space="preserve">автомобилями, общая масса, весовая нагрузка на ось или габариты которых превышают допустимые лимиты, путем применения соответствующих мер для повышения ответственности </w:t>
      </w:r>
      <w:r w:rsidR="00913E69" w:rsidRPr="00CF3414">
        <w:rPr>
          <w:rStyle w:val="FontStyle22"/>
          <w:rFonts w:eastAsia="Times New Roman"/>
          <w:i/>
          <w:sz w:val="25"/>
          <w:szCs w:val="25"/>
          <w:lang w:eastAsia="ru-RU"/>
        </w:rPr>
        <w:t xml:space="preserve">налогоплательщиков </w:t>
      </w:r>
      <w:r w:rsidR="00913E69" w:rsidRPr="00CF3414">
        <w:rPr>
          <w:rFonts w:eastAsia="Times New Roman"/>
          <w:i/>
          <w:iCs/>
          <w:sz w:val="25"/>
          <w:szCs w:val="25"/>
        </w:rPr>
        <w:t>- (п.4.2.3).</w:t>
      </w:r>
    </w:p>
    <w:p w:rsidR="00994B3F" w:rsidRPr="00CF3414" w:rsidRDefault="00994B3F" w:rsidP="00994B3F">
      <w:pPr>
        <w:pStyle w:val="ListParagraph"/>
        <w:spacing w:line="276" w:lineRule="auto"/>
        <w:ind w:left="567"/>
        <w:jc w:val="both"/>
        <w:rPr>
          <w:rFonts w:eastAsia="Times New Roman"/>
          <w:i/>
          <w:iCs/>
          <w:sz w:val="20"/>
          <w:szCs w:val="20"/>
        </w:rPr>
      </w:pPr>
    </w:p>
    <w:p w:rsidR="00144EB0" w:rsidRPr="00CF3414" w:rsidRDefault="009353FB" w:rsidP="00994B3F">
      <w:pPr>
        <w:pStyle w:val="ListParagraph"/>
        <w:spacing w:line="276" w:lineRule="auto"/>
        <w:ind w:left="0" w:firstLine="567"/>
        <w:jc w:val="both"/>
        <w:rPr>
          <w:rFonts w:eastAsia="Times New Roman"/>
          <w:i/>
          <w:iCs/>
          <w:sz w:val="25"/>
          <w:szCs w:val="25"/>
        </w:rPr>
      </w:pPr>
      <w:r w:rsidRPr="00CF3414">
        <w:rPr>
          <w:rFonts w:eastAsia="Times New Roman"/>
          <w:b/>
          <w:i/>
          <w:iCs/>
          <w:sz w:val="25"/>
          <w:szCs w:val="25"/>
          <w:lang w:eastAsia="ru-RU"/>
        </w:rPr>
        <w:t>Рекомендации Государственной налоговой службе совместно с Агентством публичных услуг</w:t>
      </w:r>
      <w:r w:rsidR="00910852" w:rsidRPr="00CF3414">
        <w:rPr>
          <w:rFonts w:eastAsia="Times New Roman"/>
          <w:b/>
          <w:i/>
          <w:iCs/>
          <w:sz w:val="25"/>
          <w:szCs w:val="25"/>
        </w:rPr>
        <w:t>:</w:t>
      </w:r>
    </w:p>
    <w:p w:rsidR="00913E69" w:rsidRPr="00CF3414" w:rsidRDefault="00144EB0" w:rsidP="00A641BD">
      <w:pPr>
        <w:pStyle w:val="ListParagraph"/>
        <w:numPr>
          <w:ilvl w:val="0"/>
          <w:numId w:val="18"/>
        </w:numPr>
        <w:spacing w:line="276" w:lineRule="auto"/>
        <w:ind w:left="0" w:firstLine="360"/>
        <w:jc w:val="both"/>
        <w:rPr>
          <w:rFonts w:eastAsia="Times New Roman"/>
          <w:i/>
          <w:iCs/>
          <w:sz w:val="25"/>
          <w:szCs w:val="25"/>
        </w:rPr>
      </w:pPr>
      <w:r w:rsidRPr="00CF3414">
        <w:rPr>
          <w:rFonts w:eastAsia="Times New Roman"/>
          <w:iCs/>
          <w:sz w:val="25"/>
          <w:szCs w:val="25"/>
        </w:rPr>
        <w:t xml:space="preserve"> </w:t>
      </w:r>
      <w:r w:rsidR="00913E69" w:rsidRPr="00CF3414">
        <w:rPr>
          <w:rFonts w:eastAsia="Times New Roman"/>
          <w:i/>
          <w:iCs/>
          <w:sz w:val="25"/>
          <w:szCs w:val="25"/>
        </w:rPr>
        <w:t xml:space="preserve">Пересмотреть контрактованные </w:t>
      </w:r>
      <w:r w:rsidR="00913E69" w:rsidRPr="00CF3414">
        <w:rPr>
          <w:rFonts w:eastAsia="Times New Roman"/>
          <w:bCs/>
          <w:i/>
          <w:iCs/>
          <w:sz w:val="25"/>
          <w:szCs w:val="25"/>
          <w:lang w:eastAsia="ro-RO"/>
        </w:rPr>
        <w:t xml:space="preserve">информационные услуги в аспекте четкого и безопасного установления ситуации относительно доступа к убедительным данным и выгодам из Государственного регистра транспорта, в том числе с обработкой данных о транспортных средствах, подлежащих техническому осмотру </w:t>
      </w:r>
      <w:r w:rsidR="00913E69" w:rsidRPr="00CF3414">
        <w:rPr>
          <w:rFonts w:eastAsia="Times New Roman"/>
          <w:i/>
          <w:iCs/>
          <w:sz w:val="25"/>
          <w:szCs w:val="25"/>
        </w:rPr>
        <w:t>- (п.4.2.2.2).</w:t>
      </w:r>
    </w:p>
    <w:p w:rsidR="001D24E3" w:rsidRPr="00CF3414" w:rsidRDefault="001D24E3" w:rsidP="006A4D3B">
      <w:pPr>
        <w:pStyle w:val="ListParagraph"/>
        <w:spacing w:line="276" w:lineRule="auto"/>
        <w:jc w:val="both"/>
        <w:rPr>
          <w:rFonts w:eastAsia="Times New Roman"/>
          <w:i/>
          <w:iCs/>
          <w:sz w:val="20"/>
          <w:szCs w:val="20"/>
        </w:rPr>
      </w:pPr>
    </w:p>
    <w:p w:rsidR="00B657E8" w:rsidRPr="007A3215" w:rsidRDefault="009353FB" w:rsidP="00BB2E5E">
      <w:pPr>
        <w:spacing w:after="0"/>
        <w:ind w:firstLine="567"/>
        <w:jc w:val="both"/>
        <w:rPr>
          <w:rFonts w:ascii="Times New Roman" w:eastAsia="Times New Roman" w:hAnsi="Times New Roman"/>
          <w:i/>
          <w:iCs/>
          <w:sz w:val="25"/>
          <w:szCs w:val="25"/>
          <w:lang w:val="ru-RU"/>
        </w:rPr>
      </w:pPr>
      <w:r w:rsidRPr="007A3215">
        <w:rPr>
          <w:rFonts w:ascii="Times New Roman" w:eastAsia="Times New Roman" w:hAnsi="Times New Roman"/>
          <w:b/>
          <w:i/>
          <w:iCs/>
          <w:sz w:val="25"/>
          <w:szCs w:val="25"/>
          <w:lang w:val="ru-RU" w:eastAsia="ru-RU"/>
        </w:rPr>
        <w:t>Рекомендации Государственной налоговой службе</w:t>
      </w:r>
      <w:r w:rsidRPr="007A3215">
        <w:rPr>
          <w:rFonts w:ascii="Times New Roman" w:eastAsia="Times New Roman" w:hAnsi="Times New Roman"/>
          <w:b/>
          <w:i/>
          <w:iCs/>
          <w:sz w:val="25"/>
          <w:szCs w:val="25"/>
          <w:lang w:val="ru-RU"/>
        </w:rPr>
        <w:t xml:space="preserve"> </w:t>
      </w:r>
      <w:r w:rsidR="00BB2E5E" w:rsidRPr="007A3215">
        <w:rPr>
          <w:rFonts w:ascii="Times New Roman" w:eastAsia="Times New Roman" w:hAnsi="Times New Roman"/>
          <w:b/>
          <w:i/>
          <w:iCs/>
          <w:sz w:val="25"/>
          <w:szCs w:val="25"/>
          <w:lang w:val="ru-RU"/>
        </w:rPr>
        <w:t>совместно с Национальным агентством автомобильного транспорта</w:t>
      </w:r>
      <w:r w:rsidR="00B657E8" w:rsidRPr="007A3215">
        <w:rPr>
          <w:rFonts w:ascii="Times New Roman" w:eastAsia="Times New Roman" w:hAnsi="Times New Roman"/>
          <w:b/>
          <w:i/>
          <w:iCs/>
          <w:sz w:val="25"/>
          <w:szCs w:val="25"/>
          <w:lang w:val="ru-RU"/>
        </w:rPr>
        <w:t>:</w:t>
      </w:r>
    </w:p>
    <w:p w:rsidR="006A4D3B" w:rsidRPr="00CF3414" w:rsidRDefault="006A4D3B" w:rsidP="00242D76">
      <w:pPr>
        <w:pStyle w:val="ListParagraph"/>
        <w:numPr>
          <w:ilvl w:val="0"/>
          <w:numId w:val="18"/>
        </w:numPr>
        <w:spacing w:line="276" w:lineRule="auto"/>
        <w:ind w:left="0" w:firstLine="360"/>
        <w:jc w:val="both"/>
        <w:rPr>
          <w:rFonts w:eastAsia="Times New Roman"/>
          <w:i/>
          <w:iCs/>
          <w:sz w:val="25"/>
          <w:szCs w:val="25"/>
        </w:rPr>
      </w:pPr>
      <w:r w:rsidRPr="00CF3414">
        <w:rPr>
          <w:rFonts w:eastAsia="Times New Roman"/>
          <w:i/>
          <w:iCs/>
          <w:sz w:val="25"/>
          <w:szCs w:val="25"/>
        </w:rPr>
        <w:t xml:space="preserve">Осуществить факторный анализ относительно отклонений, связанных с начисленными суммами сбора </w:t>
      </w:r>
      <w:r w:rsidRPr="00CF3414">
        <w:rPr>
          <w:rStyle w:val="FontStyle22"/>
          <w:i/>
          <w:iCs/>
          <w:sz w:val="25"/>
          <w:szCs w:val="25"/>
          <w:lang w:eastAsia="ro-RO"/>
        </w:rPr>
        <w:t>за</w:t>
      </w:r>
      <w:r w:rsidRPr="00CF3414">
        <w:rPr>
          <w:rFonts w:eastAsia="Times New Roman"/>
          <w:i/>
          <w:sz w:val="25"/>
          <w:szCs w:val="25"/>
          <w:lang w:eastAsia="ru-RU"/>
        </w:rPr>
        <w:t xml:space="preserve"> использование дорог зарегистрированными</w:t>
      </w:r>
      <w:r w:rsidRPr="00CF3414">
        <w:rPr>
          <w:rFonts w:eastAsia="Times New Roman"/>
          <w:i/>
          <w:iCs/>
          <w:sz w:val="25"/>
          <w:szCs w:val="25"/>
        </w:rPr>
        <w:t xml:space="preserve"> </w:t>
      </w:r>
      <w:r w:rsidRPr="00CF3414">
        <w:rPr>
          <w:rFonts w:eastAsia="Times New Roman"/>
          <w:i/>
          <w:sz w:val="25"/>
          <w:szCs w:val="25"/>
          <w:lang w:eastAsia="ru-RU"/>
        </w:rPr>
        <w:t xml:space="preserve">автомобилями, общая масса, весовая нагрузка на ось или габариты которых превышают допустимые лимиты, и принять меры по приведению в соответствие </w:t>
      </w:r>
      <w:r w:rsidR="00374BCF" w:rsidRPr="00CF3414">
        <w:rPr>
          <w:rFonts w:eastAsia="Times New Roman"/>
          <w:i/>
          <w:sz w:val="25"/>
          <w:szCs w:val="25"/>
          <w:lang w:eastAsia="ru-RU"/>
        </w:rPr>
        <w:t xml:space="preserve">этих данных </w:t>
      </w:r>
      <w:r w:rsidRPr="00CF3414">
        <w:rPr>
          <w:rFonts w:eastAsia="Times New Roman"/>
          <w:i/>
          <w:iCs/>
          <w:sz w:val="25"/>
          <w:szCs w:val="25"/>
        </w:rPr>
        <w:t>- (п.4.2.2.2).</w:t>
      </w:r>
    </w:p>
    <w:p w:rsidR="00994B3F" w:rsidRPr="007A3215" w:rsidRDefault="00994B3F" w:rsidP="00994B3F">
      <w:pPr>
        <w:spacing w:after="0" w:line="240" w:lineRule="auto"/>
        <w:jc w:val="both"/>
        <w:rPr>
          <w:rFonts w:ascii="Times New Roman" w:eastAsia="Times New Roman" w:hAnsi="Times New Roman"/>
          <w:b/>
          <w:i/>
          <w:iCs/>
          <w:sz w:val="25"/>
          <w:szCs w:val="25"/>
          <w:lang w:val="ru-RU" w:eastAsia="ru-RU"/>
        </w:rPr>
      </w:pPr>
    </w:p>
    <w:p w:rsidR="009974B9" w:rsidRPr="00CF3414" w:rsidRDefault="009353FB" w:rsidP="00B657E8">
      <w:pPr>
        <w:spacing w:after="0" w:line="240" w:lineRule="auto"/>
        <w:ind w:left="360" w:firstLine="207"/>
        <w:jc w:val="both"/>
        <w:rPr>
          <w:rFonts w:ascii="Times New Roman" w:eastAsia="Times New Roman" w:hAnsi="Times New Roman"/>
          <w:i/>
          <w:iCs/>
          <w:sz w:val="25"/>
          <w:szCs w:val="25"/>
        </w:rPr>
      </w:pPr>
      <w:r w:rsidRPr="00CF3414">
        <w:rPr>
          <w:rFonts w:ascii="Times New Roman" w:eastAsia="Times New Roman" w:hAnsi="Times New Roman"/>
          <w:b/>
          <w:i/>
          <w:iCs/>
          <w:sz w:val="25"/>
          <w:szCs w:val="25"/>
          <w:lang w:eastAsia="ru-RU"/>
        </w:rPr>
        <w:t>Рекомендации Таможенной службе</w:t>
      </w:r>
      <w:r w:rsidR="00CE1600" w:rsidRPr="00CF3414">
        <w:rPr>
          <w:rFonts w:ascii="Times New Roman" w:eastAsia="Times New Roman" w:hAnsi="Times New Roman"/>
          <w:b/>
          <w:i/>
          <w:iCs/>
          <w:sz w:val="25"/>
          <w:szCs w:val="25"/>
        </w:rPr>
        <w:t>:</w:t>
      </w:r>
    </w:p>
    <w:p w:rsidR="006A4D3B" w:rsidRPr="00CF3414" w:rsidRDefault="003307A4" w:rsidP="006A4D3B">
      <w:pPr>
        <w:pStyle w:val="ListParagraph"/>
        <w:numPr>
          <w:ilvl w:val="0"/>
          <w:numId w:val="24"/>
        </w:numPr>
        <w:spacing w:line="276" w:lineRule="auto"/>
        <w:ind w:left="0" w:firstLine="360"/>
        <w:jc w:val="both"/>
        <w:rPr>
          <w:rFonts w:eastAsia="Times New Roman"/>
          <w:i/>
          <w:iCs/>
          <w:sz w:val="25"/>
          <w:szCs w:val="25"/>
        </w:rPr>
      </w:pPr>
      <w:r w:rsidRPr="00CF3414">
        <w:rPr>
          <w:rFonts w:eastAsia="Times New Roman"/>
          <w:i/>
          <w:iCs/>
          <w:sz w:val="25"/>
          <w:szCs w:val="25"/>
        </w:rPr>
        <w:t xml:space="preserve">. </w:t>
      </w:r>
      <w:r w:rsidR="006A4D3B" w:rsidRPr="00CF3414">
        <w:rPr>
          <w:rFonts w:eastAsia="Times New Roman"/>
          <w:i/>
          <w:iCs/>
          <w:sz w:val="25"/>
          <w:szCs w:val="25"/>
        </w:rPr>
        <w:t xml:space="preserve">Применять алгоритм, записанный в АИС ,,Unipass”, с целью соответствующего </w:t>
      </w:r>
      <w:r w:rsidR="006A4D3B" w:rsidRPr="00CF3414">
        <w:rPr>
          <w:rFonts w:eastAsia="Times New Roman"/>
          <w:i/>
          <w:iCs/>
          <w:sz w:val="25"/>
          <w:szCs w:val="25"/>
          <w:lang w:eastAsia="ru-RU"/>
        </w:rPr>
        <w:t xml:space="preserve">внедрения установленных норм касательно обложения сбором перевозчиков, которые передвигаются на автомобилях, превышающих допустимые лимиты веса в РМ </w:t>
      </w:r>
      <w:r w:rsidR="006A4D3B" w:rsidRPr="00CF3414">
        <w:rPr>
          <w:rFonts w:eastAsia="Times New Roman"/>
          <w:i/>
          <w:iCs/>
          <w:sz w:val="25"/>
          <w:szCs w:val="25"/>
        </w:rPr>
        <w:t>- (п.4.2.2.2).</w:t>
      </w:r>
    </w:p>
    <w:p w:rsidR="007323B3" w:rsidRPr="00CF3414" w:rsidRDefault="007323B3" w:rsidP="007323B3">
      <w:pPr>
        <w:pStyle w:val="ListParagraph"/>
        <w:jc w:val="both"/>
        <w:rPr>
          <w:rFonts w:eastAsia="Times New Roman"/>
          <w:iCs/>
          <w:sz w:val="20"/>
          <w:szCs w:val="20"/>
        </w:rPr>
      </w:pPr>
    </w:p>
    <w:p w:rsidR="00CE1600" w:rsidRPr="007A3215" w:rsidRDefault="00BB2E5E" w:rsidP="00CE1600">
      <w:pPr>
        <w:spacing w:after="0" w:line="240" w:lineRule="auto"/>
        <w:ind w:firstLine="567"/>
        <w:jc w:val="both"/>
        <w:rPr>
          <w:rFonts w:ascii="Times New Roman" w:eastAsia="Times New Roman" w:hAnsi="Times New Roman"/>
          <w:i/>
          <w:iCs/>
          <w:sz w:val="25"/>
          <w:szCs w:val="25"/>
          <w:lang w:val="ru-RU"/>
        </w:rPr>
      </w:pPr>
      <w:r w:rsidRPr="007A3215">
        <w:rPr>
          <w:rFonts w:ascii="Times New Roman" w:eastAsia="Times New Roman" w:hAnsi="Times New Roman"/>
          <w:b/>
          <w:i/>
          <w:iCs/>
          <w:sz w:val="25"/>
          <w:szCs w:val="25"/>
          <w:lang w:val="ru-RU" w:eastAsia="ru-RU"/>
        </w:rPr>
        <w:t>Рекомендации Таможенной службе совместно с Национальным агентством автомобильного транспорта</w:t>
      </w:r>
      <w:r w:rsidR="00CE1600" w:rsidRPr="007A3215">
        <w:rPr>
          <w:rFonts w:ascii="Times New Roman" w:eastAsia="Times New Roman" w:hAnsi="Times New Roman"/>
          <w:b/>
          <w:i/>
          <w:iCs/>
          <w:sz w:val="25"/>
          <w:szCs w:val="25"/>
          <w:lang w:val="ru-RU"/>
        </w:rPr>
        <w:t>:</w:t>
      </w:r>
    </w:p>
    <w:p w:rsidR="00C66567" w:rsidRPr="00CF3414" w:rsidRDefault="00E236A9" w:rsidP="00E236A9">
      <w:pPr>
        <w:pStyle w:val="ListParagraph"/>
        <w:numPr>
          <w:ilvl w:val="0"/>
          <w:numId w:val="21"/>
        </w:numPr>
        <w:spacing w:line="276" w:lineRule="auto"/>
        <w:ind w:left="0" w:firstLine="357"/>
        <w:jc w:val="both"/>
        <w:rPr>
          <w:rFonts w:eastAsia="Times New Roman"/>
          <w:i/>
          <w:iCs/>
          <w:sz w:val="25"/>
          <w:szCs w:val="25"/>
        </w:rPr>
      </w:pPr>
      <w:r w:rsidRPr="00CF3414">
        <w:rPr>
          <w:rFonts w:eastAsia="Times New Roman"/>
          <w:i/>
          <w:iCs/>
          <w:sz w:val="25"/>
          <w:szCs w:val="25"/>
        </w:rPr>
        <w:t xml:space="preserve">Провести переговоры и заключить Соглашение о сотрудничестве в аспекте обеспечения обмена информацией в реальном времени, которое предоставит возможность реализовать </w:t>
      </w:r>
      <w:r w:rsidRPr="00CF3414">
        <w:rPr>
          <w:rFonts w:eastAsia="Times New Roman"/>
          <w:bCs/>
          <w:i/>
          <w:iCs/>
          <w:sz w:val="25"/>
          <w:szCs w:val="25"/>
          <w:lang w:eastAsia="ro-RO"/>
        </w:rPr>
        <w:t>информационную помощь по двусторонним соглашениям между странами</w:t>
      </w:r>
      <w:r w:rsidR="00374BCF" w:rsidRPr="00CF3414">
        <w:rPr>
          <w:rFonts w:eastAsia="Times New Roman"/>
          <w:bCs/>
          <w:i/>
          <w:iCs/>
          <w:sz w:val="25"/>
          <w:szCs w:val="25"/>
          <w:lang w:eastAsia="ro-RO"/>
        </w:rPr>
        <w:t>,</w:t>
      </w:r>
      <w:r w:rsidRPr="00CF3414">
        <w:rPr>
          <w:rFonts w:eastAsia="Times New Roman"/>
          <w:bCs/>
          <w:i/>
          <w:iCs/>
          <w:sz w:val="25"/>
          <w:szCs w:val="25"/>
          <w:lang w:eastAsia="ro-RO"/>
        </w:rPr>
        <w:t xml:space="preserve"> виду имеющегося у перевозчиков разрешения и другим аспектам из </w:t>
      </w:r>
      <w:r w:rsidRPr="00CF3414">
        <w:rPr>
          <w:rFonts w:eastAsia="Times New Roman"/>
          <w:bCs/>
          <w:i/>
          <w:iCs/>
          <w:sz w:val="25"/>
          <w:szCs w:val="25"/>
          <w:lang w:eastAsia="ru-RU"/>
        </w:rPr>
        <w:t xml:space="preserve">деятельности международных автомобильных перевозок грузов и пассажиров, путем использования </w:t>
      </w:r>
      <w:r w:rsidRPr="00CF3414">
        <w:rPr>
          <w:rFonts w:eastAsia="Times New Roman"/>
          <w:bCs/>
          <w:i/>
          <w:iCs/>
          <w:sz w:val="25"/>
          <w:szCs w:val="25"/>
          <w:lang w:eastAsia="ro-RO"/>
        </w:rPr>
        <w:t>информационных</w:t>
      </w:r>
      <w:r w:rsidRPr="00CF3414">
        <w:rPr>
          <w:rFonts w:eastAsia="Times New Roman"/>
          <w:bCs/>
          <w:i/>
          <w:iCs/>
          <w:sz w:val="25"/>
          <w:szCs w:val="25"/>
          <w:lang w:eastAsia="ru-RU"/>
        </w:rPr>
        <w:t xml:space="preserve"> возможностей, предоставляемых ПУ ,,Центром электронного управления</w:t>
      </w:r>
      <w:r w:rsidRPr="00CF3414">
        <w:rPr>
          <w:rFonts w:eastAsia="Times New Roman"/>
          <w:i/>
          <w:iCs/>
          <w:sz w:val="25"/>
          <w:szCs w:val="25"/>
        </w:rPr>
        <w:t>” -</w:t>
      </w:r>
      <w:r w:rsidRPr="00187BD8">
        <w:rPr>
          <w:rFonts w:ascii="Calibri" w:eastAsia="Times New Roman" w:hAnsi="Calibri"/>
          <w:i/>
          <w:iCs/>
          <w:sz w:val="25"/>
          <w:szCs w:val="25"/>
        </w:rPr>
        <w:t xml:space="preserve"> </w:t>
      </w:r>
      <w:r w:rsidRPr="00CF3414">
        <w:rPr>
          <w:rFonts w:eastAsia="Times New Roman"/>
          <w:i/>
          <w:iCs/>
          <w:sz w:val="25"/>
          <w:szCs w:val="25"/>
        </w:rPr>
        <w:t>(п.4.2.2.3).</w:t>
      </w:r>
    </w:p>
    <w:p w:rsidR="00463B9A" w:rsidRPr="00CF3414" w:rsidRDefault="00463B9A" w:rsidP="00463B9A">
      <w:pPr>
        <w:pStyle w:val="ListParagraph"/>
        <w:spacing w:line="276" w:lineRule="auto"/>
        <w:ind w:left="357"/>
        <w:jc w:val="both"/>
        <w:rPr>
          <w:rFonts w:eastAsia="Times New Roman"/>
          <w:i/>
          <w:iCs/>
          <w:sz w:val="20"/>
          <w:szCs w:val="20"/>
        </w:rPr>
      </w:pPr>
    </w:p>
    <w:p w:rsidR="00365CEA" w:rsidRPr="00CF3414" w:rsidRDefault="00365CEA" w:rsidP="001D24E3">
      <w:pPr>
        <w:pStyle w:val="ListParagraph"/>
        <w:ind w:left="426" w:firstLine="141"/>
        <w:rPr>
          <w:rFonts w:eastAsia="Times New Roman"/>
          <w:b/>
          <w:i/>
          <w:iCs/>
          <w:sz w:val="25"/>
          <w:szCs w:val="25"/>
          <w:lang w:eastAsia="ru-RU"/>
        </w:rPr>
      </w:pPr>
    </w:p>
    <w:p w:rsidR="00C66567" w:rsidRPr="00CF3414" w:rsidRDefault="00BB2E5E" w:rsidP="001D24E3">
      <w:pPr>
        <w:pStyle w:val="ListParagraph"/>
        <w:ind w:left="426" w:firstLine="141"/>
        <w:rPr>
          <w:rFonts w:eastAsia="Times New Roman"/>
          <w:b/>
          <w:i/>
          <w:iCs/>
          <w:sz w:val="25"/>
          <w:szCs w:val="25"/>
        </w:rPr>
      </w:pPr>
      <w:r w:rsidRPr="00CF3414">
        <w:rPr>
          <w:rFonts w:eastAsia="Times New Roman"/>
          <w:b/>
          <w:i/>
          <w:iCs/>
          <w:sz w:val="25"/>
          <w:szCs w:val="25"/>
          <w:lang w:eastAsia="ru-RU"/>
        </w:rPr>
        <w:t>Рекомендации Национальному агентству автомобильного транспорта</w:t>
      </w:r>
      <w:r w:rsidR="00887B47" w:rsidRPr="00CF3414">
        <w:rPr>
          <w:rFonts w:eastAsia="Times New Roman"/>
          <w:b/>
          <w:i/>
          <w:iCs/>
          <w:sz w:val="25"/>
          <w:szCs w:val="25"/>
        </w:rPr>
        <w:t>:</w:t>
      </w:r>
    </w:p>
    <w:p w:rsidR="00C66567" w:rsidRPr="00CF3414" w:rsidRDefault="00E236A9" w:rsidP="00E236A9">
      <w:pPr>
        <w:pStyle w:val="ListParagraph"/>
        <w:numPr>
          <w:ilvl w:val="0"/>
          <w:numId w:val="21"/>
        </w:numPr>
        <w:spacing w:line="276" w:lineRule="auto"/>
        <w:ind w:left="0" w:firstLine="357"/>
        <w:jc w:val="both"/>
        <w:rPr>
          <w:rFonts w:eastAsia="Times New Roman"/>
          <w:i/>
          <w:iCs/>
          <w:sz w:val="25"/>
          <w:szCs w:val="25"/>
        </w:rPr>
      </w:pPr>
      <w:r w:rsidRPr="00CF3414">
        <w:rPr>
          <w:rFonts w:eastAsia="Times New Roman"/>
          <w:i/>
          <w:iCs/>
          <w:sz w:val="25"/>
          <w:szCs w:val="25"/>
        </w:rPr>
        <w:lastRenderedPageBreak/>
        <w:t xml:space="preserve"> Пересмотреть форму Протокола о правонарушениях с указанием единого кода для возможной идентификации платежей, </w:t>
      </w:r>
      <w:r w:rsidR="00463B9A" w:rsidRPr="00CF3414">
        <w:rPr>
          <w:rFonts w:eastAsia="Times New Roman"/>
          <w:i/>
          <w:iCs/>
          <w:sz w:val="25"/>
          <w:szCs w:val="25"/>
        </w:rPr>
        <w:t>производим</w:t>
      </w:r>
      <w:r w:rsidRPr="00CF3414">
        <w:rPr>
          <w:rFonts w:eastAsia="Times New Roman"/>
          <w:i/>
          <w:iCs/>
          <w:sz w:val="25"/>
          <w:szCs w:val="25"/>
        </w:rPr>
        <w:t>ых нарушителями в результате принятия решений по наложению штрафов - (п.4.2.5).</w:t>
      </w:r>
    </w:p>
    <w:p w:rsidR="00E236A9" w:rsidRPr="00CF3414" w:rsidRDefault="00E236A9" w:rsidP="00463B9A">
      <w:pPr>
        <w:pStyle w:val="ListParagraph"/>
        <w:spacing w:line="276" w:lineRule="auto"/>
        <w:ind w:left="357"/>
        <w:jc w:val="both"/>
        <w:rPr>
          <w:rFonts w:eastAsia="Times New Roman"/>
          <w:i/>
          <w:iCs/>
          <w:sz w:val="20"/>
          <w:szCs w:val="20"/>
        </w:rPr>
      </w:pPr>
    </w:p>
    <w:p w:rsidR="00BB2E5E" w:rsidRPr="007A3215" w:rsidRDefault="00BB2E5E" w:rsidP="001D24E3">
      <w:pPr>
        <w:spacing w:after="0" w:line="276" w:lineRule="auto"/>
        <w:ind w:firstLine="567"/>
        <w:jc w:val="both"/>
        <w:rPr>
          <w:rFonts w:ascii="Times New Roman" w:eastAsia="Times New Roman" w:hAnsi="Times New Roman"/>
          <w:b/>
          <w:i/>
          <w:iCs/>
          <w:sz w:val="25"/>
          <w:szCs w:val="25"/>
          <w:lang w:val="ru-RU"/>
        </w:rPr>
      </w:pPr>
      <w:r w:rsidRPr="007A3215">
        <w:rPr>
          <w:rFonts w:ascii="Times New Roman" w:eastAsia="Times New Roman" w:hAnsi="Times New Roman"/>
          <w:b/>
          <w:i/>
          <w:iCs/>
          <w:sz w:val="25"/>
          <w:szCs w:val="25"/>
          <w:lang w:val="ru-RU" w:eastAsia="ru-RU"/>
        </w:rPr>
        <w:t xml:space="preserve">Рекомендации Министерству экономики и инфраструктуры совместно с Государственным </w:t>
      </w:r>
      <w:r w:rsidRPr="007A3215">
        <w:rPr>
          <w:rFonts w:ascii="Times New Roman" w:eastAsia="Times New Roman" w:hAnsi="Times New Roman"/>
          <w:b/>
          <w:i/>
          <w:iCs/>
          <w:sz w:val="24"/>
          <w:szCs w:val="24"/>
          <w:lang w:val="ru-RU" w:eastAsia="ru-RU"/>
        </w:rPr>
        <w:t>предприятием</w:t>
      </w:r>
      <w:r w:rsidRPr="007A3215">
        <w:rPr>
          <w:rFonts w:ascii="Times New Roman" w:eastAsia="Times New Roman" w:hAnsi="Times New Roman"/>
          <w:b/>
          <w:i/>
          <w:iCs/>
          <w:sz w:val="24"/>
          <w:szCs w:val="24"/>
          <w:lang w:val="ru-RU"/>
        </w:rPr>
        <w:t xml:space="preserve"> „</w:t>
      </w:r>
      <w:r w:rsidR="00994B3F" w:rsidRPr="007A3215">
        <w:rPr>
          <w:rFonts w:ascii="Times New Roman" w:eastAsia="Times New Roman" w:hAnsi="Times New Roman"/>
          <w:b/>
          <w:i/>
          <w:iCs/>
          <w:sz w:val="24"/>
          <w:szCs w:val="24"/>
          <w:lang w:val="ru-RU"/>
        </w:rPr>
        <w:t xml:space="preserve">Государственной администрацией </w:t>
      </w:r>
      <w:r w:rsidR="00994B3F" w:rsidRPr="007A3215">
        <w:rPr>
          <w:rFonts w:ascii="Times New Roman" w:eastAsia="Times New Roman" w:hAnsi="Times New Roman"/>
          <w:b/>
          <w:i/>
          <w:iCs/>
          <w:sz w:val="24"/>
          <w:szCs w:val="24"/>
          <w:lang w:val="ru-RU" w:eastAsia="ru-RU"/>
        </w:rPr>
        <w:t>автомобил</w:t>
      </w:r>
      <w:r w:rsidR="00994B3F" w:rsidRPr="007A3215">
        <w:rPr>
          <w:rFonts w:ascii="Times New Roman" w:eastAsia="Times New Roman" w:hAnsi="Times New Roman"/>
          <w:b/>
          <w:i/>
          <w:iCs/>
          <w:sz w:val="24"/>
          <w:szCs w:val="24"/>
          <w:lang w:val="ru-RU"/>
        </w:rPr>
        <w:t>ьных</w:t>
      </w:r>
      <w:r w:rsidR="00994B3F" w:rsidRPr="007A3215">
        <w:rPr>
          <w:rFonts w:ascii="Times New Roman" w:eastAsia="Times New Roman" w:hAnsi="Times New Roman"/>
          <w:b/>
          <w:i/>
          <w:iCs/>
          <w:sz w:val="25"/>
          <w:szCs w:val="25"/>
          <w:lang w:val="ru-RU"/>
        </w:rPr>
        <w:t xml:space="preserve"> дорог</w:t>
      </w:r>
      <w:r w:rsidRPr="007A3215">
        <w:rPr>
          <w:rFonts w:ascii="Times New Roman" w:eastAsia="Times New Roman" w:hAnsi="Times New Roman"/>
          <w:b/>
          <w:i/>
          <w:iCs/>
          <w:sz w:val="25"/>
          <w:szCs w:val="25"/>
          <w:lang w:val="ru-RU"/>
        </w:rPr>
        <w:t>”:</w:t>
      </w:r>
    </w:p>
    <w:p w:rsidR="00887B47" w:rsidRPr="00CF3414" w:rsidRDefault="003307A4" w:rsidP="001D24E3">
      <w:pPr>
        <w:pStyle w:val="ListParagraph"/>
        <w:numPr>
          <w:ilvl w:val="0"/>
          <w:numId w:val="19"/>
        </w:numPr>
        <w:spacing w:line="276" w:lineRule="auto"/>
        <w:ind w:left="0" w:firstLine="357"/>
        <w:jc w:val="both"/>
        <w:rPr>
          <w:i/>
          <w:sz w:val="25"/>
          <w:szCs w:val="25"/>
        </w:rPr>
      </w:pPr>
      <w:r w:rsidRPr="00CF3414">
        <w:rPr>
          <w:rFonts w:eastAsia="Times New Roman"/>
          <w:i/>
          <w:iCs/>
          <w:sz w:val="25"/>
          <w:szCs w:val="25"/>
        </w:rPr>
        <w:t xml:space="preserve">. </w:t>
      </w:r>
      <w:r w:rsidR="006A4D3B" w:rsidRPr="00CF3414">
        <w:rPr>
          <w:rFonts w:eastAsia="Times New Roman"/>
          <w:i/>
          <w:iCs/>
          <w:sz w:val="25"/>
          <w:szCs w:val="25"/>
        </w:rPr>
        <w:t>Р</w:t>
      </w:r>
      <w:r w:rsidR="00C31288" w:rsidRPr="00CF3414">
        <w:rPr>
          <w:i/>
          <w:sz w:val="25"/>
          <w:szCs w:val="25"/>
        </w:rPr>
        <w:t>азработать</w:t>
      </w:r>
      <w:r w:rsidR="00C31288" w:rsidRPr="00CF3414">
        <w:rPr>
          <w:rFonts w:eastAsia="Times New Roman"/>
          <w:i/>
          <w:iCs/>
          <w:sz w:val="25"/>
          <w:szCs w:val="25"/>
        </w:rPr>
        <w:t xml:space="preserve"> </w:t>
      </w:r>
      <w:r w:rsidR="00463B9A" w:rsidRPr="00CF3414">
        <w:rPr>
          <w:rFonts w:eastAsia="Times New Roman"/>
          <w:i/>
          <w:iCs/>
          <w:sz w:val="25"/>
          <w:szCs w:val="25"/>
        </w:rPr>
        <w:t xml:space="preserve">стандартный </w:t>
      </w:r>
      <w:r w:rsidR="00463B9A" w:rsidRPr="00CF3414">
        <w:rPr>
          <w:rFonts w:eastAsia="Times New Roman"/>
          <w:i/>
          <w:iCs/>
          <w:sz w:val="25"/>
          <w:szCs w:val="25"/>
          <w:lang w:eastAsia="ru-RU"/>
        </w:rPr>
        <w:t>договор</w:t>
      </w:r>
      <w:r w:rsidR="00463B9A" w:rsidRPr="00CF3414">
        <w:rPr>
          <w:rFonts w:eastAsia="Times New Roman"/>
          <w:i/>
          <w:iCs/>
          <w:sz w:val="25"/>
          <w:szCs w:val="25"/>
        </w:rPr>
        <w:t xml:space="preserve">, </w:t>
      </w:r>
      <w:r w:rsidR="00463B9A" w:rsidRPr="00CF3414">
        <w:rPr>
          <w:rFonts w:eastAsia="Times New Roman"/>
          <w:i/>
          <w:iCs/>
          <w:sz w:val="25"/>
          <w:szCs w:val="25"/>
          <w:lang w:eastAsia="ru-RU"/>
        </w:rPr>
        <w:t>утвержденный нормативным актом, относительно работ по содержанию и ремонту</w:t>
      </w:r>
      <w:r w:rsidR="00374BCF" w:rsidRPr="00CF3414">
        <w:rPr>
          <w:rFonts w:eastAsia="Times New Roman"/>
          <w:i/>
          <w:iCs/>
          <w:sz w:val="25"/>
          <w:szCs w:val="25"/>
          <w:lang w:eastAsia="ru-RU"/>
        </w:rPr>
        <w:t xml:space="preserve"> автомобильных</w:t>
      </w:r>
      <w:r w:rsidR="00463B9A" w:rsidRPr="00CF3414">
        <w:rPr>
          <w:rFonts w:eastAsia="Times New Roman"/>
          <w:i/>
          <w:iCs/>
          <w:sz w:val="25"/>
          <w:szCs w:val="25"/>
          <w:lang w:eastAsia="ru-RU"/>
        </w:rPr>
        <w:t xml:space="preserve"> </w:t>
      </w:r>
      <w:r w:rsidR="00463B9A" w:rsidRPr="00CF3414">
        <w:rPr>
          <w:rFonts w:eastAsia="Times New Roman"/>
          <w:bCs/>
          <w:i/>
          <w:iCs/>
          <w:color w:val="000000"/>
          <w:sz w:val="25"/>
          <w:szCs w:val="25"/>
          <w:lang w:eastAsia="ru-RU"/>
        </w:rPr>
        <w:t xml:space="preserve">дорог </w:t>
      </w:r>
      <w:r w:rsidR="00463B9A" w:rsidRPr="00CF3414">
        <w:rPr>
          <w:rFonts w:eastAsia="Times New Roman"/>
          <w:i/>
          <w:iCs/>
          <w:sz w:val="25"/>
          <w:szCs w:val="25"/>
          <w:lang w:eastAsia="ru-RU"/>
        </w:rPr>
        <w:t>общего пользования, произв</w:t>
      </w:r>
      <w:r w:rsidR="00374BCF" w:rsidRPr="00CF3414">
        <w:rPr>
          <w:rFonts w:eastAsia="Times New Roman"/>
          <w:i/>
          <w:iCs/>
          <w:sz w:val="25"/>
          <w:szCs w:val="25"/>
          <w:lang w:eastAsia="ru-RU"/>
        </w:rPr>
        <w:t>о</w:t>
      </w:r>
      <w:r w:rsidR="00463B9A" w:rsidRPr="00CF3414">
        <w:rPr>
          <w:rFonts w:eastAsia="Times New Roman"/>
          <w:i/>
          <w:iCs/>
          <w:sz w:val="25"/>
          <w:szCs w:val="25"/>
          <w:lang w:eastAsia="ru-RU"/>
        </w:rPr>
        <w:t>д</w:t>
      </w:r>
      <w:r w:rsidR="00374BCF" w:rsidRPr="00CF3414">
        <w:rPr>
          <w:rFonts w:eastAsia="Times New Roman"/>
          <w:i/>
          <w:iCs/>
          <w:sz w:val="25"/>
          <w:szCs w:val="25"/>
          <w:lang w:eastAsia="ru-RU"/>
        </w:rPr>
        <w:t>им</w:t>
      </w:r>
      <w:r w:rsidR="00463B9A" w:rsidRPr="00CF3414">
        <w:rPr>
          <w:rFonts w:eastAsia="Times New Roman"/>
          <w:i/>
          <w:iCs/>
          <w:sz w:val="25"/>
          <w:szCs w:val="25"/>
          <w:lang w:eastAsia="ru-RU"/>
        </w:rPr>
        <w:t xml:space="preserve">ых </w:t>
      </w:r>
      <w:r w:rsidR="00463B9A" w:rsidRPr="00CF3414">
        <w:rPr>
          <w:rFonts w:eastAsia="Times New Roman"/>
          <w:bCs/>
          <w:i/>
          <w:iCs/>
          <w:sz w:val="25"/>
          <w:szCs w:val="25"/>
          <w:lang w:eastAsia="ru-RU"/>
        </w:rPr>
        <w:t>акционерными обществ</w:t>
      </w:r>
      <w:r w:rsidR="00463B9A" w:rsidRPr="00CF3414">
        <w:rPr>
          <w:rFonts w:eastAsia="Times New Roman"/>
          <w:i/>
          <w:iCs/>
          <w:sz w:val="25"/>
          <w:szCs w:val="25"/>
          <w:lang w:eastAsia="ru-RU"/>
        </w:rPr>
        <w:t xml:space="preserve">ами, для исключения наложения утвержденных ими инвестиционных объектов </w:t>
      </w:r>
      <w:r w:rsidR="00463B9A" w:rsidRPr="00CF3414">
        <w:rPr>
          <w:rFonts w:eastAsia="Times New Roman"/>
          <w:i/>
          <w:iCs/>
          <w:sz w:val="25"/>
          <w:szCs w:val="25"/>
        </w:rPr>
        <w:t xml:space="preserve">- </w:t>
      </w:r>
      <w:r w:rsidR="00463B9A" w:rsidRPr="00CF3414">
        <w:rPr>
          <w:i/>
          <w:iCs/>
          <w:sz w:val="25"/>
          <w:szCs w:val="25"/>
        </w:rPr>
        <w:t>(п.4.3.3).</w:t>
      </w:r>
      <w:r w:rsidR="00463B9A" w:rsidRPr="00CF3414">
        <w:rPr>
          <w:rFonts w:eastAsia="Times New Roman"/>
          <w:bCs/>
          <w:i/>
          <w:iCs/>
          <w:sz w:val="25"/>
          <w:szCs w:val="25"/>
          <w:lang w:eastAsia="ru-RU"/>
        </w:rPr>
        <w:t xml:space="preserve">  </w:t>
      </w:r>
    </w:p>
    <w:p w:rsidR="00994B3F" w:rsidRPr="00CF3414" w:rsidRDefault="00994B3F" w:rsidP="00994B3F">
      <w:pPr>
        <w:pStyle w:val="ListParagraph"/>
        <w:spacing w:line="276" w:lineRule="auto"/>
        <w:ind w:left="357"/>
        <w:jc w:val="both"/>
        <w:rPr>
          <w:i/>
          <w:sz w:val="16"/>
          <w:szCs w:val="16"/>
        </w:rPr>
      </w:pPr>
    </w:p>
    <w:p w:rsidR="009D7E28" w:rsidRPr="00CF3414" w:rsidRDefault="00BB2E5E" w:rsidP="001D24E3">
      <w:pPr>
        <w:pStyle w:val="ListParagraph"/>
        <w:spacing w:line="276" w:lineRule="auto"/>
        <w:ind w:left="714" w:hanging="147"/>
        <w:jc w:val="both"/>
        <w:rPr>
          <w:rFonts w:eastAsia="Times New Roman"/>
          <w:i/>
          <w:iCs/>
          <w:sz w:val="25"/>
          <w:szCs w:val="25"/>
        </w:rPr>
      </w:pPr>
      <w:r w:rsidRPr="00CF3414">
        <w:rPr>
          <w:rFonts w:eastAsia="Times New Roman"/>
          <w:b/>
          <w:i/>
          <w:iCs/>
          <w:sz w:val="25"/>
          <w:szCs w:val="25"/>
          <w:lang w:eastAsia="ru-RU"/>
        </w:rPr>
        <w:t>Рекомендации ГП</w:t>
      </w:r>
      <w:r w:rsidR="003307A4" w:rsidRPr="00CF3414">
        <w:rPr>
          <w:rFonts w:eastAsia="Times New Roman"/>
          <w:b/>
          <w:i/>
          <w:iCs/>
          <w:sz w:val="25"/>
          <w:szCs w:val="25"/>
        </w:rPr>
        <w:t xml:space="preserve"> „</w:t>
      </w:r>
      <w:r w:rsidR="00994B3F" w:rsidRPr="00CF3414">
        <w:rPr>
          <w:rFonts w:eastAsia="Times New Roman"/>
          <w:b/>
          <w:i/>
          <w:iCs/>
          <w:szCs w:val="24"/>
        </w:rPr>
        <w:t xml:space="preserve"> Государственной администрации </w:t>
      </w:r>
      <w:r w:rsidR="00994B3F" w:rsidRPr="00CF3414">
        <w:rPr>
          <w:rFonts w:eastAsia="Times New Roman"/>
          <w:b/>
          <w:i/>
          <w:iCs/>
          <w:szCs w:val="24"/>
          <w:lang w:eastAsia="ru-RU"/>
        </w:rPr>
        <w:t>автомобил</w:t>
      </w:r>
      <w:r w:rsidR="00994B3F" w:rsidRPr="00CF3414">
        <w:rPr>
          <w:rFonts w:eastAsia="Times New Roman"/>
          <w:b/>
          <w:i/>
          <w:iCs/>
          <w:szCs w:val="24"/>
        </w:rPr>
        <w:t>ьных</w:t>
      </w:r>
      <w:r w:rsidR="00994B3F" w:rsidRPr="00CF3414">
        <w:rPr>
          <w:rFonts w:eastAsia="Times New Roman"/>
          <w:b/>
          <w:i/>
          <w:iCs/>
          <w:sz w:val="25"/>
          <w:szCs w:val="25"/>
        </w:rPr>
        <w:t xml:space="preserve"> дорог</w:t>
      </w:r>
      <w:r w:rsidR="003307A4" w:rsidRPr="00CF3414">
        <w:rPr>
          <w:rFonts w:eastAsia="Times New Roman"/>
          <w:b/>
          <w:i/>
          <w:iCs/>
          <w:sz w:val="25"/>
          <w:szCs w:val="25"/>
        </w:rPr>
        <w:t>”</w:t>
      </w:r>
      <w:r w:rsidR="00080610" w:rsidRPr="00CF3414">
        <w:rPr>
          <w:rFonts w:eastAsia="Times New Roman"/>
          <w:b/>
          <w:i/>
          <w:iCs/>
          <w:sz w:val="25"/>
          <w:szCs w:val="25"/>
        </w:rPr>
        <w:t>:</w:t>
      </w:r>
    </w:p>
    <w:p w:rsidR="00463B9A" w:rsidRPr="00CF3414" w:rsidRDefault="003307A4" w:rsidP="001D24E3">
      <w:pPr>
        <w:pStyle w:val="ListParagraph"/>
        <w:numPr>
          <w:ilvl w:val="0"/>
          <w:numId w:val="19"/>
        </w:numPr>
        <w:spacing w:line="276" w:lineRule="auto"/>
        <w:ind w:left="0" w:firstLine="357"/>
        <w:jc w:val="both"/>
        <w:rPr>
          <w:i/>
          <w:sz w:val="25"/>
          <w:szCs w:val="25"/>
        </w:rPr>
      </w:pPr>
      <w:r w:rsidRPr="00CF3414">
        <w:rPr>
          <w:i/>
          <w:sz w:val="25"/>
          <w:szCs w:val="25"/>
        </w:rPr>
        <w:t>.</w:t>
      </w:r>
      <w:r w:rsidR="00C31288" w:rsidRPr="00CF3414">
        <w:rPr>
          <w:i/>
          <w:sz w:val="25"/>
          <w:szCs w:val="25"/>
        </w:rPr>
        <w:t xml:space="preserve"> </w:t>
      </w:r>
      <w:r w:rsidR="006A4D3B" w:rsidRPr="00CF3414">
        <w:rPr>
          <w:i/>
          <w:sz w:val="25"/>
          <w:szCs w:val="25"/>
        </w:rPr>
        <w:t>Р</w:t>
      </w:r>
      <w:r w:rsidR="00C31288" w:rsidRPr="00CF3414">
        <w:rPr>
          <w:i/>
          <w:sz w:val="25"/>
          <w:szCs w:val="25"/>
        </w:rPr>
        <w:t>азработать</w:t>
      </w:r>
      <w:r w:rsidRPr="00CF3414">
        <w:rPr>
          <w:i/>
          <w:sz w:val="25"/>
          <w:szCs w:val="25"/>
        </w:rPr>
        <w:t xml:space="preserve"> </w:t>
      </w:r>
      <w:r w:rsidR="00463B9A" w:rsidRPr="00CF3414">
        <w:rPr>
          <w:i/>
          <w:sz w:val="25"/>
          <w:szCs w:val="25"/>
        </w:rPr>
        <w:t xml:space="preserve">процедуры </w:t>
      </w:r>
      <w:r w:rsidR="00463B9A" w:rsidRPr="00CF3414">
        <w:rPr>
          <w:rFonts w:eastAsia="Times New Roman"/>
          <w:i/>
          <w:sz w:val="25"/>
          <w:szCs w:val="25"/>
          <w:lang w:eastAsia="ru-RU"/>
        </w:rPr>
        <w:t>внутренн</w:t>
      </w:r>
      <w:r w:rsidR="00463B9A" w:rsidRPr="00CF3414">
        <w:rPr>
          <w:i/>
          <w:sz w:val="25"/>
          <w:szCs w:val="25"/>
        </w:rPr>
        <w:t xml:space="preserve">его контроля с операционным описанием процессов, связанных с задачами, имеющимися у субъекта в качестве управляющего сетями </w:t>
      </w:r>
      <w:r w:rsidR="00463B9A" w:rsidRPr="00CF3414">
        <w:rPr>
          <w:rFonts w:eastAsia="Times New Roman"/>
          <w:bCs/>
          <w:i/>
          <w:color w:val="000000"/>
          <w:sz w:val="25"/>
          <w:szCs w:val="25"/>
          <w:lang w:eastAsia="ru-RU"/>
        </w:rPr>
        <w:t xml:space="preserve">дорог </w:t>
      </w:r>
      <w:r w:rsidR="00463B9A" w:rsidRPr="00CF3414">
        <w:rPr>
          <w:i/>
          <w:sz w:val="25"/>
          <w:szCs w:val="25"/>
        </w:rPr>
        <w:t>общего пользования</w:t>
      </w:r>
      <w:r w:rsidR="00463B9A" w:rsidRPr="00CF3414">
        <w:rPr>
          <w:rFonts w:eastAsia="Times New Roman"/>
          <w:bCs/>
          <w:i/>
          <w:sz w:val="25"/>
          <w:szCs w:val="25"/>
          <w:lang w:eastAsia="ru-RU"/>
        </w:rPr>
        <w:t xml:space="preserve"> и </w:t>
      </w:r>
      <w:r w:rsidR="00374BCF" w:rsidRPr="00CF3414">
        <w:rPr>
          <w:rFonts w:eastAsia="Times New Roman"/>
          <w:bCs/>
          <w:i/>
          <w:sz w:val="25"/>
          <w:szCs w:val="25"/>
          <w:lang w:eastAsia="ru-RU"/>
        </w:rPr>
        <w:t>заказчик</w:t>
      </w:r>
      <w:r w:rsidR="00463B9A" w:rsidRPr="00CF3414">
        <w:rPr>
          <w:rFonts w:eastAsia="Times New Roman"/>
          <w:bCs/>
          <w:i/>
          <w:sz w:val="25"/>
          <w:szCs w:val="25"/>
          <w:lang w:eastAsia="ru-RU"/>
        </w:rPr>
        <w:t xml:space="preserve">а дорожных работ </w:t>
      </w:r>
      <w:r w:rsidR="00463B9A" w:rsidRPr="00CF3414">
        <w:rPr>
          <w:i/>
          <w:sz w:val="25"/>
          <w:szCs w:val="25"/>
        </w:rPr>
        <w:t xml:space="preserve">- </w:t>
      </w:r>
      <w:r w:rsidR="00463B9A" w:rsidRPr="00CF3414">
        <w:rPr>
          <w:i/>
          <w:iCs/>
          <w:sz w:val="25"/>
          <w:szCs w:val="25"/>
        </w:rPr>
        <w:t>(п.4.3.1).</w:t>
      </w:r>
      <w:r w:rsidR="00463B9A" w:rsidRPr="00CF3414">
        <w:rPr>
          <w:rFonts w:eastAsia="Times New Roman"/>
          <w:bCs/>
          <w:i/>
          <w:sz w:val="25"/>
          <w:szCs w:val="25"/>
          <w:lang w:eastAsia="ru-RU"/>
        </w:rPr>
        <w:t xml:space="preserve"> </w:t>
      </w:r>
    </w:p>
    <w:p w:rsidR="00463B9A" w:rsidRPr="00CF3414" w:rsidRDefault="00756C2B" w:rsidP="00920951">
      <w:pPr>
        <w:pStyle w:val="ListParagraph"/>
        <w:numPr>
          <w:ilvl w:val="0"/>
          <w:numId w:val="19"/>
        </w:numPr>
        <w:spacing w:after="160" w:line="276" w:lineRule="auto"/>
        <w:ind w:left="0" w:firstLine="357"/>
        <w:jc w:val="both"/>
        <w:rPr>
          <w:i/>
          <w:sz w:val="25"/>
          <w:szCs w:val="25"/>
        </w:rPr>
      </w:pPr>
      <w:r w:rsidRPr="00CF3414">
        <w:rPr>
          <w:i/>
          <w:sz w:val="25"/>
          <w:szCs w:val="25"/>
        </w:rPr>
        <w:t>.</w:t>
      </w:r>
      <w:r w:rsidR="006A4D3B" w:rsidRPr="00CF3414">
        <w:rPr>
          <w:i/>
          <w:sz w:val="25"/>
          <w:szCs w:val="25"/>
        </w:rPr>
        <w:t xml:space="preserve"> Р</w:t>
      </w:r>
      <w:r w:rsidR="00C31288" w:rsidRPr="00CF3414">
        <w:rPr>
          <w:i/>
          <w:sz w:val="25"/>
          <w:szCs w:val="25"/>
        </w:rPr>
        <w:t>азработать</w:t>
      </w:r>
      <w:r w:rsidR="00463B9A" w:rsidRPr="00CF3414">
        <w:rPr>
          <w:i/>
          <w:sz w:val="25"/>
          <w:szCs w:val="25"/>
        </w:rPr>
        <w:t xml:space="preserve"> </w:t>
      </w:r>
      <w:r w:rsidR="00463B9A" w:rsidRPr="00CF3414">
        <w:rPr>
          <w:rFonts w:eastAsia="Times New Roman"/>
          <w:i/>
          <w:sz w:val="25"/>
          <w:szCs w:val="25"/>
          <w:lang w:eastAsia="ru-RU"/>
        </w:rPr>
        <w:t>внутренн</w:t>
      </w:r>
      <w:r w:rsidR="00463B9A" w:rsidRPr="00CF3414">
        <w:rPr>
          <w:i/>
          <w:sz w:val="25"/>
          <w:szCs w:val="25"/>
        </w:rPr>
        <w:t xml:space="preserve">ие нормы со ссылкой на актуализацию срока хранения документов по </w:t>
      </w:r>
      <w:r w:rsidR="00463B9A" w:rsidRPr="00CF3414">
        <w:rPr>
          <w:rFonts w:eastAsia="Times New Roman"/>
          <w:bCs/>
          <w:i/>
          <w:sz w:val="25"/>
          <w:szCs w:val="25"/>
          <w:lang w:eastAsia="ro-RO"/>
        </w:rPr>
        <w:t>выполненным работам</w:t>
      </w:r>
      <w:r w:rsidR="00E9096A" w:rsidRPr="00CF3414">
        <w:rPr>
          <w:rFonts w:eastAsia="Times New Roman"/>
          <w:bCs/>
          <w:i/>
          <w:sz w:val="25"/>
          <w:szCs w:val="25"/>
          <w:lang w:eastAsia="ro-RO"/>
        </w:rPr>
        <w:t>, проведенным</w:t>
      </w:r>
      <w:r w:rsidR="00463B9A" w:rsidRPr="00CF3414">
        <w:rPr>
          <w:rFonts w:eastAsia="Times New Roman"/>
          <w:bCs/>
          <w:i/>
          <w:sz w:val="25"/>
          <w:szCs w:val="25"/>
          <w:lang w:eastAsia="ro-RO"/>
        </w:rPr>
        <w:t xml:space="preserve"> на основании проекта в рамках нескольких последовательных </w:t>
      </w:r>
      <w:r w:rsidR="00463B9A" w:rsidRPr="00CF3414">
        <w:rPr>
          <w:rFonts w:eastAsia="Times New Roman"/>
          <w:bCs/>
          <w:i/>
          <w:sz w:val="25"/>
          <w:szCs w:val="25"/>
          <w:lang w:eastAsia="ru-RU"/>
        </w:rPr>
        <w:t>договор</w:t>
      </w:r>
      <w:r w:rsidR="00463B9A" w:rsidRPr="00CF3414">
        <w:rPr>
          <w:rFonts w:eastAsia="Times New Roman"/>
          <w:bCs/>
          <w:i/>
          <w:sz w:val="25"/>
          <w:szCs w:val="25"/>
          <w:lang w:eastAsia="ro-RO"/>
        </w:rPr>
        <w:t xml:space="preserve">ов - </w:t>
      </w:r>
      <w:r w:rsidR="00463B9A" w:rsidRPr="00CF3414">
        <w:rPr>
          <w:i/>
          <w:iCs/>
          <w:sz w:val="25"/>
          <w:szCs w:val="25"/>
        </w:rPr>
        <w:t>(п.4.3.6.).</w:t>
      </w:r>
    </w:p>
    <w:p w:rsidR="00F2715C" w:rsidRPr="00CF3414" w:rsidRDefault="00F2715C" w:rsidP="00E9096A">
      <w:pPr>
        <w:pStyle w:val="ListParagraph"/>
        <w:spacing w:after="160" w:line="256" w:lineRule="auto"/>
        <w:ind w:left="0"/>
        <w:jc w:val="both"/>
        <w:rPr>
          <w:rFonts w:eastAsia="Times New Roman"/>
          <w:b/>
          <w:i/>
          <w:iCs/>
          <w:sz w:val="20"/>
          <w:szCs w:val="20"/>
        </w:rPr>
      </w:pPr>
    </w:p>
    <w:p w:rsidR="008C1B83" w:rsidRPr="00CF3414" w:rsidRDefault="00BB2E5E" w:rsidP="00080610">
      <w:pPr>
        <w:pStyle w:val="ListParagraph"/>
        <w:spacing w:line="256" w:lineRule="auto"/>
        <w:ind w:hanging="153"/>
        <w:jc w:val="both"/>
        <w:rPr>
          <w:i/>
          <w:sz w:val="25"/>
          <w:szCs w:val="25"/>
        </w:rPr>
      </w:pPr>
      <w:r w:rsidRPr="00CF3414">
        <w:rPr>
          <w:rFonts w:eastAsia="Times New Roman"/>
          <w:b/>
          <w:i/>
          <w:iCs/>
          <w:sz w:val="25"/>
          <w:szCs w:val="25"/>
          <w:lang w:eastAsia="ru-RU"/>
        </w:rPr>
        <w:t>Рекомендации</w:t>
      </w:r>
      <w:r w:rsidR="00374BCF" w:rsidRPr="00CF3414">
        <w:rPr>
          <w:rFonts w:eastAsia="Times New Roman"/>
          <w:b/>
          <w:i/>
          <w:iCs/>
          <w:sz w:val="25"/>
          <w:szCs w:val="25"/>
        </w:rPr>
        <w:t xml:space="preserve"> а</w:t>
      </w:r>
      <w:r w:rsidRPr="00CF3414">
        <w:rPr>
          <w:rFonts w:eastAsia="Times New Roman"/>
          <w:b/>
          <w:bCs/>
          <w:i/>
          <w:iCs/>
          <w:sz w:val="25"/>
          <w:szCs w:val="25"/>
          <w:lang w:eastAsia="ru-RU"/>
        </w:rPr>
        <w:t>кционерным обществ</w:t>
      </w:r>
      <w:r w:rsidRPr="00CF3414">
        <w:rPr>
          <w:rFonts w:eastAsia="Times New Roman"/>
          <w:b/>
          <w:i/>
          <w:iCs/>
          <w:sz w:val="25"/>
          <w:szCs w:val="25"/>
        </w:rPr>
        <w:t>ам</w:t>
      </w:r>
      <w:r w:rsidR="00756C2B" w:rsidRPr="00CF3414">
        <w:rPr>
          <w:rFonts w:eastAsia="Times New Roman"/>
          <w:b/>
          <w:i/>
          <w:iCs/>
          <w:sz w:val="25"/>
          <w:szCs w:val="25"/>
        </w:rPr>
        <w:t>:</w:t>
      </w:r>
    </w:p>
    <w:p w:rsidR="00C31288" w:rsidRPr="00CF3414" w:rsidRDefault="00B1004B" w:rsidP="00C31288">
      <w:pPr>
        <w:pStyle w:val="ListParagraph"/>
        <w:numPr>
          <w:ilvl w:val="0"/>
          <w:numId w:val="19"/>
        </w:numPr>
        <w:spacing w:after="160" w:line="276" w:lineRule="auto"/>
        <w:ind w:left="0" w:firstLine="360"/>
        <w:jc w:val="both"/>
        <w:rPr>
          <w:i/>
          <w:sz w:val="25"/>
          <w:szCs w:val="25"/>
        </w:rPr>
      </w:pPr>
      <w:r w:rsidRPr="00CF3414">
        <w:rPr>
          <w:i/>
          <w:sz w:val="25"/>
          <w:szCs w:val="25"/>
        </w:rPr>
        <w:t xml:space="preserve"> </w:t>
      </w:r>
      <w:r w:rsidR="006A4D3B" w:rsidRPr="00CF3414">
        <w:rPr>
          <w:i/>
          <w:sz w:val="25"/>
          <w:szCs w:val="25"/>
        </w:rPr>
        <w:t>Р</w:t>
      </w:r>
      <w:r w:rsidRPr="00CF3414">
        <w:rPr>
          <w:i/>
          <w:sz w:val="25"/>
          <w:szCs w:val="25"/>
        </w:rPr>
        <w:t xml:space="preserve">азработать операционное описание процессов, связанных с работами по рутинному содержанию, </w:t>
      </w:r>
      <w:r w:rsidRPr="00CF3414">
        <w:rPr>
          <w:rFonts w:eastAsia="Times New Roman"/>
          <w:i/>
          <w:sz w:val="25"/>
          <w:szCs w:val="25"/>
          <w:lang w:eastAsia="ru-RU"/>
        </w:rPr>
        <w:t>финансируемы</w:t>
      </w:r>
      <w:r w:rsidR="00E9096A" w:rsidRPr="00CF3414">
        <w:rPr>
          <w:rFonts w:eastAsia="Times New Roman"/>
          <w:i/>
          <w:sz w:val="25"/>
          <w:szCs w:val="25"/>
          <w:lang w:eastAsia="ru-RU"/>
        </w:rPr>
        <w:t>ми</w:t>
      </w:r>
      <w:r w:rsidRPr="00CF3414">
        <w:rPr>
          <w:rFonts w:eastAsia="Times New Roman"/>
          <w:i/>
          <w:sz w:val="25"/>
          <w:szCs w:val="25"/>
          <w:lang w:eastAsia="ru-RU"/>
        </w:rPr>
        <w:t xml:space="preserve"> из Дорожного фонда</w:t>
      </w:r>
      <w:r w:rsidR="00C31288" w:rsidRPr="00CF3414">
        <w:rPr>
          <w:rFonts w:eastAsia="Times New Roman"/>
          <w:i/>
          <w:sz w:val="25"/>
          <w:szCs w:val="25"/>
          <w:lang w:eastAsia="ru-RU"/>
        </w:rPr>
        <w:t xml:space="preserve"> - </w:t>
      </w:r>
      <w:r w:rsidR="00C31288" w:rsidRPr="00CF3414">
        <w:rPr>
          <w:i/>
          <w:iCs/>
          <w:sz w:val="25"/>
          <w:szCs w:val="25"/>
        </w:rPr>
        <w:t>(п.4.3.7).</w:t>
      </w:r>
    </w:p>
    <w:p w:rsidR="00080610" w:rsidRPr="00CF3414" w:rsidRDefault="00B1004B" w:rsidP="00B1004B">
      <w:pPr>
        <w:pStyle w:val="ListParagraph"/>
        <w:numPr>
          <w:ilvl w:val="0"/>
          <w:numId w:val="19"/>
        </w:numPr>
        <w:spacing w:after="160" w:line="276" w:lineRule="auto"/>
        <w:ind w:left="0" w:firstLine="360"/>
        <w:jc w:val="both"/>
        <w:rPr>
          <w:i/>
          <w:sz w:val="25"/>
          <w:szCs w:val="25"/>
        </w:rPr>
      </w:pPr>
      <w:r w:rsidRPr="00CF3414">
        <w:rPr>
          <w:i/>
          <w:sz w:val="25"/>
          <w:szCs w:val="25"/>
        </w:rPr>
        <w:t xml:space="preserve">Повысить </w:t>
      </w:r>
      <w:r w:rsidRPr="00CF3414">
        <w:rPr>
          <w:rFonts w:eastAsia="Times New Roman"/>
          <w:i/>
          <w:sz w:val="25"/>
          <w:szCs w:val="25"/>
          <w:lang w:eastAsia="ru-RU"/>
        </w:rPr>
        <w:t>эффективност</w:t>
      </w:r>
      <w:r w:rsidRPr="00CF3414">
        <w:rPr>
          <w:i/>
          <w:sz w:val="25"/>
          <w:szCs w:val="25"/>
        </w:rPr>
        <w:t xml:space="preserve">ь процесса управления подаренным имуществом </w:t>
      </w:r>
      <w:r w:rsidR="009D7E28" w:rsidRPr="00CF3414">
        <w:rPr>
          <w:i/>
          <w:sz w:val="25"/>
          <w:szCs w:val="25"/>
        </w:rPr>
        <w:t>(</w:t>
      </w:r>
      <w:r w:rsidRPr="00CF3414">
        <w:rPr>
          <w:i/>
          <w:sz w:val="25"/>
          <w:szCs w:val="25"/>
        </w:rPr>
        <w:t xml:space="preserve">техники и материала от скольжения) в </w:t>
      </w:r>
      <w:r w:rsidRPr="00CF3414">
        <w:rPr>
          <w:rFonts w:eastAsia="Times New Roman"/>
          <w:i/>
          <w:sz w:val="25"/>
          <w:szCs w:val="25"/>
          <w:lang w:eastAsia="ru-RU"/>
        </w:rPr>
        <w:t xml:space="preserve">соответствии с </w:t>
      </w:r>
      <w:r w:rsidRPr="00CF3414">
        <w:rPr>
          <w:rFonts w:eastAsia="Times New Roman"/>
          <w:bCs/>
          <w:i/>
          <w:sz w:val="25"/>
          <w:szCs w:val="25"/>
          <w:lang w:eastAsia="ru-RU"/>
        </w:rPr>
        <w:t>регламентирован</w:t>
      </w:r>
      <w:r w:rsidRPr="00CF3414">
        <w:rPr>
          <w:rFonts w:eastAsia="Times New Roman"/>
          <w:i/>
          <w:sz w:val="25"/>
          <w:szCs w:val="25"/>
          <w:lang w:eastAsia="ru-RU"/>
        </w:rPr>
        <w:t>ными нормами</w:t>
      </w:r>
      <w:r w:rsidRPr="00CF3414">
        <w:rPr>
          <w:i/>
          <w:sz w:val="25"/>
          <w:szCs w:val="25"/>
        </w:rPr>
        <w:t xml:space="preserve"> </w:t>
      </w:r>
      <w:r w:rsidR="00756C2B" w:rsidRPr="00CF3414">
        <w:rPr>
          <w:i/>
          <w:sz w:val="25"/>
          <w:szCs w:val="25"/>
        </w:rPr>
        <w:t>-</w:t>
      </w:r>
      <w:r w:rsidR="00920951" w:rsidRPr="00CF3414">
        <w:rPr>
          <w:i/>
          <w:iCs/>
          <w:sz w:val="25"/>
          <w:szCs w:val="25"/>
        </w:rPr>
        <w:t xml:space="preserve"> </w:t>
      </w:r>
      <w:r w:rsidR="009353FB" w:rsidRPr="00CF3414">
        <w:rPr>
          <w:i/>
          <w:iCs/>
          <w:sz w:val="25"/>
          <w:szCs w:val="25"/>
        </w:rPr>
        <w:t>(п.4.3.7).</w:t>
      </w:r>
    </w:p>
    <w:p w:rsidR="00542DE3" w:rsidRPr="00CF3414" w:rsidRDefault="00542DE3" w:rsidP="00542DE3">
      <w:pPr>
        <w:pStyle w:val="ListParagraph"/>
        <w:spacing w:after="160" w:line="276" w:lineRule="auto"/>
        <w:ind w:left="357"/>
        <w:jc w:val="both"/>
        <w:rPr>
          <w:i/>
          <w:sz w:val="20"/>
          <w:szCs w:val="20"/>
        </w:rPr>
      </w:pPr>
    </w:p>
    <w:p w:rsidR="00080610" w:rsidRPr="00CF3414" w:rsidRDefault="00BB2E5E" w:rsidP="00080610">
      <w:pPr>
        <w:pStyle w:val="ListParagraph"/>
        <w:spacing w:after="160" w:line="276" w:lineRule="auto"/>
        <w:ind w:left="357" w:firstLine="210"/>
        <w:jc w:val="both"/>
        <w:rPr>
          <w:i/>
          <w:sz w:val="25"/>
          <w:szCs w:val="25"/>
        </w:rPr>
      </w:pPr>
      <w:r w:rsidRPr="00CF3414">
        <w:rPr>
          <w:rFonts w:eastAsia="Times New Roman"/>
          <w:b/>
          <w:i/>
          <w:iCs/>
          <w:sz w:val="25"/>
          <w:szCs w:val="25"/>
          <w:lang w:eastAsia="ru-RU"/>
        </w:rPr>
        <w:t>Рекомендации АО</w:t>
      </w:r>
      <w:r w:rsidR="00542DE3" w:rsidRPr="00CF3414">
        <w:rPr>
          <w:b/>
          <w:i/>
          <w:iCs/>
          <w:sz w:val="25"/>
          <w:szCs w:val="25"/>
        </w:rPr>
        <w:t xml:space="preserve"> ,,Drumuri Criuleni”</w:t>
      </w:r>
      <w:r w:rsidR="00756C2B" w:rsidRPr="00CF3414">
        <w:rPr>
          <w:b/>
          <w:i/>
          <w:iCs/>
          <w:sz w:val="25"/>
          <w:szCs w:val="25"/>
        </w:rPr>
        <w:t>:</w:t>
      </w:r>
    </w:p>
    <w:p w:rsidR="00F2715C" w:rsidRPr="00CF3414" w:rsidRDefault="00C31288" w:rsidP="00C31288">
      <w:pPr>
        <w:pStyle w:val="ListParagraph"/>
        <w:spacing w:line="262" w:lineRule="auto"/>
        <w:ind w:left="0" w:firstLine="357"/>
        <w:jc w:val="both"/>
        <w:rPr>
          <w:i/>
          <w:sz w:val="25"/>
          <w:szCs w:val="25"/>
        </w:rPr>
      </w:pPr>
      <w:r w:rsidRPr="00CF3414">
        <w:rPr>
          <w:i/>
          <w:sz w:val="25"/>
          <w:szCs w:val="25"/>
        </w:rPr>
        <w:t>19.</w:t>
      </w:r>
      <w:r w:rsidR="009353FB" w:rsidRPr="00CF3414">
        <w:rPr>
          <w:i/>
          <w:sz w:val="25"/>
          <w:szCs w:val="25"/>
        </w:rPr>
        <w:t xml:space="preserve"> </w:t>
      </w:r>
      <w:r w:rsidR="006A4D3B" w:rsidRPr="00CF3414">
        <w:rPr>
          <w:i/>
          <w:sz w:val="25"/>
          <w:szCs w:val="25"/>
        </w:rPr>
        <w:t>О</w:t>
      </w:r>
      <w:r w:rsidR="009353FB" w:rsidRPr="00CF3414">
        <w:rPr>
          <w:i/>
          <w:sz w:val="25"/>
          <w:szCs w:val="25"/>
        </w:rPr>
        <w:t xml:space="preserve">беспечить возврат в Дорожный фонд суммы 61,4 </w:t>
      </w:r>
      <w:r w:rsidR="009353FB" w:rsidRPr="00CF3414">
        <w:rPr>
          <w:i/>
          <w:spacing w:val="-4"/>
          <w:sz w:val="25"/>
          <w:szCs w:val="25"/>
        </w:rPr>
        <w:t>тыс. леев</w:t>
      </w:r>
      <w:r w:rsidR="009353FB" w:rsidRPr="00CF3414">
        <w:rPr>
          <w:i/>
          <w:sz w:val="25"/>
          <w:szCs w:val="25"/>
        </w:rPr>
        <w:t xml:space="preserve">, связанной с завышением цен на тонну продукции из асфальта - </w:t>
      </w:r>
      <w:r w:rsidR="009353FB" w:rsidRPr="00CF3414">
        <w:rPr>
          <w:i/>
          <w:iCs/>
          <w:sz w:val="25"/>
          <w:szCs w:val="25"/>
        </w:rPr>
        <w:t>(п.4.3.7).</w:t>
      </w:r>
    </w:p>
    <w:p w:rsidR="001F2A21" w:rsidRPr="007A3215" w:rsidRDefault="001F2A21" w:rsidP="00A641BD">
      <w:pPr>
        <w:pStyle w:val="Heading1"/>
        <w:jc w:val="center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bookmarkStart w:id="23" w:name="_Toc506372914"/>
      <w:r w:rsidRPr="00CF3414">
        <w:rPr>
          <w:rFonts w:ascii="Times New Roman" w:hAnsi="Times New Roman"/>
          <w:b/>
          <w:color w:val="auto"/>
          <w:sz w:val="28"/>
          <w:szCs w:val="28"/>
        </w:rPr>
        <w:t>VI</w:t>
      </w:r>
      <w:r w:rsidR="00756C2B" w:rsidRPr="007A3215">
        <w:rPr>
          <w:rFonts w:ascii="Times New Roman" w:hAnsi="Times New Roman"/>
          <w:b/>
          <w:color w:val="auto"/>
          <w:sz w:val="28"/>
          <w:szCs w:val="28"/>
          <w:lang w:val="ru-RU"/>
        </w:rPr>
        <w:t>.</w:t>
      </w:r>
      <w:r w:rsidRPr="007A3215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</w:t>
      </w:r>
      <w:r w:rsidR="00156C54" w:rsidRPr="007A3215">
        <w:rPr>
          <w:rFonts w:ascii="Times New Roman" w:hAnsi="Times New Roman"/>
          <w:b/>
          <w:color w:val="auto"/>
          <w:sz w:val="28"/>
          <w:szCs w:val="28"/>
          <w:lang w:val="ru-RU"/>
        </w:rPr>
        <w:t>ОБЩИЙ ВЫВОД АУДИТА</w:t>
      </w:r>
      <w:bookmarkEnd w:id="23"/>
      <w:r w:rsidR="00156C54" w:rsidRPr="007A3215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</w:t>
      </w:r>
    </w:p>
    <w:p w:rsidR="00CD2F6C" w:rsidRPr="007A3215" w:rsidRDefault="00CD2F6C" w:rsidP="00CD2F6C">
      <w:pPr>
        <w:spacing w:after="0"/>
        <w:rPr>
          <w:lang w:val="ru-RU"/>
        </w:rPr>
      </w:pPr>
    </w:p>
    <w:p w:rsidR="008F5243" w:rsidRPr="007A3215" w:rsidRDefault="008F5243" w:rsidP="008C3969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Обобщая все указанное в настоящем Отчете аудита, отмечается, что достижение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эффективност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и и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результативности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в применении существующих механизмов для </w:t>
      </w:r>
      <w:r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функционирования ДФ подд</w:t>
      </w:r>
      <w:r w:rsidR="002C7736"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ержива</w:t>
      </w:r>
      <w:r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ет система постоянного укрепления процессов по администрированию и управлению </w:t>
      </w:r>
      <w:r w:rsidR="00CA4BEA"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ресурсами </w:t>
      </w:r>
      <w:r w:rsidRPr="007A321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фонда.</w:t>
      </w:r>
    </w:p>
    <w:p w:rsidR="003F10A9" w:rsidRPr="007A3215" w:rsidRDefault="008F5243" w:rsidP="008C3969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Полномочия,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o-RO"/>
        </w:rPr>
        <w:t xml:space="preserve">выполняемые указанными в Отчете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учреждениями, были подчеркнуты путем достижения результативности, касающейся формирования, а также использования фонда, которые характеризуются следующим:</w:t>
      </w:r>
      <w:r w:rsidR="00E210D1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применением мер по поступлению и контролю за дорожными налогами и </w:t>
      </w:r>
      <w:r w:rsidR="00E210D1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lastRenderedPageBreak/>
        <w:t xml:space="preserve">сборами; строительством и восстановлением 26 км </w:t>
      </w:r>
      <w:r w:rsidR="002C7736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автомобильных </w:t>
      </w:r>
      <w:r w:rsidR="00E210D1"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дорог </w:t>
      </w:r>
      <w:r w:rsidR="00E210D1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общего пользования; текущим и </w:t>
      </w:r>
      <w:r w:rsidR="00E210D1" w:rsidRPr="007A3215">
        <w:rPr>
          <w:rFonts w:ascii="Times New Roman" w:hAnsi="Times New Roman"/>
          <w:bCs/>
          <w:sz w:val="28"/>
          <w:szCs w:val="28"/>
          <w:lang w:val="ru-RU" w:eastAsia="ru-RU"/>
        </w:rPr>
        <w:t>капитальным ремонтом</w:t>
      </w:r>
      <w:r w:rsidR="00E210D1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 </w:t>
      </w:r>
      <w:r w:rsidR="00E210D1" w:rsidRPr="007A3215">
        <w:rPr>
          <w:rFonts w:ascii="Times New Roman" w:hAnsi="Times New Roman"/>
          <w:sz w:val="28"/>
          <w:szCs w:val="28"/>
          <w:lang w:val="ru-RU"/>
        </w:rPr>
        <w:t>1098,2 км сетей национальных и местных дорог; проведением работ по обеспечению безопасности дорожного движения путем установки дорожных указателей и направляющих столбов в количестве 66328 единиц, а также применения дорожной разметки на 5001,8 км дорог.</w:t>
      </w:r>
      <w:r w:rsidR="003F10A9" w:rsidRPr="007A3215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287ADC" w:rsidRPr="007A3215" w:rsidRDefault="00E210D1" w:rsidP="008C3969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Но, тем не менее, механизмы по накоплению,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использованию и осуществлению мониторинга средств фонда, внедряемые ответственными лицами, имеющими в этой связи полномочия, действовали неэффективным способом, без достижения </w:t>
      </w:r>
      <w:r w:rsidR="00521036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эффективного менеджмента, были установлены резервы как в процессе администрирования и использования, так и в процессе осуществления мониторинга средств фонда. Трудности, а также недостатки, изложенные аудитом в констатирующей части Отчета аудита, компрометируют достижение эффективности при формировании и использовании фонда с целью получения </w:t>
      </w:r>
      <w:r w:rsidR="00C3221B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ожидаемых результатов</w:t>
      </w:r>
      <w:r w:rsidR="008F11AF" w:rsidRPr="007A3215">
        <w:rPr>
          <w:rFonts w:ascii="Times New Roman" w:hAnsi="Times New Roman"/>
          <w:sz w:val="28"/>
          <w:szCs w:val="28"/>
          <w:lang w:val="ru-RU"/>
        </w:rPr>
        <w:t>.</w:t>
      </w:r>
    </w:p>
    <w:p w:rsidR="00C6669A" w:rsidRPr="007A3215" w:rsidRDefault="00C3221B" w:rsidP="00C6669A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t>Таким образом, оценка произведенного влияния в результате управления ДФ, показывает, что не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эффективное управление ресурсами фонда повлияло на получение ожидаемых результатов, в том числе на стабильность и устойчивость развития инфраструктуры дорог</w:t>
      </w:r>
      <w:r w:rsidR="009C28CE" w:rsidRPr="007A3215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74637E" w:rsidRPr="007A3215" w:rsidRDefault="0074637E" w:rsidP="0078043C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78043C" w:rsidRPr="007A3215" w:rsidRDefault="0078043C" w:rsidP="00C3221B">
      <w:pPr>
        <w:spacing w:after="0" w:line="276" w:lineRule="auto"/>
        <w:jc w:val="both"/>
        <w:rPr>
          <w:rFonts w:ascii="Times New Roman" w:eastAsia="Times New Roman" w:hAnsi="Times New Roman"/>
          <w:sz w:val="20"/>
          <w:szCs w:val="20"/>
          <w:lang w:val="ru-RU"/>
        </w:rPr>
      </w:pPr>
    </w:p>
    <w:p w:rsidR="001168CF" w:rsidRPr="007A3215" w:rsidRDefault="00C3221B" w:rsidP="006875F8">
      <w:pPr>
        <w:rPr>
          <w:rFonts w:ascii="Times New Roman" w:hAnsi="Times New Roman"/>
          <w:b/>
          <w:sz w:val="28"/>
          <w:szCs w:val="28"/>
          <w:lang w:val="ru-RU"/>
        </w:rPr>
      </w:pPr>
      <w:r w:rsidRPr="007A3215">
        <w:rPr>
          <w:rFonts w:ascii="Times New Roman" w:hAnsi="Times New Roman"/>
          <w:b/>
          <w:sz w:val="28"/>
          <w:szCs w:val="28"/>
          <w:lang w:val="ru-RU"/>
        </w:rPr>
        <w:t>АУДИТОРСКАЯ ГРУППА</w:t>
      </w:r>
      <w:r w:rsidR="00E77A48" w:rsidRPr="007A3215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C3221B" w:rsidRPr="007A3215" w:rsidRDefault="00C3221B" w:rsidP="00E77A48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val="ru-RU"/>
        </w:rPr>
      </w:pPr>
      <w:r w:rsidRPr="007A3215">
        <w:rPr>
          <w:rFonts w:ascii="Times New Roman" w:eastAsia="Times New Roman" w:hAnsi="Times New Roman"/>
          <w:b/>
          <w:i/>
          <w:sz w:val="24"/>
          <w:szCs w:val="24"/>
          <w:lang w:val="ru-RU" w:eastAsia="ru-RU"/>
        </w:rPr>
        <w:t>Ответственн</w:t>
      </w:r>
      <w:r w:rsidRPr="007A3215">
        <w:rPr>
          <w:rFonts w:ascii="Times New Roman" w:eastAsia="Times New Roman" w:hAnsi="Times New Roman"/>
          <w:b/>
          <w:i/>
          <w:sz w:val="24"/>
          <w:szCs w:val="24"/>
          <w:lang w:val="ru-RU"/>
        </w:rPr>
        <w:t>ый за проведение аудита и</w:t>
      </w:r>
    </w:p>
    <w:p w:rsidR="001168CF" w:rsidRPr="007A3215" w:rsidRDefault="00C3221B" w:rsidP="00E77A48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val="ru-RU"/>
        </w:rPr>
      </w:pPr>
      <w:r w:rsidRPr="007A3215">
        <w:rPr>
          <w:rFonts w:ascii="Times New Roman" w:eastAsia="Times New Roman" w:hAnsi="Times New Roman"/>
          <w:b/>
          <w:i/>
          <w:sz w:val="24"/>
          <w:szCs w:val="24"/>
          <w:lang w:val="ru-RU"/>
        </w:rPr>
        <w:t>консолидацию/разработку Отчета, мониторинг,</w:t>
      </w:r>
    </w:p>
    <w:p w:rsidR="00C3221B" w:rsidRPr="007A3215" w:rsidRDefault="00C3221B" w:rsidP="00E77A48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val="ru-RU"/>
        </w:rPr>
      </w:pPr>
      <w:r w:rsidRPr="007A3215">
        <w:rPr>
          <w:rFonts w:ascii="Times New Roman" w:eastAsia="Times New Roman" w:hAnsi="Times New Roman"/>
          <w:b/>
          <w:i/>
          <w:sz w:val="24"/>
          <w:szCs w:val="24"/>
          <w:lang w:val="ru-RU"/>
        </w:rPr>
        <w:t>обеспечение качества аудита</w:t>
      </w:r>
    </w:p>
    <w:p w:rsidR="00C3221B" w:rsidRPr="007A3215" w:rsidRDefault="00C3221B" w:rsidP="00E77A48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u-RU"/>
        </w:rPr>
      </w:pPr>
      <w:r w:rsidRPr="007A3215">
        <w:rPr>
          <w:rFonts w:ascii="Times New Roman" w:eastAsia="Times New Roman" w:hAnsi="Times New Roman"/>
          <w:b/>
          <w:sz w:val="24"/>
          <w:szCs w:val="24"/>
          <w:lang w:val="ru-RU"/>
        </w:rPr>
        <w:t>главный государственный контролер,</w:t>
      </w:r>
    </w:p>
    <w:p w:rsidR="001168CF" w:rsidRPr="007A3215" w:rsidRDefault="00C3221B" w:rsidP="00E77A48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u-RU"/>
        </w:rPr>
      </w:pPr>
      <w:r w:rsidRPr="007A3215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руководитель </w:t>
      </w:r>
      <w:r w:rsidRPr="007A3215">
        <w:rPr>
          <w:rFonts w:ascii="Times New Roman" w:hAnsi="Times New Roman"/>
          <w:b/>
          <w:sz w:val="24"/>
          <w:szCs w:val="24"/>
          <w:lang w:val="ru-RU"/>
        </w:rPr>
        <w:t>аудиторской группы</w:t>
      </w:r>
      <w:r w:rsidRPr="007A3215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   </w:t>
      </w:r>
      <w:r w:rsidR="00A45CBC" w:rsidRPr="007A3215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                                                    Алена Оборочяну</w:t>
      </w:r>
    </w:p>
    <w:p w:rsidR="001168CF" w:rsidRPr="007A3215" w:rsidRDefault="001168CF" w:rsidP="001168C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ru-RU"/>
        </w:rPr>
      </w:pPr>
    </w:p>
    <w:p w:rsidR="001168CF" w:rsidRPr="007A3215" w:rsidRDefault="00A45CBC" w:rsidP="00E77A48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val="ru-RU"/>
        </w:rPr>
      </w:pPr>
      <w:r w:rsidRPr="007A3215">
        <w:rPr>
          <w:rFonts w:ascii="Times New Roman" w:eastAsia="Times New Roman" w:hAnsi="Times New Roman"/>
          <w:b/>
          <w:i/>
          <w:sz w:val="24"/>
          <w:szCs w:val="24"/>
          <w:lang w:val="ru-RU"/>
        </w:rPr>
        <w:t xml:space="preserve">Члены </w:t>
      </w:r>
      <w:r w:rsidRPr="007A3215">
        <w:rPr>
          <w:rFonts w:ascii="Times New Roman" w:hAnsi="Times New Roman"/>
          <w:b/>
          <w:i/>
          <w:sz w:val="24"/>
          <w:szCs w:val="24"/>
          <w:lang w:val="ru-RU"/>
        </w:rPr>
        <w:t>аудиторской группы</w:t>
      </w:r>
      <w:r w:rsidR="001168CF" w:rsidRPr="007A3215">
        <w:rPr>
          <w:rFonts w:ascii="Times New Roman" w:eastAsia="Times New Roman" w:hAnsi="Times New Roman"/>
          <w:b/>
          <w:i/>
          <w:sz w:val="24"/>
          <w:szCs w:val="24"/>
          <w:lang w:val="ru-RU"/>
        </w:rPr>
        <w:t>:</w:t>
      </w:r>
    </w:p>
    <w:p w:rsidR="00E77A48" w:rsidRPr="007A3215" w:rsidRDefault="00E77A48" w:rsidP="001168CF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eastAsia="Times New Roman" w:hAnsi="Times New Roman"/>
          <w:b/>
          <w:i/>
          <w:sz w:val="24"/>
          <w:szCs w:val="24"/>
          <w:lang w:val="ru-RU"/>
        </w:rPr>
      </w:pPr>
    </w:p>
    <w:p w:rsidR="00E77A48" w:rsidRPr="007A3215" w:rsidRDefault="00A45CBC" w:rsidP="002C7736">
      <w:pPr>
        <w:spacing w:after="0" w:line="276" w:lineRule="auto"/>
        <w:rPr>
          <w:rFonts w:ascii="Times New Roman" w:eastAsia="Times New Roman" w:hAnsi="Times New Roman"/>
          <w:b/>
          <w:sz w:val="24"/>
          <w:szCs w:val="24"/>
          <w:lang w:val="ru-RU"/>
        </w:rPr>
      </w:pPr>
      <w:r w:rsidRPr="007A3215">
        <w:rPr>
          <w:rFonts w:ascii="Times New Roman" w:eastAsia="Times New Roman" w:hAnsi="Times New Roman"/>
          <w:b/>
          <w:sz w:val="24"/>
          <w:szCs w:val="24"/>
          <w:lang w:val="ru-RU"/>
        </w:rPr>
        <w:t>старший государственный контролер</w:t>
      </w:r>
      <w:r w:rsidR="00E77A48" w:rsidRPr="007A3215">
        <w:rPr>
          <w:rFonts w:ascii="Times New Roman" w:eastAsia="Times New Roman" w:hAnsi="Times New Roman"/>
          <w:b/>
          <w:sz w:val="24"/>
          <w:szCs w:val="24"/>
          <w:lang w:val="ru-RU"/>
        </w:rPr>
        <w:tab/>
      </w:r>
      <w:r w:rsidR="00E77A48" w:rsidRPr="007A3215">
        <w:rPr>
          <w:rFonts w:ascii="Times New Roman" w:eastAsia="Times New Roman" w:hAnsi="Times New Roman"/>
          <w:b/>
          <w:sz w:val="24"/>
          <w:szCs w:val="24"/>
          <w:lang w:val="ru-RU"/>
        </w:rPr>
        <w:tab/>
      </w:r>
      <w:r w:rsidR="00E77A48" w:rsidRPr="007A3215">
        <w:rPr>
          <w:rFonts w:ascii="Times New Roman" w:eastAsia="Times New Roman" w:hAnsi="Times New Roman"/>
          <w:b/>
          <w:sz w:val="24"/>
          <w:szCs w:val="24"/>
          <w:lang w:val="ru-RU"/>
        </w:rPr>
        <w:tab/>
      </w:r>
      <w:r w:rsidR="00E77A48" w:rsidRPr="007A3215">
        <w:rPr>
          <w:rFonts w:ascii="Times New Roman" w:eastAsia="Times New Roman" w:hAnsi="Times New Roman"/>
          <w:b/>
          <w:sz w:val="24"/>
          <w:szCs w:val="24"/>
          <w:lang w:val="ru-RU"/>
        </w:rPr>
        <w:tab/>
      </w:r>
      <w:r w:rsidRPr="007A3215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          Вячеслав Дамиан</w:t>
      </w:r>
      <w:r w:rsidR="00E77A48" w:rsidRPr="007A3215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 </w:t>
      </w:r>
    </w:p>
    <w:p w:rsidR="00E77A48" w:rsidRPr="007A3215" w:rsidRDefault="00A45CBC" w:rsidP="002C7736">
      <w:pPr>
        <w:spacing w:after="0" w:line="276" w:lineRule="auto"/>
        <w:rPr>
          <w:rFonts w:ascii="Times New Roman" w:eastAsia="Times New Roman" w:hAnsi="Times New Roman"/>
          <w:b/>
          <w:sz w:val="24"/>
          <w:szCs w:val="24"/>
          <w:lang w:val="ru-RU"/>
        </w:rPr>
      </w:pPr>
      <w:r w:rsidRPr="007A3215">
        <w:rPr>
          <w:rFonts w:ascii="Times New Roman" w:eastAsia="Times New Roman" w:hAnsi="Times New Roman"/>
          <w:b/>
          <w:sz w:val="24"/>
          <w:szCs w:val="24"/>
          <w:lang w:val="ru-RU"/>
        </w:rPr>
        <w:t>старший государственный контролер</w:t>
      </w:r>
      <w:r w:rsidR="00E77A48" w:rsidRPr="007A3215">
        <w:rPr>
          <w:rFonts w:ascii="Times New Roman" w:eastAsia="Times New Roman" w:hAnsi="Times New Roman"/>
          <w:b/>
          <w:sz w:val="24"/>
          <w:szCs w:val="24"/>
          <w:lang w:val="ru-RU"/>
        </w:rPr>
        <w:tab/>
      </w:r>
      <w:r w:rsidR="00E77A48" w:rsidRPr="007A3215">
        <w:rPr>
          <w:rFonts w:ascii="Times New Roman" w:eastAsia="Times New Roman" w:hAnsi="Times New Roman"/>
          <w:b/>
          <w:sz w:val="24"/>
          <w:szCs w:val="24"/>
          <w:lang w:val="ru-RU"/>
        </w:rPr>
        <w:tab/>
      </w:r>
      <w:r w:rsidR="00E77A48" w:rsidRPr="007A3215">
        <w:rPr>
          <w:rFonts w:ascii="Times New Roman" w:eastAsia="Times New Roman" w:hAnsi="Times New Roman"/>
          <w:b/>
          <w:sz w:val="24"/>
          <w:szCs w:val="24"/>
          <w:lang w:val="ru-RU"/>
        </w:rPr>
        <w:tab/>
      </w:r>
      <w:r w:rsidR="00E77A48" w:rsidRPr="007A3215">
        <w:rPr>
          <w:rFonts w:ascii="Times New Roman" w:eastAsia="Times New Roman" w:hAnsi="Times New Roman"/>
          <w:b/>
          <w:sz w:val="24"/>
          <w:szCs w:val="24"/>
          <w:lang w:val="ru-RU"/>
        </w:rPr>
        <w:tab/>
      </w:r>
      <w:r w:rsidRPr="007A3215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          Татьяна Попа</w:t>
      </w:r>
    </w:p>
    <w:p w:rsidR="00823902" w:rsidRPr="007A3215" w:rsidRDefault="00A45CBC" w:rsidP="002C7736">
      <w:pPr>
        <w:spacing w:after="0" w:line="276" w:lineRule="auto"/>
        <w:rPr>
          <w:rFonts w:ascii="Times New Roman" w:hAnsi="Times New Roman"/>
          <w:b/>
          <w:sz w:val="24"/>
          <w:szCs w:val="24"/>
          <w:lang w:val="ru-RU"/>
        </w:rPr>
      </w:pPr>
      <w:r w:rsidRPr="007A3215">
        <w:rPr>
          <w:rFonts w:ascii="Times New Roman" w:eastAsia="Times New Roman" w:hAnsi="Times New Roman"/>
          <w:b/>
          <w:sz w:val="24"/>
          <w:szCs w:val="24"/>
          <w:lang w:val="ru-RU"/>
        </w:rPr>
        <w:t>государственный контролер</w:t>
      </w:r>
      <w:r w:rsidR="00E77A48" w:rsidRPr="007A3215">
        <w:rPr>
          <w:rFonts w:ascii="Times New Roman" w:hAnsi="Times New Roman"/>
          <w:b/>
          <w:sz w:val="24"/>
          <w:szCs w:val="24"/>
          <w:lang w:val="ru-RU"/>
        </w:rPr>
        <w:tab/>
      </w:r>
      <w:r w:rsidR="00E77A48" w:rsidRPr="007A3215">
        <w:rPr>
          <w:rFonts w:ascii="Times New Roman" w:hAnsi="Times New Roman"/>
          <w:b/>
          <w:sz w:val="24"/>
          <w:szCs w:val="24"/>
          <w:lang w:val="ru-RU"/>
        </w:rPr>
        <w:tab/>
      </w:r>
      <w:r w:rsidR="00E77A48" w:rsidRPr="007A3215">
        <w:rPr>
          <w:rFonts w:ascii="Times New Roman" w:hAnsi="Times New Roman"/>
          <w:b/>
          <w:sz w:val="24"/>
          <w:szCs w:val="24"/>
          <w:lang w:val="ru-RU"/>
        </w:rPr>
        <w:tab/>
      </w:r>
      <w:r w:rsidR="00E77A48" w:rsidRPr="007A3215">
        <w:rPr>
          <w:rFonts w:ascii="Times New Roman" w:hAnsi="Times New Roman"/>
          <w:b/>
          <w:sz w:val="24"/>
          <w:szCs w:val="24"/>
          <w:lang w:val="ru-RU"/>
        </w:rPr>
        <w:tab/>
      </w:r>
      <w:r w:rsidR="0078043C" w:rsidRPr="007A3215">
        <w:rPr>
          <w:rFonts w:ascii="Times New Roman" w:hAnsi="Times New Roman"/>
          <w:b/>
          <w:sz w:val="24"/>
          <w:szCs w:val="24"/>
          <w:lang w:val="ru-RU"/>
        </w:rPr>
        <w:tab/>
      </w:r>
      <w:r w:rsidRPr="007A3215">
        <w:rPr>
          <w:rFonts w:ascii="Times New Roman" w:hAnsi="Times New Roman"/>
          <w:b/>
          <w:sz w:val="24"/>
          <w:szCs w:val="24"/>
          <w:lang w:val="ru-RU"/>
        </w:rPr>
        <w:t xml:space="preserve">          Феличия Сырбу</w:t>
      </w:r>
    </w:p>
    <w:p w:rsidR="003F6012" w:rsidRPr="007A3215" w:rsidRDefault="003F6012">
      <w:pPr>
        <w:rPr>
          <w:rFonts w:ascii="Times New Roman" w:eastAsia="Times New Roman" w:hAnsi="Times New Roman"/>
          <w:b/>
          <w:sz w:val="28"/>
          <w:szCs w:val="28"/>
          <w:lang w:val="ru-RU"/>
        </w:rPr>
      </w:pPr>
      <w:bookmarkStart w:id="24" w:name="_Toc361035481"/>
      <w:bookmarkStart w:id="25" w:name="_Toc375148380"/>
      <w:r w:rsidRPr="007A3215">
        <w:rPr>
          <w:rFonts w:ascii="Times New Roman" w:eastAsia="Times New Roman" w:hAnsi="Times New Roman"/>
          <w:b/>
          <w:sz w:val="28"/>
          <w:szCs w:val="28"/>
          <w:lang w:val="ru-RU"/>
        </w:rPr>
        <w:br w:type="page"/>
      </w:r>
    </w:p>
    <w:p w:rsidR="00534219" w:rsidRPr="007A3215" w:rsidRDefault="00534219" w:rsidP="001A6117">
      <w:pPr>
        <w:pStyle w:val="Heading1"/>
        <w:jc w:val="center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bookmarkStart w:id="26" w:name="_Toc506372915"/>
      <w:r w:rsidRPr="00CF3414">
        <w:rPr>
          <w:rFonts w:ascii="Times New Roman" w:hAnsi="Times New Roman"/>
          <w:b/>
          <w:color w:val="auto"/>
          <w:sz w:val="28"/>
          <w:szCs w:val="28"/>
        </w:rPr>
        <w:lastRenderedPageBreak/>
        <w:t>VII</w:t>
      </w:r>
      <w:r w:rsidR="00A50977" w:rsidRPr="007A3215">
        <w:rPr>
          <w:rFonts w:ascii="Times New Roman" w:hAnsi="Times New Roman"/>
          <w:b/>
          <w:color w:val="auto"/>
          <w:sz w:val="28"/>
          <w:szCs w:val="28"/>
          <w:lang w:val="ru-RU"/>
        </w:rPr>
        <w:t>.</w:t>
      </w:r>
      <w:r w:rsidRPr="007A3215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</w:t>
      </w:r>
      <w:r w:rsidR="00802702" w:rsidRPr="007A3215">
        <w:rPr>
          <w:rFonts w:ascii="Times New Roman" w:hAnsi="Times New Roman"/>
          <w:b/>
          <w:color w:val="auto"/>
          <w:sz w:val="28"/>
          <w:szCs w:val="28"/>
          <w:lang w:val="ru-RU"/>
        </w:rPr>
        <w:t>ПРИЛОЖЕНИЯ</w:t>
      </w:r>
      <w:bookmarkEnd w:id="26"/>
    </w:p>
    <w:p w:rsidR="00B76AB0" w:rsidRPr="007A3215" w:rsidRDefault="00802702" w:rsidP="001A6117">
      <w:pPr>
        <w:pStyle w:val="Heading2"/>
        <w:jc w:val="right"/>
        <w:rPr>
          <w:rFonts w:ascii="Times New Roman" w:hAnsi="Times New Roman"/>
          <w:b/>
          <w:color w:val="auto"/>
          <w:sz w:val="24"/>
          <w:szCs w:val="24"/>
          <w:lang w:val="ru-RU"/>
        </w:rPr>
      </w:pPr>
      <w:bookmarkStart w:id="27" w:name="_Toc506372916"/>
      <w:r w:rsidRPr="007A3215">
        <w:rPr>
          <w:rFonts w:ascii="Times New Roman" w:hAnsi="Times New Roman"/>
          <w:b/>
          <w:color w:val="auto"/>
          <w:sz w:val="24"/>
          <w:szCs w:val="24"/>
          <w:lang w:val="ru-RU"/>
        </w:rPr>
        <w:t>Приложение №</w:t>
      </w:r>
      <w:r w:rsidR="00534219" w:rsidRPr="007A3215">
        <w:rPr>
          <w:rFonts w:ascii="Times New Roman" w:hAnsi="Times New Roman"/>
          <w:b/>
          <w:color w:val="auto"/>
          <w:sz w:val="24"/>
          <w:szCs w:val="24"/>
          <w:lang w:val="ru-RU"/>
        </w:rPr>
        <w:t>1</w:t>
      </w:r>
      <w:bookmarkEnd w:id="24"/>
      <w:bookmarkEnd w:id="25"/>
      <w:bookmarkEnd w:id="27"/>
    </w:p>
    <w:p w:rsidR="00C6681A" w:rsidRPr="007A3215" w:rsidRDefault="00802702" w:rsidP="00F56C00">
      <w:pPr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  <w:bookmarkStart w:id="28" w:name="_Toc499708480"/>
      <w:bookmarkStart w:id="29" w:name="_Toc499713523"/>
      <w:bookmarkStart w:id="30" w:name="_Toc499716251"/>
      <w:r w:rsidRPr="007A3215">
        <w:rPr>
          <w:rFonts w:ascii="Times New Roman" w:eastAsia="Times New Roman" w:hAnsi="Times New Roman"/>
          <w:b/>
          <w:sz w:val="28"/>
          <w:szCs w:val="28"/>
          <w:lang w:val="ru-RU"/>
        </w:rPr>
        <w:t>Область применения и методология</w:t>
      </w:r>
      <w:bookmarkEnd w:id="28"/>
      <w:bookmarkEnd w:id="29"/>
      <w:bookmarkEnd w:id="30"/>
    </w:p>
    <w:p w:rsidR="00C6681A" w:rsidRPr="007A3215" w:rsidRDefault="00B97B4A" w:rsidP="00375F67">
      <w:pPr>
        <w:spacing w:after="0" w:line="276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Область применения </w:t>
      </w:r>
    </w:p>
    <w:p w:rsidR="00E42EA3" w:rsidRPr="007A3215" w:rsidRDefault="00B97B4A" w:rsidP="00E42EA3">
      <w:pPr>
        <w:spacing w:after="0" w:line="276" w:lineRule="auto"/>
        <w:ind w:right="-143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В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соответствии с Программами деятельност</w:t>
      </w:r>
      <w:r w:rsidR="00EC4B07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и аудита на </w:t>
      </w:r>
      <w:r w:rsidR="00EC4B07" w:rsidRPr="007A3215">
        <w:rPr>
          <w:rFonts w:ascii="Times New Roman" w:eastAsia="Times New Roman" w:hAnsi="Times New Roman"/>
          <w:sz w:val="28"/>
          <w:szCs w:val="28"/>
          <w:lang w:val="ru-RU"/>
        </w:rPr>
        <w:t>2016 и 2017 годы</w:t>
      </w:r>
      <w:r w:rsidR="002C7736" w:rsidRPr="007A3215">
        <w:rPr>
          <w:rFonts w:ascii="Times New Roman" w:eastAsia="Times New Roman" w:hAnsi="Times New Roman"/>
          <w:sz w:val="28"/>
          <w:szCs w:val="28"/>
          <w:lang w:val="ru-RU"/>
        </w:rPr>
        <w:t>,</w:t>
      </w:r>
      <w:r w:rsidR="00EC4B07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EC4B07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Счетная палата</w:t>
      </w:r>
      <w:r w:rsidR="00EC4B07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EC4B07" w:rsidRPr="007A3215">
        <w:rPr>
          <w:rFonts w:ascii="Times New Roman" w:hAnsi="Times New Roman"/>
          <w:sz w:val="28"/>
          <w:szCs w:val="28"/>
          <w:lang w:val="ru-RU"/>
        </w:rPr>
        <w:t xml:space="preserve">инициировала аудит </w:t>
      </w:r>
      <w:r w:rsidR="00EC4B07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эффективност</w:t>
      </w:r>
      <w:r w:rsidR="00EC4B07" w:rsidRPr="007A3215">
        <w:rPr>
          <w:rFonts w:ascii="Times New Roman" w:hAnsi="Times New Roman"/>
          <w:sz w:val="28"/>
          <w:szCs w:val="28"/>
          <w:lang w:val="ru-RU"/>
        </w:rPr>
        <w:t>и ,,</w:t>
      </w:r>
      <w:r w:rsidR="00E42EA3" w:rsidRPr="007A3215">
        <w:rPr>
          <w:rFonts w:ascii="Times New Roman" w:eastAsia="Times New Roman" w:hAnsi="Times New Roman"/>
          <w:b/>
          <w:sz w:val="28"/>
          <w:szCs w:val="28"/>
          <w:lang w:val="ru-RU"/>
        </w:rPr>
        <w:t>Управляются ли эффективно и результативно финансовые средства Дорожного фонда с целью обеспечения развития качественной дорожной инфраструктуры?</w:t>
      </w:r>
      <w:r w:rsidR="00E42EA3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” для оценки </w:t>
      </w:r>
      <w:r w:rsidR="00E42EA3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эффективност</w:t>
      </w:r>
      <w:r w:rsidR="00E42EA3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и и </w:t>
      </w:r>
      <w:r w:rsidR="00E42EA3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результативности</w:t>
      </w:r>
      <w:r w:rsidR="00E42EA3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при применении существующих механизмов </w:t>
      </w:r>
      <w:r w:rsidR="000135C4" w:rsidRPr="007A3215">
        <w:rPr>
          <w:rFonts w:ascii="Times New Roman" w:eastAsia="Times New Roman" w:hAnsi="Times New Roman"/>
          <w:sz w:val="28"/>
          <w:szCs w:val="28"/>
          <w:lang w:val="ru-RU"/>
        </w:rPr>
        <w:t>сторонами,</w:t>
      </w:r>
      <w:r w:rsidR="000135C4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E42EA3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ответственн</w:t>
      </w:r>
      <w:r w:rsidR="00E42EA3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ыми за </w:t>
      </w:r>
      <w:r w:rsidR="002C7736" w:rsidRPr="007A3215">
        <w:rPr>
          <w:rFonts w:ascii="Times New Roman" w:eastAsia="Times New Roman" w:hAnsi="Times New Roman"/>
          <w:sz w:val="28"/>
          <w:szCs w:val="28"/>
          <w:lang w:val="ru-RU"/>
        </w:rPr>
        <w:t>вы</w:t>
      </w:r>
      <w:r w:rsidR="00E42EA3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полнение процесса формирования и </w:t>
      </w:r>
      <w:r w:rsidR="00E42EA3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использования</w:t>
      </w:r>
      <w:r w:rsidR="00E42EA3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средств ДФ, а также определения </w:t>
      </w:r>
      <w:r w:rsidR="00E42EA3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недостатк</w:t>
      </w:r>
      <w:r w:rsidR="00E42EA3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ов, препятствий, которые влияют на достижение </w:t>
      </w:r>
      <w:r w:rsidR="00E42EA3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эффективност</w:t>
      </w:r>
      <w:r w:rsidR="00E42EA3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и в этой области, с внесением </w:t>
      </w:r>
      <w:r w:rsidR="00E42EA3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рекомендаций</w:t>
      </w:r>
      <w:r w:rsidR="00E42EA3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для их устранения.</w:t>
      </w:r>
    </w:p>
    <w:p w:rsidR="009225F6" w:rsidRPr="007A3215" w:rsidRDefault="000135C4" w:rsidP="00375F67">
      <w:pPr>
        <w:spacing w:after="0" w:line="276" w:lineRule="auto"/>
        <w:ind w:right="-143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Выводы и констатации, представленные в Отчете аудита, были сформулированы в результате проверок и оценок, реализованных в МТДИ, НААТ, МФ, ГНС, ТС, АПУ, НИП, были получены документы, которые свидетельствуют о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деятельности, реализуемой СДФ, согласно взятым полномочиям.</w:t>
      </w:r>
    </w:p>
    <w:p w:rsidR="000135C4" w:rsidRPr="007A3215" w:rsidRDefault="000135C4" w:rsidP="000135C4">
      <w:pPr>
        <w:spacing w:after="0" w:line="276" w:lineRule="auto"/>
        <w:ind w:right="-143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Вместе с тем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, для определения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эффективност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и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использования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средств ДФ и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результативности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полученных результатов вследствие реализации проектов </w:t>
      </w:r>
      <w:r w:rsidR="002C7736" w:rsidRPr="007A3215">
        <w:rPr>
          <w:rFonts w:ascii="Times New Roman" w:eastAsia="Times New Roman" w:hAnsi="Times New Roman"/>
          <w:sz w:val="28"/>
          <w:szCs w:val="28"/>
          <w:lang w:val="ru-RU"/>
        </w:rPr>
        <w:t>заказчик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/>
        </w:rPr>
        <w:t xml:space="preserve">ами, были собраны убедительные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доказательства от ГП 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,,</w:t>
      </w:r>
      <w:r w:rsidR="00994B3F" w:rsidRPr="007A3215">
        <w:rPr>
          <w:rFonts w:ascii="Times New Roman" w:eastAsia="Times New Roman" w:hAnsi="Times New Roman"/>
          <w:sz w:val="28"/>
          <w:szCs w:val="28"/>
          <w:lang w:val="ru-RU"/>
        </w:rPr>
        <w:t>ГААГ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” и 8 </w:t>
      </w:r>
      <w:r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акционерных обществ</w:t>
      </w:r>
      <w:r w:rsidRPr="00CF3414">
        <w:rPr>
          <w:rFonts w:ascii="Times New Roman" w:eastAsia="Times New Roman" w:hAnsi="Times New Roman"/>
          <w:sz w:val="28"/>
          <w:szCs w:val="28"/>
          <w:vertAlign w:val="superscript"/>
        </w:rPr>
        <w:footnoteReference w:id="93"/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>, отобранных из 12 существующих.</w:t>
      </w:r>
    </w:p>
    <w:p w:rsidR="009712A2" w:rsidRPr="007A3215" w:rsidRDefault="000135C4" w:rsidP="009712A2">
      <w:pPr>
        <w:spacing w:after="0" w:line="276" w:lineRule="auto"/>
        <w:ind w:right="-143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В ходе </w:t>
      </w:r>
      <w:r w:rsidRPr="007A3215">
        <w:rPr>
          <w:rFonts w:ascii="Times New Roman" w:hAnsi="Times New Roman"/>
          <w:sz w:val="28"/>
          <w:szCs w:val="28"/>
          <w:lang w:val="ru-RU"/>
        </w:rPr>
        <w:t>аудиторской миссии</w:t>
      </w:r>
      <w:r w:rsidR="009712A2" w:rsidRPr="007A3215">
        <w:rPr>
          <w:rFonts w:ascii="Times New Roman" w:hAnsi="Times New Roman"/>
          <w:sz w:val="28"/>
          <w:szCs w:val="28"/>
          <w:lang w:val="ru-RU"/>
        </w:rPr>
        <w:t>,</w:t>
      </w:r>
      <w:r w:rsidRPr="007A3215">
        <w:rPr>
          <w:rFonts w:ascii="Times New Roman" w:hAnsi="Times New Roman"/>
          <w:sz w:val="28"/>
          <w:szCs w:val="28"/>
          <w:lang w:val="ru-RU"/>
        </w:rPr>
        <w:t xml:space="preserve"> при проведении соответствующей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деятельности </w:t>
      </w:r>
      <w:r w:rsidRPr="007A3215">
        <w:rPr>
          <w:rFonts w:ascii="Times New Roman" w:hAnsi="Times New Roman"/>
          <w:sz w:val="28"/>
          <w:szCs w:val="28"/>
          <w:lang w:val="ru-RU" w:eastAsia="ru-RU"/>
        </w:rPr>
        <w:t xml:space="preserve">аудиторская группа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Счетной палаты руководствовалась: </w:t>
      </w:r>
      <w:r w:rsidRPr="00CF3414">
        <w:rPr>
          <w:rFonts w:ascii="Times New Roman" w:eastAsia="Times New Roman" w:hAnsi="Times New Roman"/>
          <w:sz w:val="28"/>
          <w:szCs w:val="28"/>
        </w:rPr>
        <w:t>ISSAI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100 „</w:t>
      </w:r>
      <w:r w:rsidR="009712A2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Основополагающие принципы аудита публичного сектора”; </w:t>
      </w:r>
      <w:r w:rsidR="009712A2" w:rsidRPr="00CF3414">
        <w:rPr>
          <w:rFonts w:ascii="Times New Roman" w:eastAsia="Times New Roman" w:hAnsi="Times New Roman"/>
          <w:sz w:val="28"/>
          <w:szCs w:val="28"/>
        </w:rPr>
        <w:t>ISSAI</w:t>
      </w:r>
      <w:r w:rsidR="009712A2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300 „Основополагающие принципы аудита эффективности”; </w:t>
      </w:r>
      <w:r w:rsidR="009712A2" w:rsidRPr="00CF3414">
        <w:rPr>
          <w:rFonts w:ascii="Times New Roman" w:eastAsia="Times New Roman" w:hAnsi="Times New Roman"/>
          <w:sz w:val="28"/>
          <w:szCs w:val="28"/>
        </w:rPr>
        <w:t>ISSAI</w:t>
      </w:r>
      <w:r w:rsidR="009712A2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3000 „Стандарты и руководящие направления для аудита эффективности на основании стандартов аудита </w:t>
      </w:r>
      <w:r w:rsidR="009712A2" w:rsidRPr="00CF3414">
        <w:rPr>
          <w:rFonts w:ascii="Times New Roman" w:eastAsia="Times New Roman" w:hAnsi="Times New Roman"/>
          <w:sz w:val="28"/>
          <w:szCs w:val="28"/>
        </w:rPr>
        <w:t>INTOSAI</w:t>
      </w:r>
      <w:r w:rsidR="009712A2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и передовой практики”; </w:t>
      </w:r>
      <w:r w:rsidR="009712A2" w:rsidRPr="00CF3414">
        <w:rPr>
          <w:rFonts w:ascii="Times New Roman" w:eastAsia="Times New Roman" w:hAnsi="Times New Roman"/>
          <w:sz w:val="28"/>
          <w:szCs w:val="28"/>
        </w:rPr>
        <w:t>ISSAI</w:t>
      </w:r>
      <w:r w:rsidR="009712A2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3100 ,,Руководство по аудиту эффективности – основные принципы”; Пособием по аудиту эффективности, действующими </w:t>
      </w:r>
      <w:r w:rsidR="009712A2" w:rsidRPr="007A3215">
        <w:rPr>
          <w:rFonts w:ascii="Times New Roman" w:hAnsi="Times New Roman"/>
          <w:sz w:val="28"/>
          <w:szCs w:val="28"/>
          <w:lang w:val="ru-RU"/>
        </w:rPr>
        <w:t xml:space="preserve">законодательными и нормативными актами, относящимися к </w:t>
      </w:r>
      <w:r w:rsidR="009712A2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аудируемой</w:t>
      </w:r>
      <w:r w:rsidR="009712A2" w:rsidRPr="007A3215">
        <w:rPr>
          <w:rFonts w:ascii="Times New Roman" w:hAnsi="Times New Roman"/>
          <w:sz w:val="28"/>
          <w:szCs w:val="28"/>
          <w:lang w:val="ru-RU"/>
        </w:rPr>
        <w:t xml:space="preserve"> области, передовыми международными практиками.</w:t>
      </w:r>
      <w:r w:rsidR="009712A2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</w:p>
    <w:p w:rsidR="009225F6" w:rsidRPr="007A3215" w:rsidRDefault="009712A2" w:rsidP="00375F67">
      <w:pPr>
        <w:spacing w:after="0" w:line="276" w:lineRule="auto"/>
        <w:ind w:right="-142"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Методология аудита</w:t>
      </w:r>
      <w:r w:rsidR="009225F6" w:rsidRPr="007A3215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. </w:t>
      </w:r>
    </w:p>
    <w:p w:rsidR="009712A2" w:rsidRPr="007A3215" w:rsidRDefault="009712A2" w:rsidP="009712A2">
      <w:pPr>
        <w:spacing w:after="0" w:line="276" w:lineRule="auto"/>
        <w:ind w:right="-142" w:firstLine="567"/>
        <w:jc w:val="both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7A3215">
        <w:rPr>
          <w:rFonts w:ascii="Times New Roman" w:hAnsi="Times New Roman"/>
          <w:sz w:val="28"/>
          <w:szCs w:val="28"/>
          <w:lang w:val="ru-RU"/>
        </w:rPr>
        <w:t xml:space="preserve">Методология аудита охватила основные процедуры аудита, а именно: прямые наблюдения, рассмотрение подтверждающих и соответствующих </w:t>
      </w:r>
      <w:r w:rsidRPr="007A3215">
        <w:rPr>
          <w:rFonts w:ascii="Times New Roman" w:hAnsi="Times New Roman"/>
          <w:sz w:val="28"/>
          <w:szCs w:val="28"/>
          <w:lang w:val="ru-RU"/>
        </w:rPr>
        <w:lastRenderedPageBreak/>
        <w:t xml:space="preserve">документов. В рамках аудиторской миссии были собраны, обобщены, проанализированы и интерпретированы все виды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аудиторских доказательств: устные, документированные, аналитические.</w:t>
      </w:r>
    </w:p>
    <w:p w:rsidR="009225F6" w:rsidRPr="007A3215" w:rsidRDefault="009712A2" w:rsidP="00375F67">
      <w:pPr>
        <w:spacing w:after="0" w:line="276" w:lineRule="auto"/>
        <w:ind w:right="-142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Для ответа на цель аудита была реализована </w:t>
      </w:r>
      <w:r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деятельность</w:t>
      </w:r>
      <w:r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8B36FB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путем применения специальных методов и техники аудита относительно принятых мер </w:t>
      </w:r>
      <w:r w:rsidR="008B36FB" w:rsidRPr="007A3215">
        <w:rPr>
          <w:rFonts w:ascii="Times New Roman" w:eastAsia="Times New Roman" w:hAnsi="Times New Roman"/>
          <w:sz w:val="28"/>
          <w:szCs w:val="28"/>
          <w:lang w:val="ru-RU" w:eastAsia="ru-RU"/>
        </w:rPr>
        <w:t>ответственн</w:t>
      </w:r>
      <w:r w:rsidR="008B36FB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ыми лицами в аспекте контроля за полным и своевременным перечислением в ДФ налогов и дорожных сборов, а также процедур с целью устранения препятствий при формировании ДФ. Также, были проверены процедуры контрактации работ по содержанию и </w:t>
      </w:r>
      <w:r w:rsidR="008B36FB" w:rsidRPr="007A3215">
        <w:rPr>
          <w:rFonts w:ascii="Times New Roman" w:hAnsi="Times New Roman"/>
          <w:bCs/>
          <w:sz w:val="28"/>
          <w:szCs w:val="28"/>
          <w:lang w:val="ru-RU"/>
        </w:rPr>
        <w:t>капитальному ремонту</w:t>
      </w:r>
      <w:r w:rsidR="00BD3A38" w:rsidRPr="007A3215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BD3A38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автомобил</w:t>
      </w:r>
      <w:r w:rsidR="00BD3A38" w:rsidRPr="007A3215">
        <w:rPr>
          <w:rFonts w:ascii="Times New Roman" w:hAnsi="Times New Roman"/>
          <w:bCs/>
          <w:sz w:val="28"/>
          <w:szCs w:val="28"/>
          <w:lang w:val="ru-RU"/>
        </w:rPr>
        <w:t>ьных</w:t>
      </w:r>
      <w:r w:rsidR="008B36FB" w:rsidRPr="007A3215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8B36FB" w:rsidRPr="007A3215">
        <w:rPr>
          <w:rFonts w:ascii="Times New Roman" w:eastAsia="Times New Roman" w:hAnsi="Times New Roman"/>
          <w:bCs/>
          <w:color w:val="000000"/>
          <w:sz w:val="28"/>
          <w:szCs w:val="28"/>
          <w:lang w:val="ru-RU" w:eastAsia="ru-RU"/>
        </w:rPr>
        <w:t xml:space="preserve">дорог </w:t>
      </w:r>
      <w:r w:rsidR="008B36FB" w:rsidRPr="007A3215">
        <w:rPr>
          <w:rFonts w:ascii="Times New Roman" w:eastAsia="Times New Roman" w:hAnsi="Times New Roman"/>
          <w:sz w:val="28"/>
          <w:szCs w:val="28"/>
          <w:lang w:val="ru-RU"/>
        </w:rPr>
        <w:t>общего пользования</w:t>
      </w:r>
      <w:r w:rsidR="008B36FB" w:rsidRPr="007A3215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, были оценены услуги подряда, контрактованные с акционерными обществами</w:t>
      </w:r>
      <w:r w:rsidR="009225F6" w:rsidRPr="007A3215">
        <w:rPr>
          <w:rFonts w:ascii="Times New Roman" w:eastAsia="Times New Roman" w:hAnsi="Times New Roman"/>
          <w:sz w:val="28"/>
          <w:szCs w:val="28"/>
          <w:lang w:val="ru-RU"/>
        </w:rPr>
        <w:t>.</w:t>
      </w:r>
    </w:p>
    <w:p w:rsidR="008B36FB" w:rsidRPr="007A3215" w:rsidRDefault="008B36FB" w:rsidP="00375F67">
      <w:pPr>
        <w:spacing w:after="0" w:line="276" w:lineRule="auto"/>
        <w:ind w:right="-142" w:firstLine="567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C6681A" w:rsidRPr="007A3215" w:rsidRDefault="00B57EE5" w:rsidP="001A6117">
      <w:pPr>
        <w:pStyle w:val="Heading2"/>
        <w:jc w:val="right"/>
        <w:rPr>
          <w:rFonts w:ascii="Times New Roman" w:hAnsi="Times New Roman"/>
          <w:b/>
          <w:color w:val="auto"/>
          <w:sz w:val="24"/>
          <w:szCs w:val="24"/>
          <w:lang w:val="ru-RU"/>
        </w:rPr>
      </w:pPr>
      <w:bookmarkStart w:id="31" w:name="_Toc506372917"/>
      <w:r>
        <w:rPr>
          <w:rFonts w:ascii="Times New Roman" w:hAnsi="Times New Roman"/>
          <w:b/>
          <w:color w:val="auto"/>
          <w:sz w:val="24"/>
          <w:szCs w:val="24"/>
          <w:lang w:val="ru-RU"/>
        </w:rPr>
        <w:br w:type="page"/>
      </w:r>
      <w:r w:rsidR="00F56C00" w:rsidRPr="007A3215">
        <w:rPr>
          <w:rFonts w:ascii="Times New Roman" w:hAnsi="Times New Roman"/>
          <w:b/>
          <w:color w:val="auto"/>
          <w:sz w:val="24"/>
          <w:szCs w:val="24"/>
          <w:lang w:val="ru-RU"/>
        </w:rPr>
        <w:lastRenderedPageBreak/>
        <w:t>Приложение №</w:t>
      </w:r>
      <w:r w:rsidR="00C6681A" w:rsidRPr="007A3215">
        <w:rPr>
          <w:rFonts w:ascii="Times New Roman" w:hAnsi="Times New Roman"/>
          <w:b/>
          <w:color w:val="auto"/>
          <w:sz w:val="24"/>
          <w:szCs w:val="24"/>
          <w:lang w:val="ru-RU"/>
        </w:rPr>
        <w:t>2</w:t>
      </w:r>
      <w:bookmarkEnd w:id="31"/>
    </w:p>
    <w:p w:rsidR="00C6681A" w:rsidRPr="007A3215" w:rsidRDefault="00C6681A" w:rsidP="003B2EFA">
      <w:pPr>
        <w:keepNext/>
        <w:keepLines/>
        <w:spacing w:before="120" w:after="0" w:line="240" w:lineRule="auto"/>
        <w:jc w:val="right"/>
        <w:outlineLvl w:val="1"/>
        <w:rPr>
          <w:rFonts w:ascii="Times New Roman" w:eastAsia="Times New Roman" w:hAnsi="Times New Roman"/>
          <w:b/>
          <w:sz w:val="24"/>
          <w:szCs w:val="24"/>
          <w:lang w:val="ru-RU"/>
        </w:rPr>
      </w:pPr>
    </w:p>
    <w:p w:rsidR="00B107E4" w:rsidRPr="007A3215" w:rsidRDefault="008B36FB" w:rsidP="00B107E4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A3215">
        <w:rPr>
          <w:rFonts w:ascii="Times New Roman" w:hAnsi="Times New Roman"/>
          <w:b/>
          <w:sz w:val="24"/>
          <w:szCs w:val="24"/>
          <w:lang w:val="ru-RU"/>
        </w:rPr>
        <w:t xml:space="preserve">Эволюция </w:t>
      </w:r>
      <w:r w:rsidRPr="007A3215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показател</w:t>
      </w:r>
      <w:r w:rsidRPr="007A3215">
        <w:rPr>
          <w:rFonts w:ascii="Times New Roman" w:hAnsi="Times New Roman"/>
          <w:b/>
          <w:sz w:val="24"/>
          <w:szCs w:val="24"/>
          <w:lang w:val="ru-RU"/>
        </w:rPr>
        <w:t xml:space="preserve">ей по движению грузов и пассажиров </w:t>
      </w:r>
      <w:r w:rsidR="007111B3" w:rsidRPr="007A3215">
        <w:rPr>
          <w:rFonts w:ascii="Times New Roman" w:hAnsi="Times New Roman"/>
          <w:b/>
          <w:sz w:val="24"/>
          <w:szCs w:val="24"/>
          <w:lang w:val="ru-RU"/>
        </w:rPr>
        <w:t>(</w:t>
      </w:r>
      <w:r w:rsidRPr="007A3215">
        <w:rPr>
          <w:rFonts w:ascii="Times New Roman" w:hAnsi="Times New Roman"/>
          <w:b/>
          <w:sz w:val="24"/>
          <w:szCs w:val="24"/>
          <w:lang w:val="ru-RU"/>
        </w:rPr>
        <w:t>авто</w:t>
      </w:r>
      <w:r w:rsidR="007111B3" w:rsidRPr="007A3215">
        <w:rPr>
          <w:rFonts w:ascii="Times New Roman" w:hAnsi="Times New Roman"/>
          <w:b/>
          <w:sz w:val="24"/>
          <w:szCs w:val="24"/>
          <w:lang w:val="ru-RU"/>
        </w:rPr>
        <w:t>)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754"/>
        <w:gridCol w:w="2380"/>
        <w:gridCol w:w="1841"/>
        <w:gridCol w:w="687"/>
        <w:gridCol w:w="687"/>
        <w:gridCol w:w="687"/>
        <w:gridCol w:w="1072"/>
        <w:gridCol w:w="1322"/>
      </w:tblGrid>
      <w:tr w:rsidR="00965718" w:rsidRPr="00187BD8" w:rsidTr="00187BD8">
        <w:trPr>
          <w:trHeight w:val="184"/>
        </w:trPr>
        <w:tc>
          <w:tcPr>
            <w:tcW w:w="0" w:type="auto"/>
            <w:vMerge w:val="restart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70AD47"/>
            <w:vAlign w:val="center"/>
          </w:tcPr>
          <w:p w:rsidR="00B107E4" w:rsidRPr="00187BD8" w:rsidRDefault="008B36FB" w:rsidP="00187BD8">
            <w:pPr>
              <w:spacing w:after="0" w:line="360" w:lineRule="auto"/>
              <w:ind w:firstLine="172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7BD8">
              <w:rPr>
                <w:rFonts w:ascii="Times New Roman" w:hAnsi="Times New Roman"/>
                <w:b/>
                <w:bCs/>
                <w:sz w:val="20"/>
                <w:szCs w:val="20"/>
              </w:rPr>
              <w:t>№ п/п</w:t>
            </w:r>
          </w:p>
        </w:tc>
        <w:tc>
          <w:tcPr>
            <w:tcW w:w="2380" w:type="dxa"/>
            <w:vMerge w:val="restart"/>
            <w:tcBorders>
              <w:top w:val="single" w:sz="4" w:space="0" w:color="FFFFFF"/>
              <w:left w:val="nil"/>
              <w:right w:val="nil"/>
            </w:tcBorders>
            <w:shd w:val="clear" w:color="auto" w:fill="70AD47"/>
            <w:vAlign w:val="center"/>
          </w:tcPr>
          <w:p w:rsidR="00B107E4" w:rsidRPr="00187BD8" w:rsidRDefault="008B36FB" w:rsidP="00187BD8">
            <w:pPr>
              <w:spacing w:after="0" w:line="360" w:lineRule="auto"/>
              <w:ind w:firstLine="115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7BD8">
              <w:rPr>
                <w:rFonts w:ascii="Times New Roman" w:hAnsi="Times New Roman"/>
                <w:b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841" w:type="dxa"/>
            <w:vMerge w:val="restart"/>
            <w:tcBorders>
              <w:top w:val="single" w:sz="4" w:space="0" w:color="FFFFFF"/>
              <w:left w:val="nil"/>
              <w:right w:val="nil"/>
            </w:tcBorders>
            <w:shd w:val="clear" w:color="auto" w:fill="70AD47"/>
            <w:vAlign w:val="center"/>
          </w:tcPr>
          <w:p w:rsidR="00B107E4" w:rsidRPr="00187BD8" w:rsidRDefault="008B36FB" w:rsidP="00187BD8">
            <w:pPr>
              <w:spacing w:after="0" w:line="360" w:lineRule="auto"/>
              <w:ind w:left="92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7BD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Един. измерения </w:t>
            </w:r>
          </w:p>
        </w:tc>
        <w:tc>
          <w:tcPr>
            <w:tcW w:w="2061" w:type="dxa"/>
            <w:gridSpan w:val="3"/>
            <w:tcBorders>
              <w:top w:val="single" w:sz="4" w:space="0" w:color="FFFFFF"/>
              <w:left w:val="nil"/>
              <w:right w:val="nil"/>
            </w:tcBorders>
            <w:shd w:val="clear" w:color="auto" w:fill="70AD47"/>
            <w:vAlign w:val="center"/>
          </w:tcPr>
          <w:p w:rsidR="00B107E4" w:rsidRPr="00187BD8" w:rsidRDefault="008B36FB" w:rsidP="00187BD8">
            <w:pPr>
              <w:tabs>
                <w:tab w:val="left" w:pos="1248"/>
              </w:tabs>
              <w:spacing w:after="0" w:line="360" w:lineRule="auto"/>
              <w:ind w:hanging="17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7BD8">
              <w:rPr>
                <w:rFonts w:ascii="Times New Roman" w:hAnsi="Times New Roman"/>
                <w:b/>
                <w:bCs/>
                <w:sz w:val="20"/>
                <w:szCs w:val="20"/>
              </w:rPr>
              <w:t>Года</w:t>
            </w:r>
          </w:p>
        </w:tc>
        <w:tc>
          <w:tcPr>
            <w:tcW w:w="0" w:type="auto"/>
            <w:gridSpan w:val="2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70AD47"/>
            <w:vAlign w:val="center"/>
          </w:tcPr>
          <w:p w:rsidR="00B107E4" w:rsidRPr="00187BD8" w:rsidRDefault="008B36FB" w:rsidP="00187BD8">
            <w:pPr>
              <w:spacing w:after="0" w:line="360" w:lineRule="auto"/>
              <w:ind w:hanging="226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7BD8">
              <w:rPr>
                <w:rFonts w:ascii="Times New Roman" w:hAnsi="Times New Roman"/>
                <w:b/>
                <w:bCs/>
                <w:sz w:val="20"/>
                <w:szCs w:val="20"/>
              </w:rPr>
              <w:t>Динамика</w:t>
            </w:r>
          </w:p>
        </w:tc>
      </w:tr>
      <w:tr w:rsidR="00B107E4" w:rsidRPr="00187BD8" w:rsidTr="00187BD8">
        <w:trPr>
          <w:trHeight w:val="184"/>
        </w:trPr>
        <w:tc>
          <w:tcPr>
            <w:tcW w:w="0" w:type="auto"/>
            <w:vMerge/>
            <w:tcBorders>
              <w:left w:val="single" w:sz="4" w:space="0" w:color="FFFFFF"/>
            </w:tcBorders>
            <w:shd w:val="clear" w:color="auto" w:fill="70AD47"/>
          </w:tcPr>
          <w:p w:rsidR="00B107E4" w:rsidRPr="00187BD8" w:rsidRDefault="00B107E4" w:rsidP="00187BD8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Cs/>
                <w:color w:val="FFFFFF"/>
                <w:sz w:val="20"/>
                <w:szCs w:val="20"/>
              </w:rPr>
            </w:pPr>
          </w:p>
        </w:tc>
        <w:tc>
          <w:tcPr>
            <w:tcW w:w="2380" w:type="dxa"/>
            <w:vMerge/>
            <w:shd w:val="clear" w:color="auto" w:fill="C5E0B3"/>
          </w:tcPr>
          <w:p w:rsidR="00B107E4" w:rsidRPr="00187BD8" w:rsidRDefault="00B107E4" w:rsidP="00187BD8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841" w:type="dxa"/>
            <w:vMerge/>
            <w:shd w:val="clear" w:color="auto" w:fill="C5E0B3"/>
          </w:tcPr>
          <w:p w:rsidR="00B107E4" w:rsidRPr="00187BD8" w:rsidRDefault="00B107E4" w:rsidP="00187BD8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91" w:type="dxa"/>
            <w:shd w:val="clear" w:color="auto" w:fill="C5E0B3"/>
          </w:tcPr>
          <w:p w:rsidR="00B107E4" w:rsidRPr="00187BD8" w:rsidRDefault="00B107E4" w:rsidP="00187BD8">
            <w:pPr>
              <w:spacing w:after="0" w:line="360" w:lineRule="auto"/>
              <w:ind w:firstLine="15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7BD8">
              <w:rPr>
                <w:rFonts w:ascii="Times New Roman" w:hAnsi="Times New Roman"/>
                <w:b/>
                <w:sz w:val="20"/>
                <w:szCs w:val="20"/>
              </w:rPr>
              <w:t>2014</w:t>
            </w:r>
          </w:p>
        </w:tc>
        <w:tc>
          <w:tcPr>
            <w:tcW w:w="0" w:type="auto"/>
            <w:shd w:val="clear" w:color="auto" w:fill="C5E0B3"/>
          </w:tcPr>
          <w:p w:rsidR="00B107E4" w:rsidRPr="00187BD8" w:rsidRDefault="00B107E4" w:rsidP="00187BD8">
            <w:pPr>
              <w:spacing w:after="0" w:line="360" w:lineRule="auto"/>
              <w:ind w:firstLine="5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7BD8">
              <w:rPr>
                <w:rFonts w:ascii="Times New Roman" w:hAnsi="Times New Roman"/>
                <w:b/>
                <w:sz w:val="20"/>
                <w:szCs w:val="20"/>
              </w:rPr>
              <w:t>2015</w:t>
            </w:r>
          </w:p>
        </w:tc>
        <w:tc>
          <w:tcPr>
            <w:tcW w:w="0" w:type="auto"/>
            <w:shd w:val="clear" w:color="auto" w:fill="C5E0B3"/>
          </w:tcPr>
          <w:p w:rsidR="00B107E4" w:rsidRPr="00187BD8" w:rsidRDefault="00B107E4" w:rsidP="00187BD8">
            <w:pPr>
              <w:spacing w:after="0" w:line="360" w:lineRule="auto"/>
              <w:ind w:firstLine="9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7BD8">
              <w:rPr>
                <w:rFonts w:ascii="Times New Roman" w:hAnsi="Times New Roman"/>
                <w:b/>
                <w:sz w:val="20"/>
                <w:szCs w:val="20"/>
              </w:rPr>
              <w:t>2016</w:t>
            </w:r>
          </w:p>
        </w:tc>
        <w:tc>
          <w:tcPr>
            <w:tcW w:w="0" w:type="auto"/>
            <w:shd w:val="clear" w:color="auto" w:fill="C5E0B3"/>
          </w:tcPr>
          <w:p w:rsidR="00B107E4" w:rsidRPr="00187BD8" w:rsidRDefault="00B107E4" w:rsidP="00187BD8">
            <w:pPr>
              <w:spacing w:after="0" w:line="360" w:lineRule="auto"/>
              <w:ind w:firstLine="4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7BD8">
              <w:rPr>
                <w:rFonts w:ascii="Times New Roman" w:hAnsi="Times New Roman"/>
                <w:b/>
                <w:sz w:val="20"/>
                <w:szCs w:val="20"/>
              </w:rPr>
              <w:t>2015/2014</w:t>
            </w:r>
          </w:p>
          <w:p w:rsidR="00B107E4" w:rsidRPr="00187BD8" w:rsidRDefault="00B107E4" w:rsidP="00187BD8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7BD8">
              <w:rPr>
                <w:rFonts w:ascii="Times New Roman" w:hAnsi="Times New Roman"/>
                <w:b/>
                <w:sz w:val="20"/>
                <w:szCs w:val="20"/>
              </w:rPr>
              <w:t>%</w:t>
            </w:r>
          </w:p>
        </w:tc>
        <w:tc>
          <w:tcPr>
            <w:tcW w:w="0" w:type="auto"/>
            <w:shd w:val="clear" w:color="auto" w:fill="C5E0B3"/>
          </w:tcPr>
          <w:p w:rsidR="00B107E4" w:rsidRPr="00187BD8" w:rsidRDefault="00B107E4" w:rsidP="00187BD8">
            <w:pPr>
              <w:spacing w:after="0" w:line="360" w:lineRule="auto"/>
              <w:ind w:firstLine="14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87BD8">
              <w:rPr>
                <w:rFonts w:ascii="Times New Roman" w:hAnsi="Times New Roman"/>
                <w:b/>
                <w:sz w:val="20"/>
                <w:szCs w:val="20"/>
              </w:rPr>
              <w:t>2016/2015 %</w:t>
            </w:r>
          </w:p>
        </w:tc>
      </w:tr>
      <w:tr w:rsidR="00B107E4" w:rsidRPr="00187BD8" w:rsidTr="00187BD8">
        <w:trPr>
          <w:trHeight w:val="184"/>
        </w:trPr>
        <w:tc>
          <w:tcPr>
            <w:tcW w:w="0" w:type="auto"/>
            <w:vMerge/>
            <w:tcBorders>
              <w:left w:val="single" w:sz="4" w:space="0" w:color="FFFFFF"/>
            </w:tcBorders>
            <w:shd w:val="clear" w:color="auto" w:fill="70AD47"/>
          </w:tcPr>
          <w:p w:rsidR="00B107E4" w:rsidRPr="00187BD8" w:rsidRDefault="00B107E4" w:rsidP="00187BD8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bCs/>
                <w:color w:val="FFFFFF"/>
                <w:sz w:val="20"/>
                <w:szCs w:val="20"/>
              </w:rPr>
            </w:pPr>
          </w:p>
        </w:tc>
        <w:tc>
          <w:tcPr>
            <w:tcW w:w="2380" w:type="dxa"/>
            <w:shd w:val="clear" w:color="auto" w:fill="E2EFD9"/>
          </w:tcPr>
          <w:p w:rsidR="00B107E4" w:rsidRPr="00187BD8" w:rsidRDefault="00B107E4" w:rsidP="00187BD8">
            <w:pPr>
              <w:spacing w:after="0" w:line="360" w:lineRule="auto"/>
              <w:ind w:hanging="35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7BD8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1841" w:type="dxa"/>
            <w:shd w:val="clear" w:color="auto" w:fill="E2EFD9"/>
          </w:tcPr>
          <w:p w:rsidR="00B107E4" w:rsidRPr="00187BD8" w:rsidRDefault="00B107E4" w:rsidP="00187BD8">
            <w:pPr>
              <w:spacing w:after="0" w:line="360" w:lineRule="auto"/>
              <w:ind w:hanging="25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7BD8">
              <w:rPr>
                <w:rFonts w:ascii="Times New Roman" w:hAnsi="Times New Roman"/>
                <w:sz w:val="20"/>
                <w:szCs w:val="20"/>
              </w:rPr>
              <w:t>B</w:t>
            </w:r>
          </w:p>
        </w:tc>
        <w:tc>
          <w:tcPr>
            <w:tcW w:w="391" w:type="dxa"/>
            <w:shd w:val="clear" w:color="auto" w:fill="E2EFD9"/>
          </w:tcPr>
          <w:p w:rsidR="00B107E4" w:rsidRPr="00187BD8" w:rsidRDefault="00B107E4" w:rsidP="00187BD8">
            <w:pPr>
              <w:spacing w:after="0" w:line="360" w:lineRule="auto"/>
              <w:ind w:firstLine="52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7BD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E2EFD9"/>
          </w:tcPr>
          <w:p w:rsidR="00B107E4" w:rsidRPr="00187BD8" w:rsidRDefault="00B107E4" w:rsidP="00187BD8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7BD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E2EFD9"/>
          </w:tcPr>
          <w:p w:rsidR="00B107E4" w:rsidRPr="00187BD8" w:rsidRDefault="00B107E4" w:rsidP="00187BD8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7BD8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E2EFD9"/>
          </w:tcPr>
          <w:p w:rsidR="00B107E4" w:rsidRPr="00187BD8" w:rsidRDefault="00B107E4" w:rsidP="00187BD8">
            <w:pPr>
              <w:spacing w:after="0" w:line="360" w:lineRule="auto"/>
              <w:ind w:hanging="9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7BD8">
              <w:rPr>
                <w:rFonts w:ascii="Times New Roman" w:hAnsi="Times New Roman"/>
                <w:sz w:val="20"/>
                <w:szCs w:val="20"/>
              </w:rPr>
              <w:t>4=2/1</w:t>
            </w:r>
          </w:p>
        </w:tc>
        <w:tc>
          <w:tcPr>
            <w:tcW w:w="0" w:type="auto"/>
            <w:shd w:val="clear" w:color="auto" w:fill="E2EFD9"/>
          </w:tcPr>
          <w:p w:rsidR="00B107E4" w:rsidRPr="00187BD8" w:rsidRDefault="00B107E4" w:rsidP="00187BD8">
            <w:pPr>
              <w:spacing w:after="0" w:line="360" w:lineRule="auto"/>
              <w:ind w:hanging="3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7BD8">
              <w:rPr>
                <w:rFonts w:ascii="Times New Roman" w:hAnsi="Times New Roman"/>
                <w:sz w:val="20"/>
                <w:szCs w:val="20"/>
              </w:rPr>
              <w:t>5=3/2</w:t>
            </w:r>
          </w:p>
        </w:tc>
      </w:tr>
      <w:tr w:rsidR="00B107E4" w:rsidRPr="00187BD8" w:rsidTr="00187BD8">
        <w:tc>
          <w:tcPr>
            <w:tcW w:w="0" w:type="auto"/>
            <w:tcBorders>
              <w:left w:val="single" w:sz="4" w:space="0" w:color="FFFFFF"/>
            </w:tcBorders>
            <w:shd w:val="clear" w:color="auto" w:fill="70AD47"/>
          </w:tcPr>
          <w:p w:rsidR="00B107E4" w:rsidRPr="00187BD8" w:rsidRDefault="00B107E4" w:rsidP="00187BD8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380" w:type="dxa"/>
            <w:shd w:val="clear" w:color="auto" w:fill="C5E0B3"/>
          </w:tcPr>
          <w:p w:rsidR="00B107E4" w:rsidRPr="00187BD8" w:rsidRDefault="008B36FB" w:rsidP="00187BD8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187BD8">
              <w:rPr>
                <w:rFonts w:ascii="Times New Roman" w:hAnsi="Times New Roman"/>
                <w:sz w:val="20"/>
                <w:szCs w:val="20"/>
              </w:rPr>
              <w:t xml:space="preserve">Движение пассажиров </w:t>
            </w:r>
          </w:p>
        </w:tc>
        <w:tc>
          <w:tcPr>
            <w:tcW w:w="1841" w:type="dxa"/>
            <w:shd w:val="clear" w:color="auto" w:fill="C5E0B3"/>
          </w:tcPr>
          <w:p w:rsidR="00B107E4" w:rsidRPr="00187BD8" w:rsidRDefault="008B36FB" w:rsidP="00187BD8">
            <w:pPr>
              <w:spacing w:after="0" w:line="360" w:lineRule="auto"/>
              <w:ind w:right="-187" w:hanging="84"/>
              <w:rPr>
                <w:rFonts w:ascii="Times New Roman" w:hAnsi="Times New Roman"/>
                <w:sz w:val="20"/>
                <w:szCs w:val="20"/>
              </w:rPr>
            </w:pPr>
            <w:r w:rsidRPr="00187BD8">
              <w:rPr>
                <w:rFonts w:ascii="Times New Roman" w:hAnsi="Times New Roman"/>
                <w:sz w:val="20"/>
                <w:szCs w:val="20"/>
              </w:rPr>
              <w:t>тыс</w:t>
            </w:r>
            <w:r w:rsidR="00B107E4" w:rsidRPr="00187BD8">
              <w:rPr>
                <w:rFonts w:ascii="Times New Roman" w:hAnsi="Times New Roman"/>
                <w:sz w:val="20"/>
                <w:szCs w:val="20"/>
              </w:rPr>
              <w:t>.</w:t>
            </w:r>
            <w:r w:rsidR="00994B3F" w:rsidRPr="00187BD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87BD8">
              <w:rPr>
                <w:rFonts w:ascii="Times New Roman" w:hAnsi="Times New Roman"/>
                <w:sz w:val="20"/>
                <w:szCs w:val="20"/>
              </w:rPr>
              <w:t xml:space="preserve">пассажиров </w:t>
            </w:r>
            <w:r w:rsidR="00B107E4" w:rsidRPr="00187BD8">
              <w:rPr>
                <w:rFonts w:ascii="Times New Roman" w:hAnsi="Times New Roman"/>
                <w:sz w:val="20"/>
                <w:szCs w:val="20"/>
              </w:rPr>
              <w:t>-</w:t>
            </w:r>
            <w:r w:rsidR="004461BC" w:rsidRPr="00187BD8">
              <w:rPr>
                <w:rFonts w:ascii="Times New Roman" w:hAnsi="Times New Roman"/>
                <w:sz w:val="20"/>
                <w:szCs w:val="20"/>
              </w:rPr>
              <w:t>км</w:t>
            </w:r>
          </w:p>
        </w:tc>
        <w:tc>
          <w:tcPr>
            <w:tcW w:w="391" w:type="dxa"/>
            <w:shd w:val="clear" w:color="auto" w:fill="C5E0B3"/>
          </w:tcPr>
          <w:p w:rsidR="00B107E4" w:rsidRPr="00187BD8" w:rsidRDefault="00B107E4" w:rsidP="00187BD8">
            <w:pPr>
              <w:spacing w:after="0" w:line="360" w:lineRule="auto"/>
              <w:ind w:firstLine="69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187BD8">
              <w:rPr>
                <w:rFonts w:ascii="Times New Roman" w:hAnsi="Times New Roman"/>
                <w:sz w:val="20"/>
                <w:szCs w:val="20"/>
              </w:rPr>
              <w:t>2,7</w:t>
            </w:r>
          </w:p>
        </w:tc>
        <w:tc>
          <w:tcPr>
            <w:tcW w:w="0" w:type="auto"/>
            <w:shd w:val="clear" w:color="auto" w:fill="C5E0B3"/>
          </w:tcPr>
          <w:p w:rsidR="00B107E4" w:rsidRPr="00187BD8" w:rsidRDefault="00B107E4" w:rsidP="00187BD8">
            <w:pPr>
              <w:spacing w:after="0" w:line="36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187BD8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0" w:type="auto"/>
            <w:shd w:val="clear" w:color="auto" w:fill="C5E0B3"/>
          </w:tcPr>
          <w:p w:rsidR="00B107E4" w:rsidRPr="00187BD8" w:rsidRDefault="00B107E4" w:rsidP="00187BD8">
            <w:pPr>
              <w:spacing w:after="0" w:line="360" w:lineRule="auto"/>
              <w:ind w:firstLine="123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187BD8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0" w:type="auto"/>
            <w:shd w:val="clear" w:color="auto" w:fill="C5E0B3"/>
          </w:tcPr>
          <w:p w:rsidR="00B107E4" w:rsidRPr="00187BD8" w:rsidRDefault="00B107E4" w:rsidP="00187BD8">
            <w:pPr>
              <w:spacing w:after="0" w:line="360" w:lineRule="auto"/>
              <w:ind w:hanging="85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187BD8">
              <w:rPr>
                <w:rFonts w:ascii="Times New Roman" w:hAnsi="Times New Roman"/>
                <w:b/>
                <w:sz w:val="20"/>
                <w:szCs w:val="20"/>
              </w:rPr>
              <w:t>103,7</w:t>
            </w:r>
          </w:p>
        </w:tc>
        <w:tc>
          <w:tcPr>
            <w:tcW w:w="0" w:type="auto"/>
            <w:shd w:val="clear" w:color="auto" w:fill="C5E0B3"/>
          </w:tcPr>
          <w:p w:rsidR="00B107E4" w:rsidRPr="00187BD8" w:rsidRDefault="00B107E4" w:rsidP="00187BD8">
            <w:pPr>
              <w:spacing w:after="0" w:line="360" w:lineRule="auto"/>
              <w:ind w:hanging="39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187BD8">
              <w:rPr>
                <w:rFonts w:ascii="Times New Roman" w:hAnsi="Times New Roman"/>
                <w:b/>
                <w:sz w:val="20"/>
                <w:szCs w:val="20"/>
              </w:rPr>
              <w:t>107,2</w:t>
            </w:r>
          </w:p>
        </w:tc>
      </w:tr>
      <w:tr w:rsidR="00B107E4" w:rsidRPr="00187BD8" w:rsidTr="00187BD8">
        <w:tc>
          <w:tcPr>
            <w:tcW w:w="0" w:type="auto"/>
            <w:tcBorders>
              <w:left w:val="single" w:sz="4" w:space="0" w:color="FFFFFF"/>
            </w:tcBorders>
            <w:shd w:val="clear" w:color="auto" w:fill="70AD47"/>
          </w:tcPr>
          <w:p w:rsidR="00B107E4" w:rsidRPr="00187BD8" w:rsidRDefault="00B107E4" w:rsidP="00187BD8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380" w:type="dxa"/>
            <w:shd w:val="clear" w:color="auto" w:fill="E2EFD9"/>
          </w:tcPr>
          <w:p w:rsidR="00B107E4" w:rsidRPr="00187BD8" w:rsidRDefault="008B36FB" w:rsidP="00187BD8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187BD8">
              <w:rPr>
                <w:rFonts w:ascii="Times New Roman" w:hAnsi="Times New Roman"/>
                <w:sz w:val="20"/>
                <w:szCs w:val="20"/>
              </w:rPr>
              <w:t xml:space="preserve">Движение грузов </w:t>
            </w:r>
          </w:p>
        </w:tc>
        <w:tc>
          <w:tcPr>
            <w:tcW w:w="1841" w:type="dxa"/>
            <w:shd w:val="clear" w:color="auto" w:fill="E2EFD9"/>
          </w:tcPr>
          <w:p w:rsidR="00B107E4" w:rsidRPr="00187BD8" w:rsidRDefault="004461BC" w:rsidP="00187BD8">
            <w:pPr>
              <w:spacing w:after="0" w:line="360" w:lineRule="auto"/>
              <w:ind w:hanging="87"/>
              <w:rPr>
                <w:rFonts w:ascii="Times New Roman" w:hAnsi="Times New Roman"/>
                <w:sz w:val="20"/>
                <w:szCs w:val="20"/>
              </w:rPr>
            </w:pPr>
            <w:r w:rsidRPr="00187BD8">
              <w:rPr>
                <w:rFonts w:ascii="Times New Roman" w:hAnsi="Times New Roman"/>
                <w:sz w:val="20"/>
                <w:szCs w:val="20"/>
              </w:rPr>
              <w:t>млн. тонн</w:t>
            </w:r>
            <w:r w:rsidR="00B107E4" w:rsidRPr="00187BD8">
              <w:rPr>
                <w:rFonts w:ascii="Times New Roman" w:hAnsi="Times New Roman"/>
                <w:sz w:val="20"/>
                <w:szCs w:val="20"/>
              </w:rPr>
              <w:t>-</w:t>
            </w:r>
            <w:r w:rsidRPr="00187BD8">
              <w:rPr>
                <w:rFonts w:ascii="Times New Roman" w:hAnsi="Times New Roman"/>
                <w:sz w:val="20"/>
                <w:szCs w:val="20"/>
              </w:rPr>
              <w:t>км</w:t>
            </w:r>
          </w:p>
        </w:tc>
        <w:tc>
          <w:tcPr>
            <w:tcW w:w="391" w:type="dxa"/>
            <w:shd w:val="clear" w:color="auto" w:fill="E2EFD9"/>
          </w:tcPr>
          <w:p w:rsidR="00B107E4" w:rsidRPr="00187BD8" w:rsidRDefault="00B107E4" w:rsidP="00187BD8">
            <w:pPr>
              <w:spacing w:after="0" w:line="360" w:lineRule="auto"/>
              <w:ind w:firstLine="69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187BD8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0" w:type="auto"/>
            <w:shd w:val="clear" w:color="auto" w:fill="E2EFD9"/>
          </w:tcPr>
          <w:p w:rsidR="00B107E4" w:rsidRPr="00187BD8" w:rsidRDefault="00B107E4" w:rsidP="00187BD8">
            <w:pPr>
              <w:spacing w:after="0" w:line="36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187BD8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0" w:type="auto"/>
            <w:shd w:val="clear" w:color="auto" w:fill="E2EFD9"/>
          </w:tcPr>
          <w:p w:rsidR="00B107E4" w:rsidRPr="00187BD8" w:rsidRDefault="00B107E4" w:rsidP="00187BD8">
            <w:pPr>
              <w:spacing w:after="0" w:line="360" w:lineRule="auto"/>
              <w:ind w:firstLine="123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187BD8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0" w:type="auto"/>
            <w:shd w:val="clear" w:color="auto" w:fill="E2EFD9"/>
          </w:tcPr>
          <w:p w:rsidR="00B107E4" w:rsidRPr="00187BD8" w:rsidRDefault="00B107E4" w:rsidP="00187BD8">
            <w:pPr>
              <w:spacing w:after="0" w:line="360" w:lineRule="auto"/>
              <w:ind w:firstLine="83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187BD8">
              <w:rPr>
                <w:rFonts w:ascii="Times New Roman" w:hAnsi="Times New Roman"/>
                <w:b/>
                <w:sz w:val="20"/>
                <w:szCs w:val="20"/>
              </w:rPr>
              <w:t>-6,7</w:t>
            </w:r>
          </w:p>
        </w:tc>
        <w:tc>
          <w:tcPr>
            <w:tcW w:w="0" w:type="auto"/>
            <w:shd w:val="clear" w:color="auto" w:fill="E2EFD9"/>
          </w:tcPr>
          <w:p w:rsidR="00B107E4" w:rsidRPr="00187BD8" w:rsidRDefault="00B107E4" w:rsidP="00187BD8">
            <w:pPr>
              <w:spacing w:after="0" w:line="36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187BD8">
              <w:rPr>
                <w:rFonts w:ascii="Times New Roman" w:hAnsi="Times New Roman"/>
                <w:b/>
                <w:sz w:val="20"/>
                <w:szCs w:val="20"/>
              </w:rPr>
              <w:t>114,3</w:t>
            </w:r>
          </w:p>
        </w:tc>
      </w:tr>
      <w:tr w:rsidR="007111B3" w:rsidRPr="00187BD8" w:rsidTr="00187BD8">
        <w:tc>
          <w:tcPr>
            <w:tcW w:w="0" w:type="auto"/>
            <w:tcBorders>
              <w:left w:val="single" w:sz="4" w:space="0" w:color="FFFFFF"/>
              <w:bottom w:val="single" w:sz="4" w:space="0" w:color="FFFFFF"/>
            </w:tcBorders>
            <w:shd w:val="clear" w:color="auto" w:fill="70AD47"/>
          </w:tcPr>
          <w:p w:rsidR="007111B3" w:rsidRPr="00187BD8" w:rsidRDefault="007111B3" w:rsidP="00187BD8">
            <w:pPr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380" w:type="dxa"/>
            <w:shd w:val="clear" w:color="auto" w:fill="C5E0B3"/>
          </w:tcPr>
          <w:p w:rsidR="007111B3" w:rsidRPr="00187BD8" w:rsidRDefault="008B36FB" w:rsidP="00187BD8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187BD8">
              <w:rPr>
                <w:rFonts w:ascii="Times New Roman" w:hAnsi="Times New Roman"/>
                <w:sz w:val="20"/>
                <w:szCs w:val="20"/>
              </w:rPr>
              <w:t xml:space="preserve">Перевозка товаров </w:t>
            </w:r>
          </w:p>
        </w:tc>
        <w:tc>
          <w:tcPr>
            <w:tcW w:w="1841" w:type="dxa"/>
            <w:shd w:val="clear" w:color="auto" w:fill="C5E0B3"/>
          </w:tcPr>
          <w:p w:rsidR="007111B3" w:rsidRPr="00187BD8" w:rsidRDefault="004461BC" w:rsidP="00187BD8">
            <w:pPr>
              <w:spacing w:after="0" w:line="360" w:lineRule="auto"/>
              <w:ind w:hanging="87"/>
              <w:rPr>
                <w:rFonts w:ascii="Times New Roman" w:hAnsi="Times New Roman"/>
                <w:sz w:val="20"/>
                <w:szCs w:val="20"/>
              </w:rPr>
            </w:pPr>
            <w:r w:rsidRPr="00187BD8">
              <w:rPr>
                <w:rFonts w:ascii="Times New Roman" w:hAnsi="Times New Roman"/>
                <w:sz w:val="20"/>
                <w:szCs w:val="20"/>
              </w:rPr>
              <w:t>млн. тонн</w:t>
            </w:r>
          </w:p>
        </w:tc>
        <w:tc>
          <w:tcPr>
            <w:tcW w:w="391" w:type="dxa"/>
            <w:shd w:val="clear" w:color="auto" w:fill="C5E0B3"/>
          </w:tcPr>
          <w:p w:rsidR="007111B3" w:rsidRPr="00187BD8" w:rsidRDefault="007111B3" w:rsidP="00187BD8">
            <w:pPr>
              <w:spacing w:after="0" w:line="360" w:lineRule="auto"/>
              <w:ind w:firstLine="69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187BD8">
              <w:rPr>
                <w:rFonts w:ascii="Times New Roman" w:hAnsi="Times New Roman"/>
                <w:sz w:val="20"/>
                <w:szCs w:val="20"/>
              </w:rPr>
              <w:t>9,2</w:t>
            </w:r>
          </w:p>
        </w:tc>
        <w:tc>
          <w:tcPr>
            <w:tcW w:w="0" w:type="auto"/>
            <w:shd w:val="clear" w:color="auto" w:fill="C5E0B3"/>
          </w:tcPr>
          <w:p w:rsidR="007111B3" w:rsidRPr="00187BD8" w:rsidRDefault="007111B3" w:rsidP="00187BD8">
            <w:pPr>
              <w:spacing w:after="0" w:line="36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187BD8">
              <w:rPr>
                <w:rFonts w:ascii="Times New Roman" w:hAnsi="Times New Roman"/>
                <w:sz w:val="20"/>
                <w:szCs w:val="20"/>
              </w:rPr>
              <w:t>7,6</w:t>
            </w:r>
          </w:p>
        </w:tc>
        <w:tc>
          <w:tcPr>
            <w:tcW w:w="0" w:type="auto"/>
            <w:shd w:val="clear" w:color="auto" w:fill="C5E0B3"/>
          </w:tcPr>
          <w:p w:rsidR="007111B3" w:rsidRPr="00187BD8" w:rsidRDefault="00B00EEB" w:rsidP="00187BD8">
            <w:pPr>
              <w:spacing w:after="0" w:line="360" w:lineRule="auto"/>
              <w:ind w:firstLine="123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187BD8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0" w:type="auto"/>
            <w:shd w:val="clear" w:color="auto" w:fill="C5E0B3"/>
          </w:tcPr>
          <w:p w:rsidR="007111B3" w:rsidRPr="00187BD8" w:rsidRDefault="00B00EEB" w:rsidP="00187BD8">
            <w:pPr>
              <w:spacing w:after="0" w:line="360" w:lineRule="auto"/>
              <w:ind w:firstLine="83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187BD8">
              <w:rPr>
                <w:rFonts w:ascii="Times New Roman" w:hAnsi="Times New Roman"/>
                <w:b/>
                <w:sz w:val="20"/>
                <w:szCs w:val="20"/>
              </w:rPr>
              <w:t>-17,4</w:t>
            </w:r>
          </w:p>
        </w:tc>
        <w:tc>
          <w:tcPr>
            <w:tcW w:w="0" w:type="auto"/>
            <w:shd w:val="clear" w:color="auto" w:fill="C5E0B3"/>
          </w:tcPr>
          <w:p w:rsidR="007111B3" w:rsidRPr="00187BD8" w:rsidRDefault="00B00EEB" w:rsidP="00187BD8">
            <w:pPr>
              <w:spacing w:after="0" w:line="36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187BD8">
              <w:rPr>
                <w:rFonts w:ascii="Times New Roman" w:hAnsi="Times New Roman"/>
                <w:b/>
                <w:sz w:val="20"/>
                <w:szCs w:val="20"/>
              </w:rPr>
              <w:t>131,6</w:t>
            </w:r>
          </w:p>
        </w:tc>
      </w:tr>
    </w:tbl>
    <w:p w:rsidR="00B76AB0" w:rsidRPr="007A3215" w:rsidRDefault="004461BC" w:rsidP="004461BC">
      <w:pPr>
        <w:spacing w:before="120" w:after="0" w:line="360" w:lineRule="auto"/>
        <w:jc w:val="both"/>
        <w:rPr>
          <w:rFonts w:ascii="Times New Roman" w:hAnsi="Times New Roman"/>
          <w:i/>
          <w:sz w:val="18"/>
          <w:szCs w:val="18"/>
          <w:lang w:val="ru-RU"/>
        </w:rPr>
      </w:pPr>
      <w:r w:rsidRPr="007A3215">
        <w:rPr>
          <w:rFonts w:ascii="Times New Roman" w:hAnsi="Times New Roman"/>
          <w:b/>
          <w:sz w:val="18"/>
          <w:szCs w:val="18"/>
          <w:lang w:val="ru-RU"/>
        </w:rPr>
        <w:t xml:space="preserve">Источник: </w:t>
      </w:r>
      <w:r w:rsidRPr="007A3215">
        <w:rPr>
          <w:rFonts w:ascii="Times New Roman" w:hAnsi="Times New Roman"/>
          <w:i/>
          <w:sz w:val="18"/>
          <w:szCs w:val="18"/>
          <w:lang w:val="ru-RU"/>
        </w:rPr>
        <w:t xml:space="preserve">Анализ проведен аудитом на основании официальных статистических данных, размещенных на странице НБС. </w:t>
      </w:r>
    </w:p>
    <w:p w:rsidR="00C6681A" w:rsidRPr="007A3215" w:rsidRDefault="00C6681A" w:rsidP="001F2A21">
      <w:pPr>
        <w:rPr>
          <w:rFonts w:ascii="Times New Roman" w:hAnsi="Times New Roman"/>
          <w:sz w:val="28"/>
          <w:szCs w:val="28"/>
          <w:lang w:val="ru-RU"/>
        </w:rPr>
      </w:pPr>
    </w:p>
    <w:p w:rsidR="00C6681A" w:rsidRPr="007A3215" w:rsidRDefault="00C6681A" w:rsidP="001F2A21">
      <w:pPr>
        <w:rPr>
          <w:rFonts w:ascii="Times New Roman" w:hAnsi="Times New Roman"/>
          <w:sz w:val="28"/>
          <w:szCs w:val="28"/>
          <w:lang w:val="ru-RU"/>
        </w:rPr>
      </w:pPr>
    </w:p>
    <w:p w:rsidR="00C6681A" w:rsidRPr="007A3215" w:rsidRDefault="00C6681A" w:rsidP="001F2A21">
      <w:pPr>
        <w:rPr>
          <w:rFonts w:ascii="Times New Roman" w:hAnsi="Times New Roman"/>
          <w:sz w:val="28"/>
          <w:szCs w:val="28"/>
          <w:lang w:val="ru-RU"/>
        </w:rPr>
      </w:pPr>
    </w:p>
    <w:p w:rsidR="00C6681A" w:rsidRPr="007A3215" w:rsidRDefault="00C6681A" w:rsidP="001F2A21">
      <w:pPr>
        <w:rPr>
          <w:rFonts w:ascii="Times New Roman" w:hAnsi="Times New Roman"/>
          <w:sz w:val="28"/>
          <w:szCs w:val="28"/>
          <w:lang w:val="ru-RU"/>
        </w:rPr>
      </w:pPr>
    </w:p>
    <w:p w:rsidR="00C6681A" w:rsidRPr="007A3215" w:rsidRDefault="00C6681A" w:rsidP="001F2A21">
      <w:pPr>
        <w:rPr>
          <w:rFonts w:ascii="Times New Roman" w:hAnsi="Times New Roman"/>
          <w:sz w:val="28"/>
          <w:szCs w:val="28"/>
          <w:lang w:val="ru-RU"/>
        </w:rPr>
      </w:pPr>
    </w:p>
    <w:p w:rsidR="00B76AB0" w:rsidRPr="007A3215" w:rsidRDefault="00B76AB0" w:rsidP="001F2A21">
      <w:pPr>
        <w:rPr>
          <w:rFonts w:ascii="Times New Roman" w:hAnsi="Times New Roman"/>
          <w:sz w:val="28"/>
          <w:szCs w:val="28"/>
          <w:lang w:val="ru-RU"/>
        </w:rPr>
      </w:pPr>
    </w:p>
    <w:p w:rsidR="00B76AB0" w:rsidRPr="007A3215" w:rsidRDefault="00B76AB0" w:rsidP="001F2A21">
      <w:pPr>
        <w:rPr>
          <w:rFonts w:ascii="Times New Roman" w:hAnsi="Times New Roman"/>
          <w:sz w:val="28"/>
          <w:szCs w:val="28"/>
          <w:lang w:val="ru-RU"/>
        </w:rPr>
      </w:pPr>
    </w:p>
    <w:p w:rsidR="00B76AB0" w:rsidRPr="007A3215" w:rsidRDefault="00B76AB0" w:rsidP="001F2A21">
      <w:pPr>
        <w:rPr>
          <w:rFonts w:ascii="Times New Roman" w:hAnsi="Times New Roman"/>
          <w:sz w:val="28"/>
          <w:szCs w:val="28"/>
          <w:lang w:val="ru-RU"/>
        </w:rPr>
      </w:pPr>
    </w:p>
    <w:p w:rsidR="00B76AB0" w:rsidRPr="007A3215" w:rsidRDefault="00B76AB0" w:rsidP="001F2A21">
      <w:pPr>
        <w:rPr>
          <w:rFonts w:ascii="Times New Roman" w:hAnsi="Times New Roman"/>
          <w:sz w:val="28"/>
          <w:szCs w:val="28"/>
          <w:lang w:val="ru-RU"/>
        </w:rPr>
      </w:pPr>
    </w:p>
    <w:p w:rsidR="00B76AB0" w:rsidRPr="007A3215" w:rsidRDefault="00B57EE5" w:rsidP="00BD3A38">
      <w:pPr>
        <w:pStyle w:val="Heading2"/>
        <w:spacing w:after="120"/>
        <w:jc w:val="right"/>
        <w:rPr>
          <w:rFonts w:ascii="Times New Roman" w:hAnsi="Times New Roman"/>
          <w:b/>
          <w:color w:val="auto"/>
          <w:sz w:val="24"/>
          <w:szCs w:val="24"/>
          <w:lang w:val="ru-RU"/>
        </w:rPr>
      </w:pPr>
      <w:bookmarkStart w:id="32" w:name="_Toc506372918"/>
      <w:r>
        <w:rPr>
          <w:rFonts w:ascii="Times New Roman" w:hAnsi="Times New Roman"/>
          <w:b/>
          <w:color w:val="auto"/>
          <w:sz w:val="24"/>
          <w:szCs w:val="24"/>
          <w:lang w:val="ru-RU"/>
        </w:rPr>
        <w:br w:type="page"/>
      </w:r>
      <w:r w:rsidR="00F56C00" w:rsidRPr="007A3215">
        <w:rPr>
          <w:rFonts w:ascii="Times New Roman" w:hAnsi="Times New Roman"/>
          <w:b/>
          <w:color w:val="auto"/>
          <w:sz w:val="24"/>
          <w:szCs w:val="24"/>
          <w:lang w:val="ru-RU"/>
        </w:rPr>
        <w:lastRenderedPageBreak/>
        <w:t>Приложение №</w:t>
      </w:r>
      <w:r w:rsidR="003B2EFA" w:rsidRPr="007A3215">
        <w:rPr>
          <w:rFonts w:ascii="Times New Roman" w:hAnsi="Times New Roman"/>
          <w:b/>
          <w:color w:val="auto"/>
          <w:sz w:val="24"/>
          <w:szCs w:val="24"/>
          <w:lang w:val="ru-RU"/>
        </w:rPr>
        <w:t>3</w:t>
      </w:r>
      <w:bookmarkEnd w:id="32"/>
    </w:p>
    <w:p w:rsidR="00C6681A" w:rsidRPr="007A3215" w:rsidRDefault="004461BC" w:rsidP="00C6681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7A3215">
        <w:rPr>
          <w:rFonts w:ascii="Times New Roman" w:hAnsi="Times New Roman"/>
          <w:b/>
          <w:bCs/>
          <w:sz w:val="24"/>
          <w:szCs w:val="24"/>
          <w:lang w:val="ru-RU"/>
        </w:rPr>
        <w:t xml:space="preserve">Ответственности органов, вовлеченных в формирование и </w:t>
      </w:r>
      <w:r w:rsidRPr="007A3215">
        <w:rPr>
          <w:rFonts w:ascii="Times New Roman" w:eastAsia="Times New Roman" w:hAnsi="Times New Roman"/>
          <w:b/>
          <w:bCs/>
          <w:sz w:val="24"/>
          <w:szCs w:val="24"/>
          <w:lang w:val="ru-RU" w:eastAsia="ru-RU"/>
        </w:rPr>
        <w:t>использование Дорожного фонда</w:t>
      </w:r>
      <w:r w:rsidRPr="007A3215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Look w:val="04A0"/>
      </w:tblPr>
      <w:tblGrid>
        <w:gridCol w:w="2225"/>
        <w:gridCol w:w="1770"/>
        <w:gridCol w:w="5910"/>
      </w:tblGrid>
      <w:tr w:rsidR="00C6681A" w:rsidRPr="00B57EE5" w:rsidTr="00187BD8">
        <w:tc>
          <w:tcPr>
            <w:tcW w:w="1590" w:type="dxa"/>
            <w:tcBorders>
              <w:top w:val="single" w:sz="4" w:space="0" w:color="808080"/>
              <w:bottom w:val="single" w:sz="4" w:space="0" w:color="7F7F7F"/>
              <w:right w:val="nil"/>
            </w:tcBorders>
            <w:shd w:val="clear" w:color="auto" w:fill="FFE599"/>
            <w:vAlign w:val="center"/>
          </w:tcPr>
          <w:p w:rsidR="00C6681A" w:rsidRPr="00187BD8" w:rsidRDefault="004461BC" w:rsidP="00187B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aps/>
              </w:rPr>
            </w:pPr>
            <w:r w:rsidRPr="00187BD8">
              <w:rPr>
                <w:rFonts w:ascii="Times New Roman" w:hAnsi="Times New Roman"/>
                <w:b/>
                <w:bCs/>
                <w:caps/>
              </w:rPr>
              <w:t>ПРАВИТЕЛЬСТВО</w:t>
            </w:r>
          </w:p>
        </w:tc>
        <w:tc>
          <w:tcPr>
            <w:tcW w:w="8016" w:type="dxa"/>
            <w:gridSpan w:val="2"/>
            <w:tcBorders>
              <w:top w:val="single" w:sz="4" w:space="0" w:color="808080"/>
              <w:bottom w:val="single" w:sz="4" w:space="0" w:color="7F7F7F"/>
            </w:tcBorders>
            <w:shd w:val="clear" w:color="auto" w:fill="FFF2CC"/>
          </w:tcPr>
          <w:p w:rsidR="004461BC" w:rsidRPr="00187BD8" w:rsidRDefault="004461BC" w:rsidP="00187BD8">
            <w:pPr>
              <w:numPr>
                <w:ilvl w:val="0"/>
                <w:numId w:val="25"/>
              </w:numPr>
              <w:tabs>
                <w:tab w:val="clear" w:pos="720"/>
                <w:tab w:val="num" w:pos="311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187BD8">
              <w:rPr>
                <w:rFonts w:ascii="Times New Roman" w:hAnsi="Times New Roman"/>
                <w:sz w:val="20"/>
                <w:lang w:val="ru-RU"/>
              </w:rPr>
              <w:t xml:space="preserve">ежегодно утверждает порядок распределения средств ДФ и </w:t>
            </w:r>
            <w:r w:rsidR="004700B9" w:rsidRPr="00187BD8">
              <w:rPr>
                <w:rFonts w:ascii="Times New Roman" w:hAnsi="Times New Roman"/>
                <w:sz w:val="20"/>
                <w:lang w:val="ru-RU"/>
              </w:rPr>
              <w:t>объем средств, необходимых для ремонта и реконструкции дорог;</w:t>
            </w:r>
          </w:p>
          <w:p w:rsidR="00C6681A" w:rsidRPr="00187BD8" w:rsidRDefault="004700B9" w:rsidP="00187BD8">
            <w:pPr>
              <w:numPr>
                <w:ilvl w:val="0"/>
                <w:numId w:val="25"/>
              </w:numPr>
              <w:tabs>
                <w:tab w:val="clear" w:pos="720"/>
                <w:tab w:val="num" w:pos="311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187BD8">
              <w:rPr>
                <w:rFonts w:ascii="Times New Roman" w:hAnsi="Times New Roman"/>
                <w:sz w:val="20"/>
                <w:lang w:val="ru-RU"/>
              </w:rPr>
              <w:t xml:space="preserve">ежегодно публикует программу распределения средств ДФ и отчет об </w:t>
            </w:r>
            <w:r w:rsidRPr="00187BD8">
              <w:rPr>
                <w:rFonts w:ascii="Times New Roman" w:eastAsia="Times New Roman" w:hAnsi="Times New Roman"/>
                <w:bCs/>
                <w:sz w:val="20"/>
                <w:lang w:val="ru-RU" w:eastAsia="ru-RU"/>
              </w:rPr>
              <w:t xml:space="preserve">использовании средств </w:t>
            </w:r>
            <w:r w:rsidRPr="00187BD8">
              <w:rPr>
                <w:rFonts w:ascii="Times New Roman" w:eastAsia="Times New Roman" w:hAnsi="Times New Roman"/>
                <w:bCs/>
                <w:caps/>
                <w:sz w:val="20"/>
                <w:lang w:val="ru-RU" w:eastAsia="ru-RU"/>
              </w:rPr>
              <w:t>дф.</w:t>
            </w:r>
          </w:p>
          <w:p w:rsidR="00C6681A" w:rsidRPr="00187BD8" w:rsidRDefault="00C6681A" w:rsidP="00187BD8">
            <w:pPr>
              <w:spacing w:after="0" w:line="240" w:lineRule="auto"/>
              <w:ind w:left="2"/>
              <w:rPr>
                <w:rFonts w:ascii="Times New Roman" w:hAnsi="Times New Roman"/>
                <w:sz w:val="6"/>
                <w:szCs w:val="6"/>
                <w:lang w:val="ru-RU"/>
              </w:rPr>
            </w:pPr>
          </w:p>
        </w:tc>
      </w:tr>
      <w:tr w:rsidR="00C6681A" w:rsidRPr="00B57EE5" w:rsidTr="00187BD8">
        <w:tc>
          <w:tcPr>
            <w:tcW w:w="1590" w:type="dxa"/>
            <w:tcBorders>
              <w:bottom w:val="single" w:sz="4" w:space="0" w:color="808080"/>
              <w:right w:val="single" w:sz="4" w:space="0" w:color="7F7F7F"/>
            </w:tcBorders>
            <w:shd w:val="clear" w:color="auto" w:fill="E7E6E6"/>
            <w:vAlign w:val="center"/>
          </w:tcPr>
          <w:p w:rsidR="00C6681A" w:rsidRPr="00187BD8" w:rsidRDefault="004461BC" w:rsidP="00187B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aps/>
              </w:rPr>
            </w:pPr>
            <w:r w:rsidRPr="00187BD8">
              <w:rPr>
                <w:rFonts w:ascii="Times New Roman" w:hAnsi="Times New Roman"/>
                <w:b/>
                <w:bCs/>
                <w:caps/>
              </w:rPr>
              <w:t xml:space="preserve">СОВЕТ ДФ </w:t>
            </w:r>
          </w:p>
        </w:tc>
        <w:tc>
          <w:tcPr>
            <w:tcW w:w="8016" w:type="dxa"/>
            <w:gridSpan w:val="2"/>
            <w:tcBorders>
              <w:bottom w:val="single" w:sz="4" w:space="0" w:color="808080"/>
            </w:tcBorders>
            <w:shd w:val="clear" w:color="auto" w:fill="E7E6E6"/>
          </w:tcPr>
          <w:p w:rsidR="004700B9" w:rsidRPr="00187BD8" w:rsidRDefault="004700B9" w:rsidP="00187BD8">
            <w:pPr>
              <w:numPr>
                <w:ilvl w:val="0"/>
                <w:numId w:val="25"/>
              </w:numPr>
              <w:tabs>
                <w:tab w:val="clear" w:pos="720"/>
                <w:tab w:val="num" w:pos="311"/>
              </w:tabs>
              <w:spacing w:after="0" w:line="240" w:lineRule="auto"/>
              <w:ind w:left="2" w:firstLine="0"/>
              <w:rPr>
                <w:rFonts w:ascii="Times New Roman" w:hAnsi="Times New Roman"/>
                <w:sz w:val="20"/>
                <w:lang w:val="ru-RU"/>
              </w:rPr>
            </w:pPr>
            <w:r w:rsidRPr="00187BD8">
              <w:rPr>
                <w:rFonts w:ascii="Times New Roman" w:hAnsi="Times New Roman"/>
                <w:sz w:val="20"/>
                <w:lang w:val="ru-RU"/>
              </w:rPr>
              <w:t xml:space="preserve">анализирует и вносит предложения по изменению </w:t>
            </w:r>
            <w:r w:rsidRPr="00187BD8">
              <w:rPr>
                <w:rFonts w:ascii="Times New Roman" w:eastAsia="Times New Roman" w:hAnsi="Times New Roman"/>
                <w:sz w:val="20"/>
                <w:lang w:val="ru-RU"/>
              </w:rPr>
              <w:t>использовани</w:t>
            </w:r>
            <w:r w:rsidRPr="00187BD8">
              <w:rPr>
                <w:rFonts w:ascii="Times New Roman" w:hAnsi="Times New Roman"/>
                <w:sz w:val="20"/>
                <w:lang w:val="ru-RU"/>
              </w:rPr>
              <w:t>я средств ДФ;</w:t>
            </w:r>
          </w:p>
          <w:p w:rsidR="00C6681A" w:rsidRPr="00187BD8" w:rsidRDefault="004700B9" w:rsidP="00187BD8">
            <w:pPr>
              <w:numPr>
                <w:ilvl w:val="0"/>
                <w:numId w:val="25"/>
              </w:numPr>
              <w:tabs>
                <w:tab w:val="clear" w:pos="720"/>
                <w:tab w:val="num" w:pos="311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187BD8">
              <w:rPr>
                <w:rFonts w:ascii="Times New Roman" w:hAnsi="Times New Roman"/>
                <w:sz w:val="20"/>
                <w:lang w:val="ru-RU"/>
              </w:rPr>
              <w:t>оказывает помощь и вносит предложения при разработке</w:t>
            </w:r>
            <w:r w:rsidRPr="00187BD8">
              <w:rPr>
                <w:rFonts w:ascii="Times New Roman" w:hAnsi="Times New Roman"/>
                <w:b/>
                <w:bCs/>
                <w:caps/>
                <w:sz w:val="20"/>
                <w:lang w:val="ru-RU"/>
              </w:rPr>
              <w:t xml:space="preserve"> </w:t>
            </w:r>
            <w:r w:rsidRPr="00187BD8">
              <w:rPr>
                <w:rFonts w:ascii="Times New Roman" w:hAnsi="Times New Roman"/>
                <w:bCs/>
                <w:sz w:val="20"/>
                <w:lang w:val="ru-RU"/>
              </w:rPr>
              <w:t>программы распределения ДФ</w:t>
            </w:r>
            <w:r w:rsidRPr="00187BD8">
              <w:rPr>
                <w:rFonts w:ascii="Times New Roman" w:hAnsi="Times New Roman"/>
                <w:sz w:val="20"/>
                <w:lang w:val="ru-RU"/>
              </w:rPr>
              <w:t>;</w:t>
            </w:r>
          </w:p>
          <w:p w:rsidR="00C6681A" w:rsidRPr="00187BD8" w:rsidRDefault="004700B9" w:rsidP="00187BD8">
            <w:pPr>
              <w:numPr>
                <w:ilvl w:val="0"/>
                <w:numId w:val="25"/>
              </w:numPr>
              <w:tabs>
                <w:tab w:val="clear" w:pos="720"/>
                <w:tab w:val="num" w:pos="311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187BD8">
              <w:rPr>
                <w:rFonts w:ascii="Times New Roman" w:hAnsi="Times New Roman"/>
                <w:sz w:val="20"/>
                <w:lang w:val="ru-RU"/>
              </w:rPr>
              <w:t xml:space="preserve">обеспечивает прозрачность </w:t>
            </w:r>
            <w:r w:rsidRPr="00187BD8">
              <w:rPr>
                <w:rFonts w:ascii="Times New Roman" w:eastAsia="Times New Roman" w:hAnsi="Times New Roman"/>
                <w:sz w:val="20"/>
                <w:lang w:val="ru-RU" w:eastAsia="ru-RU"/>
              </w:rPr>
              <w:t>использования</w:t>
            </w:r>
            <w:r w:rsidRPr="00187BD8">
              <w:rPr>
                <w:rFonts w:ascii="Times New Roman" w:hAnsi="Times New Roman"/>
                <w:sz w:val="20"/>
                <w:lang w:val="ru-RU"/>
              </w:rPr>
              <w:t xml:space="preserve"> ДФ путем осуществления </w:t>
            </w:r>
            <w:r w:rsidRPr="00187BD8">
              <w:rPr>
                <w:rFonts w:ascii="Times New Roman" w:eastAsia="Times New Roman" w:hAnsi="Times New Roman"/>
                <w:sz w:val="20"/>
                <w:lang w:val="ru-RU"/>
              </w:rPr>
              <w:t>мониторинг</w:t>
            </w:r>
            <w:r w:rsidRPr="00187BD8">
              <w:rPr>
                <w:rFonts w:ascii="Times New Roman" w:hAnsi="Times New Roman"/>
                <w:sz w:val="20"/>
                <w:lang w:val="ru-RU"/>
              </w:rPr>
              <w:t>а и периодической оценки дорожных работ</w:t>
            </w:r>
            <w:r w:rsidR="00C6681A" w:rsidRPr="00187BD8">
              <w:rPr>
                <w:rFonts w:ascii="Times New Roman" w:hAnsi="Times New Roman"/>
                <w:sz w:val="20"/>
                <w:lang w:val="ru-RU"/>
              </w:rPr>
              <w:t>;</w:t>
            </w:r>
          </w:p>
          <w:p w:rsidR="00C6681A" w:rsidRPr="00187BD8" w:rsidRDefault="004700B9" w:rsidP="00187BD8">
            <w:pPr>
              <w:numPr>
                <w:ilvl w:val="0"/>
                <w:numId w:val="25"/>
              </w:numPr>
              <w:tabs>
                <w:tab w:val="clear" w:pos="720"/>
                <w:tab w:val="num" w:pos="311"/>
              </w:tabs>
              <w:spacing w:after="0" w:line="240" w:lineRule="auto"/>
              <w:ind w:left="2" w:firstLine="0"/>
              <w:rPr>
                <w:rFonts w:ascii="Times New Roman" w:hAnsi="Times New Roman"/>
                <w:sz w:val="20"/>
                <w:lang w:val="ru-RU"/>
              </w:rPr>
            </w:pPr>
            <w:r w:rsidRPr="00187BD8">
              <w:rPr>
                <w:rFonts w:ascii="Times New Roman" w:hAnsi="Times New Roman"/>
                <w:sz w:val="20"/>
                <w:lang w:val="ru-RU"/>
              </w:rPr>
              <w:t xml:space="preserve">осуществляет </w:t>
            </w:r>
            <w:r w:rsidRPr="00187BD8">
              <w:rPr>
                <w:rFonts w:ascii="Times New Roman" w:eastAsia="Times New Roman" w:hAnsi="Times New Roman"/>
                <w:sz w:val="20"/>
                <w:lang w:val="ru-RU"/>
              </w:rPr>
              <w:t>мониторинг</w:t>
            </w:r>
            <w:r w:rsidRPr="00187BD8">
              <w:rPr>
                <w:rFonts w:ascii="Times New Roman" w:hAnsi="Times New Roman"/>
                <w:sz w:val="20"/>
                <w:lang w:val="ru-RU"/>
              </w:rPr>
              <w:t xml:space="preserve"> проведения тендеров и конкурсов</w:t>
            </w:r>
            <w:r w:rsidR="00C6681A" w:rsidRPr="00187BD8">
              <w:rPr>
                <w:rFonts w:ascii="Times New Roman" w:hAnsi="Times New Roman"/>
                <w:sz w:val="20"/>
                <w:lang w:val="ru-RU"/>
              </w:rPr>
              <w:t>;</w:t>
            </w:r>
          </w:p>
          <w:p w:rsidR="00C6681A" w:rsidRPr="00187BD8" w:rsidRDefault="00DD639F" w:rsidP="00187BD8">
            <w:pPr>
              <w:numPr>
                <w:ilvl w:val="0"/>
                <w:numId w:val="25"/>
              </w:numPr>
              <w:tabs>
                <w:tab w:val="clear" w:pos="720"/>
                <w:tab w:val="num" w:pos="311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7BD8">
              <w:rPr>
                <w:rFonts w:ascii="Times New Roman" w:hAnsi="Times New Roman"/>
                <w:sz w:val="20"/>
                <w:lang w:val="ru-RU"/>
              </w:rPr>
              <w:t xml:space="preserve">вносит предложения при определении процедуры списания средств для </w:t>
            </w:r>
            <w:r w:rsidRPr="00187BD8">
              <w:rPr>
                <w:rFonts w:ascii="Times New Roman" w:eastAsia="Times New Roman" w:hAnsi="Times New Roman"/>
                <w:bCs/>
                <w:sz w:val="20"/>
                <w:szCs w:val="20"/>
                <w:lang w:val="ru-RU" w:eastAsia="ro-RO"/>
              </w:rPr>
              <w:t>выполненных работ.</w:t>
            </w:r>
          </w:p>
          <w:p w:rsidR="00C6681A" w:rsidRPr="00187BD8" w:rsidRDefault="00C6681A" w:rsidP="00187BD8">
            <w:pPr>
              <w:spacing w:after="0" w:line="240" w:lineRule="auto"/>
              <w:ind w:left="2"/>
              <w:rPr>
                <w:rFonts w:ascii="Times New Roman" w:hAnsi="Times New Roman"/>
                <w:sz w:val="6"/>
                <w:szCs w:val="6"/>
                <w:lang w:val="ru-RU"/>
              </w:rPr>
            </w:pPr>
          </w:p>
        </w:tc>
      </w:tr>
      <w:tr w:rsidR="00C6681A" w:rsidRPr="00B57EE5" w:rsidTr="00187BD8">
        <w:tc>
          <w:tcPr>
            <w:tcW w:w="1590" w:type="dxa"/>
            <w:tcBorders>
              <w:top w:val="single" w:sz="4" w:space="0" w:color="808080"/>
              <w:right w:val="single" w:sz="4" w:space="0" w:color="7F7F7F"/>
            </w:tcBorders>
            <w:shd w:val="clear" w:color="auto" w:fill="A8D08D"/>
            <w:vAlign w:val="center"/>
          </w:tcPr>
          <w:p w:rsidR="00C6681A" w:rsidRPr="00187BD8" w:rsidRDefault="004461BC" w:rsidP="00187B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aps/>
              </w:rPr>
            </w:pPr>
            <w:r w:rsidRPr="00187BD8">
              <w:rPr>
                <w:rFonts w:ascii="Times New Roman" w:hAnsi="Times New Roman"/>
                <w:b/>
                <w:bCs/>
                <w:caps/>
              </w:rPr>
              <w:t>мф</w:t>
            </w:r>
          </w:p>
        </w:tc>
        <w:tc>
          <w:tcPr>
            <w:tcW w:w="8016" w:type="dxa"/>
            <w:gridSpan w:val="2"/>
            <w:tcBorders>
              <w:top w:val="single" w:sz="4" w:space="0" w:color="808080"/>
            </w:tcBorders>
            <w:shd w:val="clear" w:color="auto" w:fill="E2EFD9"/>
          </w:tcPr>
          <w:p w:rsidR="00DD639F" w:rsidRPr="00187BD8" w:rsidRDefault="00DD639F" w:rsidP="00187BD8">
            <w:pPr>
              <w:numPr>
                <w:ilvl w:val="0"/>
                <w:numId w:val="25"/>
              </w:numPr>
              <w:tabs>
                <w:tab w:val="clear" w:pos="720"/>
                <w:tab w:val="num" w:pos="311"/>
                <w:tab w:val="left" w:pos="853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187BD8">
              <w:rPr>
                <w:rFonts w:ascii="Times New Roman" w:hAnsi="Times New Roman"/>
                <w:sz w:val="20"/>
                <w:lang w:val="ru-RU"/>
              </w:rPr>
              <w:t xml:space="preserve">разрабатывает и продвигает политику государства в области публичных </w:t>
            </w:r>
            <w:r w:rsidRPr="00187BD8">
              <w:rPr>
                <w:rFonts w:ascii="Times New Roman" w:eastAsia="Times New Roman" w:hAnsi="Times New Roman"/>
                <w:sz w:val="20"/>
                <w:lang w:val="ru-RU"/>
              </w:rPr>
              <w:t>финансов</w:t>
            </w:r>
          </w:p>
          <w:p w:rsidR="00C6681A" w:rsidRPr="00187BD8" w:rsidRDefault="00DD639F" w:rsidP="00187BD8">
            <w:pPr>
              <w:numPr>
                <w:ilvl w:val="0"/>
                <w:numId w:val="25"/>
              </w:numPr>
              <w:tabs>
                <w:tab w:val="clear" w:pos="720"/>
                <w:tab w:val="num" w:pos="311"/>
                <w:tab w:val="left" w:pos="853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187BD8">
              <w:rPr>
                <w:rFonts w:ascii="Times New Roman" w:hAnsi="Times New Roman"/>
                <w:sz w:val="20"/>
                <w:lang w:val="ru-RU"/>
              </w:rPr>
              <w:t>разрабатывает нормативную базу, регламентирующую налоговую систему, таможенную систему</w:t>
            </w:r>
            <w:r w:rsidR="00C6681A" w:rsidRPr="00187BD8">
              <w:rPr>
                <w:rFonts w:ascii="Times New Roman" w:hAnsi="Times New Roman"/>
                <w:sz w:val="20"/>
                <w:lang w:val="ru-RU"/>
              </w:rPr>
              <w:t>;</w:t>
            </w:r>
            <w:r w:rsidRPr="00187BD8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187BD8">
              <w:rPr>
                <w:rFonts w:ascii="Times New Roman" w:eastAsia="Times New Roman" w:hAnsi="Times New Roman"/>
                <w:sz w:val="20"/>
                <w:lang w:val="ru-RU"/>
              </w:rPr>
              <w:t>бюджет</w:t>
            </w:r>
            <w:r w:rsidRPr="00187BD8">
              <w:rPr>
                <w:rFonts w:ascii="Times New Roman" w:hAnsi="Times New Roman"/>
                <w:sz w:val="20"/>
                <w:lang w:val="ru-RU"/>
              </w:rPr>
              <w:t xml:space="preserve">ную систему и </w:t>
            </w:r>
            <w:r w:rsidRPr="00187BD8">
              <w:rPr>
                <w:rFonts w:ascii="Times New Roman" w:eastAsia="Times New Roman" w:hAnsi="Times New Roman"/>
                <w:sz w:val="20"/>
                <w:lang w:val="ru-RU"/>
              </w:rPr>
              <w:t>бюджет</w:t>
            </w:r>
            <w:r w:rsidRPr="00187BD8">
              <w:rPr>
                <w:rFonts w:ascii="Times New Roman" w:hAnsi="Times New Roman"/>
                <w:sz w:val="20"/>
                <w:lang w:val="ru-RU"/>
              </w:rPr>
              <w:t>ный процесс;</w:t>
            </w:r>
          </w:p>
          <w:p w:rsidR="00DD639F" w:rsidRPr="00187BD8" w:rsidRDefault="00DD639F" w:rsidP="00187BD8">
            <w:pPr>
              <w:numPr>
                <w:ilvl w:val="0"/>
                <w:numId w:val="25"/>
              </w:numPr>
              <w:tabs>
                <w:tab w:val="clear" w:pos="720"/>
                <w:tab w:val="num" w:pos="311"/>
                <w:tab w:val="left" w:pos="853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187BD8">
              <w:rPr>
                <w:rFonts w:ascii="Times New Roman" w:hAnsi="Times New Roman"/>
                <w:sz w:val="20"/>
                <w:lang w:val="ru-RU"/>
              </w:rPr>
              <w:t xml:space="preserve">рассматривает предложения к </w:t>
            </w:r>
            <w:r w:rsidRPr="00187BD8">
              <w:rPr>
                <w:rFonts w:ascii="Times New Roman" w:eastAsia="Times New Roman" w:hAnsi="Times New Roman"/>
                <w:sz w:val="20"/>
                <w:lang w:val="ru-RU"/>
              </w:rPr>
              <w:t>бюджет</w:t>
            </w:r>
            <w:r w:rsidRPr="00187BD8">
              <w:rPr>
                <w:rFonts w:ascii="Times New Roman" w:hAnsi="Times New Roman"/>
                <w:sz w:val="20"/>
                <w:lang w:val="ru-RU"/>
              </w:rPr>
              <w:t xml:space="preserve">у центральных публичных органов, разрабатывает и представляет Правительству проект закона о государственном </w:t>
            </w:r>
            <w:r w:rsidRPr="00187BD8">
              <w:rPr>
                <w:rFonts w:ascii="Times New Roman" w:eastAsia="Times New Roman" w:hAnsi="Times New Roman"/>
                <w:sz w:val="20"/>
                <w:lang w:val="ru-RU"/>
              </w:rPr>
              <w:t>бюджет</w:t>
            </w:r>
            <w:r w:rsidRPr="00187BD8">
              <w:rPr>
                <w:rFonts w:ascii="Times New Roman" w:hAnsi="Times New Roman"/>
                <w:sz w:val="20"/>
                <w:lang w:val="ru-RU"/>
              </w:rPr>
              <w:t xml:space="preserve">е </w:t>
            </w:r>
            <w:r w:rsidR="00E33AEF" w:rsidRPr="00187BD8">
              <w:rPr>
                <w:rFonts w:ascii="Times New Roman" w:hAnsi="Times New Roman"/>
                <w:sz w:val="20"/>
                <w:lang w:val="ru-RU"/>
              </w:rPr>
              <w:t>на соответствующий год и, в случае необходимости, проекты законов об их изменении;</w:t>
            </w:r>
          </w:p>
          <w:p w:rsidR="00C6681A" w:rsidRPr="00187BD8" w:rsidRDefault="00E33AEF" w:rsidP="00187BD8">
            <w:pPr>
              <w:numPr>
                <w:ilvl w:val="0"/>
                <w:numId w:val="25"/>
              </w:numPr>
              <w:tabs>
                <w:tab w:val="clear" w:pos="720"/>
                <w:tab w:val="num" w:pos="311"/>
                <w:tab w:val="left" w:pos="853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187BD8">
              <w:rPr>
                <w:rFonts w:ascii="Times New Roman" w:hAnsi="Times New Roman"/>
                <w:sz w:val="20"/>
                <w:lang w:val="ru-RU"/>
              </w:rPr>
              <w:t>рассматривает, анализирует и согласовывает П</w:t>
            </w:r>
            <w:r w:rsidRPr="00187BD8">
              <w:rPr>
                <w:rFonts w:ascii="Times New Roman" w:hAnsi="Times New Roman"/>
                <w:bCs/>
                <w:sz w:val="20"/>
                <w:lang w:val="ru-RU"/>
              </w:rPr>
              <w:t>рограмму распределения средств ДФ</w:t>
            </w:r>
            <w:r w:rsidRPr="00187BD8">
              <w:rPr>
                <w:rFonts w:ascii="Times New Roman" w:hAnsi="Times New Roman"/>
                <w:sz w:val="20"/>
                <w:lang w:val="ru-RU"/>
              </w:rPr>
              <w:t>;</w:t>
            </w:r>
          </w:p>
          <w:p w:rsidR="00C6681A" w:rsidRPr="00187BD8" w:rsidRDefault="00E33AEF" w:rsidP="00187BD8">
            <w:pPr>
              <w:numPr>
                <w:ilvl w:val="0"/>
                <w:numId w:val="25"/>
              </w:numPr>
              <w:tabs>
                <w:tab w:val="clear" w:pos="720"/>
                <w:tab w:val="num" w:pos="311"/>
                <w:tab w:val="left" w:pos="853"/>
              </w:tabs>
              <w:spacing w:after="0" w:line="240" w:lineRule="auto"/>
              <w:ind w:left="2" w:firstLine="0"/>
              <w:rPr>
                <w:rFonts w:ascii="Times New Roman" w:hAnsi="Times New Roman"/>
                <w:sz w:val="20"/>
                <w:lang w:val="ru-RU"/>
              </w:rPr>
            </w:pPr>
            <w:r w:rsidRPr="00187BD8">
              <w:rPr>
                <w:rFonts w:ascii="Times New Roman" w:hAnsi="Times New Roman"/>
                <w:sz w:val="20"/>
                <w:lang w:val="ru-RU"/>
              </w:rPr>
              <w:t xml:space="preserve">осуществляет контроль за </w:t>
            </w:r>
            <w:r w:rsidRPr="00187BD8">
              <w:rPr>
                <w:rFonts w:ascii="Times New Roman" w:eastAsia="Times New Roman" w:hAnsi="Times New Roman"/>
                <w:sz w:val="20"/>
                <w:lang w:val="ru-RU" w:eastAsia="ru-RU"/>
              </w:rPr>
              <w:t>использованием по назначению средств фонда.</w:t>
            </w:r>
          </w:p>
          <w:p w:rsidR="00C6681A" w:rsidRPr="00187BD8" w:rsidRDefault="00C6681A" w:rsidP="00187BD8">
            <w:pPr>
              <w:tabs>
                <w:tab w:val="left" w:pos="853"/>
              </w:tabs>
              <w:spacing w:after="0" w:line="240" w:lineRule="auto"/>
              <w:ind w:left="2"/>
              <w:rPr>
                <w:rFonts w:ascii="Times New Roman" w:hAnsi="Times New Roman"/>
                <w:sz w:val="6"/>
                <w:szCs w:val="6"/>
                <w:lang w:val="ru-RU"/>
              </w:rPr>
            </w:pPr>
          </w:p>
        </w:tc>
      </w:tr>
      <w:tr w:rsidR="00C6681A" w:rsidRPr="00B57EE5" w:rsidTr="00187BD8">
        <w:tc>
          <w:tcPr>
            <w:tcW w:w="1590" w:type="dxa"/>
            <w:tcBorders>
              <w:right w:val="single" w:sz="4" w:space="0" w:color="7F7F7F"/>
            </w:tcBorders>
            <w:shd w:val="clear" w:color="auto" w:fill="auto"/>
            <w:vAlign w:val="center"/>
          </w:tcPr>
          <w:p w:rsidR="00C6681A" w:rsidRPr="00187BD8" w:rsidRDefault="00C6681A" w:rsidP="00187B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aps/>
                <w:lang w:val="ru-RU"/>
              </w:rPr>
            </w:pPr>
          </w:p>
        </w:tc>
        <w:tc>
          <w:tcPr>
            <w:tcW w:w="1812" w:type="dxa"/>
            <w:shd w:val="clear" w:color="auto" w:fill="A8D08D"/>
            <w:vAlign w:val="center"/>
          </w:tcPr>
          <w:p w:rsidR="00C6681A" w:rsidRPr="00187BD8" w:rsidRDefault="004461BC" w:rsidP="00187BD8">
            <w:pPr>
              <w:tabs>
                <w:tab w:val="left" w:pos="853"/>
              </w:tabs>
              <w:spacing w:after="0" w:line="240" w:lineRule="auto"/>
              <w:ind w:left="2"/>
              <w:jc w:val="center"/>
              <w:rPr>
                <w:rFonts w:ascii="Times New Roman" w:hAnsi="Times New Roman"/>
                <w:b/>
                <w:sz w:val="20"/>
              </w:rPr>
            </w:pPr>
            <w:r w:rsidRPr="00187BD8">
              <w:rPr>
                <w:rFonts w:ascii="Times New Roman" w:hAnsi="Times New Roman"/>
                <w:b/>
                <w:sz w:val="20"/>
              </w:rPr>
              <w:t>ГНС</w:t>
            </w:r>
          </w:p>
        </w:tc>
        <w:tc>
          <w:tcPr>
            <w:tcW w:w="6204" w:type="dxa"/>
            <w:shd w:val="clear" w:color="auto" w:fill="E2EFD9"/>
          </w:tcPr>
          <w:p w:rsidR="00C6681A" w:rsidRPr="00187BD8" w:rsidRDefault="00E33AEF" w:rsidP="00187BD8">
            <w:pPr>
              <w:pStyle w:val="ListParagraph"/>
              <w:numPr>
                <w:ilvl w:val="0"/>
                <w:numId w:val="26"/>
              </w:numPr>
              <w:tabs>
                <w:tab w:val="left" w:pos="323"/>
                <w:tab w:val="left" w:pos="1493"/>
              </w:tabs>
              <w:ind w:left="39" w:firstLine="0"/>
              <w:jc w:val="both"/>
              <w:rPr>
                <w:sz w:val="20"/>
              </w:rPr>
            </w:pPr>
            <w:r w:rsidRPr="00187BD8">
              <w:rPr>
                <w:sz w:val="20"/>
              </w:rPr>
              <w:t>осуществляет контроль за полным и своевременным поступлением сборов и акцизов</w:t>
            </w:r>
            <w:r w:rsidR="00C6681A" w:rsidRPr="00187BD8">
              <w:rPr>
                <w:sz w:val="20"/>
              </w:rPr>
              <w:t>;</w:t>
            </w:r>
          </w:p>
        </w:tc>
      </w:tr>
      <w:tr w:rsidR="00C6681A" w:rsidRPr="00B57EE5" w:rsidTr="00187BD8">
        <w:tc>
          <w:tcPr>
            <w:tcW w:w="1590" w:type="dxa"/>
            <w:tcBorders>
              <w:bottom w:val="single" w:sz="4" w:space="0" w:color="808080"/>
              <w:right w:val="single" w:sz="4" w:space="0" w:color="7F7F7F"/>
            </w:tcBorders>
            <w:shd w:val="clear" w:color="auto" w:fill="auto"/>
            <w:vAlign w:val="center"/>
          </w:tcPr>
          <w:p w:rsidR="00C6681A" w:rsidRPr="00187BD8" w:rsidRDefault="00C6681A" w:rsidP="00187B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aps/>
                <w:lang w:val="ru-RU"/>
              </w:rPr>
            </w:pPr>
          </w:p>
        </w:tc>
        <w:tc>
          <w:tcPr>
            <w:tcW w:w="1812" w:type="dxa"/>
            <w:tcBorders>
              <w:bottom w:val="single" w:sz="4" w:space="0" w:color="808080"/>
            </w:tcBorders>
            <w:shd w:val="clear" w:color="auto" w:fill="A8D08D"/>
            <w:vAlign w:val="center"/>
          </w:tcPr>
          <w:p w:rsidR="00C6681A" w:rsidRPr="00187BD8" w:rsidRDefault="004461BC" w:rsidP="00187BD8">
            <w:pPr>
              <w:tabs>
                <w:tab w:val="left" w:pos="853"/>
              </w:tabs>
              <w:spacing w:after="0" w:line="240" w:lineRule="auto"/>
              <w:ind w:left="2"/>
              <w:jc w:val="center"/>
              <w:rPr>
                <w:rFonts w:ascii="Times New Roman" w:hAnsi="Times New Roman"/>
                <w:b/>
                <w:sz w:val="20"/>
              </w:rPr>
            </w:pPr>
            <w:r w:rsidRPr="00187BD8">
              <w:rPr>
                <w:rFonts w:ascii="Times New Roman" w:hAnsi="Times New Roman"/>
                <w:b/>
                <w:sz w:val="20"/>
              </w:rPr>
              <w:t>ТС</w:t>
            </w:r>
          </w:p>
        </w:tc>
        <w:tc>
          <w:tcPr>
            <w:tcW w:w="6204" w:type="dxa"/>
            <w:shd w:val="clear" w:color="auto" w:fill="E2EFD9"/>
          </w:tcPr>
          <w:p w:rsidR="00C6681A" w:rsidRPr="00187BD8" w:rsidRDefault="00E33AEF" w:rsidP="00187BD8">
            <w:pPr>
              <w:pStyle w:val="ListParagraph"/>
              <w:numPr>
                <w:ilvl w:val="0"/>
                <w:numId w:val="26"/>
              </w:numPr>
              <w:tabs>
                <w:tab w:val="left" w:pos="323"/>
                <w:tab w:val="left" w:pos="1493"/>
              </w:tabs>
              <w:ind w:left="39" w:firstLine="0"/>
              <w:rPr>
                <w:sz w:val="20"/>
              </w:rPr>
            </w:pPr>
            <w:r w:rsidRPr="00187BD8">
              <w:rPr>
                <w:sz w:val="20"/>
              </w:rPr>
              <w:t>учет и контроль за средствами, составляющими оплаченные сборы.</w:t>
            </w:r>
          </w:p>
        </w:tc>
      </w:tr>
      <w:tr w:rsidR="00C6681A" w:rsidRPr="00B57EE5" w:rsidTr="00187BD8">
        <w:tc>
          <w:tcPr>
            <w:tcW w:w="1590" w:type="dxa"/>
            <w:tcBorders>
              <w:top w:val="single" w:sz="4" w:space="0" w:color="808080"/>
              <w:right w:val="single" w:sz="4" w:space="0" w:color="7F7F7F"/>
            </w:tcBorders>
            <w:shd w:val="clear" w:color="auto" w:fill="8EAADB"/>
            <w:vAlign w:val="center"/>
          </w:tcPr>
          <w:p w:rsidR="00C6681A" w:rsidRPr="00187BD8" w:rsidRDefault="004461BC" w:rsidP="00187B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aps/>
              </w:rPr>
            </w:pPr>
            <w:r w:rsidRPr="00187BD8">
              <w:rPr>
                <w:rFonts w:ascii="Times New Roman" w:hAnsi="Times New Roman"/>
                <w:b/>
                <w:bCs/>
                <w:caps/>
              </w:rPr>
              <w:t>мэи</w:t>
            </w:r>
          </w:p>
        </w:tc>
        <w:tc>
          <w:tcPr>
            <w:tcW w:w="8016" w:type="dxa"/>
            <w:gridSpan w:val="2"/>
            <w:tcBorders>
              <w:top w:val="single" w:sz="4" w:space="0" w:color="808080"/>
            </w:tcBorders>
            <w:shd w:val="clear" w:color="auto" w:fill="D9E2F3"/>
          </w:tcPr>
          <w:p w:rsidR="00E33AEF" w:rsidRPr="00187BD8" w:rsidRDefault="00E33AEF" w:rsidP="00187BD8">
            <w:pPr>
              <w:numPr>
                <w:ilvl w:val="0"/>
                <w:numId w:val="25"/>
              </w:numPr>
              <w:tabs>
                <w:tab w:val="clear" w:pos="720"/>
                <w:tab w:val="num" w:pos="311"/>
                <w:tab w:val="left" w:pos="853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187BD8">
              <w:rPr>
                <w:rFonts w:ascii="Times New Roman" w:hAnsi="Times New Roman"/>
                <w:sz w:val="20"/>
                <w:lang w:val="ru-RU"/>
              </w:rPr>
              <w:t>разрабатывает и представляет на утверждение Правительству годовую программу ремонта, содержания и реконструкции дорог в пределах и по конкретным категориям работ;</w:t>
            </w:r>
          </w:p>
          <w:p w:rsidR="00C6681A" w:rsidRPr="00187BD8" w:rsidRDefault="00E33AEF" w:rsidP="00187BD8">
            <w:pPr>
              <w:numPr>
                <w:ilvl w:val="0"/>
                <w:numId w:val="25"/>
              </w:numPr>
              <w:tabs>
                <w:tab w:val="clear" w:pos="720"/>
                <w:tab w:val="num" w:pos="311"/>
                <w:tab w:val="left" w:pos="853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187BD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разрабатывает и </w:t>
            </w:r>
            <w:r w:rsidR="00D37444" w:rsidRPr="00187BD8">
              <w:rPr>
                <w:rFonts w:ascii="Times New Roman" w:hAnsi="Times New Roman"/>
                <w:sz w:val="20"/>
                <w:szCs w:val="20"/>
                <w:lang w:val="ru-RU"/>
              </w:rPr>
              <w:t>продвигает политику государства в области транспорта и дорожной инфраструктуры</w:t>
            </w:r>
            <w:r w:rsidR="00C6681A" w:rsidRPr="00187BD8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; </w:t>
            </w:r>
          </w:p>
          <w:p w:rsidR="00C6681A" w:rsidRPr="00187BD8" w:rsidRDefault="00D37444" w:rsidP="00187BD8">
            <w:pPr>
              <w:numPr>
                <w:ilvl w:val="0"/>
                <w:numId w:val="25"/>
              </w:numPr>
              <w:tabs>
                <w:tab w:val="clear" w:pos="720"/>
                <w:tab w:val="num" w:pos="311"/>
                <w:tab w:val="left" w:pos="853"/>
              </w:tabs>
              <w:spacing w:after="0" w:line="240" w:lineRule="auto"/>
              <w:ind w:left="2" w:firstLine="0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187BD8">
              <w:rPr>
                <w:rFonts w:ascii="Times New Roman" w:hAnsi="Times New Roman"/>
                <w:sz w:val="20"/>
                <w:lang w:val="ru-RU"/>
              </w:rPr>
              <w:t xml:space="preserve">обосновывает потребность в фондах из государственного </w:t>
            </w:r>
            <w:r w:rsidRPr="00187BD8">
              <w:rPr>
                <w:rFonts w:ascii="Times New Roman" w:eastAsia="Times New Roman" w:hAnsi="Times New Roman"/>
                <w:sz w:val="20"/>
                <w:lang w:val="ru-RU"/>
              </w:rPr>
              <w:t>бюджет</w:t>
            </w:r>
            <w:r w:rsidRPr="00187BD8">
              <w:rPr>
                <w:rFonts w:ascii="Times New Roman" w:hAnsi="Times New Roman"/>
                <w:sz w:val="20"/>
                <w:lang w:val="ru-RU"/>
              </w:rPr>
              <w:t xml:space="preserve">а, управляет </w:t>
            </w:r>
            <w:r w:rsidRPr="00187BD8">
              <w:rPr>
                <w:rFonts w:ascii="Times New Roman" w:eastAsia="Times New Roman" w:hAnsi="Times New Roman"/>
                <w:sz w:val="20"/>
                <w:lang w:val="ru-RU"/>
              </w:rPr>
              <w:t>финансов</w:t>
            </w:r>
            <w:r w:rsidRPr="00187BD8">
              <w:rPr>
                <w:rFonts w:ascii="Times New Roman" w:hAnsi="Times New Roman"/>
                <w:sz w:val="20"/>
                <w:lang w:val="ru-RU"/>
              </w:rPr>
              <w:t xml:space="preserve">ыми средствами, выделенными из государственного </w:t>
            </w:r>
            <w:r w:rsidRPr="00187BD8">
              <w:rPr>
                <w:rFonts w:ascii="Times New Roman" w:eastAsia="Times New Roman" w:hAnsi="Times New Roman"/>
                <w:sz w:val="20"/>
                <w:lang w:val="ru-RU"/>
              </w:rPr>
              <w:t>бюджет</w:t>
            </w:r>
            <w:r w:rsidRPr="00187BD8">
              <w:rPr>
                <w:rFonts w:ascii="Times New Roman" w:hAnsi="Times New Roman"/>
                <w:sz w:val="20"/>
                <w:lang w:val="ru-RU"/>
              </w:rPr>
              <w:t>а и из внешних кредитов в компетентных областях</w:t>
            </w:r>
            <w:r w:rsidR="00C6681A" w:rsidRPr="00187BD8">
              <w:rPr>
                <w:rFonts w:ascii="Times New Roman" w:hAnsi="Times New Roman"/>
                <w:sz w:val="20"/>
                <w:lang w:val="ru-RU"/>
              </w:rPr>
              <w:t>;</w:t>
            </w:r>
          </w:p>
          <w:p w:rsidR="00C6681A" w:rsidRPr="00187BD8" w:rsidRDefault="00C6681A" w:rsidP="00187BD8">
            <w:pPr>
              <w:tabs>
                <w:tab w:val="left" w:pos="853"/>
              </w:tabs>
              <w:spacing w:after="0" w:line="240" w:lineRule="auto"/>
              <w:ind w:left="2"/>
              <w:rPr>
                <w:rFonts w:ascii="Times New Roman" w:hAnsi="Times New Roman"/>
                <w:sz w:val="6"/>
                <w:szCs w:val="6"/>
                <w:lang w:val="ru-RU"/>
              </w:rPr>
            </w:pPr>
          </w:p>
        </w:tc>
      </w:tr>
      <w:tr w:rsidR="00C6681A" w:rsidRPr="00B57EE5" w:rsidTr="00187BD8">
        <w:tc>
          <w:tcPr>
            <w:tcW w:w="1590" w:type="dxa"/>
            <w:tcBorders>
              <w:bottom w:val="single" w:sz="4" w:space="0" w:color="808080"/>
              <w:right w:val="single" w:sz="4" w:space="0" w:color="7F7F7F"/>
            </w:tcBorders>
            <w:shd w:val="clear" w:color="auto" w:fill="auto"/>
            <w:vAlign w:val="center"/>
          </w:tcPr>
          <w:p w:rsidR="00C6681A" w:rsidRPr="00187BD8" w:rsidRDefault="00C6681A" w:rsidP="00187B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aps/>
                <w:lang w:val="ru-RU"/>
              </w:rPr>
            </w:pPr>
          </w:p>
        </w:tc>
        <w:tc>
          <w:tcPr>
            <w:tcW w:w="1812" w:type="dxa"/>
            <w:tcBorders>
              <w:bottom w:val="single" w:sz="4" w:space="0" w:color="808080"/>
            </w:tcBorders>
            <w:shd w:val="clear" w:color="auto" w:fill="8EAADB"/>
            <w:vAlign w:val="center"/>
          </w:tcPr>
          <w:p w:rsidR="00C6681A" w:rsidRPr="00187BD8" w:rsidRDefault="004461BC" w:rsidP="00187BD8">
            <w:pPr>
              <w:tabs>
                <w:tab w:val="left" w:pos="853"/>
              </w:tabs>
              <w:spacing w:after="0" w:line="240" w:lineRule="auto"/>
              <w:ind w:firstLine="2"/>
              <w:jc w:val="center"/>
              <w:rPr>
                <w:rFonts w:ascii="Times New Roman" w:hAnsi="Times New Roman"/>
                <w:b/>
                <w:sz w:val="20"/>
              </w:rPr>
            </w:pPr>
            <w:r w:rsidRPr="00187BD8">
              <w:rPr>
                <w:rFonts w:ascii="Times New Roman" w:hAnsi="Times New Roman"/>
                <w:b/>
                <w:sz w:val="20"/>
              </w:rPr>
              <w:t>НААТ</w:t>
            </w:r>
          </w:p>
        </w:tc>
        <w:tc>
          <w:tcPr>
            <w:tcW w:w="6204" w:type="dxa"/>
            <w:shd w:val="clear" w:color="auto" w:fill="D9E2F3"/>
            <w:vAlign w:val="center"/>
          </w:tcPr>
          <w:p w:rsidR="001B150B" w:rsidRPr="00187BD8" w:rsidRDefault="001B150B" w:rsidP="00187BD8">
            <w:pPr>
              <w:pStyle w:val="ListParagraph"/>
              <w:numPr>
                <w:ilvl w:val="0"/>
                <w:numId w:val="27"/>
              </w:numPr>
              <w:tabs>
                <w:tab w:val="clear" w:pos="720"/>
                <w:tab w:val="num" w:pos="284"/>
              </w:tabs>
              <w:ind w:left="0" w:firstLine="0"/>
              <w:jc w:val="both"/>
              <w:rPr>
                <w:rFonts w:eastAsia="Times New Roman"/>
                <w:sz w:val="20"/>
                <w:szCs w:val="20"/>
              </w:rPr>
            </w:pPr>
            <w:r w:rsidRPr="00187BD8">
              <w:rPr>
                <w:rFonts w:eastAsia="Times New Roman"/>
                <w:sz w:val="20"/>
                <w:szCs w:val="20"/>
              </w:rPr>
              <w:t>выдача разрешений на международные дорожные перевозки, много</w:t>
            </w:r>
            <w:r w:rsidR="00825A61" w:rsidRPr="00187BD8">
              <w:rPr>
                <w:rFonts w:eastAsia="Times New Roman"/>
                <w:sz w:val="20"/>
                <w:szCs w:val="20"/>
              </w:rPr>
              <w:t>разовы</w:t>
            </w:r>
            <w:r w:rsidRPr="00187BD8">
              <w:rPr>
                <w:rFonts w:eastAsia="Times New Roman"/>
                <w:sz w:val="20"/>
                <w:szCs w:val="20"/>
              </w:rPr>
              <w:t xml:space="preserve">е разрешения ЕКМТ, </w:t>
            </w:r>
            <w:r w:rsidR="00825A61" w:rsidRPr="00187BD8">
              <w:rPr>
                <w:rFonts w:eastAsia="Times New Roman"/>
                <w:sz w:val="20"/>
                <w:szCs w:val="20"/>
              </w:rPr>
              <w:t>маршрутные</w:t>
            </w:r>
            <w:r w:rsidRPr="00187BD8">
              <w:rPr>
                <w:rFonts w:eastAsia="Times New Roman"/>
                <w:sz w:val="20"/>
                <w:szCs w:val="20"/>
              </w:rPr>
              <w:t xml:space="preserve"> книжки по много</w:t>
            </w:r>
            <w:r w:rsidR="00825A61" w:rsidRPr="00187BD8">
              <w:rPr>
                <w:rFonts w:eastAsia="Times New Roman"/>
                <w:sz w:val="20"/>
                <w:szCs w:val="20"/>
              </w:rPr>
              <w:t>разовы</w:t>
            </w:r>
            <w:r w:rsidRPr="00187BD8">
              <w:rPr>
                <w:rFonts w:eastAsia="Times New Roman"/>
                <w:sz w:val="20"/>
                <w:szCs w:val="20"/>
              </w:rPr>
              <w:t xml:space="preserve">м разрешениям ЕКМТ, </w:t>
            </w:r>
            <w:r w:rsidR="00E32D7C" w:rsidRPr="00187BD8">
              <w:rPr>
                <w:rFonts w:eastAsia="Times New Roman"/>
                <w:sz w:val="20"/>
                <w:szCs w:val="20"/>
              </w:rPr>
              <w:t>маршрутные листы</w:t>
            </w:r>
            <w:r w:rsidRPr="00187BD8">
              <w:rPr>
                <w:rFonts w:eastAsia="Times New Roman"/>
                <w:sz w:val="20"/>
                <w:szCs w:val="20"/>
              </w:rPr>
              <w:t xml:space="preserve"> (Interbus), оплаченные агентами;</w:t>
            </w:r>
          </w:p>
          <w:p w:rsidR="00C6681A" w:rsidRPr="00187BD8" w:rsidRDefault="001B150B" w:rsidP="00187BD8">
            <w:pPr>
              <w:pStyle w:val="ListParagraph"/>
              <w:numPr>
                <w:ilvl w:val="0"/>
                <w:numId w:val="27"/>
              </w:numPr>
              <w:tabs>
                <w:tab w:val="clear" w:pos="720"/>
                <w:tab w:val="num" w:pos="284"/>
              </w:tabs>
              <w:ind w:left="0" w:firstLine="0"/>
              <w:jc w:val="both"/>
              <w:rPr>
                <w:sz w:val="20"/>
              </w:rPr>
            </w:pPr>
            <w:r w:rsidRPr="00187BD8">
              <w:rPr>
                <w:rFonts w:eastAsia="Times New Roman"/>
                <w:sz w:val="20"/>
              </w:rPr>
              <w:t>правильное и своевременное начисление и перечисление сбора за выдачу разрешений на</w:t>
            </w:r>
            <w:r w:rsidRPr="00187BD8">
              <w:rPr>
                <w:rFonts w:eastAsia="Times New Roman"/>
                <w:sz w:val="20"/>
                <w:szCs w:val="20"/>
              </w:rPr>
              <w:t xml:space="preserve"> международные дорожные перевозки</w:t>
            </w:r>
            <w:r w:rsidR="00C6681A" w:rsidRPr="00187BD8">
              <w:rPr>
                <w:rFonts w:eastAsia="Times New Roman"/>
                <w:sz w:val="20"/>
              </w:rPr>
              <w:t>.</w:t>
            </w:r>
          </w:p>
        </w:tc>
      </w:tr>
      <w:tr w:rsidR="00C6681A" w:rsidRPr="00B57EE5" w:rsidTr="00187BD8">
        <w:tc>
          <w:tcPr>
            <w:tcW w:w="1590" w:type="dxa"/>
            <w:tcBorders>
              <w:top w:val="single" w:sz="4" w:space="0" w:color="808080"/>
              <w:right w:val="single" w:sz="4" w:space="0" w:color="7F7F7F"/>
            </w:tcBorders>
            <w:shd w:val="clear" w:color="auto" w:fill="F4B083"/>
            <w:vAlign w:val="center"/>
          </w:tcPr>
          <w:p w:rsidR="00C6681A" w:rsidRPr="00187BD8" w:rsidRDefault="004461BC" w:rsidP="00187B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aps/>
              </w:rPr>
            </w:pPr>
            <w:r w:rsidRPr="00187BD8">
              <w:rPr>
                <w:rFonts w:ascii="Times New Roman" w:hAnsi="Times New Roman"/>
                <w:b/>
                <w:bCs/>
                <w:caps/>
              </w:rPr>
              <w:t xml:space="preserve">ГП </w:t>
            </w:r>
            <w:r w:rsidR="00C6681A" w:rsidRPr="00187BD8">
              <w:rPr>
                <w:rFonts w:ascii="Times New Roman" w:hAnsi="Times New Roman"/>
                <w:b/>
                <w:bCs/>
                <w:caps/>
              </w:rPr>
              <w:t>„</w:t>
            </w:r>
            <w:r w:rsidR="00994B3F" w:rsidRPr="00187BD8">
              <w:rPr>
                <w:rFonts w:ascii="Times New Roman" w:hAnsi="Times New Roman"/>
                <w:b/>
                <w:bCs/>
                <w:caps/>
              </w:rPr>
              <w:t>ГААД</w:t>
            </w:r>
            <w:r w:rsidR="00C6681A" w:rsidRPr="00187BD8">
              <w:rPr>
                <w:rFonts w:ascii="Times New Roman" w:hAnsi="Times New Roman"/>
                <w:b/>
                <w:bCs/>
                <w:caps/>
              </w:rPr>
              <w:t>”</w:t>
            </w:r>
          </w:p>
        </w:tc>
        <w:tc>
          <w:tcPr>
            <w:tcW w:w="8016" w:type="dxa"/>
            <w:gridSpan w:val="2"/>
            <w:tcBorders>
              <w:top w:val="single" w:sz="4" w:space="0" w:color="808080"/>
            </w:tcBorders>
            <w:shd w:val="clear" w:color="auto" w:fill="FBE4D5"/>
            <w:vAlign w:val="center"/>
          </w:tcPr>
          <w:p w:rsidR="001B150B" w:rsidRPr="00187BD8" w:rsidRDefault="001B150B" w:rsidP="00187BD8">
            <w:pPr>
              <w:pStyle w:val="ListParagraph"/>
              <w:numPr>
                <w:ilvl w:val="0"/>
                <w:numId w:val="27"/>
              </w:numPr>
              <w:tabs>
                <w:tab w:val="clear" w:pos="720"/>
                <w:tab w:val="num" w:pos="284"/>
              </w:tabs>
              <w:ind w:left="0" w:firstLine="0"/>
              <w:jc w:val="both"/>
              <w:rPr>
                <w:sz w:val="20"/>
              </w:rPr>
            </w:pPr>
            <w:r w:rsidRPr="00187BD8">
              <w:rPr>
                <w:sz w:val="20"/>
              </w:rPr>
              <w:t>осуществл</w:t>
            </w:r>
            <w:r w:rsidR="00935C6D" w:rsidRPr="00187BD8">
              <w:rPr>
                <w:sz w:val="20"/>
              </w:rPr>
              <w:t>яет</w:t>
            </w:r>
            <w:r w:rsidRPr="00187BD8">
              <w:rPr>
                <w:sz w:val="20"/>
              </w:rPr>
              <w:t xml:space="preserve"> первоначально</w:t>
            </w:r>
            <w:r w:rsidR="00935C6D" w:rsidRPr="00187BD8">
              <w:rPr>
                <w:sz w:val="20"/>
              </w:rPr>
              <w:t>е</w:t>
            </w:r>
            <w:r w:rsidRPr="00187BD8">
              <w:rPr>
                <w:sz w:val="20"/>
              </w:rPr>
              <w:t xml:space="preserve"> распределени</w:t>
            </w:r>
            <w:r w:rsidR="00935C6D" w:rsidRPr="00187BD8">
              <w:rPr>
                <w:sz w:val="20"/>
              </w:rPr>
              <w:t>е</w:t>
            </w:r>
            <w:r w:rsidRPr="00187BD8">
              <w:rPr>
                <w:sz w:val="20"/>
              </w:rPr>
              <w:t xml:space="preserve"> сумм, выделенн</w:t>
            </w:r>
            <w:r w:rsidR="00935C6D" w:rsidRPr="00187BD8">
              <w:rPr>
                <w:sz w:val="20"/>
              </w:rPr>
              <w:t>ых</w:t>
            </w:r>
            <w:r w:rsidRPr="00187BD8">
              <w:rPr>
                <w:sz w:val="20"/>
              </w:rPr>
              <w:t xml:space="preserve"> для работ по содержанию дорог</w:t>
            </w:r>
            <w:r w:rsidRPr="00187BD8">
              <w:rPr>
                <w:sz w:val="20"/>
                <w:szCs w:val="20"/>
              </w:rPr>
              <w:t xml:space="preserve">, </w:t>
            </w:r>
            <w:r w:rsidRPr="00187BD8">
              <w:rPr>
                <w:rFonts w:eastAsia="Times New Roman"/>
                <w:bCs/>
                <w:sz w:val="20"/>
                <w:szCs w:val="20"/>
                <w:lang w:eastAsia="ro-RO"/>
              </w:rPr>
              <w:t xml:space="preserve">выполнение работ по проектированию, оценке дорог и приобретению земельных участков, машин и оборудования для содержания и </w:t>
            </w:r>
            <w:r w:rsidRPr="00187BD8">
              <w:rPr>
                <w:rFonts w:eastAsia="Times New Roman"/>
                <w:sz w:val="20"/>
                <w:lang w:eastAsia="ru-RU"/>
              </w:rPr>
              <w:t>администрирования дорог;</w:t>
            </w:r>
            <w:r w:rsidR="00945B0B" w:rsidRPr="00187BD8">
              <w:rPr>
                <w:rFonts w:eastAsia="Times New Roman"/>
                <w:sz w:val="20"/>
                <w:lang w:eastAsia="ru-RU"/>
              </w:rPr>
              <w:t xml:space="preserve">  </w:t>
            </w:r>
            <w:r w:rsidRPr="00187BD8">
              <w:rPr>
                <w:sz w:val="20"/>
              </w:rPr>
              <w:t xml:space="preserve"> </w:t>
            </w:r>
          </w:p>
          <w:p w:rsidR="00C6681A" w:rsidRPr="00187BD8" w:rsidRDefault="00935C6D" w:rsidP="00187BD8">
            <w:pPr>
              <w:pStyle w:val="ListParagraph"/>
              <w:numPr>
                <w:ilvl w:val="0"/>
                <w:numId w:val="27"/>
              </w:numPr>
              <w:tabs>
                <w:tab w:val="clear" w:pos="720"/>
                <w:tab w:val="num" w:pos="284"/>
              </w:tabs>
              <w:ind w:left="0" w:firstLine="0"/>
              <w:jc w:val="both"/>
              <w:rPr>
                <w:sz w:val="20"/>
              </w:rPr>
            </w:pPr>
            <w:r w:rsidRPr="00187BD8">
              <w:rPr>
                <w:sz w:val="20"/>
                <w:szCs w:val="20"/>
              </w:rPr>
              <w:t>разрабатывает список работ по ремонту и битумной обработке для национальных и местных дорог, находящихся на содержании</w:t>
            </w:r>
            <w:r w:rsidR="00C6681A" w:rsidRPr="00187BD8">
              <w:rPr>
                <w:sz w:val="20"/>
              </w:rPr>
              <w:t>;</w:t>
            </w:r>
          </w:p>
          <w:p w:rsidR="00C6681A" w:rsidRPr="00187BD8" w:rsidRDefault="00935C6D" w:rsidP="00187BD8">
            <w:pPr>
              <w:pStyle w:val="ListParagraph"/>
              <w:numPr>
                <w:ilvl w:val="0"/>
                <w:numId w:val="27"/>
              </w:numPr>
              <w:tabs>
                <w:tab w:val="clear" w:pos="720"/>
                <w:tab w:val="num" w:pos="284"/>
              </w:tabs>
              <w:ind w:left="0" w:firstLine="0"/>
              <w:jc w:val="both"/>
              <w:rPr>
                <w:sz w:val="20"/>
              </w:rPr>
            </w:pPr>
            <w:r w:rsidRPr="00187BD8">
              <w:rPr>
                <w:sz w:val="20"/>
              </w:rPr>
              <w:t xml:space="preserve">имеет </w:t>
            </w:r>
            <w:r w:rsidRPr="00187BD8">
              <w:rPr>
                <w:sz w:val="20"/>
                <w:szCs w:val="20"/>
              </w:rPr>
              <w:t xml:space="preserve">титул </w:t>
            </w:r>
            <w:r w:rsidR="00BD3A38" w:rsidRPr="00187BD8">
              <w:rPr>
                <w:sz w:val="20"/>
                <w:szCs w:val="20"/>
              </w:rPr>
              <w:t>заказчик</w:t>
            </w:r>
            <w:r w:rsidRPr="00187BD8">
              <w:rPr>
                <w:bCs/>
                <w:sz w:val="20"/>
                <w:szCs w:val="20"/>
              </w:rPr>
              <w:t>а</w:t>
            </w:r>
            <w:r w:rsidRPr="00187BD8">
              <w:rPr>
                <w:bCs/>
                <w:sz w:val="28"/>
                <w:szCs w:val="28"/>
              </w:rPr>
              <w:t xml:space="preserve"> </w:t>
            </w:r>
            <w:r w:rsidRPr="00187BD8">
              <w:rPr>
                <w:sz w:val="20"/>
              </w:rPr>
              <w:t xml:space="preserve">в строительстве, реконструкции, ремонте и содержании дорог и объектов дорожного хозяйства, распределяет все средства, выделенные на эти цели из государственного </w:t>
            </w:r>
            <w:r w:rsidRPr="00187BD8">
              <w:rPr>
                <w:rFonts w:eastAsia="Times New Roman"/>
                <w:sz w:val="20"/>
              </w:rPr>
              <w:t>бюджет</w:t>
            </w:r>
            <w:r w:rsidRPr="00187BD8">
              <w:rPr>
                <w:sz w:val="20"/>
              </w:rPr>
              <w:t>а и Дорожного фонда</w:t>
            </w:r>
            <w:r w:rsidR="00C6681A" w:rsidRPr="00187BD8">
              <w:rPr>
                <w:sz w:val="20"/>
              </w:rPr>
              <w:t>;</w:t>
            </w:r>
          </w:p>
          <w:p w:rsidR="00C6681A" w:rsidRPr="00187BD8" w:rsidRDefault="00935C6D" w:rsidP="00187BD8">
            <w:pPr>
              <w:pStyle w:val="ListParagraph"/>
              <w:numPr>
                <w:ilvl w:val="0"/>
                <w:numId w:val="27"/>
              </w:numPr>
              <w:tabs>
                <w:tab w:val="clear" w:pos="720"/>
                <w:tab w:val="num" w:pos="284"/>
              </w:tabs>
              <w:ind w:left="0" w:firstLine="0"/>
              <w:jc w:val="both"/>
              <w:rPr>
                <w:sz w:val="20"/>
              </w:rPr>
            </w:pPr>
            <w:r w:rsidRPr="00187BD8">
              <w:rPr>
                <w:sz w:val="20"/>
              </w:rPr>
              <w:t xml:space="preserve">обеспечивает </w:t>
            </w:r>
            <w:r w:rsidRPr="00187BD8">
              <w:rPr>
                <w:rFonts w:eastAsia="Times New Roman"/>
                <w:sz w:val="20"/>
                <w:lang w:eastAsia="ru-RU"/>
              </w:rPr>
              <w:t>эффективное и прозрачное использование выделенных финансовых средств и материалов для развития и содержания дорожного хозяйства.</w:t>
            </w:r>
            <w:r w:rsidR="00C6681A" w:rsidRPr="00187BD8">
              <w:rPr>
                <w:sz w:val="20"/>
              </w:rPr>
              <w:t xml:space="preserve"> </w:t>
            </w:r>
          </w:p>
        </w:tc>
      </w:tr>
      <w:tr w:rsidR="00C6681A" w:rsidRPr="00B57EE5" w:rsidTr="00187BD8">
        <w:tc>
          <w:tcPr>
            <w:tcW w:w="1590" w:type="dxa"/>
            <w:tcBorders>
              <w:bottom w:val="single" w:sz="4" w:space="0" w:color="808080"/>
              <w:right w:val="single" w:sz="4" w:space="0" w:color="7F7F7F"/>
            </w:tcBorders>
            <w:shd w:val="clear" w:color="auto" w:fill="auto"/>
            <w:vAlign w:val="center"/>
          </w:tcPr>
          <w:p w:rsidR="00C6681A" w:rsidRPr="00187BD8" w:rsidRDefault="00C6681A" w:rsidP="00187B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aps/>
                <w:lang w:val="ru-RU"/>
              </w:rPr>
            </w:pPr>
          </w:p>
        </w:tc>
        <w:tc>
          <w:tcPr>
            <w:tcW w:w="1812" w:type="dxa"/>
            <w:tcBorders>
              <w:bottom w:val="single" w:sz="4" w:space="0" w:color="808080"/>
            </w:tcBorders>
            <w:shd w:val="clear" w:color="auto" w:fill="F4B083"/>
            <w:vAlign w:val="center"/>
          </w:tcPr>
          <w:p w:rsidR="00C6681A" w:rsidRPr="00187BD8" w:rsidRDefault="004461BC" w:rsidP="00187BD8">
            <w:pPr>
              <w:tabs>
                <w:tab w:val="left" w:pos="853"/>
              </w:tabs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 w:rsidRPr="00187BD8">
              <w:rPr>
                <w:rFonts w:ascii="Times New Roman" w:hAnsi="Times New Roman"/>
                <w:b/>
                <w:sz w:val="20"/>
              </w:rPr>
              <w:t>АО</w:t>
            </w:r>
            <w:r w:rsidR="00C6681A" w:rsidRPr="00187BD8">
              <w:rPr>
                <w:rFonts w:ascii="Times New Roman" w:hAnsi="Times New Roman"/>
                <w:b/>
                <w:sz w:val="20"/>
              </w:rPr>
              <w:t xml:space="preserve"> „Drumuri” teritoriale</w:t>
            </w:r>
          </w:p>
        </w:tc>
        <w:tc>
          <w:tcPr>
            <w:tcW w:w="6204" w:type="dxa"/>
            <w:tcBorders>
              <w:bottom w:val="single" w:sz="4" w:space="0" w:color="808080"/>
            </w:tcBorders>
            <w:shd w:val="clear" w:color="auto" w:fill="FBE4D5"/>
            <w:vAlign w:val="center"/>
          </w:tcPr>
          <w:p w:rsidR="00C6681A" w:rsidRPr="00187BD8" w:rsidRDefault="00935C6D" w:rsidP="00187BD8">
            <w:pPr>
              <w:pStyle w:val="ListParagraph"/>
              <w:numPr>
                <w:ilvl w:val="0"/>
                <w:numId w:val="27"/>
              </w:numPr>
              <w:tabs>
                <w:tab w:val="clear" w:pos="720"/>
                <w:tab w:val="num" w:pos="284"/>
              </w:tabs>
              <w:spacing w:after="120"/>
              <w:ind w:left="0" w:firstLine="0"/>
              <w:jc w:val="both"/>
              <w:rPr>
                <w:sz w:val="20"/>
              </w:rPr>
            </w:pPr>
            <w:r w:rsidRPr="00187BD8">
              <w:rPr>
                <w:sz w:val="20"/>
              </w:rPr>
              <w:t xml:space="preserve">осуществляют работы по содержанию и ремонту дорог, </w:t>
            </w:r>
            <w:r w:rsidRPr="00187BD8">
              <w:rPr>
                <w:sz w:val="20"/>
              </w:rPr>
              <w:lastRenderedPageBreak/>
              <w:t xml:space="preserve">указанных в </w:t>
            </w:r>
            <w:r w:rsidRPr="00187BD8">
              <w:rPr>
                <w:rFonts w:eastAsia="Times New Roman"/>
                <w:sz w:val="20"/>
                <w:lang w:eastAsia="ru-RU"/>
              </w:rPr>
              <w:t>договор</w:t>
            </w:r>
            <w:r w:rsidRPr="00187BD8">
              <w:rPr>
                <w:sz w:val="20"/>
              </w:rPr>
              <w:t>ах, подписанных с ГП „</w:t>
            </w:r>
            <w:r w:rsidR="00994B3F" w:rsidRPr="00187BD8">
              <w:rPr>
                <w:sz w:val="20"/>
              </w:rPr>
              <w:t>ГААД</w:t>
            </w:r>
            <w:r w:rsidRPr="00187BD8">
              <w:rPr>
                <w:sz w:val="20"/>
              </w:rPr>
              <w:t>”.</w:t>
            </w:r>
          </w:p>
        </w:tc>
      </w:tr>
      <w:tr w:rsidR="00C6681A" w:rsidRPr="00B57EE5" w:rsidTr="00187BD8">
        <w:tc>
          <w:tcPr>
            <w:tcW w:w="1590" w:type="dxa"/>
            <w:tcBorders>
              <w:top w:val="single" w:sz="4" w:space="0" w:color="808080"/>
              <w:right w:val="single" w:sz="4" w:space="0" w:color="7F7F7F"/>
            </w:tcBorders>
            <w:shd w:val="clear" w:color="auto" w:fill="B7DADB"/>
            <w:vAlign w:val="center"/>
          </w:tcPr>
          <w:p w:rsidR="00C6681A" w:rsidRPr="00187BD8" w:rsidRDefault="004461BC" w:rsidP="00187B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aps/>
              </w:rPr>
            </w:pPr>
            <w:r w:rsidRPr="00187BD8">
              <w:rPr>
                <w:rFonts w:ascii="Times New Roman" w:hAnsi="Times New Roman"/>
                <w:b/>
                <w:bCs/>
                <w:caps/>
              </w:rPr>
              <w:lastRenderedPageBreak/>
              <w:t>ГИП</w:t>
            </w:r>
          </w:p>
        </w:tc>
        <w:tc>
          <w:tcPr>
            <w:tcW w:w="8016" w:type="dxa"/>
            <w:gridSpan w:val="2"/>
            <w:tcBorders>
              <w:top w:val="single" w:sz="4" w:space="0" w:color="808080"/>
            </w:tcBorders>
            <w:shd w:val="clear" w:color="auto" w:fill="E6F2F2"/>
            <w:vAlign w:val="center"/>
          </w:tcPr>
          <w:p w:rsidR="00935C6D" w:rsidRPr="00187BD8" w:rsidRDefault="00935C6D" w:rsidP="00187BD8">
            <w:pPr>
              <w:pStyle w:val="ListParagraph"/>
              <w:numPr>
                <w:ilvl w:val="0"/>
                <w:numId w:val="27"/>
              </w:numPr>
              <w:tabs>
                <w:tab w:val="clear" w:pos="720"/>
                <w:tab w:val="num" w:pos="284"/>
              </w:tabs>
              <w:ind w:left="0" w:firstLine="0"/>
              <w:jc w:val="both"/>
              <w:rPr>
                <w:sz w:val="20"/>
              </w:rPr>
            </w:pPr>
            <w:r w:rsidRPr="00187BD8">
              <w:rPr>
                <w:sz w:val="20"/>
              </w:rPr>
              <w:t xml:space="preserve">обеспечивает </w:t>
            </w:r>
            <w:r w:rsidRPr="00187BD8">
              <w:rPr>
                <w:sz w:val="20"/>
                <w:szCs w:val="20"/>
              </w:rPr>
              <w:t xml:space="preserve">безопасность дорожного движения </w:t>
            </w:r>
            <w:r w:rsidR="002D646B" w:rsidRPr="00187BD8">
              <w:rPr>
                <w:sz w:val="20"/>
                <w:szCs w:val="20"/>
              </w:rPr>
              <w:t xml:space="preserve">путем государственного контроля в процессе проектирования, строительства, </w:t>
            </w:r>
            <w:r w:rsidR="002D646B" w:rsidRPr="00187BD8">
              <w:rPr>
                <w:sz w:val="20"/>
              </w:rPr>
              <w:t xml:space="preserve">реконструкции, ремонта и содержания дорог и улиц, дорожных строений, проходов по железной дороге и других установок, влияющих на </w:t>
            </w:r>
            <w:r w:rsidR="002D646B" w:rsidRPr="00187BD8">
              <w:rPr>
                <w:sz w:val="20"/>
                <w:szCs w:val="20"/>
              </w:rPr>
              <w:t xml:space="preserve">безопасность дорожного движения, </w:t>
            </w:r>
            <w:r w:rsidR="002D646B" w:rsidRPr="00187BD8">
              <w:rPr>
                <w:sz w:val="20"/>
              </w:rPr>
              <w:t xml:space="preserve">а также </w:t>
            </w:r>
            <w:r w:rsidR="000E4A21" w:rsidRPr="00187BD8">
              <w:rPr>
                <w:sz w:val="20"/>
              </w:rPr>
              <w:t>з</w:t>
            </w:r>
            <w:r w:rsidR="002D646B" w:rsidRPr="00187BD8">
              <w:rPr>
                <w:sz w:val="20"/>
              </w:rPr>
              <w:t>а перевозк</w:t>
            </w:r>
            <w:r w:rsidR="000E4A21" w:rsidRPr="00187BD8">
              <w:rPr>
                <w:sz w:val="20"/>
              </w:rPr>
              <w:t>ой</w:t>
            </w:r>
            <w:r w:rsidR="002D646B" w:rsidRPr="00187BD8">
              <w:rPr>
                <w:sz w:val="20"/>
              </w:rPr>
              <w:t xml:space="preserve"> опасных грузов, с превышением тоннажа и габаритов; </w:t>
            </w:r>
          </w:p>
          <w:p w:rsidR="00C6681A" w:rsidRPr="00187BD8" w:rsidRDefault="000E4A21" w:rsidP="00187BD8">
            <w:pPr>
              <w:pStyle w:val="ListParagraph"/>
              <w:numPr>
                <w:ilvl w:val="0"/>
                <w:numId w:val="27"/>
              </w:numPr>
              <w:tabs>
                <w:tab w:val="clear" w:pos="720"/>
                <w:tab w:val="num" w:pos="284"/>
              </w:tabs>
              <w:ind w:left="0" w:firstLine="0"/>
              <w:jc w:val="both"/>
              <w:rPr>
                <w:sz w:val="20"/>
              </w:rPr>
            </w:pPr>
            <w:r w:rsidRPr="00187BD8">
              <w:rPr>
                <w:sz w:val="20"/>
              </w:rPr>
              <w:t>участвует в комиссиях по приему дорог (улиц), дорожных строений, проходов по железной дороге</w:t>
            </w:r>
            <w:r w:rsidR="00C6681A" w:rsidRPr="00187BD8">
              <w:rPr>
                <w:sz w:val="20"/>
              </w:rPr>
              <w:t>;</w:t>
            </w:r>
            <w:r w:rsidR="00B87D45" w:rsidRPr="00187BD8">
              <w:rPr>
                <w:sz w:val="20"/>
              </w:rPr>
              <w:t xml:space="preserve"> объектов дорожных услуг, сетей городского электрического транспорта и других сооружений, расположенных в зоне защиты дорог и улиц;</w:t>
            </w:r>
          </w:p>
          <w:p w:rsidR="00C6681A" w:rsidRPr="00187BD8" w:rsidRDefault="00B87D45" w:rsidP="00187BD8">
            <w:pPr>
              <w:pStyle w:val="NormalWeb"/>
              <w:numPr>
                <w:ilvl w:val="0"/>
                <w:numId w:val="27"/>
              </w:numPr>
              <w:tabs>
                <w:tab w:val="clear" w:pos="720"/>
                <w:tab w:val="num" w:pos="284"/>
              </w:tabs>
              <w:spacing w:after="0" w:line="240" w:lineRule="auto"/>
              <w:ind w:left="0" w:firstLine="0"/>
              <w:jc w:val="both"/>
              <w:rPr>
                <w:sz w:val="20"/>
                <w:szCs w:val="22"/>
                <w:lang w:val="ru-RU"/>
              </w:rPr>
            </w:pPr>
            <w:r w:rsidRPr="00187BD8">
              <w:rPr>
                <w:sz w:val="20"/>
                <w:szCs w:val="22"/>
                <w:lang w:val="ru-RU"/>
              </w:rPr>
              <w:t xml:space="preserve">выдает разрешения </w:t>
            </w:r>
            <w:r w:rsidR="00BD3A38" w:rsidRPr="00187BD8">
              <w:rPr>
                <w:sz w:val="20"/>
                <w:szCs w:val="22"/>
                <w:lang w:val="ru-RU"/>
              </w:rPr>
              <w:t>на</w:t>
            </w:r>
            <w:r w:rsidRPr="00187BD8">
              <w:rPr>
                <w:sz w:val="20"/>
                <w:szCs w:val="22"/>
                <w:lang w:val="ru-RU"/>
              </w:rPr>
              <w:t xml:space="preserve"> перевозки </w:t>
            </w:r>
            <w:r w:rsidRPr="00187BD8">
              <w:rPr>
                <w:sz w:val="20"/>
                <w:lang w:val="ru-RU"/>
              </w:rPr>
              <w:t>опасных грузов, с превышением тоннажа и габаритов.</w:t>
            </w:r>
          </w:p>
        </w:tc>
      </w:tr>
    </w:tbl>
    <w:p w:rsidR="00935C6D" w:rsidRPr="007A3215" w:rsidRDefault="00935C6D" w:rsidP="00935C6D">
      <w:pPr>
        <w:spacing w:after="0"/>
        <w:rPr>
          <w:rFonts w:ascii="Times New Roman" w:hAnsi="Times New Roman"/>
          <w:b/>
          <w:bCs/>
          <w:sz w:val="18"/>
          <w:szCs w:val="18"/>
          <w:lang w:val="ru-RU"/>
        </w:rPr>
      </w:pPr>
    </w:p>
    <w:p w:rsidR="00935C6D" w:rsidRPr="007A3215" w:rsidRDefault="00935C6D">
      <w:pPr>
        <w:rPr>
          <w:rFonts w:ascii="Times New Roman" w:hAnsi="Times New Roman"/>
          <w:bCs/>
          <w:i/>
          <w:sz w:val="18"/>
          <w:szCs w:val="18"/>
          <w:lang w:val="ru-RU"/>
        </w:rPr>
      </w:pPr>
      <w:r w:rsidRPr="007A3215">
        <w:rPr>
          <w:rFonts w:ascii="Times New Roman" w:hAnsi="Times New Roman"/>
          <w:b/>
          <w:bCs/>
          <w:sz w:val="18"/>
          <w:szCs w:val="18"/>
          <w:lang w:val="ru-RU"/>
        </w:rPr>
        <w:t>Источник</w:t>
      </w:r>
      <w:r w:rsidR="00C6681A" w:rsidRPr="007A3215">
        <w:rPr>
          <w:rFonts w:ascii="Times New Roman" w:hAnsi="Times New Roman"/>
          <w:b/>
          <w:bCs/>
          <w:sz w:val="18"/>
          <w:szCs w:val="18"/>
          <w:lang w:val="ru-RU"/>
        </w:rPr>
        <w:t>:</w:t>
      </w:r>
      <w:r w:rsidRPr="007A3215">
        <w:rPr>
          <w:rFonts w:ascii="Times New Roman" w:hAnsi="Times New Roman"/>
          <w:b/>
          <w:bCs/>
          <w:sz w:val="18"/>
          <w:szCs w:val="18"/>
          <w:lang w:val="ru-RU"/>
        </w:rPr>
        <w:t xml:space="preserve"> </w:t>
      </w:r>
      <w:r w:rsidRPr="007A3215">
        <w:rPr>
          <w:rFonts w:ascii="Times New Roman" w:hAnsi="Times New Roman"/>
          <w:bCs/>
          <w:i/>
          <w:sz w:val="18"/>
          <w:szCs w:val="18"/>
          <w:lang w:val="ru-RU"/>
        </w:rPr>
        <w:t>Информация обобщена аудитом на основании нормативной базы.</w:t>
      </w:r>
    </w:p>
    <w:p w:rsidR="00C6681A" w:rsidRPr="007A3215" w:rsidRDefault="00C6681A">
      <w:pPr>
        <w:rPr>
          <w:rFonts w:ascii="Times New Roman" w:hAnsi="Times New Roman"/>
          <w:b/>
          <w:sz w:val="24"/>
          <w:szCs w:val="24"/>
          <w:lang w:val="ru-RU"/>
        </w:rPr>
      </w:pPr>
      <w:r w:rsidRPr="007A3215">
        <w:rPr>
          <w:rFonts w:ascii="Times New Roman" w:hAnsi="Times New Roman"/>
          <w:b/>
          <w:sz w:val="24"/>
          <w:szCs w:val="24"/>
          <w:lang w:val="ru-RU"/>
        </w:rPr>
        <w:br w:type="page"/>
      </w:r>
    </w:p>
    <w:p w:rsidR="003B2EFA" w:rsidRPr="007A3215" w:rsidRDefault="00F56C00" w:rsidP="00BD3A38">
      <w:pPr>
        <w:pStyle w:val="Heading2"/>
        <w:spacing w:after="120"/>
        <w:jc w:val="right"/>
        <w:rPr>
          <w:rFonts w:ascii="Times New Roman" w:hAnsi="Times New Roman"/>
          <w:b/>
          <w:color w:val="auto"/>
          <w:sz w:val="24"/>
          <w:szCs w:val="24"/>
          <w:lang w:val="ru-RU"/>
        </w:rPr>
      </w:pPr>
      <w:bookmarkStart w:id="33" w:name="_Toc506372919"/>
      <w:r w:rsidRPr="007A3215">
        <w:rPr>
          <w:rFonts w:ascii="Times New Roman" w:hAnsi="Times New Roman"/>
          <w:b/>
          <w:color w:val="auto"/>
          <w:sz w:val="24"/>
          <w:szCs w:val="24"/>
          <w:lang w:val="ru-RU"/>
        </w:rPr>
        <w:lastRenderedPageBreak/>
        <w:t>Приложение №</w:t>
      </w:r>
      <w:r w:rsidR="003B2EFA" w:rsidRPr="007A3215">
        <w:rPr>
          <w:rFonts w:ascii="Times New Roman" w:hAnsi="Times New Roman"/>
          <w:b/>
          <w:color w:val="auto"/>
          <w:sz w:val="24"/>
          <w:szCs w:val="24"/>
          <w:lang w:val="ru-RU"/>
        </w:rPr>
        <w:t>4</w:t>
      </w:r>
      <w:bookmarkEnd w:id="33"/>
    </w:p>
    <w:p w:rsidR="00B87D45" w:rsidRPr="007A3215" w:rsidRDefault="00B87D45" w:rsidP="00B87D45">
      <w:pPr>
        <w:spacing w:after="0" w:line="240" w:lineRule="auto"/>
        <w:jc w:val="center"/>
        <w:rPr>
          <w:rFonts w:ascii="Times New Roman" w:hAnsi="Times New Roman"/>
          <w:b/>
          <w:sz w:val="28"/>
          <w:lang w:val="ru-RU"/>
        </w:rPr>
      </w:pPr>
      <w:r w:rsidRPr="007A3215">
        <w:rPr>
          <w:rFonts w:ascii="Times New Roman" w:hAnsi="Times New Roman"/>
          <w:b/>
          <w:sz w:val="28"/>
          <w:lang w:val="ru-RU"/>
        </w:rPr>
        <w:t xml:space="preserve">Процесс </w:t>
      </w:r>
      <w:r w:rsidRPr="007A3215">
        <w:rPr>
          <w:rFonts w:ascii="Times New Roman" w:eastAsia="Times New Roman" w:hAnsi="Times New Roman"/>
          <w:b/>
          <w:sz w:val="28"/>
          <w:lang w:val="ru-RU" w:eastAsia="ru-RU"/>
        </w:rPr>
        <w:t xml:space="preserve">финансирования </w:t>
      </w:r>
      <w:r w:rsidRPr="007A3215">
        <w:rPr>
          <w:rFonts w:ascii="Times New Roman" w:hAnsi="Times New Roman"/>
          <w:b/>
          <w:sz w:val="28"/>
          <w:lang w:val="ru-RU"/>
        </w:rPr>
        <w:t xml:space="preserve">работ по содержанию и ремонту </w:t>
      </w:r>
      <w:r w:rsidRPr="007A3215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дорог </w:t>
      </w:r>
      <w:r w:rsidRPr="007A3215">
        <w:rPr>
          <w:rFonts w:ascii="Times New Roman" w:hAnsi="Times New Roman"/>
          <w:b/>
          <w:sz w:val="28"/>
          <w:szCs w:val="28"/>
          <w:lang w:val="ru-RU"/>
        </w:rPr>
        <w:t>общего пользования</w:t>
      </w:r>
      <w:r w:rsidRPr="007A3215">
        <w:rPr>
          <w:rFonts w:ascii="Times New Roman" w:eastAsia="Times New Roman" w:hAnsi="Times New Roman"/>
          <w:b/>
          <w:bCs/>
          <w:sz w:val="28"/>
          <w:szCs w:val="28"/>
          <w:lang w:val="ru-RU" w:eastAsia="ru-RU"/>
        </w:rPr>
        <w:t xml:space="preserve"> </w:t>
      </w:r>
    </w:p>
    <w:p w:rsidR="006A4452" w:rsidRPr="00CF3414" w:rsidRDefault="00B57EE5" w:rsidP="00CB6E37">
      <w:pPr>
        <w:spacing w:after="0" w:line="240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noProof/>
          <w:lang w:val="en-GB" w:eastAsia="en-GB"/>
        </w:rPr>
        <w:drawing>
          <wp:inline distT="0" distB="0" distL="0" distR="0">
            <wp:extent cx="5804535" cy="2528570"/>
            <wp:effectExtent l="0" t="0" r="0" b="0"/>
            <wp:docPr id="41" name="Diagra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:rsidR="00B87D45" w:rsidRPr="007A3215" w:rsidRDefault="00B87D45" w:rsidP="00B87D45">
      <w:pPr>
        <w:rPr>
          <w:rFonts w:ascii="Times New Roman" w:hAnsi="Times New Roman"/>
          <w:bCs/>
          <w:i/>
          <w:sz w:val="18"/>
          <w:szCs w:val="18"/>
          <w:lang w:val="ru-RU"/>
        </w:rPr>
      </w:pPr>
      <w:r w:rsidRPr="007A3215">
        <w:rPr>
          <w:rFonts w:ascii="Times New Roman" w:hAnsi="Times New Roman"/>
          <w:b/>
          <w:bCs/>
          <w:sz w:val="18"/>
          <w:szCs w:val="18"/>
          <w:lang w:val="ru-RU"/>
        </w:rPr>
        <w:t xml:space="preserve">Источник: </w:t>
      </w:r>
      <w:r w:rsidRPr="007A3215">
        <w:rPr>
          <w:rFonts w:ascii="Times New Roman" w:hAnsi="Times New Roman"/>
          <w:bCs/>
          <w:i/>
          <w:sz w:val="18"/>
          <w:szCs w:val="18"/>
          <w:lang w:val="ru-RU"/>
        </w:rPr>
        <w:t>Информация обобщена аудитом на основании нормативной базы.</w:t>
      </w:r>
    </w:p>
    <w:p w:rsidR="006A4452" w:rsidRPr="007A3215" w:rsidRDefault="006A4452" w:rsidP="00CB6E3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6A4452" w:rsidRPr="007A3215" w:rsidRDefault="006A4452" w:rsidP="0066268F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E52EFA" w:rsidRPr="007A3215" w:rsidRDefault="00B57EE5" w:rsidP="00BD3A38">
      <w:pPr>
        <w:pStyle w:val="Heading2"/>
        <w:spacing w:after="120"/>
        <w:jc w:val="right"/>
        <w:rPr>
          <w:rFonts w:ascii="Times New Roman" w:hAnsi="Times New Roman"/>
          <w:b/>
          <w:color w:val="auto"/>
          <w:sz w:val="24"/>
          <w:szCs w:val="24"/>
          <w:lang w:val="ru-RU"/>
        </w:rPr>
      </w:pPr>
      <w:bookmarkStart w:id="34" w:name="_Toc506372920"/>
      <w:r>
        <w:rPr>
          <w:rFonts w:ascii="Times New Roman" w:hAnsi="Times New Roman"/>
          <w:b/>
          <w:color w:val="auto"/>
          <w:sz w:val="24"/>
          <w:szCs w:val="24"/>
          <w:lang w:val="ru-RU"/>
        </w:rPr>
        <w:br w:type="page"/>
      </w:r>
      <w:r w:rsidR="00F56C00" w:rsidRPr="007A3215">
        <w:rPr>
          <w:rFonts w:ascii="Times New Roman" w:hAnsi="Times New Roman"/>
          <w:b/>
          <w:color w:val="auto"/>
          <w:sz w:val="24"/>
          <w:szCs w:val="24"/>
          <w:lang w:val="ru-RU"/>
        </w:rPr>
        <w:lastRenderedPageBreak/>
        <w:t>Приложение №</w:t>
      </w:r>
      <w:r w:rsidR="00E52EFA" w:rsidRPr="007A3215">
        <w:rPr>
          <w:rFonts w:ascii="Times New Roman" w:hAnsi="Times New Roman"/>
          <w:b/>
          <w:color w:val="auto"/>
          <w:sz w:val="24"/>
          <w:szCs w:val="24"/>
          <w:lang w:val="ru-RU"/>
        </w:rPr>
        <w:t>5</w:t>
      </w:r>
      <w:bookmarkEnd w:id="34"/>
    </w:p>
    <w:p w:rsidR="00AB26D7" w:rsidRPr="007A3215" w:rsidRDefault="00AB26D7" w:rsidP="00CB6E37">
      <w:pPr>
        <w:spacing w:after="0" w:line="240" w:lineRule="auto"/>
        <w:jc w:val="center"/>
        <w:rPr>
          <w:rFonts w:ascii="Times New Roman" w:hAnsi="Times New Roman"/>
          <w:b/>
          <w:sz w:val="28"/>
          <w:lang w:val="ru-RU"/>
        </w:rPr>
      </w:pPr>
      <w:r w:rsidRPr="007A3215">
        <w:rPr>
          <w:rFonts w:ascii="Times New Roman" w:hAnsi="Times New Roman"/>
          <w:b/>
          <w:sz w:val="28"/>
          <w:lang w:val="ru-RU"/>
        </w:rPr>
        <w:t xml:space="preserve">Процесс </w:t>
      </w:r>
      <w:r w:rsidRPr="007A3215">
        <w:rPr>
          <w:rFonts w:ascii="Times New Roman" w:eastAsia="Times New Roman" w:hAnsi="Times New Roman"/>
          <w:b/>
          <w:sz w:val="28"/>
          <w:lang w:val="ru-RU" w:eastAsia="ru-RU"/>
        </w:rPr>
        <w:t xml:space="preserve">финансирования </w:t>
      </w:r>
      <w:r w:rsidRPr="007A3215">
        <w:rPr>
          <w:rFonts w:ascii="Times New Roman" w:hAnsi="Times New Roman"/>
          <w:b/>
          <w:sz w:val="28"/>
          <w:lang w:val="ru-RU"/>
        </w:rPr>
        <w:t xml:space="preserve">работ по содержанию подъездных путей к </w:t>
      </w:r>
      <w:r w:rsidRPr="007A3215">
        <w:rPr>
          <w:rFonts w:ascii="Times New Roman" w:eastAsia="Times New Roman" w:hAnsi="Times New Roman"/>
          <w:b/>
          <w:sz w:val="28"/>
          <w:lang w:val="ru-RU" w:eastAsia="ru-RU"/>
        </w:rPr>
        <w:t>учреждениям социально-культурного назначения в черте населенных пунктов</w:t>
      </w:r>
    </w:p>
    <w:p w:rsidR="00CB6E37" w:rsidRPr="00CF3414" w:rsidRDefault="00B57EE5" w:rsidP="00F95E5B">
      <w:pPr>
        <w:tabs>
          <w:tab w:val="left" w:pos="6804"/>
        </w:tabs>
        <w:spacing w:after="0" w:line="240" w:lineRule="auto"/>
        <w:jc w:val="both"/>
        <w:rPr>
          <w:rFonts w:ascii="Times New Roman" w:hAnsi="Times New Roman"/>
          <w:bCs/>
          <w:i/>
          <w:sz w:val="18"/>
          <w:szCs w:val="18"/>
        </w:rPr>
      </w:pPr>
      <w:r>
        <w:rPr>
          <w:noProof/>
          <w:lang w:val="en-GB" w:eastAsia="en-GB"/>
        </w:rPr>
        <w:drawing>
          <wp:inline distT="0" distB="0" distL="0" distR="0">
            <wp:extent cx="6109075" cy="2727325"/>
            <wp:effectExtent l="38100" t="0" r="25025" b="0"/>
            <wp:docPr id="42" name="Diagram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" r:lo="rId56" r:qs="rId57" r:cs="rId58"/>
              </a:graphicData>
            </a:graphic>
          </wp:inline>
        </w:drawing>
      </w:r>
    </w:p>
    <w:p w:rsidR="00B87D45" w:rsidRPr="007A3215" w:rsidRDefault="00B87D45" w:rsidP="00B87D45">
      <w:pPr>
        <w:rPr>
          <w:rFonts w:ascii="Times New Roman" w:hAnsi="Times New Roman"/>
          <w:bCs/>
          <w:i/>
          <w:sz w:val="18"/>
          <w:szCs w:val="18"/>
          <w:lang w:val="ru-RU"/>
        </w:rPr>
      </w:pPr>
      <w:r w:rsidRPr="007A3215">
        <w:rPr>
          <w:rFonts w:ascii="Times New Roman" w:hAnsi="Times New Roman"/>
          <w:b/>
          <w:bCs/>
          <w:sz w:val="18"/>
          <w:szCs w:val="18"/>
          <w:lang w:val="ru-RU"/>
        </w:rPr>
        <w:t xml:space="preserve">Источник: </w:t>
      </w:r>
      <w:r w:rsidRPr="007A3215">
        <w:rPr>
          <w:rFonts w:ascii="Times New Roman" w:hAnsi="Times New Roman"/>
          <w:bCs/>
          <w:i/>
          <w:sz w:val="18"/>
          <w:szCs w:val="18"/>
          <w:lang w:val="ru-RU"/>
        </w:rPr>
        <w:t>Информация обобщена аудитом на основании нормативной базы.</w:t>
      </w:r>
    </w:p>
    <w:p w:rsidR="004D3136" w:rsidRPr="007A3215" w:rsidRDefault="004D3136">
      <w:pPr>
        <w:rPr>
          <w:rFonts w:ascii="Times New Roman" w:hAnsi="Times New Roman"/>
          <w:b/>
          <w:sz w:val="24"/>
          <w:szCs w:val="24"/>
          <w:lang w:val="ru-RU"/>
        </w:rPr>
      </w:pPr>
      <w:r w:rsidRPr="007A3215">
        <w:rPr>
          <w:rFonts w:ascii="Times New Roman" w:hAnsi="Times New Roman"/>
          <w:b/>
          <w:sz w:val="24"/>
          <w:szCs w:val="24"/>
          <w:lang w:val="ru-RU"/>
        </w:rPr>
        <w:br w:type="page"/>
      </w:r>
    </w:p>
    <w:p w:rsidR="0066268F" w:rsidRPr="007A3215" w:rsidRDefault="00F56C00" w:rsidP="001A6117">
      <w:pPr>
        <w:pStyle w:val="Heading2"/>
        <w:jc w:val="right"/>
        <w:rPr>
          <w:rFonts w:ascii="Times New Roman" w:hAnsi="Times New Roman"/>
          <w:b/>
          <w:color w:val="auto"/>
          <w:sz w:val="24"/>
          <w:szCs w:val="24"/>
          <w:lang w:val="ru-RU"/>
        </w:rPr>
      </w:pPr>
      <w:bookmarkStart w:id="35" w:name="_Toc506372921"/>
      <w:r w:rsidRPr="007A3215">
        <w:rPr>
          <w:rFonts w:ascii="Times New Roman" w:hAnsi="Times New Roman"/>
          <w:b/>
          <w:color w:val="auto"/>
          <w:sz w:val="24"/>
          <w:szCs w:val="24"/>
          <w:lang w:val="ru-RU"/>
        </w:rPr>
        <w:lastRenderedPageBreak/>
        <w:t>Приложение №</w:t>
      </w:r>
      <w:r w:rsidR="0066268F" w:rsidRPr="007A3215">
        <w:rPr>
          <w:rFonts w:ascii="Times New Roman" w:hAnsi="Times New Roman"/>
          <w:b/>
          <w:color w:val="auto"/>
          <w:sz w:val="24"/>
          <w:szCs w:val="24"/>
          <w:lang w:val="ru-RU"/>
        </w:rPr>
        <w:t>6</w:t>
      </w:r>
      <w:bookmarkEnd w:id="35"/>
    </w:p>
    <w:p w:rsidR="0066268F" w:rsidRPr="007A3215" w:rsidRDefault="002E48F1" w:rsidP="0066268F">
      <w:pPr>
        <w:pStyle w:val="Header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A3215">
        <w:rPr>
          <w:rFonts w:ascii="Times New Roman" w:hAnsi="Times New Roman"/>
          <w:b/>
          <w:sz w:val="28"/>
          <w:szCs w:val="28"/>
          <w:lang w:val="ru-RU"/>
        </w:rPr>
        <w:t xml:space="preserve"> Удельный вес источников дохода в структуре доходов Дорожного фонда</w:t>
      </w:r>
    </w:p>
    <w:p w:rsidR="0066268F" w:rsidRPr="007A3215" w:rsidRDefault="0066268F" w:rsidP="0066268F">
      <w:pPr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66268F" w:rsidRPr="007A3215" w:rsidRDefault="00187BD8" w:rsidP="00CB6E37">
      <w:pPr>
        <w:rPr>
          <w:rFonts w:ascii="Times New Roman" w:hAnsi="Times New Roman"/>
          <w:bCs/>
          <w:i/>
          <w:sz w:val="18"/>
          <w:szCs w:val="18"/>
          <w:lang w:val="ru-RU"/>
        </w:rPr>
      </w:pPr>
      <w:r>
        <w:rPr>
          <w:noProof/>
        </w:rPr>
      </w:r>
      <w:r>
        <w:pict>
          <v:group id="Group 14" o:spid="_x0000_s1038" style="width:461.25pt;height:557.25pt;mso-position-horizontal-relative:char;mso-position-vertical-relative:line" coordsize="6990732,9377404" o:gfxdata="UEsDBBQABgAIAAAAIQD0ch4cXgEAAEkFAAATAAAAW0NvbnRlbnRfVHlwZXNdLnhtbMyU307CMBTG&#10;7018h6a3ZitgYoxhcOHwUo3BB2jaM7a4tU1PGfD2nhUwYuSPcsPNmrX9zvf70tMOx8umZi14rKzJ&#10;eD/tcQZGWV2ZWcbfp0/JPWcYpNGytgYyvgLk49H11XC6coCM1AYzXobgHoRAVUIjMbUODK0U1jcy&#10;0K+fCSfVh5yBGPR6d0JZE8CEJHQ1+GiYQyHndWCTJU2vSTzUyNnjemPnlXHpXF0pGYhUtEb/cEk2&#10;Dikp4x4sK4c3hMHFrw7dyn6DA7oalweEv5DZoqgUaKvmDaVO0XmQGkuA0NRpHDvEFzoFX2lgr9KH&#10;Z9lQYqE9ChjY3Kr0MG7n2mCydkpzj5Oo2sbfV1uV5IUiDv0TLHYPdmP3FUx7uaC+oVCx4DHzQM0C&#10;In63fOcz7JQ7RvA9/uAC4p/P8O/4txcQ/3yGP8XXdmE8tCcE37lZOcneoN32logP4egT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AO21AmSQIAAAYIAAAOAAAA&#10;ZHJzL2Uyb0RvYy54bWzsVcuOmzAU3VfqP1jeN2AIGFCSWTTNqJt2pGk/wDXmIQG2bGfI/H0vhjB5&#10;VJooUneDkJNrx9fn3HNuvHo4tA16EdrUsltjsvAxEh2Xed2Va/z71+5LgpGxrMtZIzuxxq/C4IfN&#10;50+rXmUikJVscqERJOlM1qs1rqxVmecZXomWmYVUooPFQuqWWQh16eWa9ZC9bbzA92OvlzpXWnJh&#10;DMxux0W8cfmLQnD7syiMsKhZY8Bm3ajd+GcYvc2KZaVmqqr5BIPdgaJldQeHzqm2zDK01/VVqrbm&#10;WhpZ2AWXrSeLoubCcQA2xL9g86jlXjkuZdaXai4TlPaiTnen5T9enjSqc9BuiVHHWtDIHYsghuL0&#10;qszgN49aPasnPU2UYzTwPRS6HT6BCTq4sr7OZRUHizhMRklEExphxGGN+hTeaCw8r0Cdq328+jbt&#10;jNPUp2Ew7kxDSpe+Q+UdD/YGfDOcMXBa7jRQmeEfKQKGkeLXimmLiIMxUdzpmd8FqSCkkU8xumYW&#10;0ygMgolZGsQ0gQCK5GAds0zuusUd79udD8DBEjxz3yZL8CtD3JppSgAdceGofyQY3bqVfN+Kzo7t&#10;p0XDLPS+qWplMNLZYCX9PSeuDGf9AGWZ46lEU2lOxLqeOXEoaHAmHx0OeVc+QsB8YG6QLyTgPeKw&#10;sexozzAhPjyjyUJClqDqh4iDiMH/EBEuhDMRk5tEBHlAvzhICKXpsONNv2VE4SY46uenUfzRhGMT&#10;hnfo5/664LI57dbhNjuNXfe+Xd+bvwAAAP//AwBQSwMECgAAAAAAAAAhANmbxGbhzQAA4c0AAC4A&#10;AABkcnMvZW1iZWRkaW5ncy9NaWNyb3NvZnRfRXhjZWxfV29ya3NoZWV0My54bHN4UEsDBBQABgAI&#10;AAAAIQBCEQhFCwIAAPQOAAATAAgCW0NvbnRlbnRfVHlwZXNdLnhtbCCiBAIoo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l01u2zAQhfcF&#10;egeB28Cik/6gKCxn0bTLNkDSAzDi2CIskQSHSezbd0QrQRA4MUUKqDeWbYnzvZlHkZzF5bZriwdw&#10;qIyu2Hk5ZwXo2kil1xX7e/tr9o0V6IWWojUaKrYDZJfLjx8WtzsLWNBojRVrvLffOce6gU5gaSxo&#10;urMyrhOefro1t6LeiDXwi/n8K6+N9qD9zPcx2HJxBStx3/ri55b+3iu5U5oVP/bP9aiKCWtbVQtP&#10;QvmDlq8gM7NaqRqkqe87Cl2idSAkNgC+a0vrFBHdDXhPiSHjB5kOWhwHHbIqaWQQho2yeEapv0Ho&#10;77yd1TDuD9nhlITiWjj/W3SUO9+2/NG4zZ0xm/L9IGNLE0pUdkLpJ93v8MPDyMPlfGIhfX4h8Egd&#10;Fyei49OJ6Ph8Ijq+/CcdntYg4OEzf4qGMEcmJPpdCzj1axmCHiM3woG88bS6rScX8DL2ER3Sicde&#10;Ah++5Nd9CHSEW5NGjzxcJmPSdhECxrGD+THsDoctah89jItMz7TGYQKjDgP7iTTSv/wldbx/kzET&#10;/Ith5/qXwEj2L38rGu/fZMwE/2LYuf4lMKL9e7mO5W/fg3cJdYxh59YxgZFUx/zjR3odY9i5dUxg&#10;xNWRWqhrZyxtq8bB+FPNU0vUj55ZCgTOK3huig41F89EavGyj1HQ95AS5AE2Dz3r8h8AAAD//wMA&#10;UEsDBBQABgAIAAAAIQC1VTAj9AAAAEwCAAALAAgCX3JlbHMvLnJlbHMgogQCKK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JJNT8MwDIbv&#10;SPyHyPfV3ZAQQkt3QUi7IVR+gEncD7WNoyQb3b8nHBBUGoMDR3+9fvzK2908jerIIfbiNKyLEhQ7&#10;I7Z3rYaX+nF1ByomcpZGcazhxBF21fXV9plHSnkodr2PKqu4qKFLyd8jRtPxRLEQzy5XGgkTpRyG&#10;Fj2ZgVrGTVneYviuAdVCU+2thrC3N6Dqk8+bf9eWpukNP4g5TOzSmRXIc2Jn2a58yGwh9fkaVVNo&#10;OWmwYp5yOiJ5X2RswPNEm78T/XwtTpzIUiI0Evgyz0fHJaD1f1q0NPHLnXnENwnDq8jwyYKLH6je&#10;AQAA//8DAFBLAwQUAAYACAAAACEAPViAehABAADuBAAAGgAIAXhsL19yZWxzL3dvcmtib29rLnht&#10;bC5yZWxzIKIEASig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JTdaoQwEIXvC30HyX2N&#10;uj8tZePelMLettsHCDoaWU0kM/3x7TsIrRWW9Ea8CUyGnPPlDMnh+NW10Qd4bJxVIo0TEYEtXNnY&#10;Wom38/Pdg4iQtC116ywoMQCKY357c3iBVhMfQtP0GLGKRSUMUf8oJRYGOo2x68Fyp3K+08Slr2Wv&#10;i4uuQWZJspf+r4bIZ5rRqVTCn0r2Pw89O/+v7aqqKeDJFe8dWLpiIdFoD+Ureb4esrD2NZASs+2Y&#10;iYW8DrNZEubT+QsaAJpAfreQUbmzCcHcL5oMDS2PdopkrEP22cpZZCGYdGWYNASzXxKG+CnBNJex&#10;lOMaZNitHMguFMh2ZZjtD4yc/VL5NwAAAP//AwBQSwMEFAAGAAgAAAAhAJX10QAtAgAAcAQAAA8A&#10;AAB4bC93b3JrYm9vay54bWysVMGOmzAQvVfqP1i+E8DAJkEhq02TqpGqttpNd88OmGDFYGSbTdKq&#10;/96xETRVethDTx7bb57fmxlY3J9rgV6Z0lw2GQ4nAUasyWXBm0OGv+8+ejOMtKFNQYVsWIYvTOP7&#10;5ft3i5NUx72URwQEjc5wZUyb+r7OK1ZTPZEta+CmlKqmBrbq4OtWMVroijFTC58EwZ1fU97gniFV&#10;b+GQZclztpZ5V7PG9CSKCWpAvq54qwe2On8LXU3VsWu9XNYtUOy54ObiSDGq83R7aKSiewG2z2Ey&#10;MEN4Q13zXEktSzMBKr8XeeM3DPww7C0vFyUX7LkvO6Jt+4XW9hWBkaDabApuWJHhO9jKE/vrQHXt&#10;quMCbsM4JgH2l2MrvilUsJJ2wuygCQM9AJOIEGKRtmHPnJ30nyS7RecX3hTylGFo/+UqPrnjF16Y&#10;KsMkDgK4788+MX6oTIbn0wgqY+j+0fYgw0lMMCq50ubJNhqyMKK54a9sR/cZjq0K/0qGGweQ41bU&#10;uDK4zBDmzjJsrVOMVMohUNsitAw3aHhlREM8op3rG3R0hYZ4REf/5I6v0BCPaOflhhuqMSqBeEQn&#10;zvlgN6cih3bZxRlMSBI6Z1KwJ/6DIcXKDD+Q9Ctxz7Cz+azNcgEr6hTP8M8wDh6mwTz2gk2UePFs&#10;TrxZHBHvQ7wmm2S6WW9Wya//O7Mw+enw2VvxFVVmp2h+hJ/FIytXVMMMOxc+6IQ+D6r9IWv5GwAA&#10;//8DAFBLAwQUAAYACAAAACEAuziniooBAAC+AgAAGAAAAHhsL3dvcmtzaGVldHMvc2hlZXQ0Lnht&#10;bIyST0/zMAzG70h8hyh3mo4/L1CtQ4gJsQPSKwTcvcRtoyVxSTLGvj1up05IXDjFVuJf/Dz2/O7L&#10;O/GJMVkKtZwVpRQYNBkb2lq+vT6e3UiRMgQDjgLWco9J3i1OT+Y7ipvUIWbBhJBq2eXcV0ol3aGH&#10;VFCPgW8aih4yp7FVqY8IZizyTp2X5T/lwQZ5IFTxLwxqGqtxSXrrMeQDJKKDzP2nzvZponn9F5yH&#10;uNn2Z5p8z4i1dTbvR6gUXlerNlCEtWPdX7NL0BN7TH7hvdWREjW5YJw6NPpb8626VUxazI1lBYPt&#10;ImJTy/uZVIv5aM67xV36EYvB6zXRZrhYmVqWXJ7QoR5UC+DjEx/QuVq+zy54Xh8jcYgZqY7Mn/HE&#10;fxzn8z8Kgw1sXX6h3RPatsu8DFesd5Bdmf0Sk2a/+evi/OrY6BIy8A89tPgMsbUhCYfN+OpainjA&#10;lAXHmfqh9pqRa8qZ/JR1vBHIky8LbrwhylPCXBNhx3soYmVZdFyZ0SJ13LzFNwAAAP//AwBQSwME&#10;FAAGAAgAAAAhABWvqjy9AAAAKwEAACMAAAB4bC93b3Jrc2hlZXRzL19yZWxzL3NoZWV0My54bWwu&#10;cmVsc4SPzQrCMBCE74LvEPZu0noQkaZeRPAq9QGWZPuDbRKy8advby6CguBtZ5f9ZqbaP6dR3Cny&#10;4J2GUhYgyBlvB9dpuDTH1RYEJ3QWR+9Iw0wM+3q5qM40YspP3A+BRaY41tCnFHZKselpQpY+kMuX&#10;1scJU5axUwHNFTtS66LYqPjJgPqLKU5WQzzZEkQzh+z8n+3bdjB08OY2kUs/LJSN+MjNMhJjR0mD&#10;lO8dv4dS5sig6kp9VaxfAAAA//8DAFBLAwQUAAYACAAAACEAE8QsE8IAAABCAQAAIwAAAHhsL3dv&#10;cmtzaGVldHMvX3JlbHMvc2hlZXQyLnhtbC5yZWxzhI/BasMwEETvhfyD2HskO4dQiiVfSiHXJv0A&#10;RV7bovZKaLcl+fvo2IRCjsNj3jBdf1kX9YuFYyILrW5AIYU0RJosfJ0+tq+gWDwNfkmEFq7I0LvN&#10;S/eJi5da4jlmVtVCbGEWyW/GcJhx9axTRqpkTGX1UmOZTPbh209odk2zN+WvA9ydUx0GC+UwtKBO&#10;11yXn7vTOMaA7yn8rEjyz4TJJZJgOaJIPchV7cuEYkHrR/aYd/ocCYzrzN1zdwMAAP//AwBQSwME&#10;FAAGAAgAAAAhADttMkvBAAAAQgEAACMAAAB4bC93b3Jrc2hlZXRzL19yZWxzL3NoZWV0MS54bWwu&#10;cmVsc4SPwYrCMBRF9wP+Q3h7k9aFDENTNyK4VecDYvraBtuXkPcU/XuzHGXA5eVwz+U2m/s8qRtm&#10;DpEs1LoCheRjF2iw8HvaLb9BsTjq3BQJLTyQYdMuvpoDTk5KiceQWBULsYVRJP0Yw37E2bGOCamQ&#10;PubZSYl5MMn5ixvQrKpqbfJfB7QvTrXvLOR9V4M6PVJZ/uyOfR88bqO/zkjyz4RJOZBgPqJIOchF&#10;7fKAYkHrd/aea30OBKZtzMvz9gkAAP//AwBQSwMEFAAGAAgAAAAhAODOzzUFBgAAexMAABgAAAB4&#10;bC93b3Jrc2hlZXRzL3NoZWV0Mi54bWycWF1v2zYUfR+w/yDoaUNRipQoSjIsF7XlZg1aYFjX7VmR&#10;aVuIZWmSkrT79bv8kC1STuolQGuZPjziPfeDl5y/+1YdnEfedmV9TF2CsOvwY1FvyuMudb/++eFt&#10;7Dpdnx83+aE+8tT9zjv33eLnn+ZPdXvf7TnvHWA4dqm77/tm5nldsedV3qG64Uf4ZVu3Vd7D13bn&#10;dU3L842cVB08H2PmVXl5dBXDrL2Go95uy4JndfFQ8WOvSFp+yHtYf7cvm25gq4pr6Kq8vX9o3hZ1&#10;1QDFXXko+++S1HWqYvZxd6zb/O4Adn8jNC8GbvllQl+VRVt39bZHQOephU5tTrzEA6bFfFOCBUJ2&#10;p+Xb1H0fzD4R5nqLuRTor5I/daNnR+h9V9f34oePm9TFQNHxAy+E5U4OH498xQ+H1M1CcNk/khQe&#10;gdA7MY6fB/YP0kO/t86Gb/OHQ/9H/fQbL3f7HsIBmKSts833jHcFKA4vRr5kLeoDUMD/TlWK0AHF&#10;8m/y86nc9PvUDTEKIxwQgDt3vOs/lILSdYqHrq+rvxWIiAWeSHxNAp+aJEGEYiYo9uVmw9WLXmAI&#10;NAN8agZCkR+HJJQkV66DahZ47SWWF95PIIGUDvAwzCX/WwgyKCEeBhp4fHn9nvKJdHeW9/li3tZP&#10;DuQVqNE1uchSMhOMwrkUPpUhJ3c/523wkGB5L2gkGUzvIP4eF2TuPUJQFRqxVAhBfYL4JmSlIWNE&#10;ZEKyCxBmQtZTCD2/yAOzT7aDLye2kxBFz8b2YK2YCFE8Wii1rFUIGsgYFgqt1AhJQJztYhW+WREG&#10;/8K5t5VqBT5J/MCy1piThW8ymJOd52AW+AFFDOs/S/L1eLpUfZ+3fOOqqiJ/LWW1WIdv1sC8HjHT&#10;BAchIom5oFvFGGBZO8ZSisJih9FVUoqJqctGUoIkRuAoRHRWUg34osxtF1++fv5lxWYrQn/VUvpJ&#10;FGFLCln4UlfNmUiRhbO1IAU1iCsZMzbLzoyUBCQOkbUwOeUSp+KB4vW4CFgQ0wglyeAii+NG2RKo&#10;Wifi5FaPSIllbn0ajxjxC6pNczcSRfiZ2jzEr5iYurB/n1LRSqKlQohghUwmlAWWoCsF8AOJiCNm&#10;q5MZgACHdpqav0O8odh0/I1GJCfP36oRFX5Km/GIoU10QRsGpeHypjUII2ZBEECBPikTYCseNWas&#10;3kQdhdHqhJQyZKe2gWBRmCAr19YmguJJAN5oxEggNTIWaDxiCCS6NztjA9iOfiSRmGfGjlWjlwqR&#10;jDS0PLtSCC0PFD4cJciKj8zEJH5MKcLJ8GcxrjU6kuHohzHELOysVkBp0EgvNTLWazxi6AX2vC7Z&#10;xERTMMvTS4UYC0asoFspyKBYFE3SzQRQgizj1xqgFCIBQ8yqRbcKcaG4i3x4ne1ypmk8sRsDjTHM&#10;tzsDjdH2U+xP7DcRPg2RxbEeEEqBICIoODvCcDWBVvSV9oqZlr1W5i8le+oa9lrtw0pjtL2wzU/t&#10;VW/SiMiPkb37DxzKXhZghM9LMe2Fpux1u7foGG177f1bYwx7rWRfacxQMAnDCQpPyZ5YCZOZ8Dih&#10;0AXZ8T5glPkxizFB7DmHX+yCr9lJieo2x5sBseuhxhgC2BVRYwaHxySwt8PMhIDH4fRitb4DRNkc&#10;haAie87nl5rfa+o/UT2gYbFd0DRmbLFvVzSN0RbDUZD5tg+hBZPhdcYk4EPbZo3RaR1HKHrO5EtN&#10;KnRnP+6XxGnXCnN/UsYUxrB5UsZ063o+FkA3P5goTruiA4Q2fGz1OPXNrL3U/l3Vc8NlgmxzoISc&#10;z2KTtNUg/9x463k+VW0h9qnvWybCCUUtXmFYiDGFg7rtMw2KJRGDMzgEs71baybVGyvL1XWFOr9W&#10;vN3Ja43OKeoHcf0Avfv8NKoOOctgtqTysHKGL+ZNvuOf83ZXHjvnwLfy5gL6pFZdbWAEz33diPsM&#10;cRS8q3u4lBi+7eGeioOXMILM39Z1P3wB9wneL7x/aJwmb3j7pfwXrocgIOq2hPsReRGVuk3d9m1e&#10;9vC+WQm3Ne3Hjez+vdO12eI/AAAA//8DAFBLAwQUAAYACAAAACEA0lBjKYsBAAC+AgAAGAAAAHhs&#10;L3dvcmtzaGVldHMvc2hlZXQzLnhtbIySTU/jMBCG7yvxHyzfidPyHTVFQIXoYaXVauHu2pPEqu0J&#10;Y5fSf7+TVKmQuHDyjOx5PO87s7j/DF58ACWHsZazopQCokHrYlvL13/P57dSpKyj1R4j1PIASd4v&#10;z34t9kjb1AFkwYSYatnl3FdKJdNB0KnAHiLfNEhBZ06pVakn0HYsCl7Ny/JaBe2iPBIq+gkDm8YZ&#10;WKHZBYj5CCHwOnP/qXN9mmjB/AQXNG13/bnB0DNi47zLhxEqRTDVuo1IeuNZ9+fsUpuJPSbf8MEZ&#10;woRNLhinjo1+13yn7hSTlgvrWMFguyBoavkwk2q5GM15c7BPX2IxeL1B3A4Xa1vLkssTeDCDaqH5&#10;+IAn8L6Wj/M5z+t9JA4xI9WJ+TWe+M/jfP6QsNDonc9/cf8Cru0yL8MV6x1kV/awgmTYb/66mF+d&#10;Gl3prPmHXrfwW1PrYhIemvHVjRR0xJQFxxn7ofaGkRvMGcOUdbwRwJMviwspGsQ8Jcy1pPe8h4Iq&#10;x6JpbUeL1Gnzlv8BAAD//wMAUEsDBBQABgAIAAAAIQAEm6D89AAAABoDAAAVAAAAeGwvY2hhcnRz&#10;L2NvbG9yczUueG1spJPNbsIwEIRfJfIDxOEvrSLChTPi0CdYbWxiyetFtqHl7XFCoQ0tlUh9s0fz&#10;zczBSwwVsmX/Fk9WZR9kXXoItWhj3FdSBmwVQcjJoOfAOubIJFlrg0o2Ht6N28lpMZlKbMHHniI+&#10;MfCDwnvlUoRmTxBDzn53ZZBNlKKUBMaJjFRsa4EntEpkpqnFZCZWS6j6NmptfXYEWwtAVC6WQj7U&#10;Fn9o805L84/gDUTD7u7aQe2BNtxc0soinc4jv5uGiHvP69XTo7ZaX1Bp6njUE/G3ysP4+Yj4xQjP&#10;y+/rZ/9BPbH+Vnm4/tGSjvz1FVZnAAAA//8DAFBLAwQUAAYACAAAACEAe1MkvRoGAACgLAAAFAAA&#10;AHhsL2NoYXJ0cy9zdHlsZTUueG1s7FpbT+s4EP4rUd6X3rYFKorEcoS0UtFBgHSe3cRJvDhx1nZP&#10;gV+/YzsXu0lLC1sKVV+qeOo447l8c7EvAjEOEsTlg3yh2HtOaQYEMfETKfNxpyOCBKdInKQk4Eyw&#10;SJ4ELO2wKCIB7oQcLUgWd/rdXr9Tr+IXy6DGKizHGXwiYjxFUpwwHpdrpBRW6Y46KSKZ75Fw4veH&#10;A//yAthDz0Q8EkmxHtHsHkcw4Xnid/2OJkWE0gYRRxEOZHMuy2piSjLG4SNorLeJryn3fiM68cOn&#10;nibTeXrLQkM7HXa7+otoDOSfUWTI/ZLcsVa5vOgA45H5luYxxNH9HffE68Q/h2W82cTv+d4T5hk8&#10;wM7VVtQ77mYDJHHM+MsViOA7717kd1yJmWbeAvZ73h2CCAKUT/yIIgmPaQ4aF1nse4jGIJJAFnph&#10;lIQ3oN/dKAlUZn+As3kWKkUoTo0+DOegmGUFWqozO0GUglqRwJRkuDBOpdGGDrWjXHGMPlejhYHZ&#10;RlmqJeZIC9mLKAGdZCzDvseZ/EVk8pCgHLZj/CEWUyGVKmLh5QxQotvmPVT2tDmrafbkAVj+Vi/0&#10;YP7qN7RBtTnokicaNoBYcZ8jmXjqBwyN8IBivQsFI4/sHlDDAwhQbg1GKif+H2fmkVdE5byGaIxF&#10;LaW4kYRi9b6hllKtDf982B/uxu4rFHLBqcKshkj+D7svLMq15xBJNEUzDB4Lxv8paF3a2xLkltYN&#10;2pEKQrycC1BnHsjToVF4DIC/K2CJysVnW3xl1B5jBitiDBoXi4N6y12q/ZjYV7gqm0vMH5Jw4c3o&#10;nN8jANphF6zX90Ki5DE4AzdTA7Dv/qnxuAKFJSCaCwPGfZUgq1g5oyh40vJENE+QiYp/apcpvMPM&#10;1rBaMaNHFp8KKduwVkFAGS2JwhtvXgKUkJw8ATRl7EE/OeG0DYld06xG14DcwNfRXo0zHO31K9gr&#10;uMOMhS+QMoIDarsXeXBDgLUpEvIOcUiuIYH8jbn8CT8RZZBYBRC+fS9h/HWZpuZBNg7/+N6Cq8RL&#10;/DtHHMI8/TuDOD4YDU9HEO30oHfWPzsDz7f/mdn/oCyApUyW5pnBtYSxSRJEfjWX7IboMFjtw6RT&#10;rU6niHeMZJu6oPZUoeqVCoQQfLFMoYtyQM/6cBWwJmtyQuhSAZEnwFqRBDnz3oLm/lBBp+8JqG96&#10;XSgM1PNL/Vynx+9EZrWkqTYgZmxn6QqjXV1Vo8GPDeHzqDtV2uxZd4W2Ku1NoWJp6u8NVenUbof1&#10;9xrPM2XkoAfpbZFO8yw0lciaetH4pMqPrETlbGVqtVmG7PhEJcdKsreIQ6F4aL7xHhnWCZ4jMktA&#10;S0KbohfIygD80hmDeqwo1DxBXiHnGxWtn+qdX4TjiKP0G9qxVRVubsYmtX6HjbqCUvJ7RLPv3Vtz&#10;u0tanLqq27J3VFVZbg1d1WTraugtO0YFtrnSD9ki+wttCham9bmv/KatQWo6JsCXK7+KvL4HYTD9&#10;3crbunK2XKehPI1QljZCzvL2GLnLBvSbAXAvlm6yxh9IJEWrHJ6KRNftmWoh2oLDnDP+lQx8jyaH&#10;xit7zUpujqigtmN7RgV9mlGxEXMSqib3Lfpn34xVXaPybGHzFqvdnm30tVd3ntuQ77y9bVdT7c6Y&#10;rumK8K0O11QRq7thbrN8ZaN8ZdvbyWsHo7rMq2rT6jN2Mxw0CTV8DF1B3bRT9WaAKIY2YVkm2pJa&#10;a7ZNw6go6qTty5x3KKCC44Di1MMcUSwdbBwNoNUAWkNlU8kJmbJjwCzPLVWbZcOA6QoOoxDzQ5Lj&#10;R1LEVtOjSyLCMc7CQzgpX9dcVOddy1HACkFWsDEnrm3Bxk5/Vxy96HsKzRsKtJZxTpnc/0G2Sk4c&#10;TsrBxk3JHdVSNmMFLwJzgsVhXeew+3CHcJ2jqLuWVGWGRzAug9raRHBJWPKAbm+pix8t17fazpvr&#10;bUsOYUmVTN+vy25f1vpAe7I1ertiqUaffH1k95f9mkG0Za/z/Ls0/+r7XU6W8tU6eLVA4U7nHB9O&#10;0FW5XwYH7JSazG6bu4pFcHMlsoAbMPstzlWqZLjQVyarC8mX/wEAAP//AwBQSwMEFAAGAAgAAAAh&#10;AEtrNXi3CgAApS4AABQAAAB4bC9jaGFydHMvY2hhcnQ1LnhtbOxaW28buRV+L9D/MFWyQIvG0lw1&#10;khB74cgxsKjTGHE2fSyoGUrimpqZ5XB8K/qUX1H0of+gf6IpsD+r3yE5knyRL3HS7jZ5scXLHB5+&#10;50LynPP827OF9E64qkVZbHeCrt/xeJGVuShm253v3+5vDTperVmRM1kWfLtzzuvOtzu//tXzbJTN&#10;mdJHFcu4ByJFPcq2O3Otq1GvV2dzvmB1t6x4gbFpqRZMo6lmvVyxUxBfyF7o+/2eIdJxBNhHEFgw&#10;UbTfq/t8X06nIuN7ZdYseKEtF4pLpoFAPRdV3dnB5nKmeTD0Y++Eye2O3+lRp2TFzHbwYuv7I9up&#10;yqbIeT4uVQEY1+YvstGu1FwVIDUuC43V3D4X90JqwdRxU21l5aICcxMhhT437IJB0B7PS+zDe8N/&#10;bITi9XYnC+IWCPy8BsVCZKqsy6nugmLPotBKg8imvUEvdPLAZoN4VOtzye2GAj+k3faW6xoW9pmU&#10;E5YdEzZrk5dTV+P04VUw6CsjfvqhhZbcYnxeNpp+LVjRMHnA2vbZqzJ37PB8xi365zd1nlmmw24a&#10;9X0/SONhOgjCgZ+83IrcZ2ty6l1dCh1yuWoJ40Drkh7U1aHaec5GRbkvpAQubCSLSx29todPpzzT&#10;B7Um9ICS+RLbPbMUJmV+fqg8VWpSMq+usn2han3Aan3IFOwh6JB16tf4M5Xl6XaHSwkdFbXth5RL&#10;ddHxThWrtjv1jw1TvOOxIkM3NEKrtjHWaAe0eXBW6yMSrWlU1OP2k/PpG3BTX2DqwAc/E8OAMLw1&#10;250CLoDcgRLHcAVFeWR+dbxjKDlmQonwCau5FOQqfOgpG9WlFDnBZBrkF/hYKgtnfhyYObJZQIy2&#10;L018kLF8NovX06mTZdsNZI13ISqA9MoCZMaFp88rPoVf2u78flFsSW3JcXZlgDM7kNVXBrLaKDsb&#10;WUDMMg4iXuQkGIKJvAHk0XoCsAIsIWMrW/rR6jRrdPmWGntccs3dTp1TqWSpdxVntyu/Vci3TM24&#10;toiIAv7GavODLSPtJkEchf0oikN/EIbR8OWWsdps1Gp6N0iGQz/yo3CYxGEQ+7Fd69RZQjeOkkEY&#10;D/woiId9vx8Z5cpG83Y8Bfk07qfBMOj7gR/3Daa32lol+JgOFYLihKnzcSnL1qU68jWH1LORyJ2N&#10;OxBLlXOnVK5Hn1mvpN7wKf2a7hzNOdfJb57uPk1ITKYXujxmUEqaUekxXLlD1y1XaQ9LWV0GTzsv&#10;z3jWaKa90A/6ROXEiLwCy2TdS2q2YZY2GkH0+RlETeesc6nOFeWHZr9XdzRpJhPJo70bHc9lo1Kz&#10;ydKk9vdhPgaCa6Zxl4ciA4Xr5eponp96E9moNyzf7oRJTBS9GjDgGLC/z1e/mZzB+I2rgRv7k9Dz&#10;ozmrlvZfwZ0tuZtInBbG5Jms5syZ9hrHbraxuCUvprV0pGt+FNA69K6C6MT3ABAveyaWZTiuE+cG&#10;LsF9p6f/f8LROYVH4mhcxxetj87WH4lj/9ppievNytpbFb7hWPySbN8dVB+NtT4z3uOL1lfj+bLR&#10;Vwzb8/AjziBz4XkEhvYMum7zuJnfeEP+6gra28DyLpXaO+ujrwHm1bT2SPkqAnrS3usmNniwCNav&#10;syleILtfr7PDT6LHt7iSO17VX9TTwT0gP5/T+JLBPpjI2sRX8ePSQ9656lXg7Vr4z74WEwQm4jhO&#10;EM/rR/jbT6+GLrbCrt/3EwT9QsQughDBPzfl9khfDpYOSxfBnfBa7wsTOcK7fl6eHvAZYj9/4Fci&#10;gRh5xxBBX4sS0+wx039kCxetdApF/Udc3dh/yBU9OF1kwFo7zX9hogBH4uIyKX5m/S8FFbTXKETo&#10;/jJ+2U+idDfY2uvvj7fiaT/ZGu4Ngy2gEI/jYZwMXrz46ypAnDw0QBysB4cTFyG1UU0wYc6Cli16&#10;lzv5tv+XR7I7D+6UM6TYD+IwiqP+IEUgPhy0UlzGqKKun0bDfpwGYRrHYeyHX+X8s5GzO7LulrPf&#10;DWCjUYRgYuhHaRIP3KfO0raC7gAmPIQdB2kQDPrD6KuY/1diLprF/kJ7NqE3Rj4GodGu/w2ig2UD&#10;D3YgimOOmGHr8VzQHPkrOFMpPQrvbXeqTKeJCWVMZyaKvxbS/4SJgSXxyQNW6d+cfog2ph8ccYr+&#10;u13eKx20IUiY+CbvkgvCKRoEFHjNBVI3YUrPO7RsuFXLDiWNPiLaSsHc9kL9sGjr585aye8KZDHd&#10;prVpIAObYM9qfWSyPrI502XSTdUuMi84xumYYiObbLt3BszA/ZkzYFLfHGv62aSx7En+C7kW2Xsa&#10;QyoIjoi7m5xLBUi+7DeJIeeaZOEhqTpMQuuQHpqtJLdwQ7Zy2X3bVf/2HDEloS+z/Mu49JnbfcZM&#10;Tgv5sGvZtxdPw9HTg6fhPVJwG3Jwb9kZ81BYolWDg4hSasieerlqFrgII2GIkoiqmUiRCeG9KmVe&#10;nmCUe9mH91pxj3KxJ3wuskYiGesV/F//LFCcoqgDhRoemksCrP3+cqaPUoU2LUjpa8oB3snSxvUv&#10;r967xo7l55XHiH+FzaGsBnnsUjP54f0zr2YqE8WH99QtMAO4eOwM/2vW4Kgwu6avcoFil1o0hQAU&#10;1Yf3//4HrzNPioXQhALLF6Lmm3YZ3neXm2F+DMjRrctfoCaBNoW7Ral59tPfBbazrg0oZfLYFDl7&#10;YKMAA9RGNsKTZcZQUfPhPb4gpXEKxalcg6oomCebTAFzM0ryQ3kQvrUr/PQ34S1Q08N+2ARa/N/k&#10;mi0qCb0grp3q240JD04Duy4xtIlRcnybdfgTw7vGaDkRgFqccELfyA9PbvAJ6SHJf0LmSyOq0YJv&#10;5p5iWsT9O1EIrtmmTaY3bBJlUHh1C2jBhUFuxi4ML6jXahTZTg6GBFVveeABs0gZhDFIozo0QHrB&#10;1ATzC+hRq0QwM9QImFGNkboqlTaOZxN7gxvYQxXNhCvDGfksBS6xxLquLmnD77U4eQKFZig5w9Sy&#10;wCY2rTh0K+7CL1wsGUdFCa8riMUsq/iskWbB1UpkOtaZwf8QV8/QNCpmWV1zw8T1M3JcK8MxxMh2&#10;CFD2g4HbCZhmQolhUu0u2RTcYDdrxrzRD1OtEanBHup+JHlKcAm7h0/Imxq+AVaPOiTQ835bKZ4B&#10;S+1FwbNo+M3v7l3F4Q41hHpoLbyEbjjbEjrbVuUlmLQsL1m9mXaePHvyBM+mPx+YQ9AUR9Jb6noR&#10;yoYTEI+UoBvcdSgNwmhwl0uPomCQhN1o07zW9wZRepeji4ZJ1+x8VRKzOihbJ4NqoG68iVJry0EQ&#10;J2m4mVhrzMN+iGjgXTaFkMFw4/5aM7hltQAPkPX3rhOeU7gkCvx0eJULXN5WoreNthbIqA+VB9lC&#10;JoqPLQOiv/hrtgv8mQ1NqZDxCNcwvttWzdp3J7Rirc7rsbWUWHK9go5+vxP160K68JEzIbyoqxdw&#10;L8f1rnsXzFi1irPukRioyPIVWy8sA/FlheqNjC4fDzgGUIA5xRWy42WLCjGQupi1r3UqjrpSL2qq&#10;hu2z1BYU3atQ9D7lm5boQ8sVgaLC0XHENY68mRHg3Dw/9ktcq5Qpf67YjL9CBaIoaqoM9buI4nhU&#10;Hd1N8UZ3/6mQ1QzYz6kVkQERFdtY0sJiTWUjyFcWb3E31eU7/wEAAP//AwBQSwMEFAAGAAgAAAAh&#10;AD0GtGS9AAAAKwEAACMAAAB4bC93b3Jrc2hlZXRzL19yZWxzL3NoZWV0NC54bWwucmVsc4SPzQrC&#10;MBCE74LvEPZuUnsQkaa9iOBV6gMsyfYH2yRk49/bm4ugIHjb2WW/mamaxzyJG0UevdOwlgUIcsbb&#10;0fUazu1htQXBCZ3FyTvS8CSGpl4uqhNNmPITD2NgkSmONQwphZ1SbAaakaUP5PKl83HGlGXsVUBz&#10;wZ5UWRQbFT8ZUH8xxdFqiEe7BtE+Q3b+z/ZdNxrae3OdyaUfFspGvOdmGYmxp6RByveO30Mpc2RQ&#10;daW+KtYvAAAA//8DAFBLAwQUAAYACAAAACEAGmOR5b0AAAArAQAAIwAAAHhsL3dvcmtzaGVldHMv&#10;X3JlbHMvc2hlZXQ1LnhtbC5yZWxzhI/NCgIxDITvgu9QcrddFURku15E8CrrA4Q2+4O7bWnq39vb&#10;y4KC4C2TkG9myv1zHMSdIvfeaVjKAgQ5423vWg2X+rjYguCEzuLgHWl4EcO+ms/KMw2Y8hN3fWCR&#10;KY41dCmFnVJsOhqRpQ/k8qXxccSUZWxVQHPFltSqKDYqfjKg+mKKk9UQT3YJon6F7Pyf7ZumN3Tw&#10;5jaSSz8slI34yM0yEmNLSYOU046nYS1zZFBVqb4qVm8AAAD//wMAUEsDBBQABgAIAAAAIQAORPTf&#10;vAAAACUBAAAjAAAAeGwvZHJhd2luZ3MvX3JlbHMvZHJhd2luZzEueG1sLnJlbHOEj80KwjAQhO+C&#10;7xD2btJ6EJGmvYjQq9QHWNLtD7ZJyEaxb2+gFwXB07A77Dc7RfWaJ/GkwKOzGnKZgSBrXDvaXsOt&#10;ueyOIDiibXFyljQsxFCV201xpQljOuJh9CwSxbKGIUZ/UorNQDOydJ5scjoXZoxpDL3yaO7Yk9pn&#10;2UGFTwaUX0xRtxpC3eYgmsWn5P9s13WjobMzj5ls/BGhzIAhJiCGnqIGKdcNr5LL9CyoslBf5co3&#10;AAAA//8DAFBLAwQUAAYACAAAACEAwt30bdMAAACPAQAAHwAAAHhsL2NoYXJ0cy9fcmVscy9jaGFy&#10;dDUueG1sLnJlbHOskMFqwzAMhu+DvYPRvVFS6BijTg+DQa9d9wDGURIz2zKWGc3bz7mMpey4oyT+&#10;7/vR8XQLXn1RFsdRQ9e0oChaHlycNHxc33bPoKSYOBjPkTQsJHDqHx+OF/Km1JDMLomqlCga5lLS&#10;C6LYmYKRhhPFehk5B1PqmCdMxn6aiXDftk+YfzOg3zDVedCQz8Me1HVJ1XzHDs5mFh5LYzkgj6Oz&#10;K7XrtlS0s8nllT3n97J4qjSTJyoa7LqTQ1MLAv7t7v7DfaeVtcWPFTdv7L8BAAD//wMAUEsDBBQA&#10;BgAIAAAAIQByb0a70wAAAI8BAAAfAAAAeGwvY2hhcnRzL19yZWxzL2NoYXJ0NC54bWwucmVsc6yQ&#10;wWrDMAyG74O9g9G9UVLKGKNOD4NBr133AMZREjPbMpYZzdvPuYyl7LijJP7v+9HxdAtefVEWx1FD&#10;17SgKFoeXJw0fFzfds+gpJg4GM+RNCwkcOofH44X8qbUkMwuiaqUKBrmUtILotiZgpGGE8V6GTkH&#10;U+qYJ0zGfpqJcN+2T5h/M6DfMNV50JDPwx7UdUnVfMcOzmYWHktjOSCPo7Mrteu2VLSzyeWVPef3&#10;sniqNJMnKhrsupNDUwsC/u3u/sN9p5W1xY8VN2/svwEAAP//AwBQSwMEFAAGAAgAAAAhAKF4yPfT&#10;AAAAjwEAAB8AAAB4bC9jaGFydHMvX3JlbHMvY2hhcnQzLnhtbC5yZWxzrJDBasMwDIbvg72D0b1R&#10;0sIYo04Pg0GvXfcAxlESM9sylhnN28+5jKXsuKMk/u/70fF0C159URbHUUPXtKAoWh5cnDR8XN92&#10;z6CkmDgYz5E0LCRw6h8fjhfyptSQzC6JqpQoGuZS0gui2JmCkYYTxXoZOQdT6pgnTMZ+molw37ZP&#10;mH8zoN8w1XnQkM/DHtR1SdV8xw7OZhYeS2M5II+jsyu167ZUtLPJ5ZU95/eyeKo0kycqGuy6k0NT&#10;CwL+7e7+w32nlbXFjxU3b+y/AQAA//8DAFBLAwQUAAYACAAAACEAQnH/LMoAAAA1AgAAIwAAAHhs&#10;L2RyYXdpbmdzL19yZWxzL2RyYXdpbmczLnhtbC5yZWxzvJHLCgIxDEX3gv9Qsrcdn4hMx40IbkU/&#10;IHQyD5xpS1NF/96CCAqiO1chCTn3QPL1te/EhQK3zmoYywwEWePK1tYajoftaAmCI9oSO2dJw40Y&#10;1sVwkO+pw5iOuGk9i0SxrKGJ0a+UYtNQjyydJ5s2lQs9xtSGWnk0J6xJTbJsocIrA4o3ptiVGsKu&#10;nII43HxK/s12VdUa2jhz7snGDxHKNBhiAmKoKWqQ8jHhR5nLJAvqs8fkfx6zbx7j/3lMnx7q7dnF&#10;HQAA//8DAFBLAwQUAAYACAAAACEAEcp6IdMAAACPAQAAHwAAAHhsL2NoYXJ0cy9fcmVscy9jaGFy&#10;dDIueG1sLnJlbHOskLFqxDAMhvdC38Fob5xkKKWcc0OhcGt7fQDhKIk52zKWOS5vX2cpzdGxoyT+&#10;7/vR4XgLXl0pi+NooGtaUBQtjy7OBr7O708voKRgHNFzJAMrCRyHx4fDB3ksNSSLS6IqJYqBpZT0&#10;qrXYhQJKw4livUycA5Y65lkntBecSfdt+6zzbwYMO6Y6jQbyaexBnddUzXfs4Gxm4ak0loPmaXJ2&#10;o3bdnqrtgrm8sef8WVZPlYZ5pmLAbjvpm1oQ9N/u7j/cd1rZWvxY9e6NwzcAAAD//wMAUEsDBBQA&#10;BgAIAAAAIQAm7eqHuwAAACUBAAAjAAAAeGwvZHJhd2luZ3MvX3JlbHMvZHJhd2luZzIueG1sLnJl&#10;bHOEj80KwjAQhO+C7xD2btL2ICJNehGhV9EHWNLtD7ZJyEbRtzfgRUHwNOwO+81O3TyWWdwp8uSd&#10;hlIWIMhZ301u0HA5Hzc7EJzQdTh7RxqexNCY9ao+0YwpH/E4BRaZ4ljDmFLYK8V2pAVZ+kAuO72P&#10;C6Y8xkEFtFccSFVFsVXxkwHmiynaTkNsuxLE+Rly8n+27/vJ0sHb20Iu/YhQdsSYMhDjQEmDlO8N&#10;v6WS+VlQplZf5cwLAAD//wMAUEsDBBQABgAIAAAAIQCAG9yB0gAAAI8BAAAfAAAAeGwvY2hhcnRz&#10;L19yZWxzL2NoYXJ0MS54bWwucmVsc6yQwUrEMBCG74LvEOZu0+xBRDbdgyDsVdcHCOm0DZtkwkwQ&#10;+/amF7GLR48zw/99P3M8faWoPpElULZguh4UZk9jyLOFj8vrwxMoqS6PLlJGCysKnIb7u+MbRldb&#10;SJZQRDVKFgtLreVZa/ELJicdFcztMhEnV9vIsy7OX92M+tD3j5p/M2DYMdV5tMDn8QDqspZmvmGn&#10;4JmEptp5SpqmKfiNasyeqv3iuL5QJH6va8RGczxjteC3nZiuFQT9t9v8h/tGK1uLH6vevXH4BgAA&#10;//8DAFBLAwQUAAYACAAAACEA5zuPQooQAAAeQQAAGAAAAHhsL3dvcmtzaGVldHMvc2hlZXQxLnht&#10;bKRc61MiSRL/fhH3PxB8uruNbboeXQ9C2ThlfCKirnefGcSRWBUPmJnd/evvV93V0JWFBeOyOyJF&#10;VmbWI9/ZHvzy+8tz69t0sZzNXw/bLMvbrenrZP4we/1y2L7/9eRn024tV+PXh/Hz/HV62P5jumz/&#10;0vv73w6+zxe/LZ+m01ULGF6Xh+2n1eqt2+ksJ0/Tl/Eym79NX/HN43zxMl7h4+JLZ/m2mI4fykkv&#10;zx2e56rzMp69tisM3cU+OOaPj7PJtD+ffH2Zvq4qJIvp83gF/pdPs7dlje1lsg+6l/Hit69vP0/m&#10;L29A8Xn2PFv9USJtt14m3fMvr/PF+PMz1v07k+NJjbv8EKF/mU0W8+X8cZUBXadiNF6z7dgOMPUO&#10;yn0YLXoHb+Mv07vp6v5ttGg9zla/zkcYwFm0O72DzhrqYYYFu1NqLaaPh+1/s+49Uw6khPjPbPp9&#10;2fi9tZq/DaaPq+Pp8zOAdbv153z+cjcZu7UYHPL649AdEGDcoDvTz/P5bw7b+cNhO3dsTp+nE7e7&#10;rTHevk0rjL8yhnvxv5IV9/uaVTe1ZrvJ1El5D7DCh+nj+Ovz6nb+/Ww6+/K0wkIL7Kvb3u7DH/3p&#10;coJzBemMFw7rZP6MdeFn62XmLijOZfx7+f599rB6OmzLIit0LhjAW5Ovy9X85b/VFyVT64nCT8S7&#10;n8iKjMlcuXmfp8vVycyxksQhPQ681zhkxk3Bih/BAnrlEvC+xtJuPc0eHqbVAhOrUH4u3v8CB7gN&#10;JQd4r7GI9V7sxwi0QokC79sYSSzB1ifo7ps/KfmD1N3lq64B/0sbwepb4X7Zto79NoPVF8P98hfO&#10;xQlCtazG+YrGDduTnfp8WeOAP3BRWX3I7pfNRZG80GaXuLH1MeOXeq7KUnM7laiX6qw/Xo17B4v5&#10;9xaMgtM0b2NnYliX40OlMzL9rtqAvnDz/u0mQkFUisCNHEUjx9FIPxr5FI2cRCOn0chZNHIejVxE&#10;I5fRyCAauYpGhtHIdTQyikZuopHbaOSuOdLBgaxPBZL3sVNxEw/bvFTu5aHQgWM60K8GIB7OILg5&#10;n6KRk2jkNBo5o4jPI5CLaOSSThrQgatozpCCXEcgo2jkxo+URr1c5S1Fc+dBoK1grJawzt96+UHn&#10;GwzuBP+axwOQ6Hikdkb1HVtbC42beNhuUmBrCiVXRxWEBC9rJngIcuxBmhA6BOlvATEhyKcKxGmx&#10;NSFBKJ1sQWNDNKfb0IgQ5mwLGhWCnG9DI0OYi20wRQhzuYUU4WYQg8jNMZeHcLWNEuF4GKMhhK63&#10;YSEHNdoGQ07qZgvD5NbcbmGGHNSdp9S8NZsNDm437OzHlI+beNiGEKxvFDnCowpCirWuOa5GYNF6&#10;B4+94+KnY6bwD8f66OSPCc6F8yVz/yIL7zenl2SfxovpQ7ty4/uye+sAZqWz3S9+6gN5f4O84KKQ&#10;VC7ew1hhgY4EV3nBMssKwwqtmBI5uYUne+EQptA6I5fmdJ+p2BW45cxKa7E5hSGX6mwv8koIRqVw&#10;r4lgmgnDtLYqN8YSnXGxDw6u4K1gKrMM+6cM4ePy4/s32GeqLC9TqDmu9ts0nhkjc/CcMykE1Ql7&#10;4dhC/Hq/BWPTcqFFrooiN5YI+GgvHAY3J7fWyKLALeYEx81eOKTNBUSSzC0lDV5kKclNUWwIjhFS&#10;Fjoj4nKXFOI72b1zrr9Dw9q9W9kZyn9BH3gNYUTmcEIU/Cs81nuPW5ZBdNOGQ019TMu5iYdtBBFr&#10;LUfWc1RB6I2Sqwa4i/gfe3f3V/84Vt1jJv/p18Ct1jnVbM05sWYrurcOAHvC2yXGvur2NxiFybUi&#10;Vu3TexgrLKVmszLPhLCKSdwwYRS54Cd7oNhG+nSPeSzXRZbnVhZCFXkhBNVqe+CQTDCDlAVxLvZZ&#10;uDaZYBaLFlDr2uTkdl/sswKe20zlSsIu5CqXObF+lx/cvcEe83BcBYSSGLOrfVbOi0xL5RQLNk/p&#10;guz7cC/qGocW7vr1PrQNQ3KCC6uVzgupqE4Z7XVvcpVphM25xbkpLohFvdln15Uw8N+trd0MspZS&#10;1iBqpQBT3VYGW996sAowqBkR47sU9TJ2/tbTNsutYbm0DOegjSA47iscUIIuEdjUYVBCH4tD3ERk&#10;JRs6jEj6UQXhlDn8HfBFmTquALgoIYxWVOr6IYCl2sh/DfV18Bjpt0+q+wkJ2FLBgUJfdY5VQ+mz&#10;nGWFzDlTWjMuLbVjJwFtDntPopYk8VPVPa2Jy3bvRHX6TeJcQcoVh/ciJM4KW0PCnYA4nEPqZfnv&#10;i60rP1fd85o4IM5U5yRYOYfL2HzRIMkjV6WpweyAdSFFJjSumCqYgsKwRNYvd+zbIFwaEk7EiQqo&#10;D1TnLOCd8Sx3qkYLDg+EW7JxwwC7c9KIRgmwD1VnEGKHGjBGcIZb4d7DySM6OWRN5JmB9LuIQOXQ&#10;41SJkIVbgIf4b0PmjUVOMIS48xBblYhXBYzzDDHJ2pmhTt59hWOLKkAcH6kChZhve+6/zke4WXCr&#10;kC3eJAHIrh95mKayiJRBBeOVQSGlonFNP4QwnKoD/32kDpxzUoaLLuxSmVEM1zbnSlo4CeEGnwQ0&#10;VCz1KRqlcnU0bGZVoUShBS4RU+QQz0IaugA48TY8RCTebiVlkq0MIDNYKilqv5VcpguPo5TiSDle&#10;6O5F7RED4kx3+rqpHJ0VklbCxxeI0LikQr5jmwbh94qK4VWSuSvdvar1l273Brpz1mTO6kwJWZhc&#10;WMFz7DaxdcOAOK4J1QFJ4te6e10TN+3eUHcGwc5wCKVs/Ecu0CiJfKS7oxo57CKQBytjnGUCgZGy&#10;hbYSN4cgv6HbHvmptyGEZSwj2v3OQ1SBxK3uDJvLM2UZAo4YNHv5gyix+2r2FuXhytC0CCBgYnep&#10;DzcvdCPIXTuqIFCmWOsXctWPKwivOpARyOEOEYvZD2FsgQAhFLpPHiKpPoTMoDSQNYGPL+BCEO0R&#10;EkERRhI2TlNEvP6wCIy5ybmA9WLKQp8T54AshRsp4f3VL7I55x46rUtQ4OPCcF1AY5m8IPfuwuOI&#10;dInTR2U6/FvPwgPFziDggyMqOSq+IdeXO/dmEEAIhFGIw2g0kuKkjJZdwi9HZs2tIoeXo7UhEjAM&#10;6Shk4qiGSFExzoXGerHnAp6CUppBE1nC6CiFwlYosOXISiqoMgEWpC4IozfhliGoZBJJO+I0kH3l&#10;2DfkeOoXdSA8dMqBQBjr1L518SeiKm7I0u4rHFt0AGT0Aw6EmxVqAGIOjyqIpgagJ3ZcgdQqAPlF&#10;coX7AQBEiwi//zrtOxgcF4Ks+n8q/SEPVL+cpkh40UcmKvTMaVwQkpAsI7fh3AOkpN2qTOmGe0gd&#10;1QuPIyXtJs8K1XxRaU/vxSD99VWKg1rKc1xzgYtuGYI4y8klHQYUkEwhcUCKgpdwmvwapeZ4kVYI&#10;T1zaxiUikFdXhsjfTciWwFHQPEEI4ZJpa2F2BoEEBB46Jc9WZEiFbV7UJt1XOLbIs3PqP5YcKGeG&#10;Qs1omdLDgPrasDNap/QwXq4RrkdyTSGoYNffpyQbtksg3jPMGuSutJLkNp+ERCLtcZok4mVbk4M+&#10;C5Fy9EmR1Z/XEClpRvoLWbfNi9ZSahwpaVZwO4m13rHiQcQ8ieKTZL0IY9thp1EDQQnKhRohiiFh&#10;ge7fdZKEl2FEehBIuFAStSJtC1rwSOKozXTBMysUbohUKJvoKLCnjGI3aWGDgkjq2NzVEElJxoaB&#10;h/VLU+/cI9kmyq5PhPrnu4P7souQyDEheuRhAjkmnsyxh/FyrFzxMTztPoGIDHT9fVKOsa2uGJgj&#10;AIBXJzStPYREUAYLmThNEqnDewRpgekjRM4IEQ6vgYT3NUTSSlvItdUcqaTqncb3NZKUYJcBZdGw&#10;H4STyx0bMtjx/VWSibWlRq8oogIETAraFdJOBb3qYVpfDmqrk0S8oBuki5A9V9aglo6Tp4WTURKJ&#10;l3QgKTh4RGUW5TSNgkjI6Q29xjliAOKOUxA408Rk1xDJJB6y04EnSPP5Hsk2SXc9SB9rx6u6l+De&#10;bwwyrUuyCiYQdiIAxx6mTuUxnH1WvJuP7IfgAI5l3/dZJb1zZlD6Q+zHXQHOvcJtPwnJIH8syMGc&#10;1hBbyayl3zU+c6ORpUH0Z6imPwvJIIeLlAF10muYZEyONC7E13Ak2p1nogiSixpJUv6RRTWIg5HC&#10;Q7LCwBJSM+931pdgUPkimzII12MhFLTTKcnIWgcgPQAGXHIBca5Q1F0PyTA47FHaLkmntvcMJThp&#10;NEP+rPxJ7uYoiWQdl5sMCTCkVrHtuSsPUTUQ7poykFYVmfwAyCocYtS1UHOTUgUuJSelNlChBolB&#10;3IaQm3uPZJsqcA1bVBXs1WTo+q1JUM5oXs7DBKqAZuY8TK3aDRPU8emHIEimRB58xQtPx+bYpTzn&#10;6GayqNXZgsbmu6ic1gBJ4ae8nRG0SMXFTrxnP52Ag0MEVaFQvtZQKlHrQE0nKewuOkogudy1BwMC&#10;EMU5V0k2muYeeUuUCDncMJQRqLn3G1LpHLSLRPbeA2xdbC3ocKtQ8UcKDbrYvRO9NUqyuhZ0aCWp&#10;UEZ0LfOuBYgKesAqdB/yypHBD2BQK7FRAb/mJSnmGg3z6CFAI4/RsE3U97j3SLaJuWtQ+kjuvawA&#10;Ee+e5t48TFPKaeENbUiltvBSjkcPkAah7cQhDJI2kZh7JCkx1xw5HwRhWnNpClTPCbcnu6ic1gA/&#10;KOZ0gRYKnzr1HiYp5wItQsoita+rn5FR90iScr4DyeVmE+p2/MGufbmqAbYS9pKN3UdeH0kYdO+h&#10;wMxpND3cReU6SaWWbHozRslZXpR38XYT8iYMxC2S5OCUozilaiF8r4XHV98lWsCMgp2rfxKVcu/5&#10;2CbGrkfnAyF61drT9Np5lGqrYAIhjlJtvs2oUsswo1SNoeu5FvP1Yx710OZpkZMY6jSGOttAuWIK&#10;XKNNycKFq5FwedKbJ0wuagybxzEuY9KDeOgqnjiMoa5jqFE8dBMuI8pq3MaI7+qhzVNP935o251w&#10;zRofC+Z8mwdi681TIFE054E2x4fe+eqQ0bVUtqmj1E0LkGiBD2DQfofsaagOq9YrCEs6ZoNLjApT&#10;DpMhuMSdozFbQAh6H32VjXw4WU7VcfUeTR/Aud5hBQ2GuhYKBwVIhzTP/OKEY/xbD2ViVMHiDI5n&#10;LJnBMRniNhSLXQqHMVT4QkoX9Tb6RiuGTivWbEcqELzBh0IaqwDLBj4Vjd5+aHsG4bEZ1yoYuatV&#10;4wX2MGUIkF9B/75GQhWNbIhILG1iDynBVKAZJuS96rF4j443BQVS4qijlK1eCMcMbYOreineQ1Jb&#10;BvSmuoJ0IeA0cLAbRXN+F9Ht4Q4cjwvDi6dVVrIi9Lmi+BZldrw4VU+i3OJAh8GBwujA9gs89oFb&#10;LyVaV2goF/dmVQ+YV89bvkwXX8rnu5etyfyrewrbXdL16PrBczwUCA1Nxo9EF8/OuPbPDZrq2far&#10;8eLL7HXZesbz6P7B7taievS7fMrbPavuxt0DnZ/nKzzBXX96wp8LmOJxPxSp2q3H+XxVfwAZ/9T8&#10;17fW2/hturib/Ykn212pqXrGXUMxlQ/T10+Zo9Y0X8zwbHn5pwIO28/4mwaAfZviSZzuDA+7L84f&#10;qufY13/ZoPd/AQAAAP//AwBQSwMEFAAGAAgAAAAhAASboPz0AAAAGgMAABUAAAB4bC9jaGFydHMv&#10;Y29sb3JzNC54bWykk81uwjAQhF8l8gPE4S+tIsKFM+LQJ1htbGLJ60W2oeXtcUKhDS2VSH2zR/PN&#10;zMFLDBWyZf8WT1ZlH2Rdegi1aGPcV1IGbBVByMmg58A65sgkWWuDSjYe3o3byWkxmUpswceeIj4x&#10;8IPCe+VShGZPEEPOfndlkE2UopQExomMVGxrgSe0SmSmqcVkJlZLqPo2am19dgRbC0BULpZCPtQW&#10;f2jzTkvzj+ANRMPu7tpB7YE23FzSyiKdziO/m4aIe8/r1dOjtlpfUGnqeNQT8bfKw/j5iPjFCM/L&#10;7+tn/0E9sf5Webj+0ZKO/PUVVmcAAAD//wMAUEsDBBQABgAIAAAAIQCWBjDeXAwAADA+AAAUAAAA&#10;eGwvY2hhcnRzL2NoYXJ0NC54bWzsW91uG7kVvi/Qd5gqWaBFY3n+f4S1F468BhZ1ukGcTS8LakRJ&#10;sx7NzHI4ju2iV3mKohd9g75EU2Afq98hOaMfS7a8yQa7jXxhzZAc8vD8kTz8zpdfXc9z64qLOiuL&#10;o57Tt3sWL9JynBXTo953r88O4p5VS1aMWV4W/Kh3w+veV8e//c2X6SCdMSEvKpZyC50U9SA96s2k&#10;rAaHh3U643NW98uKF6iblGLOJF7F9HAs2Ft0Ps8PXdsOD1UnPdMB+wkdzFlWtN+LXb4vJ5Ms5adl&#10;2sx5ITUVgudMggP1LKvq3jEmN2aSO4ntW1csP+rZvUMqzFkx1QW8OPjuQheKsinGfDwsRQE2LrWf&#10;p4OTXHJRoKthWUiMZuY534lTcyYum+ogLecViBtleSZvFLkgEH0PZyXmYb3iPzSZ4PVRL3X8lhF4&#10;vMOKeZaKsi4nso8eDzUXWmlQt9FhfOgaeWCyjj+o5U3O9YQc26XZHnbjKhLOWJ6PWHpJvFlq3DVd&#10;1NOH68ygr5T46UFmMueaxzdlIxW7S+hlzm5WRFBXL8Xxl2xQlGdZnqMZG+TFSsFhW8InE57K85o6&#10;OwSB6kuMdK17GJXjm5fCEqUk+Vp1lZ5lopbnrJYvmYAqOj0yDPkt/k3y8u1Rj+c51COrdTkYXIrb&#10;nvVWsOqoV//QMMF7FitSFEMYUrQvQ4l3h9gHymp5QVxVLxWVmPmM+eQVqKlv0TS2Qc9IEZAp2pqj&#10;XgHrI0sU2SWssCgv1FPPuoR+oSXkh09YzfOMrNSGirBBXebZmNikXsgk+TAXmp3jS0e1yZv5i3Ks&#10;y6LARjeazmb+7WSii922GJxVhk29gKVrA5AFFZa8qfgELuGo98d5cZBL3R1naxWc6Yq0XqtIa6Vn&#10;bKAZooYxLOLFmARDbCJDhDxaIwQp4CVkrGVLD606sUaWr+nllOdccjNTY89VXsoTwdlC7+hpzoqG&#10;5eeM9HBR85qJKZeaI1kBU9fWfw3uGRvh4ynXhTebCq8Nk/tJEiSuF/qR79p+kARfHyiDSQetpvcd&#10;3wkdN7ajJPAcNEl0t2+NJfQ9P3ECJ3HsMA7d2FO6lQ5mbbUfRlGQRFHse4HnxbH6HExZnRgKYFxm&#10;jlXGh+TOab5XTNwMy7xsnZnpvuYQejrIxmYihoelGHOjU6ZEXmt/IF7xCT1Nji9mnMvgd09Pnnok&#10;JVUKVR4y6CS1qOQQTtQw1wxXSQtDaVUGTcdfX/O0kUxaru341MuVkngFksm4u970ixpaKYRy5i/V&#10;xNZJHzWjUc69040OZtV4xHTUmc7ZGcxEzfWOCTzkicgQwXEuLmbjt9Yob8QrNj7quYFPPVo15gtP&#10;q59vFs8sn8LIlUuBu/pLJmcXM1Z1dl7BbXXUjXI4ZGXaLK9mzJjwEsWmtbKsjhb11jnMJX8JHo41&#10;98xPx0Qjp0cwcdUDsTTFihgYc19h94Me/f+Jj8b4N/KRX8NF0dZMi9H4gXYNvM+/a+76nz13Pe06&#10;P1BLwztrZbjsA1rF3rAofk4eQWlbOvhgj6A2Skv7kj2vOyfceV/lNz+A1/Ja+e/PegUL7/ENa57X&#10;MV56d9d712VgW79xe733JO0Wo9Pu6KN47eCO196LgM7DO23v4t2NwzTdbBvLO+fI9uyT/c7ZbOM+&#10;+p6k0+4HDuqf1SnFHEp32V47ZrO4u5O/x8N8zjI4H+W1OnfjYVPMYBF3WI+1mNjCgd13PN+LIy9w&#10;EMcIg7CVjYmRHAT9xIkcRDlCz3M8VHsmjHJ/nKOelW/P+RShpD/xtcAiat4wxMKX4r3Uesjkn9nc&#10;hHiMMlH5BRcby19yQedaEzbVTpTaP1fBhovsdrUrfq09cjrAk9UIBPz+Nvw6DLzoxDk4Dc+GB/4k&#10;DA6S08Q5iFzXH/qJH8TPn/99EeoNHhvqdZbDvIGJAukgKYhQq0NLFh3/jRDb3/UAwE7ChKQQ7XLj&#10;JA4CO3LNitEKE9J2YsjbSQI3DN3IdVSDvSjr/gNR+48kSrO7fVCULgSF4KMXObHvIrjoOuvBS2W5&#10;bmiHge04jg0bdnSI597w494scQPzkWRpFrEHZUlG53l2mMRuDM9i247Zde+t8hfiYE08ZRdJepHt&#10;ul4SxYmThO2FgBGk3/e8BJc4sFs7CUM/TPZLZXdD/Wn8q4nW7CJJ243CMEpi34kTWvDNjZLeT8C7&#10;unaCBRSS9mwv8qNgv1IarMGnkaSJGe0iSR/LoxP6XpIARxAEa9416IdRHAcxQAZ26AWuvd/ALnAj&#10;n0aWRiIPyjLuh0kQBq4TeYnjYU/j3r2ydcPY9f0A965eGMc4kKibl/2m5xNtYM2BYicHazueEwWu&#10;ZwchhGpc8+LuPYSYgwjbIbhfD0fPvSA1luvT2KSJje20e42DKLIBWkniGIgJs+/tNj2R50VuFAMk&#10;EdhxbLcwi/2h8mc6VBbN/GwuLY31GwIVA+xG37a/AKyhbBATOc+KSw6wQxtDMageYNskYZQswiUc&#10;9apURjqqNpkqmNES5ugjIpe6zkePGAWKtOkCx9uKjzKdEzzJzHInvNoWdAPUmEAi44z4hHO1fgG2&#10;zIW3UpgRjROReY9QbT8BJkIolDY8/ziYyM8Nq8u/KYBwNJOW6gUbpwDsEMs1o+Wa7VA8hYerTgAN&#10;O8sUOpANNBpwZ4ieYvfPDNHL5eYr2l8Mzg6wq19aOFUTxABJg7vhBo1rkEo578oVQM04oLywgO1E&#10;5FG7nceCJsn4N4Amu+L77gHuh6oSQG+V5F9HsFiF/lOmIHfA5d1BAT5/6g6enj91d4ACbsECvmbX&#10;zAK0XIoG6w0hpADitMaimSOADuAiQNFVM8qzNMusF2U+Lq9Qy630/TspuEWQ0Cs+y9ImBybUKvh/&#10;/l0Ani6oAFBtC69dB6z9fhVxSJBFDU8kFC1hER8kaev4q6Mf3iFH0/PCYkS/wOQArAectpQsf//u&#10;mVUzkWbF+3dUnKEF+GKxa/zWrLEY5me+GmeAu9dZU2RgRfX+3X//xevUyrN5JokLbDzPar5tlu6u&#10;s9zO5g9hsnfv8LeARtOksIMoJU9//GeG6SxrA5IZLDYBdBi8EWAD1CZvMisvUwZM/ft3+IKUxigU&#10;J9Q4gbmZlTepAM9VLckPCQL4Vo/w4z8yaw5UP/t+G9P8T0k1m1c59IKoNqqvJ5ZZcBqYdYmqbYSS&#10;49uuwx+ZvUuElqMMrM6uOHFfyY8j1YQs1ALY+IrMl2pEIzO+nXoC2hD1b7Ii45Jtm2S0YZJIhMBt&#10;XQYtuFWcm7JbRQsyNhpBtjMGQRnlb1igAa1IGTJlkEp1qIL0gokR2hfQo1aJYGbAKqtaiZq6KoVU&#10;jmcbefEG8gDmH3GhKCOfJUAlhljW1a5v+L2WT1aGVBMknaBpWWAS20ZMzIgn8Au3HeEAtvO6gljU&#10;sIJPm1wNuBiJTEc7M/gfouoZXpWKaVKX3DBR/Ywc18JwVGdkO8RQ9r1itxEwtYQSw6TaWbIJqMFs&#10;lox5qx+mlAdSg1OkH+Tk80Al7B4+YdzU8A2weqRDoD/r95XgKXgpLc955iVf/GFnNLlZ1HBFTGPh&#10;wLNhbfNobVvA3NGog7kvjkbHT549eYLT0V/P1SKo0qPoyHQXDL9lBYyjsB88tCYFvh/2FSkLrPxi&#10;5Wp9uouNdJT0w229tc7XjaLtQ7a+zrfd7Y1aPxN69zRqzTlwQjvpI/eh+3vIssPY8frxQwbmuEHo&#10;9qOHrAI3Jn3nQWUDWN93XbWTWUlHWEgdm7hWTyhngTSHMhR0LgVdqavd0q9oH20QAYrsCSVMXWCf&#10;xU/axDh9fISWLSWUfGjOFoZcydRR+A2VmaOeXpZmn29Scu6JHT02WcfuhwGScBD0JSBKnNjeapQJ&#10;OuInrh8hlSdwY0rq6SLDi2QdZOBEuDRHLg9SdRLfRJ27bB1K1EmSCGk+wEC4vq3q749S3ZcYd9/5&#10;hU6U6+DqZBHUWEoY8XAr0QH1PgDe/itLvcOsVeYd/u8z7yhspVMlH5N5l3fWSTb7Jqu/LXITkzVr&#10;GQJY1XOs85f1iTHcKasWQKlTcoqUdPmCLWeawSK6ZNGNDqU7xWM/hoTMCc5yPSudVwg51sUUyZhd&#10;EtVa/qhK4CVFfVTi6C7pnLrTxzIR3k5gD3fBJfaeU+VoZyoOcFbifCNUamzFpvwFMhKzoqZMUbuP&#10;oKlFicr9CCEx80uJrapCf05vXg8HZupFv3R9YbCm0sa6NnjLd5Xoffw/AAAA//8DAFBLAwQUAAYA&#10;CAAAACEAHBSnqP0AAABuAwAAFQAAAHhsL2NoYXJ0cy9jb2xvcnMxLnhtbKSTQW7CMBBFrxL5AHES&#10;IK0iwqbrigUnGE1sYsn2INulcHucUGhDIRLBO/vrv/l/JC/RV0ia3CYctUgORtv44GvWhrCrOPfY&#10;CgM+NQodeZIhRTKcpFQoeOPgW9ktL7K84NiCCz2F/WDgH4V2wsYRkpyB4FNy2wvD6EjJSm5AWZYY&#10;Edqa4RG1YIlqapZnbLWEqk8jPrRL9qBrBojChpzxh1oxos1GtPmIthjRyk6LK92DUxAU2ZtrF1R/&#10;mU9qzg3KLJ7Ow/+ahohbz/vF06PWUp5RcX3TUU+Mv0Yejp9PGL+Y4Hm73372CuqJ9tfIw/aPmnTk&#10;3++1OgEAAP//AwBQSwMEFAAGAAgAAAAhAMyhizuCBAAAIiUAABQAAAB4bC9jaGFydHMvc3R5bGUx&#10;LnhtbOxa3W7iOBR+FcsP0BC6UFo1lbodjbQS3almR9prkzjgHcfO2mYoffo9tkNIQii0QCndcoVP&#10;Esfn83d+netYX8UTosxfZs4pesy4AIGO8MSY/CoIdDyhGdFnGYuV1DI1Z7HMApmmLKZBosiMiXHQ&#10;7YTdYDkLLqYhK7PInAp4RSpVRow+k2q8mCPjMEunH2SECYxYEuFuGOKba1geeWT6BzOcuhEX32kK&#10;NzxGuIMDJ0oZ5ytCmqY0Nqv3SrEUZkxIBS8hV05NescV+kV4hM2jfTe54tPsXiZe1uvAz77Rib+l&#10;aUMcVGa5uQ5g4al/l1tjQtPvDwrppwhfwjToJ1UiwiHobKe0d9fVjImhY6nmt6D8x9Z7RVNHpFtF&#10;CcpkAkwknMvZn/Ir7PK3X1QpllBUyIZM0IXMk+VN6JH8DBe7Vt1jnT8oRybJWWKX28Ks0dg/CmSp&#10;3sUFmgEzet0eRjHJI5xyYuBvloMlaDHGoPEYCBObgq/PvKKNvKFl7yp5Bwtxg7yN1Sk5FYmlKVBf&#10;eLZ6XYG2m4ld7qc3BGLIkIwogANPH82a++2AnK8B5MXWnNTULEd3lrhT83a6L/jWUGAbqrbxqMSn&#10;7gRLNJ/jkXVy62jjHflIJnNwkkoa69yRzuOvTGkzJNo8EAXhJMQIPICxJp+CUwB74CzHaCLVU1Nm&#10;74P4A1cwmilrUvrfKVEUI/6HAK9y3u9d9DEybhAOuoMBRqp6ZVS9QkQMU3n7Q35wZ2Dsw4TOb6cG&#10;HJQpXLnXwxtK69Zb4YNkooUIjhraBuMyGhGYfOFvnMEcKOptcGvCuWAfAJ276vZ+s6FsV3+VT0BT&#10;p1/D7WTMUIU4yyI8sMHXh8qmD7K0quNZjs6/rBraa/Hd8FyRg7i7dko9NmyCDxThZaf3zpAvsC6x&#10;t6F5f+h7/3B4YLuD3sUiBCuR+NzwmVi7lrtrQ2aNriVIJWz3REFq+D+g7RugW8Gyge+QzCEKIz3P&#10;RhLS/ZipmENk0OyJRrhflBXlM38zRVNFsr3x2aWA4LZ2rlGKeNOWhFYyyk056RoSr2R7NerWQbFY&#10;/SCj067RFknRC6Dbd679ugy7jn4iZ+J30uJDDlUt71AO2UebhfZFe2re3a5WOXQl9cI2wLaVlLOt&#10;ysYlSubtIfRIu3hoXHepLMjV8+G2iiU0EKR6T+ZxwoStYQkFmTyy03FNt3IZY+gUcchC78k/x15Y&#10;Wfna4qXs9GyKywcPLhavVZRKie2Ovl2nYqvCx3XIXoNbe0y53CamtOZBqyBN2FB+emxIn3fsKVpS&#10;1rGkJKHqE9r9QMsbaNIxFcnHPmHgSx1zLs3JHS1Yi1gs3O3UYnD+5aSOSKp6FO0iTRWj+uMfcjX0&#10;9MNPl7Yfl9ZA0xz/rHhvp0shNL4xGrnjkMqRse+5Cyls0yqPI2y7wSOiqc13i4Nxa21LKIwCN2+v&#10;nl5Pttrs3qFr2JrG1WEpR+/ggPLQnxu06DrNT6VtxM1RTtEP2PtZYg8foEzpx4+IdTVncC5+3FLT&#10;uku/Cvtv+THTzX8AAAD//wMAUEsDBBQABgAIAAAAIQDDW1UDyAsAAEBIAAAUAAAAeGwvY2hhcnRz&#10;L2NoYXJ0MS54bWzsXN1u3LgVvi/Qd1CVLNCiyVia/xnEXjjOZrGosxussynQm4IjccaMqZ+lKGfs&#10;2zxF0Yu+QV+iKbCP1e+Q1Px77Iw9yQSdXDgjSqKow/N9PDw/evbtOJHeJVeFyNJDP6wFvsfTKItF&#10;Ojr0f3nz8mnX9wrN0pjJLOWH/hUv/G+Pfv+7Z1E/OmdKn+Us4h46SYt+dOifa533Dw6K6JwnrKhl&#10;OU9xbpiphGkcqtFBrNh7dJ7Ig3oQtA9MJ77rgG3QQcJEWt2v7nJ/NhyKiL/IojLhqbajUFwyDQkU&#10;5yIv/CO8XMw0D3tB07tk8tAP/ANqlCwd2QaePv3lzDaqrExjHp9kKoUYZ65Pov6x1Fyl6OokSzWe&#10;5t4zuZOkEqYuyvxplCU5BjcQUugrM1wMEH2fnGd4D+9n/mspFC8O/ShsVoLAzyVRJCJSWZENdQ09&#10;HlgpVLNB3XYOugd1Nx942bDZL/SV5PaFwqBOb3swea4Zwksm5YBFFySbmYsnl07P042LwqC7zPTT&#10;Dy205PQjgzJKdjUn9yJ/rY6esX6avRRSYhysL9O5hoOqhQ+HPNKnhabRYlTmTnQ/tj0MsvjqtfJU&#10;pmlSvSKPXgpV6FNW6NdMQf9Cn9Cgf8KfoczeH/pcSuiEKGw7pJqpa997r1h+6Be/lkxx32NphGbM&#10;gFbVwYnGcUgyw8gKfUaiNAc5tbj3ifnwZ4ymuMal3QDjGZhRCfO3PPRTQI7gp8QFoJdmZ+aX711A&#10;qXALJs33IhqIuzCHXrWoG1ZwKQiuAXSF9YtMiphEZw4Im/xEKitiPQ7NNbJMXmWxbWu3AnRtx14m&#10;Pw2HtrlRNUPaBuHUC8S88ACCUurpq5wPwQ2H/p+T9KnUtjvOFk5wZk9ExcKJqDAKx/pWSOYxTmw8&#10;jWmySHSESMxRhUYMBfLFvNv5ph+VXrFSZ2/o4AWXXHP3pg7Yucz0seLMgvwqK0l9ov6AqRMiOff7&#10;hXAyizJpsT8C+HOwmZVPJMsCeOexPXnJ1NVJJrM5UoBKcsgs6ot4PKfjmYq5694NSo8trtTPfEi/&#10;hkdn55zr+h8eHz9u0kuaVmjHCcOU0hW5PgEZaQdZO4pce3iU1YSof3n0JtNMesMsjUvpqVILPJU6&#10;uzRyy/GuBJtJp/bAjMCI1QxpFRw9YKXeak5Ucgg1gHYmeQycpCPgQo6gtASR21SSRRG40oBnUbcS&#10;AQF7UiSHPgDjtPQ28IuUIP3D8Ec+gmpeOkpzUo6YmV688ZKYnz9u9B9/97hxu6wbq2X93ZhHpWba&#10;qwehmbGpkGmy7MQQ/Ej8sxe35mdkenF9xcVtr+fJMhV3nkX3yljZ6Mlpmax48ya9+VTLcNFEy+xq&#10;fpLF/OjRk0ePglrw91MjIrPKm/ZFXbxBPmGjHvbqRr7rJBMG7Ua90ay1zYzjT3ibeMKg2QsarVrY&#10;WxLK9E2gz9W7k/6TNEjbLTwXUWq0EavTFKWuZR1KzTRuhlI2Bk05fHJPE2j7OwlTu9gvLAF7mC5j&#10;eiswbRFMp2q2HZjWe53OzZir+KsZNsJuq3YrdTXajW6zU+v1KjQv3GFh6djmkzBqVHEOo65lHUbb&#10;m6+kbMw8bHC0KrGeyqyAGc68WJVJqQSWfZjmeTmQIhLCe5XJOLvEWe5FHz9oxT2yRy75uYhKSUhP&#10;+X/+nWKTpKgBGwYPh5MOWHX/TjKAIff9Qk2m0xdYqNvEAFMl3g4DdDvtm4FdEUAjaJlxrFrKK7ul&#10;gXW51n2oRdmZFTOLsmtZB/jO9gB/I7rnsX2wBHaL9lceI3ZQoA44T7BTolX/44cnXsFUJNKPH6hZ&#10;4AqwjsfG+L9gJexqwyl0Vyzg0igEbEEQTf7xw3//xYuIrGVYzbiKxYko+E5ySNNt9uZ2qnsr4jNZ&#10;ER3ikCkutsMhrWazXbvV1m93Wr3agtW+zKrtZrBkaWxuNxjlm7MbXMs6GjEktqltv95uuNlK+Gpt&#10;hNYe38S7X8hG6BK+pwq7pV0C3OWdXu1GE6AyE+q9erfZrAW96t+COTCLdtjVFDkgn8Kh75wNzgNS&#10;b3XDsFlrGdqac15tuMM3KjrHAq5lHQsYpnpAFriGx5cWby+Hi5pHv/1TYNme3VMgMOOxIbyfsAEU&#10;lntsPmQpPJlFDPGBjx9wB2093LaEkzOcfNQMHqJIwbYwZ8lOQbAD99on/PYP4SWIULB3O2kctPfk&#10;8QXJo0fkMdXzLZFHp3P7BqPeDGsLcL8jWYSNdq39YH4Go49zTOFa1jFFGDzwvuOBqYIlucSmg6jC&#10;eS0smwiPj+FzFxlO7SQ7rAhfzQQG1sSp9tuLz7S9CAOikBkAbIdDmkH9LhzSqtVvDh+sMTganbDW&#10;eLB4QsdGjGZcF65lLYeYwMfumhszHJINBEwPBNvIGjH2DEcaCfk9PYRWLskpSmdsAHI3iYV8Vgje&#10;z8bF98QyE9H88kHKMDTEMkXFdogF0cfbiaVT79bWxCXXEEu7gRDqgmNkc2dGd4lYXMtaYjGUuBGx&#10;vBWp4JrtaGRij+DdTjMI6wbBU/Xbku8xbAe9Wmvicujd6GGsvBTdXhMZB5vtNrrtbhDW2g9mK/SW&#10;IO1a1kL6DmkrLoVhKUVoJrCJXEGO4AOcC9dmbzBi12ZJR1JjqSj0EGNdF5Ti6CGXCFeRj0GYeIbx&#10;SNAJcjcwNcD1KdwTlW8CUQqkxpizGmeKPFPaREV3NECxp5IdpxKTrBVO1X5LxkA3bCxGMJeTuWAN&#10;NDfcZ3RaoKr2g9kDoctzm81cukOCoc1Xu/dWA2moA64Mc1DCgwKLgAJmXZQT7CNpYpLvJJAtjbxp&#10;XJqlIJmdZITWfnuw4zmMSGEnv8PWsxjrrXb9ZlOhsijCeqsHq2Az30O3U+s8HCWsSGa8QzZjuHk6&#10;4zHyEq4nKz/qJHiRwz1geEHxUSkNI0ypgEIaNpkC+Q9EG09waLyQlktmkqyIVp5Q4sQ0oGE6o5gG&#10;WSTsnbFXnKOBroSfE6GOiobYEKMB3cwEWXY0CLI3QHbcADHJmDMoeVgDpEqhWvJFbO4rCJczJqum&#10;tVuLzXMmX6AmRFKOE/CNSCainHFZINqJOCZqVIBE74+54hHMBO01wieN3jd/+kqCDqYcYblmBjU6&#10;tpRmfc3MPhbxuWIRJl8y3HbCJOrlmvX6jYGGyiagQqtmb1O/YbcVYpexcQJEfDqQhannOc/en/IR&#10;yqr+whcK73DmLcqFZosgC7SdMP0jS+YLaaj9jKuV7a/hQ6Dyx8V+npeDgeRn4nq2K/DZZGgjlv9V&#10;xPrclTS1q1QtUySY29anDZeowcY/uLKuZrcdtHuNttvoLJzoBIHxieJBsxVeKIs5NiVXN/ZTkEsj&#10;HZHMYJPghUzRqB1FItJXbGwyFVBEMr0wNuVmc2/Oxq8zVyg6sK4drBQvEz3nI/6ew0xiEuV/WQnh&#10;nYr0gqOUytlpCXuXqTciuniFIlHbuakBNGVrGMrNJzVuwsRPRpAivPsms8PYTp3l06puZ5fqLVF9&#10;sFG55X1LK6mEckVp5aT5aymtROkuqomLY1fEaABX4cqd407HyUL/G1dOx+horkBRDuQxSgNdCSXK&#10;A22p9UCi7rTgVTGjFRoqtrJXpdTi9FJCiWdQBSxP8AuWWQnk6fgeHsiuINTg8nslYiq/teTqiiVl&#10;ShWSvVbd+g0+tSQ3XF2S271LSe76+khIbnnUKwhpUuu3p6TtlIDvKQmKeo9q71WUNLUBDF2tpiRz&#10;6jnX7zl3NDSwB241n/DJfddHygCerTQ3NhdZE9L8mqzJplj+//ZTCHsc3A8H0DKrT6YeDfr2VhQ/&#10;pdJZ9s6AjEWRP4cj7KI4dss0TG1nBcKQf0F7A/oIBmzahVW2+iBCBYZ1K9lgtLKKf2YttN+vuMfH&#10;AlZ9v+I+iyXrmw+60OdDPumbInf50oft9FO/YgHSUAiInHGNQOvIGBXnnOFrES8z5IgrYy7lbMSx&#10;FRiJtDAfEal1Wr5HH66pdXwPXyIx/9M3T8wJezsdNXxsOqgXezDpCw8rc/sJlYWHk6E1+fDP0f8A&#10;AAD//wMAUEsDBBQABgAIAAAAIQD1GY56sgEAACEEAAAYAAAAeGwvZHJhd2luZ3MvZHJhd2luZzEu&#10;eG1snFPbTuMwEH1H2n+w/L6kCaEtUROEqFittAIelg8YOU5jEdvR2LTh79d2nLYsRUJ9scZnPOfM&#10;xbO6HWRHthyN0Kqk6eWMEq6YroXalPTl78PPJSXGgqqh04qX9J0belv9uFgNNRY7s0biCJQp3LWk&#10;rbV9kSSGtVyCudQ9V87baJRg3RU3SY2wc9SyS7LZbJ6YHjnUpuXcrkcPjXxwBpsEoWgVMrM7fc+7&#10;7k6xVuMINajlaDHdVVerxFfgzRDgjKemqZbXi+x67/JI8KLeVdkIe3PCvD9fzLN87woRgfkgZ/VB&#10;Nr05rZtny/mXwvPTyukizfPI57I6SE+CG4S+FewBQXIigaEuaeyP2v46cj7HFrHH7TMSUZf0ihLl&#10;okp63wJaktEk1vD4KRCKY50/mr0a93js7ufXAT+tPjToBgSFbhoylNT9xHd/OjIo+GAJG0E2oYFq&#10;Coo5+LfRXIMF8obijI/EfNGuU6wIVvyS7GymSPCtDXHVC8bXmr1Jruy4Jsg7sG5BTSt6QwkWfkT4&#10;u059c5IPFR/f4xSOxxOn2AnH7Rs0Teq/fQmt9dtd/QMAAP//AwBQSwMEFAAGAAgAAAAhALm5ddZE&#10;BAAANQ0AABQAAAB4bC9zaGFyZWRTdHJpbmdzLnhtbMRXzW4bNxC+B8g7DBYwkAKuV392bUPeIE2T&#10;U1MErts7tTuyGXBJleSqiq56iqKHvkFfoiqQx+pHriSvVmsnLQrYBxnkkDPfDL/52fHLRaloztZJ&#10;o6+S/kkvIda5KaS+vUp+unn79XlCzgtdCGU0XyUf2SUvs+fPxs55wl3trpI772eXaeryOy6FOzEz&#10;1pBMjS2Fx9Lepm5mWRTujtmXKh30emdpKaROKDeV9lfJ+TChSstfKn5db4xGSTZ2Mhv7rJTyRLEc&#10;pz4bp2Erbgfbl24mcmCCcsd2zkn2HZdQA1vUOp69NgW9yU17+70SmnA/l0vhadDrn32RnRvjhaKp&#10;0UWlyFZesj2weCMWrHgjZfLhymXbPg4JQry8raBOGRfBF7YqKyuVsXTNs2qiZC4lvTOqMHNBBVO+&#10;XnnLJCpv5nwn80oFU5r/+lMj5jZsCM+E5U6B2N7/1xAeNvhfzPX7o7Ph8MtALEE5GczPrPGcf/pd&#10;wmdqRAc0JTEVNsTQypIRRlVJUiYXSvr1CjdCEDcB5innvhKBHqrK7XpVhzjE02iHu7WFT79JKo32&#10;4kMbZcR++iTYRTlTwkXsG0LU7knihYfvBqJOuG1CZ92U+59D3YBrJhJhl3MOLxHfklFQAnspZG2g&#10;dpDUWdTtwzdtz36WWrIXnQ6fP/Y+uSnZ5hLsWMZY3oplxKWFr6xADhUAJ7FiQlbjVCCJjIkUKRUE&#10;gS/CTnBeg19bcqHu+I3UQ+JmxvqYoB0gTwejx0CykhO2EV/IcAusMNRk8s4CqsSuwkgNIuhw1Gi4&#10;0mn3gLyvStbLnROaUUpneK5o3PJtpaLZe3shveoCpFCDgO0Yy0jAGnAjOQP2Y7xyI7mispBfIbji&#10;Qwz95uHDSVAcabf1VUyBBj41Ev7Ap9FwNOq1d0MZDyVjLpcAWO2LbTa27/EzSdFJljQXCm2vl2CV&#10;o/5akrrgBRfoSWHPvkUhqA/doL44+oF/pWtTCh2kU1FK9XGjI6q4E9bx5sKgNwp7aTQXm+Vhw3qz&#10;4LwCb2gKt9erENoaboDZgfTiqYDueuTj+J4ukhT/Hg1ef/BU0avBtX5fHH21g3s/2GCGmQqFBo/M&#10;Du0NPC4qhxaI5mYUBg2mF7vHGPaPhxdbNbvZKNuxCplwkPFN4UEZegVzk3oSOrh4Hcr4VOYPiD87&#10;yjw4t+yPEenBGFPPMe9CKUFYkKOYMkU9UK1Xx4SumEuN5MG2xAmEisQC/52oKNT0za0CCaydRKFG&#10;ms3Wq7//YJeTkqX0YXoSRSldd/8ZPH8WW/9BuI5INAKWonDU2Yy4d5zFmNkMYNq8265hR4TGfq/t&#10;NG1d/uz5x5U3pGd7sA9e/Wh/PN6C7hiVs/bRPQfagHc0JCVo2D/p9066dG4JiSYSPijoe75FP/72&#10;x65Z/Z73G529i06dzQw4owsMg7r9ebGXQo0RKsVnT/YPAAAA//8DAFBLAwQUAAYACAAAACEALSuC&#10;Bp8GAADjMAAADQAAAHhsL3N0eWxlcy54bWzcW1tv2zYUfh+w/yAo2B6GKZIcy4lTy1ntRECBrCia&#10;DNjDgICWaJuoJHoS3dod9t93SOpCOb7IieMoe2lE+pD8zuHhuZHtXS2iUPuKk5TQ2NXtU0vXcOzT&#10;gMQTV//j3jMudC1lKA5QSGPs6kuc6lf9H3/opWwZ4rspxkyDKeLU1aeMzS5NM/WnOELpKZ3hGH4Z&#10;0yRCDJrJxExnCUZBygdFodmyrI4ZIRLrcobLyK8zSYSSL/OZ4dNohhgZkZCwpZhL1yL/8sMkpgka&#10;hQB1YbeRn88tGo+mj4if0JSO2SlMZ9LxmPj4Mcqu2TVhpn4vnkdexFLNp/OYubpTdGnylw+Bq7fP&#10;dE3yPKQBoHgwftFOfj05sU4t6+H2wXj312oHp/j57zll7wz55+pKED4Yvz0Yupkvq6xhd9rVRWDy&#10;DYROlTBD8nC7gbyzlnwD8fkjED9xSjMTU783pnEpLRvIxS5cfonpt9jjv4HGgQw5Wb+Xfte+ohB6&#10;bD6JT0OaaAxUCWQoemIUYUkxRCEZJYSTjVFEwqXsbolxU5SkoJNiqtbZBe8TGpmNjQjoh0ApV325&#10;ta12vbVHHGHOu9hGyTuJA7zAoFGCh5L7exLhVPuIv2mfaYTiVSlI6VWkIJGYKsPqot1S3kdb05ab&#10;JTb5VRZdr1kHkW2xmQqPL7gc30qi6tDxlq1/ZA+mtBVOd1qKgyz7CsJdp0LJZOTqntcdWuA3hUUu&#10;DOIONjcaxopJOPJmbpLq09msZ/kOK9o913wF1/bIPCgYMll7HqiUDCDqqtQuvoVmpeCfSRgW8VKb&#10;+3ro6PcgcmM4iT1oaNn3/XIGnj6GIFN6Z0G3g3qSoKXdcuoPSGlIAo5iMlTjC8H7KOsr3BEEWTya&#10;UbBCSyLagWt1mULOw/PhzcZJxdwgsxFNAgjI8yiTS0129XshHjPAlJDJlP9ldAb/jihjEL32ewFB&#10;ExqjkKPOR6gjIZCHmN3V2RRi7jzEWmWXL5GtUIteYBFQapED5BxxLXrJ3Jvj7fV3o1CMZ4s50yXQ&#10;TB+H4R3XoT/HlSRoMVaSE8ggeaTJcyH+Cec4+5SqKBuAbtMg+0mDlFGQgKlLaWg2C5cf59EIJ55I&#10;RgUw0TsQR61svw/JJI4wT+4AuyD5lFCGfSbSY2EnKrhltie5tXmutZ5dORVPecqJufE7IJJuKfaj&#10;AzFVxZBqomhIm1uw/VVEW4zX60qW/Uqh80Q4k3lL3XfQBzkePtYoQN4rt6RoiS3JW7ly5G1FOXjW&#10;Ckmo1BVtShPyHfaWZ68+KA9OdF5SYcRXe74laHaPF6ABwnmai/GKVCp8bdGl/fl6HnLuTraDhRrR&#10;29iE/xEr2pP1qRHnhIcZIhLarlm24kJeDveqN2orxpRXxF7cwKwCqJiCoyCQRnKjodipbKrIjrNp&#10;OxDXMspr7YESwNQW/UH8SOkzIErW9zzgvBh7dD09+kF5sU3fdOJAGSrB5As5X5FF1bCHmyPqIlxa&#10;H+5stTBvKth4U2DhMqM4lpW8pIhPwattiU+PHYO+TTNex1SKizCZMxzFVO5hqbYefgV34/xqXeBN&#10;iGDUeKC2wF/j9NYGB5ajUVlXXeA8uG5Syl5b4PxmPwP+FFtejRGfZNlrQ1XKIk2EKp4ZSGOs2IZK&#10;rFU4yLwQV63grS/gHF6oClLFbTQRqXiNsavumkWJoB41imKPY0bFGR0sElVLqDsnBWUWwPOztBWi&#10;/Wb9TjNN+55hVjPt/J5MNFSH6nDRQNO1Z02jaec3L+4zKON/pgyeH/JHk12wWvsVY5uWgDyDr1q3&#10;fSu1ib2uIx7Julk1u3VlxueqR9MrHGqRYJORBw/WrPu3tWpThxMIOZrJibh1hXtW5V6+citfXMpq&#10;/PGoqw9QkLPCr1LmJGQk5lesrXPxAjS/3M/IhzSKUD6AJxHlgLN19B/53XqYD+ARcjlAPmtdWUAO&#10;0BRNgT1aBf0JJ9w65dNC4KpMK1/+FENAEsGifJkgFmX8Lbh4s1DIBqAFeIzmIbsvfnT18vt3HJB5&#10;BLAyqk/kK2ViClcvv2/5GxyIDgAzeIPbFB7NwF9tnhBX/+dmcN69vvFaxoU1uDDaZ9gxus7g2nDa&#10;w8H1tde1WtbwX+Vp+jMeposH9HCTbLcv0xCerycZsxn4u7LP1ZWGhC8qzgBbxd5tdaz3jm0Z3pll&#10;G+0OujAuOmeO4Tl267rTHtw4nqNgd56G3bZM25av/zl455LBs+aQxPle5Tuk9sImQXMLE2a+E2b5&#10;vxP6/wEAAP//AwBQSwMEFAAGAAgAAAAhAIuCbliTBgAAjhoAABMAAAB4bC90aGVtZS90aGVtZTEu&#10;eG1s7FnPixs3FL4X+j8Mc3f8a2ZsL/EGe2xn2+wmIeuk5Ki1ZY+ympEZybsxIVCSY6FQmpZeCr31&#10;UNoGEugl/Wu2TWlTyL/QJ83YI63lbppuIC1ZwzKj+fT06b0335M0Fy/djalzhFNOWNJ2qxcqroOT&#10;ERuTZNp2bw4HpabrcIGSMaIswW13gbl7afv99y6iLRHhGDvQP+FbqO1GQsy2ymU+gmbEL7AZTuDZ&#10;hKUxEnCbTsvjFB2D3ZiWa5VKUI4RSVwnQTGYvTaZkBF2htKku7003qdwmwguG0Y03ZemsdFDYceH&#10;VYngCx7S1DlCtO3COGN2PMR3hetQxAU8aLsV9eeWty+W0VbeiYoNfbV+A/WX98s7jA9rasx0erAa&#10;1PN8L+is7CsAFeu4fqMf9IOVPQVAoxHMNOOi2/S7rW7Pz7EaKLu02O41evWqgdfs19c4d3z5M/AK&#10;lNn31vCDQQheNPAKlOF9i08atdAz8AqU4YM1fKPS6XkNA69AESXJ4Rq64gf1cDnbFWTC6I4V3vK9&#10;QaOWGy9QkA2r7JJDTFgiNuVajO6wdAAACaRIkMQRixmeoBFkcYgoOUiJs0umESTeDCWMQ3OlVhlU&#10;6vBf/jx1pTyCtjDSektewISvNUk+Dh+lZCba7odg1dUgL599//LZE+fls8cnD56ePPjp5OHDkwc/&#10;ZraMjjsomeodX3z72Z9ff+z88eSbF4++sOO5jv/1h09++flzOxAmW3jh+ZePf3v6+PlXn/7+3SML&#10;vJOiAx0+JDHmzlV87NxgMcxNecFkjg/Sf9ZjGCFi9EAR2LaY7ovIAF5dIGrDdbHpvFspCIwNeHl+&#10;x+C6H6VzQSwjX4liA7jHGO2y1OqAK3IszcPDeTK1D57OddwNhI5sY4coMULbn89AWYnNZBhhg+Z1&#10;ihKBpjjBwpHP2CHGltndJsTw6x4ZpYyziXBuE6eLiNUlQ3JgJFLRaYfEEJeFjSCE2vDN3i2ny6ht&#10;1j18ZCLhhUDUQn6IqeHGy2guUGwzOUQx1R2+i0RkI7m/SEc6rs8FRHqKKXP6Y8y5rc+1FOarBf0K&#10;iIs97Ht0EZvIVJBDm81dxJiO7LHDMELxzMqZJJGO/YAfQooi5zoTNvgeM98QeQ9xQMnGcN8i2Aj3&#10;2UJwE3RVp1QkiHwyTy2xvIyZ+T4u6ARhpTIg+4aaxyQ5U9pPibr/TtSzqnRa1Dspsb5aO6ekfBPu&#10;PyjgPTRPrmN4Z9YL2Dv9fqff7v9evze9y+ev2oVQg4YXq3W1do83Lt0nhNJ9saB4l6vVO4fyNB5A&#10;o9pWqL3lais3i+Ay3ygYuGmKVB8nZeIjIqL9CM1giV9VG9Epz01PuTNjHFb+qlltifEp22r/MI/3&#10;2DjbsVarcneaiQdHomiv+Kt22G2IDB00il3Yyrza107VbnlJQPb9JyS0wUwSdQuJxrIRovB3JNTM&#10;zoVFy8KiKc0vQ7WM4soVQG0VFVg/ObDqaru+l50EwKYKUTyWccoOBZbRlcE510hvcibVMwAWE8sM&#10;KCLdklw3Tk/OLku1V4i0QUJLN5OEloYRGuM8O/Wjk/OMdasIqUFPumL5NhQ0Gs03EWspIqe0gSa6&#10;UtDEOW67Qd2H07ERmrXdCez84TKeQe5wue5FdArHZyORZi/86yjLLOWih3iUOVyJTqYGMRE4dSiJ&#10;266c/iobaKI0RHGr1kAQ3lpyLZCVt40cBN0MMp5M8EjoYddapKezW1D4TCusT1X31wfLnmwO4d6P&#10;xsfOAZ2nNxCkmN+oSgeOCYcDoGrmzTGBE82VkBX5d6ow5bKrHymqHMraEZ1FKK8ouphncCWiKzrq&#10;buUD7S6fMzh03YUHU1lg/3XVPbtUS89polnUTENVZNW0i+mbK/Iaq6KIGqwy6VbbBl5oXWupdZCo&#10;1ipxRtV9hYKgUSsGM6hJxusyLDU7bzWpneOCQPNEsMFvqxph9cTrVn7odzprZYFYritV4qtPH/rX&#10;CXZwB8SjB+fAcyq4CiV8e0gRLPqyk+RMNuAVuSvyNSJcOfOUtN17Fb/jhTU/LFWafr/k1b1Kqel3&#10;6qWO79erfb9a6XVr96GwiCiu+tlnlwGcR9FF/vFFta99gImXR24XRiwuM/WBpayIqw8w1drmDzAO&#10;AdG5F9QGrXqrG5Ra9c6g5PW6zVIrDLqlXhA2eoNe6Ddbg/uuc6TAXqceekG/WQqqYVjygoqk32yV&#10;Gl6t1vEanWbf69zPlzEw80w+cl+AexWv7b8AAAD//wMAUEsDBBQABgAIAAAAIQDnL4WJSgQAAIMN&#10;AAAYAAAAeGwvd29ya3NoZWV0cy9zaGVldDUueG1snFddc6M2FH3vTP8Dw/sCEp/y2N7Z2HHiJO3s&#10;dLfts4xlmwkgF5Q42V/fKwmwJXt3kvjBCDgcHd1z70WMP79UpfPMmrbg9cRFXuA6rM75uqi3E/fv&#10;74tPmeu0gtZrWvKaTdxX1rqfp7//Nj7w5rHdMSYcYKjbibsTYj/y/TbfsYq2Ht+zGu5seFNRAafN&#10;1m/3DaNr9VBV+jgIEr+iRe1qhlHzFg6+2RQ5m/P8qWK10CQNK6kA/e2u2Lc9W5W/ha6izePT/lPO&#10;qz1QrIqyEK+K1HWqfLTc1ryhqxLW/YIimvfc6uSMviryhrd8Izyg87XQ8zUTn/jANB2vC1iBDLvT&#10;sM3E/YJHD7HrT8cqPv8U7NCejB1BV99YyXLB1mCT6wi+f2AbMWNlCc9GrvOD8+pbTqVWAp4Np39K&#10;AwAjL0rPVpw/SvYl8AQgo1WsUgbNRfHMNONXhMH3/5QyOQZd/iDsdNyLXCifvzbOmm3oUylmvPy3&#10;WIsdiE29LI6jJEtjt7/7Fz/csmK7E3Abrqp4jtavc9bm4CoI87CKRc5LmAD+naqQ6Qmu0Bd1PAzk&#10;KQpIKLlXrBWLQlK6Tv7UCl71CqT8gQQWpkjg2JGQE4FvJAk7Ejj2SuL3s4BtSgocPy4FVq5I0qMU&#10;/H4pkB2KRWaJDi3x4jQIERjx1siSjgOOH18Ogg6kTYZBR5N57zUZDakCg96hD4RFloFWc0wXBKb/&#10;Ok18nbeqYOZU0Om44QcH+pssqj2V3RKNVIVN3BCipbNVl5BKX1kYGBFPprW+OZTLz6oFMlzO8EVO&#10;MXEjlfLywpW+EEJ6AGkLFf88Tcb+MxRx3j0z656BgA+QMDAx8ws0qQm5vgAhJmRxAYKQibm5hAlN&#10;zO0lTGxilpcwluS7SxhL8/0FDLY0P3QYqJ4hgvioxwf7hxyA7DFy4HLz6+2UaGnnCa+1hisNCUNl&#10;bZYmnhWImQGIoyjxrHDODQQkXpASz0qSaxOTpvY0CwMQBdgG3BiAJDwD3JpCURJADyLHn+WvSZeh&#10;0MtMxJ2BgE6WYM8K3r0BCQn2bGc7QKSiiwIcYYyHaQxjwaR3GCvRlrFWxK80pDM2DGK7bI37SRoT&#10;z0rduYHABGdR5AVDQK1wXZvoCNnBWliA2DtGQjWfGwOQ4syO5q0ByEgURvYkS5sjsme5MxBgK0F2&#10;st6b8yAvCk5/ViAfOnSsm2McBBE5UW6YDA3ZMFlvYVSj/nUhywdNvyOrCq80pPM7iQNkh29mIDIc&#10;Wg7OjfthiLIY27V+bWBQaBXEwqQg8VkVG4AUXlKR1ZvNCVAUp2eVvjQwJMGxvdQ7iyUjVrTuDcDZ&#10;DLCXlvEOE+VpHCLZ0o61rT3VW1r9ht7TLfuDNtuibp0SdtZyEwrvzEbvUtUY9tzqqtwRcQH7y/5s&#10;B581DN61gQfdYsO56E9g37lu6AE+ppxmVMCOu1mukdpMD59P0/8BAAD//wMAUEsDBBQABgAIAAAA&#10;IQB7UyS9GgYAAKAsAAAUAAAAeGwvY2hhcnRzL3N0eWxlNC54bWzsWltP6zgQ/itR3pfetgUqisRy&#10;hLRS0UGAdJ7dxEm8OHHWdk+BX79jOxe7SUsLWwpVX6p46jjjuXxzsS8CMQ4SxOWDfKHYe05pBgQx&#10;8RMp83GnI4IEp0icpCTgTLBIngQs7bAoIgHuhBwtSBZ3+t1ev1Ov4hfLoMYqLMcZfCJiPEVSnDAe&#10;l2ukFFbpjjopIpnvkXDi94cD//IC2EPPRDwSSbEe0eweRzDheeJ3/Y4mRYTSBhFHEQ5kcy7LamJK&#10;MsbhI2ist4mvKfd+Izrxw6eeJtN5estCQzsddrv6i2gM5J9RZMj9ktyxVrm86ADjkfmW5jHE0f0d&#10;98TrxD+HZbzZxO/53hPmGTzAztVW1DvuZgMkccz4yxWI4DvvXuR3XImZZt4C9nveHYIIApRP/Igi&#10;CY9pDhoXWex7iMYgkkAWemGUhDeg390oCVRmf4CzeRYqRShOjT4M56CYZQVaqjM7QZSCWpHAlGS4&#10;ME6l0YYOtaNccYw+V6OFgdlGWaol5kgL2YsoAZ1kLMO+x5n8RWTykKActmP8IRZTIZUqYuHlDFCi&#10;2+Y9VPa0Oatp9uQBWP5WL/Rg/uo3tEG1OeiSJxo2gFhxnyOZeOoHDI3wgGK9CwUjj+weUMMDCFBu&#10;DUYqJ/4fZ+aRV0TlvIZojEUtpbiRhGL1vqGWUq0N/3zYH+7G7isUcsGpwqyGSP4Puy8syrXnEEk0&#10;RTMMHgvG/yloXdrbEuSW1g3akQpCvJwLUGceyNOhUXgMgL8rYInKxWdbfGXUHmMGK2IMGheLg3rL&#10;Xar9mNhXuCqbS8wfknDhzeic3yMA2mEXrNf3QqLkMTgDN1MDsO/+qfG4AoUlIJoLA8Z9lSCrWDmj&#10;KHjS8kQ0T5CJin9qlym8w8zWsFoxo0cWnwop27BWQUAZLYnCG29eApSQnDwBNGXsQT854bQNiV3T&#10;rEbXgNzA19FejTMc7fUr2Cu4w4yFL5AyggNquxd5cEOAtSkS8g5xSK4hgfyNufwJPxFlkFgFEL59&#10;L2H8dZmm5kE2Dv/43oKrxEv8O0ccwjz9O4M4PhgNT0cQ7fSgd9Y/OwPPt/+Z2f+gLIClTJbmmcG1&#10;hLFJEkR+NZfshugwWO3DpFOtTqeId4xkm7qg9lSh6pUKhBB8sUyhi3JAz/pwFbAma3JC6FIBkSfA&#10;WpEEOfPegub+UEGn7wmob3pdKAzU80v9XKfH70RmtaSpNiBmbGfpCqNdXVWjwY8N4fOoO1Xa7Fl3&#10;hbYq7U2hYmnq7w1V6dRuh/X3Gs8zZeSgB+ltkU7zLDSVyJp60fikyo+sROVsZWq1WYbs+EQlx0qy&#10;t4hDoXhovvEeGdYJniMyS0BLQpuiF8jKAPzSGYN6rCjUPEFeIecbFa2f6p1fhOOIo/Qb2rFVFW5u&#10;xia1foeNuoJS8ntEs+/dW3O7S1qcuqrbsndUVVluDV3VZOtq6C07RgW2udIP2SL7C20KFqb1ua/8&#10;pq1BajomwJcrv4q8vgdhMP3dytu6crZcp6E8jVCWNkLO8vYYucsG9JsBcC+WbrLGH0gkRascnopE&#10;1+2ZaiHagsOcM/6VDHyPJofGK3vNSm6OqKC2Y3tGBX2aUbERcxKqJvct+mffjFVdo/JsYfMWq92e&#10;bfS1V3ee25DvvL1tV1Ptzpiu6YrwrQ7XVBGru2Fus3xlo3xl29vJawejusyratPqM3YzHDQJNXwM&#10;XUHdtFP1ZoAohjZhWSbaklprtk3DqCjqpO3LnHcooILjgOLUwxxRLB1sHA2g1QBaQ2VTyQmZsmPA&#10;LM8tVZtlw4DpCg6jEPNDkuNHUsRW06NLIsIxzsJDOClf11xU513LUcAKQVawMSeubcHGTn9XHL3o&#10;ewrNGwq0lnFOmdz/QbZKThxOysHGTckd1VI2YwUvAnOCxWFd57D7cIdwnaOou5ZUZYZHMC6D2tpE&#10;cElY8oBub6mLHy3Xt9rOm+ttSw5hSZVM36/Lbl/W+kB7sjV6u2KpRp98fWT3l/2aQbRlr/P8uzT/&#10;6vtdTpby1Tp4tUDhTuccH07QVblfBgfslJrMbpu7ikVwcyWygBsw+y3OVapkuNBXJqsLyZf/AQAA&#10;//8DAFBLAwQUAAYACAAAACEAkaFMIaEBAAAUBAAAGAAAAHhsL2RyYXdpbmdzL2RyYXdpbmcyLnht&#10;bJxTwU7DMAy9I/EPUe7QdRITVOsQYgIhIeAAH2Cl6RrRJJWTbeXvcdIUNrYD2iVynu33Yjue3/a6&#10;ZRuJTllT8vxywpk0wlbKrEr+8f5wcc2Z82AqaK2RJf+Sjt8uzs/mfYXF1i2REYFxBV1L3njfFVnm&#10;RCM1uEvbSUPe2qIGT1dcZRXClqh1m00nk1nmOpRQuUZKvxw8PPHBCWwalOGL+DK/tfeybe+MaCwO&#10;UI1WD5aw7WIyz0IFwYwJZLzW9Q4cbtGDdjvCwRyx4M8HEoJjdGT8lfH2Vy6/Pq6Xz/Kb6dWPb090&#10;mnL+ozpqrRC6RokHBC2ZBoG25KklZvO443xLXREvmzdkqir5lDNDWSW/bwA9y3mWnv9ykAjFrs6z&#10;FZ+OgoeGHkZH/Lh6XyPNBApb16wvOX2+r3ASGRSy90wMoBjRSDUmpTeE2GQuwQNbozrh74hQNHVK&#10;FNFKv1CczJQI/rUUVL0ScmnFWkvjh81A2YKnnXSN6hxnWIQR4VMVx5LtVUyd/7mnKeyOJ02xVcQd&#10;GjRO6s+KxNaGhV58AwAA//8DAFBLAwQUAAYACAAAACEAuHjs64kEAAAYJgAAFAAAAHhsL2NoYXJ0&#10;cy9zdHlsZTIueG1s7Frdcto6EH4Vjx4gBlISYEJm0mQ60xlymunpTK+FLYNaWfKRRAl5+rOSf7CM&#10;TaABArR3aG0k7berb1e7vgnUIJhiqf/VC0a855hxEKghmmqdDHxfBVMSY3UR00AKJSJ9EYjYF1FE&#10;A+KHEs8pn/idVrvjL2dB2TR4ZRaREA5LRELGWKsLISf5HDGDWVpXfowpRx4Nh6jTv0a3N7A9/EzV&#10;N6oZsSPGv5IIXngeohbyrSiijK0ISRSRQK++K/hSGFMuJCyCB1ZNcs+k9wuzIdLPbStms/hRhKns&#10;qttq2RXxAMRfoigVX+ZivzTL7Y0PG4/SteweQxJ9fZKeehmitpnH+0kkh9+gtNHCvO7qGWBNJkIu&#10;7kD7U1ZcJU/SIMy4Nx+ifrfTRV6AkyGKGNbwM07A1opPkIfZBBAJdGYRwWj4CSy7oXna9ebpNZgH&#10;jFVeQIoZD40dzEZTc6QbB7uUTNevt9yKrexZuJMEe7EI4TBhxsT8H2HU+fKLSElDAupa2YhykstS&#10;fz+Yh2d+V3bT3FoOOJXDMZ60rctWIDwLAzedzcKg6WHGGo/wmIBvgn+8GyNd17t8Z2tGanDr0FGz&#10;GN0bz53pw+ke/tw1G2/i5kw3uLklpDXsVLfdwiZu8CgsWAkeztHanpPAKcciXEC8kUKbOOmpJPhE&#10;pdIjrPQTlhCZ28gDJtKGeiIgIiBeRhPkTYV8qcrMexDK4Qny5tJwt/pvhiVBHvvMgd0ur7rXV8jT&#10;dtDudXo95Mnyk3H5CeYBTJUSvZcO7jWMUxur5G6mgSh1Rk6pHikj13qgET4JyjfzR7MIoKNMslNE&#10;ewwr5kE4yyXsW29OIaoEa6K8u99idPmw0Xk6ov1nOy40MIFsVYdX4LbcuZrE2ZMHYO3cAsb2TkLS&#10;6XWv84xE8jBNBtcc7mQKblMX/hozCMfoBUgFbI9YQiq4O+De079X0LXp3mt82QDpCu05QJZgq0A5&#10;wguITp5axGMBqXxAZcCAqhR9IUPUza4MxX++U0kiieMTdN1SLn0Az3WBMvh9w+PTvpPlTMBtYg5k&#10;fd63FNdmoZjzj7iGePZ5p/7NG0ddRrVl8nvgy8qWxYJNb6OWAkuGC6VI6uPuO1lx35fAotri5tEF&#10;3OvyaDxYH6PLWMIdXchjOh77BnaPDutgCXcNcTyk4zC/4f9CUJt9LDc/gRIOg4T3Ef84InVOtARj&#10;WG0V0EJiirSHLbSsCVP7hri+pNN/YxXTQbjAc0pH4o+KHgbFmhJ+IX5D9HCxJDgk8m9gHqJdBGZW&#10;QZNMCA/PpBfUUHllSx0TJvTJdRIM3+Qbt5bKB5cPJ9URKeuR1bsUkZSoU+/Kvd7TquiZDv9S2m4o&#10;rYKmPqfu9gfTIx3brkOpx206EFY2xoqYzDlr35sTtlRfS6B283RX9dD8E4H9F5Lb/VYXFLet7TeV&#10;4xJo0zxgNU0/L1AL9SB0VnB2W9MWOgewAr4jaE7u7HOJhhBZo+ssOZWCVmNvcb/fSOzxkr/EHj6g&#10;mZHzj4+umnPoiR/NHXXLqka6d8Mmy0+4bv8HAAD//wMAUEsDBBQABgAIAAAAIQAEm6D89AAAABoD&#10;AAAVAAAAeGwvY2hhcnRzL2NvbG9yczMueG1spJPNbsIwEIRfJfIDxOEvrSLChTPi0CdYbWxiyetF&#10;tqHl7XFCoQ0tlUh9s0fzzczBSwwVsmX/Fk9WZR9kXXoItWhj3FdSBmwVQcjJoOfAOubIJFlrg0o2&#10;Ht6N28lpMZlKbMHHniI+MfCDwnvlUoRmTxBDzn53ZZBNlKKUBMaJjFRsa4EntEpkpqnFZCZWS6j6&#10;NmptfXYEWwtAVC6WQj7UFn9o805L84/gDUTD7u7aQe2BNtxc0soinc4jv5uGiHvP69XTo7ZaX1Bp&#10;6njUE/G3ysP4+Yj4xQjPy+/rZ/9BPbH+Vnm4/tGSjvz1FVZnAAAA//8DAFBLAwQUAAYACAAAACEA&#10;e1MkvRoGAACgLAAAFAAAAHhsL2NoYXJ0cy9zdHlsZTMueG1s7FpbT+s4EP4rUd6X3rYFKorEcoS0&#10;UtFBgHSe3cRJvDhx1nZPgV+/YzsXu0lLC1sKVV+qeOo447l8c7EvAjEOEsTlg3yh2HtOaQYEMfET&#10;KfNxpyOCBKdInKQk4EywSJ4ELO2wKCIB7oQcLUgWd/rdXr9Tr+IXy6DGKizHGXwiYjxFUpwwHpdr&#10;pBRW6Y46KSKZ75Fw4veHA//yAthDz0Q8EkmxHtHsHkcw4Xnid/2OJkWE0gYRRxEOZHMuy2piSjLG&#10;4SNorLeJryn3fiM68cOnnibTeXrLQkM7HXa7+otoDOSfUWTI/ZLcsVa5vOgA45H5luYxxNH9HffE&#10;68Q/h2W82cTv+d4T5hk8wM7VVtQ77mYDJHHM+MsViOA7717kd1yJmWbeAvZ73h2CCAKUT/yIIgmP&#10;aQ4aF1nse4jGIJJAFnphlIQ3oN/dKAlUZn+As3kWKkUoTo0+DOegmGUFWqozO0GUglqRwJRkuDBO&#10;pdGGDrWjXHGMPlejhYHZRlmqJeZIC9mLKAGdZCzDvseZ/EVk8pCgHLZj/CEWUyGVKmLh5QxQotvm&#10;PVT2tDmrafbkAVj+Vi/0YP7qN7RBtTnokicaNoBYcZ8jmXjqBwyN8IBivQsFI4/sHlDDAwhQbg1G&#10;Kif+H2fmkVdE5byGaIxFLaW4kYRi9b6hllKtDf982B/uxu4rFHLBqcKshkj+D7svLMq15xBJNEUz&#10;DB4Lxv8paF3a2xLkltYN2pEKQrycC1BnHsjToVF4DIC/K2CJysVnW3xl1B5jBitiDBoXi4N6y12q&#10;/ZjYV7gqm0vMH5Jw4c3onN8jANphF6zX90Ki5DE4AzdTA7Dv/qnxuAKFJSCaCwPGfZUgq1g5oyh4&#10;0vJENE+QiYp/apcpvMPM1rBaMaNHFp8KKduwVkFAGS2JwhtvXgKUkJw8ATRl7EE/OeG0DYld06xG&#10;14DcwNfRXo0zHO31K9gruMOMhS+QMoIDarsXeXBDgLUpEvIOcUiuIYH8jbn8CT8RZZBYBRC+fS9h&#10;/HWZpuZBNg7/+N6Cq8RL/DtHHMI8/TuDOD4YDU9HEO30oHfWPzsDz7f/mdn/oCyApUyW5pnBtYSx&#10;SRJEfjWX7IboMFjtw6RTrU6niHeMZJu6oPZUoeqVCoQQfLFMoYtyQM/6cBWwJmtyQuhSAZEnwFqR&#10;BDnz3oLm/lBBp+8JqG96XSgM1PNL/Vynx+9EZrWkqTYgZmxn6QqjXV1Vo8GPDeHzqDtV2uxZd4W2&#10;Ku1NoWJp6u8NVenUbof19xrPM2XkoAfpbZFO8yw0lciaetH4pMqPrETlbGVqtVmG7PhEJcdKsreI&#10;Q6F4aL7xHhnWCZ4jMktAS0KbohfIygD80hmDeqwo1DxBXiHnGxWtn+qdX4TjiKP0G9qxVRVubsYm&#10;tX6HjbqCUvJ7RLPv3Vtzu0tanLqq27J3VFVZbg1d1WTraugtO0YFtrnSD9ki+wttCham9bmv/Kat&#10;QWo6JsCXK7+KvL4HYTD93crbunK2XKehPI1QljZCzvL2GLnLBvSbAXAvlm6yxh9IJEWrHJ6KRNft&#10;mWoh2oLDnDP+lQx8jyaHxit7zUpujqigtmN7RgV9mlGxEXMSqib3Lfpn34xVXaPybGHzFqvdnm30&#10;tVd3ntuQ77y9bVdT7c6YrumK8K0O11QRq7thbrN8ZaN8ZdvbyWsHo7rMq2rT6jN2Mxw0CTV8DF1B&#10;3bRT9WaAKIY2YVkm2pJaa7ZNw6go6qTty5x3KKCC44Di1MMcUSwdbBwNoNUAWkNlU8kJmbJjwCzP&#10;LVWbZcOA6QoOoxDzQ5LjR1LEVtOjSyLCMc7CQzgpX9dcVOddy1HACkFWsDEnrm3Bxk5/Vxy96HsK&#10;zRsKtJZxTpnc/0G2Sk4cTsrBxk3JHdVSNmMFLwJzgsVhXeew+3CHcJ2jqLuWVGWGRzAug9raRHBJ&#10;WPKAbm+pix8t17fazpvrbUsOYUmVTN+vy25f1vpAe7I1ertiqUaffH1k95f9mkG0Za/z/Ls0/+r7&#10;XU6W8tU6eLVA4U7nHB9O0FW5XwYH7JSazG6bu4pFcHMlsoAbMPstzlWqZLjQVyarC8mX/wEAAP//&#10;AwBQSwMEFAAGAAgAAAAhAGUsoxUXCgAA8CkAABQAAAB4bC9jaGFydHMvY2hhcnQzLnhtbOxa224b&#10;yRF9D5B/mMx6gQSxSM5weIWphUxZwCJyLFhe5zFozjTJXvVctqdHlhTkyV8R5CF/kJ+IA+xn5VR3&#10;z4ikSF0sO0jW9oPFvkx1dXVVdfWpevbdRSq9c65KkWcTP2h1fI9ncZ6IbDHxf3hztDf0vVKzLGEy&#10;z/jEv+Sl/93+r3/1LB7HS6b0acFi7oFIVo7jib/Uuhi322W85CkrW3nBM4zNc5UyjaZatBPF3oF4&#10;Ktthp9NvGyK+I8A+gkDKRFZ/r+7zfT6fi5gf5nGV8kxbLhSXTEMC5VIUpb+PzSVM82DUibxzJid+&#10;x29Tp2TZwnbwbO+HU9up8ipLeDLNVQYxrsxP4/GB1FxlIDXNM43V3D7Te0kqZeqsKvbiPC3A3ExI&#10;oS8Nu2AQtKfLHPvwXvOfKqF4OfHjIKoFgZ83RJGKWOVlPtctUGxbKdSnQWQH7WE7dOeBzQbRuNSX&#10;ktsNBZ2Qdttu1jUsHDEpZyw+I9msTG6mXo/Th5vCoK/M8dMPLbTkVsaXeaWNuHPopWSXa0dQFidq&#10;/xkbZ/mRkBLT2Fhmax3tuofP5zzWxyURa4NB8yVWurAUZnlyeaI8lWs6X68s4iOhSn3MSn3CFFQx&#10;8Mkw9Cv8N5f5u4nPpYR6iNL2Q8C5uvK9d4oVE7/8qWKK+x7LYnTjMLSqG1ONdkDiA2elPiWpmkZB&#10;PW4/CZ+/BjflFaYOO+BnZhgQhrdq4mewPrJEJc5ghVl+an753hn0CzNxfviElVwKstIOVISNy1yK&#10;hMRkGmSSfCqVFWdyFpg5skpf5ontG/Q6IGP5rNJX87ntDutuSNYYNlGBSDcWIAvKPH1Z8DlcwsT/&#10;fZrtSW3JcbYxwJkdiMuNgbg0esbGViBmGSciniV0MCQmMkScR22EYAWyxBnbs6UftTqxSudvqHHI&#10;Jdfc7dTZcyFzfaA429C7QvAp+TbqPmfqcprLvLZsc45QJg4JxGORXKxpZ64S7gTsltAX1jjUaz6n&#10;X/P90yXnuvebJwdPImLZ9OJcpwwHRDMKPYVH0c7urI8ptIel7LmCp/0XFzyuNNNe2Al6ROXcbL8A&#10;y6TpDTXbMEsb6RjPdmI2tsn6rJrNJO8ebrW2dU1Si1mjR0dH0Bmz1xv6cJdZklbC1Lk6XSbvvJms&#10;1GuWTPywFxFFr8R+4Xbs78vr30wuoPHGvmC7fxJ6ebpkRaP0BWy44W4m4Z2MnjNZLJnT5xWO3Wyj&#10;Zg0vptV4jxXnARkmVnruTyNEpxYPEOK6ObI4xvXQc7q/Ju473dsvSY7m6ojHW+XIL2CvFKc40zDS&#10;qv367d7Oijf64sXbte7kkWrav3Fz9FedQK3ZW66IL8klGG3bocp1FHPbDV27BBM2rNzSX2XdeOHG&#10;/TpX8NF6rS+MA/+ir7D+Lb5h0/XWUZCLzO5W45suA0Hu1mDzqyepY4xGuwefxGv3bnjtr0dAr8N7&#10;xXfDBx/BapA86HQ7B1+D5NFnij4aPb7jgfpFPUjc+/NekbRz/Y+JSr6eAaKS45kszRMbP9bgASdg&#10;gFl4ZNJIyrKKyeOm7WCEfivsDIIoCEfRsDsMomj0Ys89iRwMNmp1R1HQHYbdcBB2RsGLPRPT42W6&#10;ThId16sRYye5wyZnvNRHwgAzeDwt83fHfAFo5Q98A2jDyFsGbHgF/6TZU6b/yFIHCzolo/5Trrb2&#10;n3BFT9s1OIPmPzd4w6m42iDFC2A8Olf7noEymiaExi+svza/vEoBHPvL9EW/1x0cBHuH/aPpXjTv&#10;9/ZGh6NgbxCG0TQaRb3h8+d/vYZFew+FRYNVSLTnZGoBRbBj7o6aLUIH3MFnVXqUas/i3tM8IXSi&#10;1el8C1QjryCPY5GdcWAdtfxcHAWcF0cjpUewxMQvYj2wt/Z8YSC3FfztE6J4DfHZA1bpb8cKuzux&#10;QkecoDq3y3thtzvAjV7HgKSJIDnBUggwSgRw1nBAASRaFibS0ieE9yNQIgKh6iv7YSjR54aY5fcZ&#10;0H63aW0ayFT0sGe1OjJbHdkNSxtsuDgATAqnQIrNxhYZvzdcbcT9meFqqbc/0P5nMGdr+78AJ2tv&#10;BAYcG06KuzvDvfckb/oNqu3clsw8ZEdGvdA6q4emHchlbEk7NN23RXW3J3voElxn+f/jCjFBRMxM&#10;pAAw/0bq4PmTcPzk+El4j/yBO7nNBMIbdsE8JGe1qnBLEayKNIiXqCrFtYpsB9KKRTWTIhbCe5nL&#10;JD/HKPfiD++14h4lVc75UsSVRFbFy/i//pkhwauoA8lOD82GAKu/X09TUJ7D5jQoD0UJjDtZ2rn+&#10;+urtG+xYfl56jPhX2BxS00hI5ZrJD++feiVTscg+vKdugRmQi8cu8LdkFa4Rs2v6KhFIGJeiygRE&#10;UXx4/+9/8DL2pEiFJimwJBUl37XL8L673C3mxwi5e+vyV0gu0qYQd+Saxz//XWA7q9qAcgCPzRGY&#10;QTYKYoDayEp4Mo8ZstIf3uMLUhqnUJzyrpQOZZ6sYgWZm1E6P6TY8a1d4ee/CS9FXpz9uEto0X+T&#10;a5YWEnpBXDvVtxsTHpwGdp1jaBej5Ph26/AnFu8Ko/lMQNTinJP0zfkhuAefOD1kKM/JfGlEVVrw&#10;3dwTOEfcvxWZ4Jrt2uRgyyZRSoD4XkALrozkFuzK8IKah0qR7SRgSFAFhAceMIuUQRiDNKpDA6QX&#10;TM0wP4Me1UoEM0OC04xqjJRFrrRxPLvYG25hD+nwGVeGM/JZClxiiVVdbWjD79Vy8gSKNVC2gal5&#10;hk3sWnHkVjyAX7hqGEcVCC8LHItZVvFFJc2C1yuR6VhnBv9DXD1F06iYZXXFDRPXT8lxXRuOIUa2&#10;QwJlPxpxuwOmmVBimFS9SzYHN9jNijHv9MNUNEBqcIgEviRPCS5h9/AJSVXCN8DqUVAAet5vC8Vj&#10;yFJ73eBpd/Tt7+6dgnaXGh6VtBaeSVvutojutuvcOCY1ufHrB9X+N0+/+QZvqj8fm0vQFBjRQ+tm&#10;Bn3HDdjt9Pp3XUn9QW/UGt3l0sNROIyiVmdU/xvu+qL2wmEUtAZ3Ob0w6rXMDX+d27++NGuHMwiH&#10;rWAXpdquh6OoG+1esLZr0Ip2r1ibVxD2RkFrp+hqmxgGLfOCMq8x+m+3sGu9oydlNNrcDmK4aw2w&#10;jbqewWgRlTjYYow1+OVRkXid3ngs3LECj+yCOwz+si3admiCCQXnVJh0imiMH9QFaPZpCoVYqVV5&#10;bG0UllytiKHfb0X5KpMOGXJiwaO7eA4vc1YeuOfBghUW2qXHwyGhYFQ09ZKtFseAeFPstZXR5g2B&#10;2wAFVXNEkr4XpwVgkjJb1A96qvvYqP8yBXj25WprJe5V+HWfcixL9KHlR5Ciwg1yyjVuvoU5wKV5&#10;hRzliK6UKW0r2IK/ZGohspIqvTotAD0eFRq2BnjGu79UmGYG7OfU6voI14mKbTS0sFhVWFhqY/Fa&#10;7qZQc/8/AAAA//8DAFBLAwQUAAYACAAAACEALw+lRCEOAAAyVwAAFAAAAHhsL2NoYXJ0cy9jaGFy&#10;dDIueG1s7Fxbb9vIFX4v0P/AarNAi8Yy7xdhnYUt24tFnd1gnd0CfSlG5EieDUUyQ9KxU/Qpv6Lo&#10;Q/9B/0RTYH9Wv7lQoq6WFSvOpsqDQ84MR3M555tzzpxzvvr6Zpwa15SXLM+OOlbX7Bg0i/OEZaOj&#10;zo8vzw/CjlFWJEtImmf0qHNLy87Xz377m6/iXnxFeHVZkJga6CQre/FR56qqit7hYRlf0TEpu3lB&#10;M9QNcz4mFV756DDh5A06H6eHtmn6h7KTju6AbNHBmLCs+Z5v8n0+HLKYnuZxPaZZpUbBaUoqrEB5&#10;xYqy8wyTS0hFrch0jWuSHnXMzqEoTEk2UgU0O/jxUhXyvM4SmvRznmEZW+3Hce84rSjP0FU/zyr8&#10;mp7neKOVGhP+qi4O4nxcYHADlrLqVg4XA0Tf/asc8zB+oK9rxml51Iktt1kIPC4sxZjFPC/zYdVF&#10;j4dqFZrdEN0Gh+GhrfcDk7XcXlndplRNyDJtMdvDye/KIZyTNB2Q+JVYm1bjSdNpvfhwfjHEV3L7&#10;xUPFqpSKhxzEmJLbmXUvixf82Vekl+XnLE0xDtJLs5mCw6aEDoc0ri7KSowWo5Jfovsb1cMgT25f&#10;cIPnldhUoyzic8bL6oKU1QvCQX9WR3BD9T3+DNP8zVGHpilogpWqHKua87cd4w0nxVGnfF0TTjsG&#10;yWIUYwcq3rz0K7xbYs0wsrK6FEspXwpRoueT0OEPGE35Fk1dE+MZyFEx+bc+6mRgOcF+nL0C62X5&#10;pXzqGK9AVPgEmyanIJsPSElTJljUBH2QXpmnLBHLJV8EP9J+ytWyVjeWbJPW4+d5osp8z0R3arz1&#10;+PvhUBU7TTFWWHK16AVLO/cDgn0yo7ot6BB4cNT54zg7SCvVHSVzFZSoiricq4hLSWSkpxZG/oxe&#10;KpolYoPEcgkuxL40HIihYE2x12qPxUNDS6Su8pfi5ZSmtKJ6ppqZizSvjjklirFv87oST2OS1SS9&#10;IM07SBE1Lwkf0UqtCMvA54r1b7B6mkFoMqKq8HZZ4Y2m564VWpYX2b7jhpFpma6jP1L1Ydf1Q9Px&#10;PTtS/0dnB5Kb4t6bpocg8KLA8x3fdxzbDCxdf9XUe6Hj2bZv4jds35UkiDWZnRcK1MTElAeE9wWU&#10;6+dTpqkE5WpwI0BcAcxWv1BQHgPKLiswPk1Ui2vCb/t5ms/gH7iPglTiHkv09PVQc55Q/Ru6pLpR&#10;EMJ/oEPxNHx2eUVpZf/uyfETX+ytLAUj9AkoWbQoqj5wV2+JnKQoM/BTigHi3vWzl+SGGDiBKl4b&#10;Q4yuBE4SI+H1uOYMgwV2FvUgZTFjxvM8TfJr1FIjfv+u4tQQxHNNr1hcp6AeI6P/+XeGU4yLAiC6&#10;gddJB6T5Xoz1WlJjgfUUADQZs3qRE5TEKmesqXsds5JYLLerOWOm5T1BkGUC2r4dfkdHYNdrTbma&#10;HWIiCQDjXdiDkydO78nZE+fujdDUPL8RZzc0ritSGbZpubNLNN01AUli8dqNvVWN7SWNfSMy0jpj&#10;G++BnjJOePHLWT1eMnNfzHxKgmg0IUEl1fQBAc++ePrFF2bX/OuFXCIp7cjyeUJdsT5h4HdXTrVZ&#10;F8f05Dim5DVdu2Y5HDcyu+HCAkxHDcpr5ikoVcxc0KXi03l21aNtsasuWceuwe7YdSVvznLm4QKr&#10;Kl59bhDB2xyMD9kUh1JekfT9u6dGSXjMsvfvRDFDC2CGQW7wf0lqg4D39VcJg8RYMpAYYKJ4/+6/&#10;/6JlbKRszCqBECQZs5LuDAH8xSMbJ7bk3jvO5vuJSnuUmEXqTVAiECgxpfzdoITnun5XgvAyCGhg&#10;wod40I3uwk3fNb15yFHYoOHtXkAhDyeI7tNzXZesAwoJU7s511ef4h/tDOejwUTcDkzHPJ4walsu&#10;f8gDPLkYpGVbqPhUtaX02wzaqhNaQn2p5As0bQ8vvF0zaNes1rCkelMcQ1g7Z1LpIz2l5G2seQkQ&#10;3Ubzuo/GNRgpQfyTVZtg8QD9vMi1AYNlJ9AnlXBfXuVvLugIGtif6JxejpqfCOxHwkaihXDRuk+q&#10;78h4Vr4U5ZeULy1/oVSKWZ0f7U/qwSCll+ztYlcXlECJuIDC2za5xD16I5R/wQZ4MiDnH3X+1j/z&#10;PSc4tg5O/fP+gTv0vYPoNLIOAtt2+27keuHJyd+nphPvvqYTq2028XpqveaGp1bH8nrpdOBtZk0z&#10;A8aGyLO9jhEL28IQSgYex0UCO0M2gl0hHUHpFyaGbdT7iR4Pc0RLvZ9o/etFCGnjEhaVtWaWw3h+&#10;fjhFsA1Sxmw2BkUTpNrrHEt1jlBIE9PjcTfShA3MDaLuSpWikSfsyA5dt2tGzb859aKthEDLFoZe&#10;ofocdbROpBU124Phw+16Ukia0ZC3VE48BU4tmUOXrJM5pFz0gDLHWxjohDJgFLAo0viXfzKoAW0L&#10;A+zoBhnCcAWdgkN9gCkirZmR5jGBOff9O3whDBHaSEGF7VKYFAkU2ZhDV5G1Qu+BbRrfql/45R/M&#10;GMOgTH7eoblBHp9t++Be2ZD2i8c3SUQCHqaUvCN4CIK7TRK2a3XnGHpDOLAcv+vPLeX2+oe/gAW6&#10;ZB0WWOYDWyoeGAzIuEhhphBgoK2UCi+YgaMUYJKj6iMaG8KG/2cFCNxB7G0QMGs+PixYpsCFFlXv&#10;Bhhc094EGLyuvdoGsUZOcAKr68yZL7YHhmABGHTJWmCwfjXAkA8YJAaY8oUQIcUQist6cXlhwJh7&#10;LW42RA2vK0Z3iBbegmlyjxaT26hP817DsiRaTEl9N2iBO8i70SKww64cyPKrjTVo4Tu4dZkziW6P&#10;FuECWuiStWghcW4rneInljFakY8oxO/Z8lNnS1uy5ZSmdnSVYPlm1PUmOn208sKgQa8wch13S2E/&#10;hC+D1fUf7FSPFvhUl6zl0w2urzfwI4DvFIyVDNr7Wymaj8hbefjCyavm4q4wwQnMhMuXgUMXrYQS&#10;z+QFpFT5RYXQ5wkfoH0G/b9R/nGtiCtyWVuhpixyXkknhMcQ8vc3im0/jsWL9raTwk78DizpcmFN&#10;iXZH53NoOfMOA4suGTig3S3l+cAD0PgPdkRb2lulZfZritYyv/Q6+WDDHxzsBpRLvhfeQRwYAAZu&#10;W/AmnIubh0bsNhh8P+EFiqZ5BojYGT+vEcP3/PzY/OzKg31Kh7vhZ8v2fHv1Md2c5mgW4UTeTkMP&#10;g27wcAytz9w2Q+uitQwt7S1bMfQxnHjeTk5d+HLSsoASLbma01GdSn6eMrKw1yvPIzgLCaZ/ildp&#10;gFNI0PInFKDwVHgZTa31sjNhsBfSAPlZygpaHRctYeKDHb8BETLEaAAWrRuEx1AO9mDx2GDhSbCY&#10;0vjDgkXjLbigmm+vOjdeyG023sC319reufcUnuapcMwDd+KSDRdwSV3iIg5XbPCwAR8Zvy84jXFE&#10;V4ZjPXWiL//wGK55s9ZyOPl/bGv53i3oE3YLWhaIAYl5WSCG/WsLxFjwKDrLdLTA3qHojlisvUOR&#10;itvaOxThRL4jkGQT92RLRjG0DtsdKR+m7dr2ynu/iYcykMyNtrX4h54FY8TWbkTT43Azr0Ztb9i5&#10;V2PbLW5Eij+zpNIRXRY8Y2X0qYqMLJqATF1Kbr7VcW1u6Jt+iMAx1bxVAT9HB5X6i2UukqZ96gWh&#10;BcdI6+z0wHXiwUFk9+0DuG2ZbmibZ6fH/Qd0kRwyERhLkxPC4RPKqPBbhu/gfADKorFHl8yrhttP&#10;Sf2w8FtDVJeK/xEDec0RiDaNQRNq+6RYPbc/WeLm2I782jBaTYSj4K4rS+pUm46MHUqsypvz44WT&#10;7XaLWiFqD7ZPn0cw267XXdq1tuGPHZ1BDhxb7TujZCwTN9O40AIoqn9r7p9VWCJidSPT8brWva+x&#10;GmCTELIC+TYExCXGMgX2ywGxyctgfZBLe8uT/mMfE3fAsjCQ7ByWyY0I7tM2OxU02NuhCf9xcPnz&#10;ppT96bBKS1Cnw+e++9Kcug1Y7Mi3OgoCc+WB06hJruVY4UKQ5pKYb98J3aAbRc1Rdm+36rsOqOVR&#10;PO20ESCvY5nCYaU2Ugrvh2wkzlJcoeCSQ+bbUbrMmGXPyY1McACxedowkVk7ZqLCyM0kRC1VJx+2&#10;6HxczfiIfUNxq0NS5EbJa+SqQJAYElVMAtTG5Oecv2Txq+fIr6M6l3lWpI6FoayurPBRO0guA/e8&#10;zHWQ3LIUNbsN6YJiuMxQGG5mKNwspGt55pyDRmz6lDLogP53Hsb5OSfOQTIm5Icqj3WuFlhy2kYD&#10;WdfEWop7zr9QrklfvM2EgKaD9BjBiqpMBCyq5FmDFFmFyiaNjoj+leVZ/rxOK3ZxnYK3WswO1JnA&#10;CgJMF/BldnwPjy8DNTwJF99wlojkSjPx1bsO2fwY/I1FXpzgEkg1v3x8NP3ghF972PoM833Nw9as&#10;EXQNbMmqE1q9oVRD1UC9aEFkgjkfmn1O2PDbucZkKL0QhFL5NBFoNOBME3PN5yK7d7oxZBUyXdOx&#10;HDNwISVCoJykE2sC+buBjTRilo+EIKEDxAm0K+0k3VgYOjArC38h17IDy9WZPSbpxuzA94PQcdDA&#10;D93IklG4ElbaidRQMJ3X/2mKv72AAseiD8vspzhG5n8DR/3Eyu+zVFOyNo0lrCxO4FT1qjzWiSFw&#10;mzLNY3EqkqSI5I5QOOZkjSYFXsPu63KyrUrnseMkDo8h8W+SwVLZrO6bqRGwyOEae0krOMyPpGh1&#10;JZNjnOcIpudSOCzIiEJPG7GslClaugHyY4iErF2RKAMpNtWDyOYpq1QH4s3pQCcU/aiXSW/4ubow&#10;WjroUQfkkkB+LGS+E4HWs8MSgugk1e2z/wEAAP//AwBQSwMEFAAGAAgAAAAhAASboPz0AAAAGgMA&#10;ABUAAAB4bC9jaGFydHMvY29sb3JzMi54bWykk81uwjAQhF8l8gPE4S+tIsKFM+LQJ1htbGLJ60W2&#10;oeXtcUKhDS2VSH2zR/PNzMFLDBWyZf8WT1ZlH2Rdegi1aGPcV1IGbBVByMmg58A65sgkWWuDSjYe&#10;3o3byWkxmUpswceeIj4x8IPCe+VShGZPEEPOfndlkE2UopQExomMVGxrgSe0SmSmqcVkJlZLqPo2&#10;am19dgRbC0BULpZCPtQWf2jzTkvzj+ANRMPu7tpB7YE23FzSyiKdziO/m4aIe8/r1dOjtlpfUGnq&#10;eNQT8bfKw/j5iPjFCM/L7+tn/0E9sf5Webj+0ZKO/PUVVmcAAAD//wMAUEsDBBQABgAIAAAAIQB+&#10;sksHKAIAACAKAAAYAAAAeGwvZHJhd2luZ3MvZHJhd2luZzMueG1s7FZNb5wwEL1X6n+wfG/4Wj61&#10;EFVZpeolzaH9AZYxCxLYyHZ2yb+vDQbCCpR21VUvuSB7hnnDjN/zsL/vmhqcCBcVoyl07mwICMUs&#10;r+gxhb9+Pn6JIBAS0RzVjJIUvhIB77PPn/ZdzpOzOHCgAKhI1DaFpZRtYlkCl6RB4o61hCpvwXiD&#10;pNryo5VzdFbQTW25th1YouUE5aIkRB4GDzR46Aq0BlUUZv2XyTN7IHX9leKS8cFUcNYMK8zqzN5b&#10;ugK97APU4kdRZIEbBf7s06bezdk5c50hRq9Ho34hDFQtk6sP6bHnhJLNif31xGFs++HsWyT2jP0y&#10;seO7u9XMY74jR21Z4UeOGgIahDlLoWkQPX1743w2PcJPp2cOqjyFLgRURaXwoURcAgdapoSni0Bl&#10;76tdB+wKrpqOElYUoEuhYterfqoglJBOAjwY8WjtocYg8/n6XbM8IInAC6+uIAfWdajicdKvDM3w&#10;1UgG4I9Yr6qvMDkw/NIQKgfqc1IjqUQnyqoVEPBEd51/z/tOW4uKVYenven225M1B1NXCls3aDyR&#10;FQ28KwtD8UtZxIpp8UTcBTmDdVF4kR2bCEXb90QRrYvCd70o3K3ndWf0hRqdnTvFLDL/A1F4H6LY&#10;uskHed1KFK6+Mf6bKGbmL2aFuvVtd+PKDrdU4fzFqHBm6i8SR364lXdrRjnOzrvVqIiXqog+RsX0&#10;f3NbVXi3UkU/hfXPXfYbAAD//wMAUEsDBBQABgAIAAAAIQAlCPK3KAEAAOMNAAAnAAAAeGwvcHJp&#10;bnRlclNldHRpbmdzL3ByaW50ZXJTZXR0aW5nczEuYmluimBIZShiyGeoYFBgCAfSRQzZDM5AsTyG&#10;EiA7FShqzGDEYMhgwKAPZhkBWQpAFTkMiQwgwMjCwHKHgZ2X+T8DAxMDJ8MsbhOOFAZGBnaGCCYm&#10;IB3BxAwkHRlMwKrpSwQEeYY5CNDKTkYUgyE8VLEB8PKolYMuBDjBLprGwDwaN6MhgBYCoMKJkcGE&#10;YxY3A8N5US6QLLAcZWSiJKBAZdDQSGsVDGZUTBGQsrehoQFo5oTRgng0r4FCAJQO0hjiGYoZMoHN&#10;mSSGUjzBEgpu9GQCGz45wIZPyhAMQFBVk8LAyvAfWIhggv9gQIq3YGEQASyQjDAgyCQjDOPQm0WM&#10;wDgAibHgsJjY2BlNz6MhMKxDADXjsAP9CszOqBSEjzMUcFR6AAAAAP//AwBQSwMEFAAGAAgAAAAh&#10;AFlDx3ibAQAAfQMAABAACAFkb2NQcm9wcy9hcHAueG1sIKIEASig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JPBbtswDIbvA/YOhu6NnLQZhkBWMaQtetiwAEnbsybTsVBZEiTWSPr0pW3U&#10;dbbmshvJn/jxkZTE9aGxWQsxGe8KNp/lLAOnfWncvmAPu7uL7yxLqFyprHdQsCMkdi2/fhGb6ANE&#10;NJAysnCpYDViWHGedA2NSjOSHSmVj41CSuOe+6oyGm68fmnAIV/k+TcOBwRXQnkRRkM2OK5a/F/T&#10;0uuOLz3ujoGApfgRgjVaIU0pfxkdffIVZrcHDVbwqSiIbgv6JRo8ylzwaSq2WllYk7GslE0g+EdB&#10;3IPqlrZRJiYpWly1oNHHLJlXWtuCZX9Ugg6nYK2KRjkkrK5tSPrYhoRRPvn4nGoATIJTw1Dsw2nv&#10;NDZXctk3UHDa2BkMICScIu4MWki/q42K+AnxckrcMwy8A86245tP+UbSXlqcly7PS1fnpWG+6S76&#10;9dJUf82x9k1Q7kjCGP007jk9hJ2/UQjvpzstim2tIpR07fG0Y0Hc09Wi7UzWtXJ7KN97/hW6h/Y4&#10;/CY5X87yy5ze0KQm+Me/kW8AAAD//wMAUEsDBBQABgAIAAAAIQDx8S7SawEAAKICAAARAAgBZG9j&#10;UHJvcHMvY29yZS54bWwgogQBKK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8kk1OwzAU&#10;hPdI3CHyPrGdlFKsJJUAdUWlSi0CsTP2a2uROJHt0vY6HIBLcDHcpA3hRyytmfk08+R0vCuL4BWM&#10;VZXOEI0ICkCLSiq9ytD9YhKOUGAd15IXlYYM7cGicX5+loqaicrAzFQ1GKfABp6kLRN1htbO1Qxj&#10;K9ZQcht5h/bisjIld/5pVrjm4oWvAMeEDHEJjkvuOD4Aw7ojoiNSig5Zb0zRAKTAUEAJ2llMI4q/&#10;vA5Maf8MNErPWSq3r/2mY90+W4pW7Nw7qzrjdruNtklTw/en+HF6N2+mhkofbiUA5akUTBjgrjL5&#10;BAolFA/mH+/meZPinnQ4Y8Gtm/qLLxXI633P/da4fztOoZlR2oHMY0KHIaVhQhY0ZsmAXdCnFB9z&#10;J5Mv1OxvW4EM/CLW7j8pD8nN7WKCOh5JFuSSxVeMxp73I39Y2ALLY/f/iZchoWHsiSM2ICzuE0+A&#10;vCn9/VflnwAAAP//AwBQSwMEFAAGAAgAAAAhAMrKxJ/4CgAAxBsAACcAAAB4bC9wcmludGVyU2V0&#10;dGluZ3MvcHJpbnRlclNldHRpbmdzMi5iaW7sV2dQVFkWvmQYVKKgKIKDJHGkxQYkNWDDgECTkZy7&#10;QWKTMwIKjMIAMkQJkqRRsglaQEEJrRKb2DQIEqRBRVIDSpB56Ozs1lZZ5dbuj/3BuXXv+e5J796v&#10;3ql6zwxggA/AgiAgCEwh7QPcABKyeQI/CGMgqzSQgoY0hMQgz26EC0B/1QASGno6xlEwy2e0A2hp&#10;AAvIYoUzowENYANm0J4GWumgVRXAv+ZLgTMABqHdp0kBOSALaQ9oiO+W+mGh+SuSHtK0u2f4Tqa+&#10;4YWLk7D/qPQPBR/6GsUuujsA2J3fpBrcpvtegX841HjZgZU2HbiE3D39N9nl6d9FZOAaMwNk3Plr&#10;frfw//56exX/jxj43rv9vSNWQw4jlLHWrp8d5AOzH+5vVagX9YERlKeDsUe7eDqro50xAOjbO2OM&#10;XEIwAOnv64f1+Hu7Cwwxzi5YTwDU/L3cMUFAF+uJAYYYX6y7v9+uXQYGC4Im2svl+4Sq8QJwRtfQ&#10;bPee+yD8o+K1UZvFAPWNJgs7lEIDmATHuaK/NgnKCPnrbhUJlm+1Tv1Vko7mW5/JwQAw/JpDAw5D&#10;+F9FUtLE0xHr4eWD8fXFoH9Rs/ezl5QEvicHp4jMh2FI7VYLN3crjYOIdbLupGIOvWhP5QqpBfVO&#10;8V2IxwKZh9ZVFDXZ5m848nCGSE8Ys+MiBPDXd8aashZEp9dQaaJTEfqqrnbayGQyTlWTm8OE+0S/&#10;wIn9rnzsP0f+fEmCnpklbSHn7IPQdYMpkfr1rtmPOQq+AuMdwR1yzlg3S+f192lM2szFjyqeFD2q&#10;KCsaffbyaOEDzOjQwIRNlG+Glq15rJP0rJTPqAQxvVD2/Or0YGaKvHFggk14pw/cDQNa5LdS2ZVJ&#10;T7QIZbxFd01ClPpMJV63+OUGM/ataglQKNJir5u3E7QW0PI46ktYlu5mF/8n8RKbjGmx44F5NgPb&#10;CHigRPiEFJztXRjvja5AxjnS4WOhZrNSvzmvecxLWl+Z4Si2TC8MNp6DrSuLcPG/uUXomw6kxvmH&#10;rUp+8kh0HJ95mu8ogDYWLTm0WZzvV3nfUVLiXbFN/6E8Z4LlvHxDIZ32hya2zucxPYoVVA6cnviT&#10;mBJvC5LOxzJy4JWovKWeRqMNp6drDb3KzhvKUpT2x5RGsnVrhqRX9FgX50PjOdmbpigtW0KDR8Cn&#10;wVcHBS2juWX8ztF+8SZENo4ZfH7frzDerDeMo6boYE03DuOw+iHifdaJundGHirhtqttHmRVPSYu&#10;vaCiEjVwobkPdSJazrzfMNAO09FIWp4lpF3Omsvu6yMdv31tWffsVb3Mmm7BYQz5ct8BEoGAIniO&#10;LImHE2TaGjSGKAHto/ahRBvRX/BCNb79nI7p+FbOqfRMr15DxNxt4c2LxVXA9/UIWj7hgcpH3mXm&#10;E8TwwY5ZuT4Eljz+LjfJ5P6Nmy9zZObLcOEoChFDsY+u6bwVYdqNXFNkceDxwEZbKAujO497vb+g&#10;5UiNWzMP30gsLyGc/jJHQZPfjq6EColX9Gt+lMrQG9N+wl3izVe8zY3L7knsO0aOfMqRBfg1sNyT&#10;+knjF30y2lHFD2/W9MqQz3uSUDfbTx9nS2+wmQuoFw9+dybwA0GIvEgbWCJB4qlCn5bItQvpkHZX&#10;Ql+v96OWVL97K+yKnKmSXmlj78T91vTRtiLocxRvku7TmkWzWSaCLHa+kssxi/3W2QfBHDIqj5LW&#10;knUUdaQjOaMexmC6VvvPoy6tF1YWTKab+6nA9j/3vOj8xhWG52adcm0xz9XDz/RQZoWZZauGS/dZ&#10;GTw7SJM10x+iHtYsnYHQe+DMJW3KXrH2pi6RfPfIIbLh1u+4wYooh15LnbCV2QALqRT6kbRg72F/&#10;N0aZek9iYfuwfN3VL/tM7G1+VcTXIKvWVfM277LJK9lVDxT7NS3XmpFkiLxixqV4vrPTEunPOVdZ&#10;4mv9iLwMfdim9tkda8mqA/0HTZhC5vLdZU453mtYxgxVIGJevrI4MzTfd6feXkie4jCviCeJqBlt&#10;lMCnFsvCGP3p68zO5t0hXC07PJJK/i2TgIBvitjmqYczK6LdZUO81COdyybs4s0k0koz9RSSkbaF&#10;BotLVU2P9uFl+Kz4SQui+sNCdn6dxu+J7cwVp6QqpeqMvLY57qmeYx0SLYhvDtaX5uE/SNxXly1S&#10;kPS7RwyTqexgqd6gW9VS5iHb/qt693hYJ3Q2Tg4gn65FJkko4Stb66eqbVJU4Gq1cbymdMOladYv&#10;Kq2sidUmPUr3L0Zcyb2z9ObVtBXd2DzWXHM9riMvZufR6NUyJqtRhjm+VldzN4ELE+4n66IrSjZn&#10;sb8KvFfCW0j5de8sY/plBW152RFhgleTXA7/RDt0vD/ieV6QGyNxUwlf7i7NcCVuVuJOR7Nyk63H&#10;+ptlLSM4cA8s+HLk8oSyXTNi+llad/e9eoMOpnoLdduiA4tLMHRExbBAo+Sam1o5j9t0pllVAomu&#10;3AYnVOugrjnvp8xPV2nxYnsxFd/PpC3kqvkZ0WpWr04F1oxWoVFuCROOl61y810TYk+aujHcHbiR&#10;foX8xYQqmBsb9prW0ns1FV/JJP1z76De1SvlNJpZBfdcXv9y9L5P/wdFld5pGrEexabynL9hzj/h&#10;aI4imLq/1Nim/vvzBcWmhhzFyMk4p4llWTb9mCwP05SFS6YvZevrDkgrKCen4mvYgjYiTyduX/PG&#10;LOgYT2+14HK21HqnRcWattQUXNcQqRFPfOTqadb8uTlUMktbS7llsL1pKbL2VkfeJny4cPYK/JXX&#10;Mb0iViWZED4xs7HbsqLYwo1D7b0aESsiB1wDGnI74mrFbwTVnxId03VqGeHWb1ASguBMQu1LSlCo&#10;ky4UcASb0r0UoK7b0ImXUSXERl1KFcsPCrWHXPClHvHr5VB6KIdrjUBuREQ5z9Nk7GVq6VFlebn9&#10;yllxHzSqNDq79E4IK3trndOgeStKqnbaXCdEutHBkwOzDUjXYeVt7PzsudQy/FZCs3td5HhnY2XQ&#10;pP5Wh84XDV9ECfPJ4YpM+JuNFjtq/F1+XHRkQvvasGQbinV8c/3kWBvn/YKPReF9ZxcOELNNcsb4&#10;CNYsBpVzqYaj6xfbwlf7sgMe6WwevT2d0GjsrnRvY6yrlVfu7XPWn5wVYpcGj8+iYG+9rpm/CLEU&#10;i6C8zqAgh8lEofMH82q8rELkEAyxcyzk4gxeXJP+Jezn3FfXxWHwjegJUSO7a5A6UjDK37Ww7KD5&#10;BM9yJtieTLsvXCU1f0Rl/7Mjx04V+vcuo+yYJ5+MLa+yh+5sYZlXHEJGdAra18/fTCbml19vlFmx&#10;bKrevyAA34mxqFh8oMg1qRTf+IyveeFGi0JMfFqJ6eUTh0SWPl42jxcMqKScz/G22xGMcjzHzt0d&#10;2/AFabZYXeHwmMrazSHEdpGzTTiCt+S1yhkWOBfihXhEYInnBHN5c6aaoHdyYjS24ZzI2jNym92H&#10;20d4TDNq5/KUVqfSFfROk1ZrijxFMlaEXTZ8fE9ZtEW9eszApKWbgd8JycY2Mg5ZhX6aaGnaHqBo&#10;J2S8ktj6Q46qULR9dyGBsXoSudD73nphlmh3a8ArufuPrazPakpOtw7W01vlDE0L/ZGFmS6c+axM&#10;uwMJALDDSD2UNC3ghL4Vg4AjtLqD018xBtCDA8AJ2AJf6K/PBzgAf7APsu3KfsAI/e/BmbNYf/Sb&#10;bS9uj4E9BvYY2GNgj4E9BvYY2GNgj4E9BvYY2GPgv2PgTwAAAP//AwBQSwECLQAUAAYACAAAACEA&#10;QhEIRQsCAAD0DgAAEwAAAAAAAAAAAAAAAAAAAAAAW0NvbnRlbnRfVHlwZXNdLnhtbFBLAQItABQA&#10;BgAIAAAAIQC1VTAj9AAAAEwCAAALAAAAAAAAAAAAAAAAAEQEAABfcmVscy8ucmVsc1BLAQItABQA&#10;BgAIAAAAIQA9WIB6EAEAAO4EAAAaAAAAAAAAAAAAAAAAAGkHAAB4bC9fcmVscy93b3JrYm9vay54&#10;bWwucmVsc1BLAQItABQABgAIAAAAIQCV9dEALQIAAHAEAAAPAAAAAAAAAAAAAAAAALkJAAB4bC93&#10;b3JrYm9vay54bWxQSwECLQAUAAYACAAAACEAuziniooBAAC+AgAAGAAAAAAAAAAAAAAAAAATDAAA&#10;eGwvd29ya3NoZWV0cy9zaGVldDQueG1sUEsBAi0AFAAGAAgAAAAhABWvqjy9AAAAKwEAACMAAAAA&#10;AAAAAAAAAAAA0w0AAHhsL3dvcmtzaGVldHMvX3JlbHMvc2hlZXQzLnhtbC5yZWxzUEsBAi0AFAAG&#10;AAgAAAAhABPELBPCAAAAQgEAACMAAAAAAAAAAAAAAAAA0Q4AAHhsL3dvcmtzaGVldHMvX3JlbHMv&#10;c2hlZXQyLnhtbC5yZWxzUEsBAi0AFAAGAAgAAAAhADttMkvBAAAAQgEAACMAAAAAAAAAAAAAAAAA&#10;1A8AAHhsL3dvcmtzaGVldHMvX3JlbHMvc2hlZXQxLnhtbC5yZWxzUEsBAi0AFAAGAAgAAAAhAODO&#10;zzUFBgAAexMAABgAAAAAAAAAAAAAAAAA1hAAAHhsL3dvcmtzaGVldHMvc2hlZXQyLnhtbFBLAQIt&#10;ABQABgAIAAAAIQDSUGMpiwEAAL4CAAAYAAAAAAAAAAAAAAAAABEXAAB4bC93b3Jrc2hlZXRzL3No&#10;ZWV0My54bWxQSwECLQAUAAYACAAAACEABJug/PQAAAAaAwAAFQAAAAAAAAAAAAAAAADSGAAAeGwv&#10;Y2hhcnRzL2NvbG9yczUueG1sUEsBAi0AFAAGAAgAAAAhAHtTJL0aBgAAoCwAABQAAAAAAAAAAAAA&#10;AAAA+RkAAHhsL2NoYXJ0cy9zdHlsZTUueG1sUEsBAi0AFAAGAAgAAAAhAEtrNXi3CgAApS4AABQA&#10;AAAAAAAAAAAAAAAARSAAAHhsL2NoYXJ0cy9jaGFydDUueG1sUEsBAi0AFAAGAAgAAAAhAD0GtGS9&#10;AAAAKwEAACMAAAAAAAAAAAAAAAAALisAAHhsL3dvcmtzaGVldHMvX3JlbHMvc2hlZXQ0LnhtbC5y&#10;ZWxzUEsBAi0AFAAGAAgAAAAhABpjkeW9AAAAKwEAACMAAAAAAAAAAAAAAAAALCwAAHhsL3dvcmtz&#10;aGVldHMvX3JlbHMvc2hlZXQ1LnhtbC5yZWxzUEsBAi0AFAAGAAgAAAAhAA5E9N+8AAAAJQEAACMA&#10;AAAAAAAAAAAAAAAAKi0AAHhsL2RyYXdpbmdzL19yZWxzL2RyYXdpbmcxLnhtbC5yZWxzUEsBAi0A&#10;FAAGAAgAAAAhAMLd9G3TAAAAjwEAAB8AAAAAAAAAAAAAAAAAJy4AAHhsL2NoYXJ0cy9fcmVscy9j&#10;aGFydDUueG1sLnJlbHNQSwECLQAUAAYACAAAACEAcm9Gu9MAAACPAQAAHwAAAAAAAAAAAAAAAAA3&#10;LwAAeGwvY2hhcnRzL19yZWxzL2NoYXJ0NC54bWwucmVsc1BLAQItABQABgAIAAAAIQCheMj30wAA&#10;AI8BAAAfAAAAAAAAAAAAAAAAAEcwAAB4bC9jaGFydHMvX3JlbHMvY2hhcnQzLnhtbC5yZWxzUEsB&#10;Ai0AFAAGAAgAAAAhAEJx/yzKAAAANQIAACMAAAAAAAAAAAAAAAAAVzEAAHhsL2RyYXdpbmdzL19y&#10;ZWxzL2RyYXdpbmczLnhtbC5yZWxzUEsBAi0AFAAGAAgAAAAhABHKeiHTAAAAjwEAAB8AAAAAAAAA&#10;AAAAAAAAYjIAAHhsL2NoYXJ0cy9fcmVscy9jaGFydDIueG1sLnJlbHNQSwECLQAUAAYACAAAACEA&#10;Ju3qh7sAAAAlAQAAIwAAAAAAAAAAAAAAAAByMwAAeGwvZHJhd2luZ3MvX3JlbHMvZHJhd2luZzIu&#10;eG1sLnJlbHNQSwECLQAUAAYACAAAACEAgBvcgdIAAACPAQAAHwAAAAAAAAAAAAAAAABuNAAAeGwv&#10;Y2hhcnRzL19yZWxzL2NoYXJ0MS54bWwucmVsc1BLAQItABQABgAIAAAAIQDnO49CihAAAB5BAAAY&#10;AAAAAAAAAAAAAAAAAH01AAB4bC93b3Jrc2hlZXRzL3NoZWV0MS54bWxQSwECLQAUAAYACAAAACEA&#10;BJug/PQAAAAaAwAAFQAAAAAAAAAAAAAAAAA9RgAAeGwvY2hhcnRzL2NvbG9yczQueG1sUEsBAi0A&#10;FAAGAAgAAAAhAJYGMN5cDAAAMD4AABQAAAAAAAAAAAAAAAAAZEcAAHhsL2NoYXJ0cy9jaGFydDQu&#10;eG1sUEsBAi0AFAAGAAgAAAAhABwUp6j9AAAAbgMAABUAAAAAAAAAAAAAAAAA8lMAAHhsL2NoYXJ0&#10;cy9jb2xvcnMxLnhtbFBLAQItABQABgAIAAAAIQDMoYs7ggQAACIlAAAUAAAAAAAAAAAAAAAAACJV&#10;AAB4bC9jaGFydHMvc3R5bGUxLnhtbFBLAQItABQABgAIAAAAIQDDW1UDyAsAAEBIAAAUAAAAAAAA&#10;AAAAAAAAANZZAAB4bC9jaGFydHMvY2hhcnQxLnhtbFBLAQItABQABgAIAAAAIQD1GY56sgEAACEE&#10;AAAYAAAAAAAAAAAAAAAAANBlAAB4bC9kcmF3aW5ncy9kcmF3aW5nMS54bWxQSwECLQAUAAYACAAA&#10;ACEAubl11kQEAAA1DQAAFAAAAAAAAAAAAAAAAAC4ZwAAeGwvc2hhcmVkU3RyaW5ncy54bWxQSwEC&#10;LQAUAAYACAAAACEALSuCBp8GAADjMAAADQAAAAAAAAAAAAAAAAAubAAAeGwvc3R5bGVzLnhtbFBL&#10;AQItABQABgAIAAAAIQCLgm5YkwYAAI4aAAATAAAAAAAAAAAAAAAAAPhyAAB4bC90aGVtZS90aGVt&#10;ZTEueG1sUEsBAi0AFAAGAAgAAAAhAOcvhYlKBAAAgw0AABgAAAAAAAAAAAAAAAAAvHkAAHhsL3dv&#10;cmtzaGVldHMvc2hlZXQ1LnhtbFBLAQItABQABgAIAAAAIQB7UyS9GgYAAKAsAAAUAAAAAAAAAAAA&#10;AAAAADx+AAB4bC9jaGFydHMvc3R5bGU0LnhtbFBLAQItABQABgAIAAAAIQCRoUwhoQEAABQEAAAY&#10;AAAAAAAAAAAAAAAAAIiEAAB4bC9kcmF3aW5ncy9kcmF3aW5nMi54bWxQSwECLQAUAAYACAAAACEA&#10;uHjs64kEAAAYJgAAFAAAAAAAAAAAAAAAAABfhgAAeGwvY2hhcnRzL3N0eWxlMi54bWxQSwECLQAU&#10;AAYACAAAACEABJug/PQAAAAaAwAAFQAAAAAAAAAAAAAAAAAaiwAAeGwvY2hhcnRzL2NvbG9yczMu&#10;eG1sUEsBAi0AFAAGAAgAAAAhAHtTJL0aBgAAoCwAABQAAAAAAAAAAAAAAAAAQYwAAHhsL2NoYXJ0&#10;cy9zdHlsZTMueG1sUEsBAi0AFAAGAAgAAAAhAGUsoxUXCgAA8CkAABQAAAAAAAAAAAAAAAAAjZIA&#10;AHhsL2NoYXJ0cy9jaGFydDMueG1sUEsBAi0AFAAGAAgAAAAhAC8PpUQhDgAAMlcAABQAAAAAAAAA&#10;AAAAAAAA1pwAAHhsL2NoYXJ0cy9jaGFydDIueG1sUEsBAi0AFAAGAAgAAAAhAASboPz0AAAAGgMA&#10;ABUAAAAAAAAAAAAAAAAAKasAAHhsL2NoYXJ0cy9jb2xvcnMyLnhtbFBLAQItABQABgAIAAAAIQB+&#10;sksHKAIAACAKAAAYAAAAAAAAAAAAAAAAAFCsAAB4bC9kcmF3aW5ncy9kcmF3aW5nMy54bWxQSwEC&#10;LQAUAAYACAAAACEAJQjytygBAADjDQAAJwAAAAAAAAAAAAAAAACurgAAeGwvcHJpbnRlclNldHRp&#10;bmdzL3ByaW50ZXJTZXR0aW5nczEuYmluUEsBAi0AFAAGAAgAAAAhAFlDx3ibAQAAfQMAABAAAAAA&#10;AAAAAAAAAAAAG7AAAGRvY1Byb3BzL2FwcC54bWxQSwECLQAUAAYACAAAACEA8fEu0msBAACiAgAA&#10;EQAAAAAAAAAAAAAAAADssgAAZG9jUHJvcHMvY29yZS54bWxQSwECLQAUAAYACAAAACEAysrEn/gK&#10;AADEGwAAJwAAAAAAAAAAAAAAAACOtQAAeGwvcHJpbnRlclNldHRpbmdzL3ByaW50ZXJTZXR0aW5n&#10;czIuYmluUEsFBgAAAAAvAC8AAA0AAMvAAAAAAFBLAwQUAAYACAAAACEA8lWard0AAAAGAQAADwAA&#10;AGRycy9kb3ducmV2LnhtbEyPQUvDQBCF74L/YRnBm91sNKIxm1KKeiqCrSDeptlpEprdDdltkv57&#10;Ry96eTC8x3vfFMvZdmKkIbTeaVCLBAS5ypvW1Ro+di83DyBCRGew8440nCnAsry8KDA3fnLvNG5j&#10;LbjEhRw1NDH2uZShashiWPieHHsHP1iMfA61NANOXG47mSbJvbTYOl5osKd1Q9Vxe7IaXiecVrfq&#10;edwcD+vz1y57+9wo0vr6al49gYg0x78w/OAzOpTMtPcnZ4LoNPAj8VfZe0zTDMSeQ0rdZSDLQv7H&#10;L78BAAD//wMAUEsDBBQABgAIAAAAIQBXw261yQAAACwCAAAZAAAAZHJzL19yZWxzL2Uyb0RvYy54&#10;bWwucmVsc7yRywrCMBBF94L/EGZv01YQEVM3IriV+gFDOn1gm4RMFPv3BkVQEN25vDPMuQdmvbkO&#10;vbiQ584aBVmSgiCjbdWZRsGx3M2WIDigqbC3hhSMxLApppP1gXoM8YjbzrGIFMMK2hDcSkrWLQ3I&#10;iXVk4qa2fsAQo2+kQ33ChmSepgvpXxlQvDHFvlLg99UcRDm62Pybbeu607S1+jyQCR8qpG7RhwhE&#10;31BQcI/8mM6TaArys0T+J4n8m0T2J4nsKSHfflzcAAAA//8DAFBLAwQUAAYACAAAACEAgnaw2+4A&#10;AADXAQAAIAAAAGRycy9jaGFydHMvX3JlbHMvY2hhcnQyLnhtbC5yZWxzrJFNSwMxEIbvgv8hzN3M&#10;dg8i0mwvVehBBKl4LDGZ3Q3Nx5KJsv33poLgQsGLx/CS531mZr2ZgxeflNmlqGAlGxAUTbIuDgpe&#10;9483dyC46Gi1T5EUnIhh011frV/I61I/8egmFpUSWcFYynSPyGakoFmmiWJN+pSDLvWZB5y0OeqB&#10;sG2aW8y/GdAtmGJnFeSdbUHsT1Nt/pud+t4Z2ibzESiWCxU/7RWp80BFgZRI4Z3seV7GJ2dy4tSX&#10;w8NsyB/eUj7ySFRaOXueAS8rrv5TsdTV0XO9SHaWFqLfCS7y6hX8WQsX5+i+AAAA//8DAFBLAwQU&#10;AAYACAAAACEA+KOOAO4AAADXAQAAIAAAAGRycy9jaGFydHMvX3JlbHMvY2hhcnQzLnhtbC5yZWxz&#10;rJFNSwMxEIbvgv8hzN3MtoKINNuLFnooglQ8lpjM7obmY8lE2f57U0FwoeDFY3jJ8z4zs1pPwYtP&#10;yuxSVLCQDQiKJlkXewWv+83NPQguOlrtUyQFJ2JYt9dXqxfyutRPPLiRRaVEVjCUMj4gshkoaJZp&#10;pFiTLuWgS33mHkdtjronXDbNHebfDGhnTLG1CvLWLkHsT2Nt/pudus4ZekzmI1AsFyp+2itS556K&#10;AimRwjvZ87yMO2dy4tSVw9NkyB/eUj7yQFRu5eR5ArysuPhPxVJXR8/1ItlZmol+JzjLq1fwZy2c&#10;naP9AgAA//8DAFBLAwQUAAYACAAAACEATQ+Cbe4AAADXAQAAIAAAAGRycy9jaGFydHMvX3JlbHMv&#10;Y2hhcnQxLnhtbC5yZWxzrJFNSwMxEIbvgv8hzN3Mbg8i0mwvVehBBKl4LDGZ3Q3Nx5KJsv33poLg&#10;QsGLx/CS531mZr2ZgxeflNmlqKCVDQiKJlkXBwWv+8ebOxBcdLTap0gKTsSw6a6v1i/kdamfeHQT&#10;i0qJrGAsZbpHZDNS0CzTRLEmfcpBl/rMA07aHPVAuGqaW8y/GdAtmGJnFeSdXYHYn6ba/Dc79b0z&#10;tE3mI1AsFyp+2itS54GKAimRwjvZ87yMT87kxKkvh4fZkD+8pXzkkai0cvY8A15WbP9TsdTV0XO9&#10;SHaWFqLfCS7y6hX8WQsX5+i+AAAA//8DAFBLAwQUAAYACAAAACEAYcxZ1foFAAApGQAAHAAAAGRy&#10;cy90aGVtZS90aGVtZU92ZXJyaWRlMy54bWzsWc9v2zYUvg/Y/yDovtpO/KMO6hSJfzRbk7ao3Q49&#10;0hYtsaZEgaST+ja0p10GDOiGHVZgtx2GYQVWYMUu+2MCpNi6P2KPlCyRNt00QQYUw2wgsKjvPX58&#10;7/F7lHLj5pOYeseYC8KSjl+7VvU9nExYQJKw4z8YDT657ntCoiRAlCW44y+w8G/ufvzRDbQjIxzj&#10;u2DLSYA98JOIHdTxIynTnUpFTOA2EtdYihO4N2U8RhIueVgJODoB/zGtbFWrzUqMSOLvgsMJ5UNl&#10;hb0ExTDX3emUTLC+FcxqCiEWoku5d4xoxwcXATsZ4SfS9ygSEm50/Kr++JXdGxW0kxtRucHWsBvo&#10;T26XGwSzLT0nD8fFpPV6o97cK/xrAJXruH6r3+w3C38agCYTnORcTJ+N/fZ+r5FjDVD20+G71+pt&#10;1yy84X97jfNeQ30tvAZl/utr+MGgC1G08BqU4Rtr+Hq9tdWtW3gNyvDNNXyrutertyy8BkWUJLM1&#10;dLXR3O4uV1tApoweOOHtRn3Q2sqdlyiohqK61BRTlshNtRajx4wPAKCAFEmSeHKR4imaQE12ESVj&#10;TrxDEkZQeClKmIDh6lZ1UN2Gv+pb1790RNAORoa14gVMxNqQ4uOJCSep7PifgVffgJy9fn369NXp&#10;099Onz07ffpLPrd2ZdkdoCQ07d7++PXfL77w/vr1h7fPv8mmXsULE//m5y/f/P7Hu9zDistQnH37&#10;8s2rl2ffffXnT88d3vc4GpvwEYmx8O7gE+8+i2GBDv54zC9mMYoQMS32klCgBKlZHP77MrLQdxaI&#10;IgduH9txfMhBalzAW/PHFuFhxOeSODzejmILeMQY3WfcGYXbai4jzKN5Eron53MTdx+hY9fcXZRY&#10;We7PU9BY4nLZjbBF8x5FiUQhTrD01D02w9ixukeEWHE9IhPOBJtK7xHx9hFxhmRExlY1lUYHJIa8&#10;LFwEId9WbI4eevuMulbdw8c2EvYGog7yI0ytMN5Cc4lil8sRiqkZ8EMkIxfJ4YJPTFxfSMh0iCnz&#10;+gEWwmVzl8N6jaTfBplxp/2ILmIbySWZuXweIsZMZI/NuhGKUxd2SJLIxH4qZlCiyLvHpAt+xOwd&#10;oq4hDyjZmO6HBFvpPl8NHoDCmpTKAlF35tyRy1uYWfU7XNApwlpqoAFYuh6T5FyRX5H3xr8n7yCi&#10;Z9+/cKzoaiTd7djKxwXFfI8T5246WJHwTbhV4e4yHpAPX7d7aJ7cw7BV1pvX/7L9v2z7/3nZ3rSf&#10;r16sS30G6VbH1uy4rg/v8caz+5RQOpQLig+FPr4L6ErBAAaVnX4kxcWzXBrBT7WTYQILF3KkbTzO&#10;5OdERsMIpXDGr/nKSShy16HwUibg6K+Hnb4Vns7jIxZkj6y1mno8zcRDIFmOVxvFODxuyAzdbJWP&#10;YYV7zTYUGZOMgLK9CAljMpvEtoNEazmogqQfziFoDhJ6ZVfCou1gcV25X6ZqjQVQK7ICxyYPDlsd&#10;v1EHEzCCpypEcaDylKV6mV0dwqvM9KZgWhUAZ4hlBZSZbiuuG5enVvfembZIGOVmk9CR0T1MRAhe&#10;3ugXKnkK8w2xFuWSxkVz3S5TatFToVjuhpJG6/q7gnHZXIPdqjbQxFQKmngnHb+53YCSmaC040/h&#10;0R9+xinUjlDHXURDeEU2kTzb8JdRlpQL2UMiygKuRSdTg5hIzD1K4o6vll9UA020hmhutS0QhA+W&#10;XBtk5UMjB0m3k4ynUzyRZtqNERXp7BIUPtsFzrva/PJgZcnmkO5hFJx4Yzrn9xGUWKNVUwEMiIA3&#10;QLUsmgGBV5qFkJX1t9KYctk13ynqGsrGEU0jlHcUU8wzuJbygo6+KmJgXOVrhoAaIckb4ThUDdYM&#10;qtVNi66RcdjYdc83UpEzRLPsmZaqqK7pFlNrhmUbWInl5Zq8wWoZYmiXZofPmvSq5LaXWrdyTii6&#10;BAS8iJ+j675H6zeolZNZ1BTjdRlWmp2P2r1jucBzqL1PkzCaT3PpdiVuRY9wTgeDl+r8YLdatTA0&#10;XZ4rdaStf2/s/gMAAP//AwBQSwMECgAAAAAAAAAhALk+W5tCuQAAQrkAAC4AAABkcnMvZW1iZWRk&#10;aW5ncy9NaWNyb3NvZnRfRXhjZWxfV29ya3NoZWV0Mi54bHN4UEsDBBQABgAIAAAAIQCeXOsW/AEA&#10;AKwNAAATAAgCW0NvbnRlbnRfVHlwZXNdLnhtbCCiBAIoo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Ml01u2zAQhfcFegeB28Cik/6gKCxn&#10;0bTLNkDSAzDk2CJMkQSHSezbd0QrQRA4sSQKqDeWbWnme8NHccjF5bYxxQME1M5W7LycswKsdErb&#10;dcX+3v6afWMFRmGVMM5CxXaA7HL58cPiducBC4q2WLE6Rv+dc5Q1NAJL58HSnZULjYj0M6y5F3Ij&#10;1sAv5vOvXDobwcZZbHOw5eIKVuLexOLnlv7eK7nTlhU/9s+1qIoJ742WIpJQ/mDVK8jMrVZagnLy&#10;vqHUJfoAQmENEBtT+qCJGG4gRioMGT/IDGBwGLSrqqTIJAxr7fGMSn+D0N55u6ou7g/ZEbSC4lqE&#10;+Fs0VDvfGv7owubOuU35fpKhQ5OGqGyEtk+63+Gnh5Gny/nEQtr6UuKBOi5ORMenE9Hx+UR0fPlP&#10;OiKtQcDTZ/4UTWmOTEiMOwM49WuZkh4j1yKAuom0uq0nF/Ay9xEdKojHVgLvvuSPe5foCFeSxog8&#10;XSZjUrtICfuxk/l92A12LWqfPcX1LM8ZF3AEQ6bAdiIN9C9/SR3u32TMEf71Yef6N4Ix2r/8VjTc&#10;v8mYI/zrw871bwSjt38v17H89t15N2Ic+7Bzx3EEo9840tb/OjhP7cAFGN6Nn7bybfTMUyIIUcPz&#10;Zv7QpviZSEeT7PYP7dlHgTrA5umstfwHAAD//wMAUEsDBBQABgAIAAAAIQC1VTAj9AAAAEwCAAAL&#10;AAgCX3JlbHMvLnJlbHMgogQCKK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JJNT8MwDIbvSPyHyPfV3ZAQQkt3QUi7IVR+gEncD7WNoyQb&#10;3b8nHBBUGoMDR3+9fvzK2908jerIIfbiNKyLEhQ7I7Z3rYaX+nF1ByomcpZGcazhxBF21fXV9plH&#10;Snkodr2PKqu4qKFLyd8jRtPxRLEQzy5XGgkTpRyGFj2ZgVrGTVneYviuAdVCU+2thrC3N6Dqk8+b&#10;f9eWpukNP4g5TOzSmRXIc2Jn2a58yGwh9fkaVVNoOWmwYp5yOiJ5X2RswPNEm78T/XwtTpzIUiI0&#10;Evgyz0fHJaD1f1q0NPHLnXnENwnDq8jwyYKLH6jeAQAA//8DAFBLAwQUAAYACAAAACEAPViAehAB&#10;AADuBAAAGgAIAXhsL19yZWxzL3dvcmtib29rLnhtbC5yZWxzIKIEASig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JTdaoQwEIXvC30HyX2Nuj8tZePelMLettsHCDoaWU0kM/3x7TsIrRWW&#10;9Ea8CUyGnPPlDMnh+NW10Qd4bJxVIo0TEYEtXNnYWom38/Pdg4iQtC116ywoMQCKY357c3iBVhMf&#10;QtP0GLGKRSUMUf8oJRYGOo2x68Fyp3K+08Slr2Wvi4uuQWZJspf+r4bIZ5rRqVTCn0r2Pw89O/+v&#10;7aqqKeDJFe8dWLpiIdFoD+Ureb4esrD2NZASs+2YiYW8DrNZEubT+QsaAJpAfreQUbmzCcHcL5oM&#10;DS2PdopkrEP22cpZZCGYdGWYNASzXxKG+CnBNJexlOMaZNitHMguFMh2ZZjtD4yc/VL5NwAAAP//&#10;AwBQSwMEFAAGAAgAAAAhANlQYwmIAgAAhAUAAA8AAAB4bC93b3JrYm9vay54bWysVFtv0zAYfUfi&#10;P1h+73JpskvUdNrWTkziMnVle6mEHMdprDp2sJ21BfHf+eKQUCgPQ/BSf7ZPj8/5Lplc7iqBnpk2&#10;XMkUByc+RkxSlXO5TvHH5e3oHCNjicyJUJKleM8Mvpy+fjXZKr3JlNogIJAmxaW1deJ5hpasIuZE&#10;1UzCTaF0RSxs9doztWYkNyVjthJe6PunXkW4xB1Dol/CoYqCUzZTtKmYtB2JZoJYkG9KXpueraIv&#10;oauI3jT1iKqqBoqMC273jhSjiiZ3a6k0yQTY3gVxzwzhEXXFqVZGFfYEqLxO5JHfwPeCoLM8nRRc&#10;sMcu7YjU9XtSta8IjAQxdp5zy/IUn8JWbdkvB7qprxsu4DaIotDH3nQoxb1GOStII+wSitDTAzAe&#10;h2HYIsHUlbBMS2LZjZIWcvgj+/+aL8d9UyqoDlqwzw3XDJqiTdt0Ar+EJiQz98SWqNEixbNkVXwy&#10;XGfN6t0e9fU0q9vF6iDP5LiIf5FpQlvLHnjudHXx7/6nk7aLHznbmp+ZbLeo4pJX/EtbiABEPXGZ&#10;q22KYUL2B/HWHT/x3JYpDiPfh/vu7A3j69Km+OJsDM1jSbZo2zTFcRRiRKjlz2xJshRHTuaBCjci&#10;oMatSLrWeGjHBmS4s7tOkk44BPouD1qGIzS8MqAhHtCuE47Q4wM0xAN6/Efu6AAN8YB2Xo64wf6g&#10;BOIBHTvnvV1KBIUWbhdnMA7jwDlTgj1AHZBmRYqvwuRD6J5hO/vW2OkEVmgqnuKvQeRfnfkX0cif&#10;j+NRdH4Rjs6jcTi6iWbhPD6bz+bX8bf/O8fQ20n/KWzFl0TbpSZ0Ax/QBSuuiYG5di480Akt2Kv2&#10;+n9NvwMAAP//AwBQSwMEFAAGAAgAAAAhALs4p4qKAQAAvgIAABgAAAB4bC93b3Jrc2hlZXRzL3No&#10;ZWV0NC54bWyMkk9P8zAMxu9IfIcod5qOPy9QrUOICbED0isE3L3EbaMlcUkyxr49bqdOSFw4xVbi&#10;X/w89vzuyzvxiTFZCrWcFaUUGDQZG9pavr0+nt1IkTIEA44C1nKPSd4tTk/mO4qb1CFmwYSQatnl&#10;3FdKJd2hh1RQj4FvGooeMqexVamPCGYs8k6dl+U/5cEGeSBU8S8MahqrcUl66zHkAySig8z9p872&#10;aaJ5/Rech7jZ9meafM+ItXU270eoFF5XqzZQhLVj3V+zS9ATe0x+4b3VkRI1uWCcOjT6W/OtulVM&#10;WsyNZQWD7SJiU8v7mVSL+WjOu8Vd+hGLwes10Wa4WJlallye0KEeVAvg4xMf0Llavs8ueF4fI3GI&#10;GamOzJ/xxH8c5/M/CoMNbF1+od0T2rbLvAxXrHeQXZn9EpNmv/nr4vzq2OgSMvAPPbT4DLG1IQmH&#10;zfjqWop4wJQFx5n6ofaakWvKmfyUdbwRyJMvC268IcpTwlwTYcd7KGJlWXRcmdEiddy8xTcAAAD/&#10;/wMAUEsDBBQABgAIAAAAIQAVr6o8vQAAACsBAAAjAAAAeGwvd29ya3NoZWV0cy9fcmVscy9zaGVl&#10;dDMueG1sLnJlbHOEj80KwjAQhO+C7xD2btJ6EJGmXkTwKvUBlmT7g20SsvGnb28ugoLgbWeX/Wam&#10;2j+nUdwp8uCdhlIWIMgZbwfXabg0x9UWBCd0FkfvSMNMDPt6uajONGLKT9wPgUWmONbQpxR2SrHp&#10;aUKWPpDLl9bHCVOWsVMBzRU7Uuui2Kj4yYD6iylOVkM82RJEM4fs/J/t23YwdPDmNpFLPyyUjfjI&#10;zTISY0dJg5TvHb+HUubIoOpKfVWsXwAAAP//AwBQSwMEFAAGAAgAAAAhABPELBPCAAAAQgEAACMA&#10;AAB4bC93b3Jrc2hlZXRzL19yZWxzL3NoZWV0Mi54bWwucmVsc4SPwWrDMBBE74X8g9h7JDuHUIol&#10;X0oh1yb9AEVe26L2Smi3Jfn76NiEQo7DY94wXX9ZF/WLhWMiC61uQCGFNESaLHydPravoFg8DX5J&#10;hBauyNC7zUv3iYuXWuI5ZlbVQmxhFslvxnCYcfWsU0aqZExl9VJjmUz24dtPaHZNszflrwPcnVMd&#10;BgvlMLSgTtdcl5+70zjGgO8p/KxI8s+EySWSYDmiSD3IVe3LhGJB60f2mHf6HAmM68zdc3cDAAD/&#10;/wMAUEsDBBQABgAIAAAAIQA7bTJLwQAAAEIBAAAjAAAAeGwvd29ya3NoZWV0cy9fcmVscy9zaGVl&#10;dDEueG1sLnJlbHOEj8GKwjAURfcD/kN4e5PWhQxDUzciuFXnA2L62gbbl5D3FP17sxxlwOXlcM/l&#10;Npv7PKkbZg6RLNS6AoXkYxdosPB72i2/QbE46twUCS08kGHTLr6aA05OSonHkFgVC7GFUST9GMN+&#10;xNmxjgmpkD7m2UmJeTDJ+Ysb0Kyqam3yXwe0L0617yzkfVeDOj1SWf7sjn0fPG6jv85I8s+ESTmQ&#10;YD6iSDnIRe3ygGJB63f2nmt9DgSmbczL8/YJAAD//wMAUEsDBBQABgAIAAAAIQDgzs81BQYAAHsT&#10;AAAYAAAAeGwvd29ya3NoZWV0cy9zaGVldDIueG1snFhdb9s2FH0fsP8g6GlDUYqUKEoyLBe15WYN&#10;WmBY1+1ZkWlbiGVpkpK0+/W7/JAtUk7qJUBrmT484j33g5ecv/tWHZxH3nZlfUxdgrDr8GNRb8rj&#10;LnW//vnhbew6XZ8fN/mhPvLU/c47993i55/mT3V73+057x1gOHapu+/7ZuZ5XbHnVd6huuFH+GVb&#10;t1Xew9d253VNy/ONnFQdPB9j5lV5eXQVw6y9hqPebsuCZ3XxUPFjr0hafsh7WH+3L5tuYKuKa+iq&#10;vL1/aN4WddUAxV15KPvvktR1qmL2cXes2/zuAHZ/IzQvBm75ZUJflUVbd/W2R0DnqYVObU68xAOm&#10;xXxTggVCdqfl29R9H8w+EeZ6i7kU6K+SP3WjZ0fofVfX9+KHj5vUxUDR8QMvhOVODh+PfMUPh9TN&#10;QnDZP5IUHoHQOzGOnwf2D9JDv7fOhm/zh0P/R/30Gy93+x7CAZikrbPN94x3BSgOL0a+ZC3qA1DA&#10;/05VitABxfJv8vOp3PT71A0xCiMcEIA7d7zrP5SC0nWKh66vq78ViIgFnkh8TQKfmiRBhGImKPbl&#10;ZsPVi15gCDQDfGoGQpEfhySUJFeug2oWeO0llhfeTyCBlA7wMMwl/1sIMighHgYaeHx5/Z7yiXR3&#10;lvf5Yt7WTw7kFajRNbnIUjITjMK5FD6VISd3P+dt8JBgeS9oJBlM7yD+Hhdk7j1CUBUasVQIQX2C&#10;+CZkpSFjRGRCsgsQZkLWUwg9v8gDs0+2gy8ntpMQRc/G9mCtmAhRPFootaxVCBrIGBYKrdQISUCc&#10;7WIVvlkRBv/CubeVagU+SfzAstaYk4VvMpiTnedgFvgBRQzrP0vy9Xi6VH2ft3zjqqoify1ltViH&#10;b9bAvB4x0wQHISKJuaBbxRhgWTvGUorCYofRVVKKianLRlKCJEbgKER0VlIN+KLMbRdfvn7+ZcVm&#10;K0J/1VL6SRRhSwpZ+FJXzZlIkYWztSAFNYgrGTM2y86MlAQkDpG1MDnlEqfigeL1uAhYENMIJcng&#10;IovjRtkSqFon4uRWj0iJZW59Go8Y8QuqTXM3EkX4mdo8xK+YmLqwf59S0UqipUKIYIVMJpQFlqAr&#10;BfADiYgjZquTGYAAh3aamr9DvKHYdPyNRiQnz9+qERV+SpvxiKFNdEEbBqXh8qY1CCNmQRBAgT4p&#10;E2ArHjVmrN5EHYXR6oSUMmSntoFgUZggK9fWJoLiSQDeaMRIIDUyFmg8Yggkujc7YwPYjn4kkZhn&#10;xo5Vo5cKkYw0tDy7UggtDxQ+HCXIio/MxCR+TCnCyfBnMa41OpLh6IcxxCzsrFZAadBILzUy1ms8&#10;YugF9rwu2cREUzDL00uFGAtGrKBbKcigWBRN0s0EUIIs49caoBQiAUPMqkW3CnGhuIt8eJ3tcqZp&#10;PLEbA40xzLc7A43R9lPsT+w3ET4NkcWxHhBKgSAiKDg7wnA1gVb0lfaKmZa9VuYvJXvqGvZa7cNK&#10;Y7S9sM1P7VVv0ojIj5G9+w8cyl4WYITPSzHthabsdbu36Bhte+39W2MMe61kX2nMUDAJwwkKT8me&#10;WAmTmfA4odAF2fE+YJT5MYsxQew5h1/sgq/ZSYnqNsebAbHrocYYAtgVUWMGh8cksLfDzISAx+H0&#10;YrW+A0TZHIWgInvO55ea32vqP1E9oGGxXdA0Zmyxb1c0jdEWw1GQ+bYPoQWT4XXGJOBD22aN0Wkd&#10;Ryh6zuRLTSp0Zz/ul8Rp1wpzf1LGFMaweVLGdOt6PhZANz+YKE67ogOENnxs9Tj1zay91P5d1XPD&#10;ZYJsc6CEnM9ik7TVIP/ceOt5PlVtIfap71smwglFLV5hWIgxhYO67TMNiiURgzM4BLO9W2sm1Rsr&#10;y9V1hTq/VrzdyWuNzinqB3H9AL37/DSqDjnLYLak8rByhi/mTb7jn/N2Vx4758C38uYC+qRWXW1g&#10;BM993Yj7DHEUvKt7uJQYvu3hnoqDlzCCzN/WdT98AfcJ3i+8f2icJm94+6X8F66HICDqtoT7EXkR&#10;lbpN3fZtXvbwvlkJtzXtx43s/r3TtdniPwAAAP//AwBQSwMEFAAGAAgAAAAhANJQYymLAQAAvgIA&#10;ABgAAAB4bC93b3Jrc2hlZXRzL3NoZWV0My54bWyMkk1P4zAQhu8r8R8s34nT8h01RUCF6GGl1Wrh&#10;7tqTxKrtCWOX0n+/k1SpkLhw8ozseTzvO7O4/wxefAAlh7GWs6KUAqJB62Jby9d/z+e3UqSso9Ue&#10;I9TyAEneL89+LfZI29QBZMGEmGrZ5dxXSiXTQdCpwB4i3zRIQWdOqVWpJ9B2LApezcvyWgXtojwS&#10;KvoJA5vGGVih2QWI+Qgh8Dpz/6lzfZpowfwEFzRtd/25wdAzYuO8y4cRKkUw1bqNSHrjWffn7FKb&#10;iT0m3/DBGcKETS4Yp46Nftd8p+4Uk5YL61jBYLsgaGr5MJNquRjNeXOwT19iMXi9QdwOF2tby5LL&#10;E3gwg2qh+fiAJ/C+lo/zOc/rfSQOMSPVifk1nvjP43z+kLDQ6J3Pf3H/Aq7tMi/DFesdZFf2sIJk&#10;2G/+uphfnRpd6az5h1638FtT62ISHprx1Y0UdMSUBccZ+6H2hpEbzBnDlHW8EcCTL4sLKRrEPCXM&#10;taT3vIeCKseiaW1Hi9Rp85b/AQAA//8DAFBLAwQUAAYACAAAACEABJug/PQAAAAaAwAAFQAAAHhs&#10;L2NoYXJ0cy9jb2xvcnM0LnhtbKSTzW7CMBCEXyXyA8ThL60iwoUz4tAnWG1sYsnrRbah5e1xQqEN&#10;LZVIfbNH883MwUsMFbJl/xZPVmUfZF16CLVoY9xXUgZsFUHIyaDnwDrmyCRZa4NKNh7ejdvJaTGZ&#10;SmzBx54iPjHwg8J75VKEZk8QQ85+d2WQTZSilATGiYxUbGuBJ7RKZKapxWQmVkuo+jZqbX12BFsL&#10;QFQulkI+1BZ/aPNOS/OP4A1Ew+7u2kHtgTbcXNLKIp3OI7+bhoh7z+vV06O2Wl9Qaep41BPxt8rD&#10;+PmI+MUIz8vv62f/QT2x/lZ5uP7Rko789RVWZwAAAP//AwBQSwMEFAAGAAgAAAAhAHtTJL0aBgAA&#10;oCwAABQAAAB4bC9jaGFydHMvc3R5bGU0LnhtbOxaW0/rOBD+K1Hel962BSqKxHKEtFLRQYB0nt3E&#10;Sbw4cdZ2T4Ffv2M7F7tJSwtbClVfqnjqOOO5fHOxLwIxDhLE5YN8odh7TmkGBDHxEynzcacjggSn&#10;SJykJOBMsEieBCztsCgiAe6EHC1IFnf63V6/U6/iF8ugxiosxxl8ImI8RVKcMB6Xa6QUVumOOiki&#10;me+RcOL3hwP/8gLYQ89EPBJJsR7R7B5HMOF54nf9jiZFhNIGEUcRDmRzLstqYkoyxuEjaKy3ia8p&#10;934jOvHDp54m03l6y0JDOx12u/qLaAzkn1FkyP2S3LFWubzoAOOR+ZbmMcTR/R33xOvEP4dlvNnE&#10;7/neE+YZPMDO1VbUO+5mAyRxzPjLFYjgO+9e5HdciZlm3gL2e94dgggClE/8iCIJj2kOGhdZ7HuI&#10;xiCSQBZ6YZSEN6Df3SgJVGZ/gLN5FipFKE6NPgznoJhlBVqqMztBlIJakcCUZLgwTqXRhg61o1xx&#10;jD5Xo4WB2UZZqiXmSAvZiygBnWQsw77HmfxFZPKQoBy2Y/whFlMhlSpi4eUMUKLb5j1U9rQ5q2n2&#10;5AFY/lYv9GD+6je0QbU56JInGjaAWHGfI5l46gcMjfCAYr0LBSOP7B5QwwMIUG4NRion/h9n5pFX&#10;ROW8hmiMRS2luJGEYvW+oZZSrQ3/fNgf7sbuKxRywanCrIZI/g+7LyzKtecQSTRFMwweC8b/KWhd&#10;2tsS5JbWDdqRCkK8nAtQZx7I06FReAyAvytgicrFZ1t8ZdQeYwYrYgwaF4uDestdqv2Y2Fe4KptL&#10;zB+ScOHN6JzfIwDaYRes1/dCouQxOAM3UwOw7/6p8bgChSUgmgsDxn2VIKtYOaMoeNLyRDRPkImK&#10;f2qXKbzDzNawWjGjRxafCinbsFZBQBkticIbb14ClJCcPAE0ZexBPznhtA2JXdOsRteA3MDX0V6N&#10;Mxzt9SvYK7jDjIUvkDKCA2q7F3lwQ4C1KRLyDnFIriGB/I25/Ak/EWWQWAUQvn0vYfx1mabmQTYO&#10;//jegqvES/w7RxzCPP07gzg+GA1PRxDt9KB31j87A8+3/5nZ/6AsgKVMluaZwbWEsUkSRH41l+yG&#10;6DBY7cOkU61Op4h3jGSbuqD2VKHqlQqEEHyxTKGLckDP+nAVsCZrckLoUgGRJ8BakQQ5896C5v5Q&#10;QafvCahvel0oDNTzS/1cp8fvRGa1pKk2IGZsZ+kKo11dVaPBjw3h86g7VdrsWXeFtirtTaFiaerv&#10;DVXp1G6H9fcazzNl5KAH6W2RTvMsNJXImnrR+KTKj6xE5WxlarVZhuz4RCXHSrK3iEOheGi+8R4Z&#10;1gmeIzJLQEtCm6IXyMoA/NIZg3qsKNQ8QV4h5xsVrZ/qnV+E44ij9BvasVUVbm7GJrV+h426glLy&#10;e0Sz791bc7tLWpy6qtuyd1RVWW4NXdVk62roLTtGBba50g/ZIvsLbQoWpvW5r/ymrUFqOibAlyu/&#10;iry+B2Ew/d3K27pytlynoTyNUJY2Qs7y9hi5ywb0mwFwL5ZussYfSCRFqxyeikTX7ZlqIdqCw5wz&#10;/pUMfI8mh8Yre81Kbo6ooLZje0YFfZpRsRFzEqom9y36Z9+MVV2j8mxh8xar3Z5t9LVXd57bkO+8&#10;vW1XU+3OmK7pivCtDtdUEau7YW6zfGWjfGXb28lrB6O6zKtq0+ozdjMcNAk1fAxdQd20U/VmgCiG&#10;NmFZJtqSWmu2TcOoKOqk7cucdyigguOA4tTDHFEsHWwcDaDVAFpDZVPJCZmyY8Aszy1Vm2XDgOkK&#10;DqMQ80OS40dSxFbTo0siwjHOwkM4KV/XXFTnXctRwApBVrAxJ65twcZOf1ccveh7Cs0bCrSWcU6Z&#10;3P9BtkpOHE7KwcZNyR3VUjZjBS8Cc4LFYV3nsPtwh3Cdo6i7llRlhkcwLoPa2kRwSVjygG5vqYsf&#10;Lde32s6b621LDmFJlUzfr8tuX9b6QHuyNXq7YqlGn3x9ZPeX/ZpBtGWv8/y7NP/q+11OlvLVOni1&#10;QOFO5xwfTtBVuV8GB+yUmsxum7uKRXBzJbKAGzD7Lc5VqmS40FcmqwvJl/8BAAD//wMAUEsDBBQA&#10;BgAIAAAAIQA9BrRkvQAAACsBAAAjAAAAeGwvd29ya3NoZWV0cy9fcmVscy9zaGVldDQueG1sLnJl&#10;bHOEj80KwjAQhO+C7xD2blJ7EJGmvYjgVeoDLMn2B9skZOPf25uLoCB429llv5mpmsc8iRtFHr3T&#10;sJYFCHLG29H1Gs7tYbUFwQmdxck70vAkhqZeLqoTTZjyEw9jYJEpjjUMKYWdUmwGmpGlD+TypfNx&#10;xpRl7FVAc8GeVFkUGxU/GVB/McXRaohHuwbRPkN2/s/2XTca2ntzncmlHxbKRrznZhmJsaekQcr3&#10;jt9DKXNkUHWlvirWLwAAAP//AwBQSwMEFAAGAAgAAAAhABpjkeW9AAAAKwEAACMAAAB4bC93b3Jr&#10;c2hlZXRzL19yZWxzL3NoZWV0NS54bWwucmVsc4SPzQoCMQyE74LvUHK3XRVEZLteRPAq6wOENvuD&#10;u21p6t/b28uCguAtk5BvZsr9cxzEnSL33mlYygIEOeNt71oNl/q42ILghM7i4B1peBHDvprPyjMN&#10;mPITd31gkSmONXQphZ1SbDoakaUP5PKl8XHElGVsVUBzxZbUqig2Kn4yoPpiipPVEE92CaJ+hez8&#10;n+2bpjd08OY2kks/LJSN+MjNMhJjS0mDlNOOp2Etc2RQVam+KlZvAAAA//8DAFBLAwQUAAYACAAA&#10;ACEADkT037wAAAAlAQAAIwAAAHhsL2RyYXdpbmdzL19yZWxzL2RyYXdpbmcxLnhtbC5yZWxzhI/N&#10;CsIwEITvgu8Q9m7SehCRpr2I0KvUB1jS7Q+2SchGsW9voBcFwdOwO+w3O0X1mifxpMCjsxpymYEg&#10;a1w72l7DrbnsjiA4om1xcpY0LMRQldtNcaUJYzriYfQsEsWyhiFGf1KKzUAzsnSebHI6F2aMaQy9&#10;8mju2JPaZ9lBhU8GlF9MUbcaQt3mIJrFp+T/bNd1o6GzM4+ZbPwRocyAISYghp6iBinXDa+Sy/Qs&#10;qLJQX+XKNwAAAP//AwBQSwMEFAAGAAgAAAAhAHJvRrvTAAAAjwEAAB8AAAB4bC9jaGFydHMvX3Jl&#10;bHMvY2hhcnQ0LnhtbC5yZWxzrJDBasMwDIbvg72D0b1RUsoYo04Pg0GvXfcAxlESM9sylhnN28+5&#10;jKXsuKMk/u/70fF0C159URbHUUPXtKAoWh5cnDR8XN92z6CkmDgYz5E0LCRw6h8fjhfyptSQzC6J&#10;qpQoGuZS0gui2JmCkYYTxXoZOQdT6pgnTMZ+molw37ZPmH8zoN8w1XnQkM/DHtR1SdV8xw7OZhYe&#10;S2M5II+jsyu167ZUtLPJ5ZU95/eyeKo0kycqGuy6k0NTCwL+7e7+w32nlbXFjxU3b+y/AQAA//8D&#10;AFBLAwQUAAYACAAAACEAoXjI99MAAACPAQAAHwAAAHhsL2NoYXJ0cy9fcmVscy9jaGFydDMueG1s&#10;LnJlbHOskMFqwzAMhu+DvYPRvVHSwhijTg+DQa9d9wDGURIz2zKWGc3bz7mMpey4oyT+7/vR8XQL&#10;Xn1RFsdRQ9e0oChaHlycNHxc33bPoKSYOBjPkTQsJHDqHx+OF/Km1JDMLomqlCga5lLSC6LYmYKR&#10;hhPFehk5B1PqmCdMxn6aiXDftk+YfzOg3zDVedCQz8Me1HVJ1XzHDs5mFh5LYzkgj6OzK7XrtlS0&#10;s8nllT3n97J4qjSTJyoa7LqTQ1MLAv7t7v7DfaeVtcWPFTdv7L8BAAD//wMAUEsDBBQABgAIAAAA&#10;IQANr/DAxAAAAK0BAAAjAAAAeGwvZHJhd2luZ3MvX3JlbHMvZHJhd2luZzMueG1sLnJlbHO8kM8K&#10;wjAMh++C71Byt51TRGSdFxF2FX2A0GV/cGtLU0Xf3oIICoI3TyEJ+X4fKba3cRBXCtw7q2EuMxBk&#10;jat722o4HfezNQiOaGscnCUNd2LYltNJcaABYzrirvcsEsWyhi5Gv1GKTUcjsnSebNo0LowYUxta&#10;5dGcsSWVZ9lKhXcGlB9MUdUaQlXnII53n5J/s13T9IZ2zlxGsvFLhDIdhpiAGFqKGqR8TvhZljLJ&#10;gvruMf+fx+LloT6eXD4AAAD//wMAUEsDBBQABgAIAAAAIQARynoh0wAAAI8BAAAfAAAAeGwvY2hh&#10;cnRzL19yZWxzL2NoYXJ0Mi54bWwucmVsc6yQsWrEMAyG90LfwWhvnGQopZxzQ6Fwa3t9AOEoiTnb&#10;MpY5Lm9fZynN0bGjJP7v+9HheAteXSmL42iga1pQFC2PLs4Gvs7vTy+gpGAc0XMkAysJHIfHh8MH&#10;eSw1JItLoiolioGllPSqtdiFAkrDiWK9TJwDljrmWSe0F5xJ9237rPNvBgw7pjqNBvJp7EGd11TN&#10;d+zgbGbhqTSWg+Zpcnajdt2equ2Cubyx5/xZVk+VhnmmYsBuO+mbWhD03+7uP9x3Wtla/Fj17o3D&#10;NwAAAP//AwBQSwMEFAAGAAgAAAAhACbt6oe7AAAAJQEAACMAAAB4bC9kcmF3aW5ncy9fcmVscy9k&#10;cmF3aW5nMi54bWwucmVsc4SPzQrCMBCE74LvEPZu0vYgIk16EaFX0QdY0u0PtknIRtG3N+BFQfA0&#10;7A77zU7dPJZZ3Cny5J2GUhYgyFnfTW7QcDkfNzsQnNB1OHtHGp7E0Jj1qj7RjCkf8TgFFpniWMOY&#10;UtgrxXakBVn6QC47vY8LpjzGQQW0VxxIVUWxVfGTAeaLKdpOQ2y7EsT5GXLyf7bv+8nSwdvbQi79&#10;iFB2xJgyEONASYOU7w2/pZL5WVCmVl/lzAsAAP//AwBQSwMEFAAGAAgAAAAhAIAb3IHSAAAAjwEA&#10;AB8AAAB4bC9jaGFydHMvX3JlbHMvY2hhcnQxLnhtbC5yZWxzrJDBSsQwEIbvgu8Q5m7T7EFENt2D&#10;IOxV1wcI6bQNm2TCTBD79qYXsYtHjzPD/30/czx9pag+kSVQtmC6HhRmT2PIs4WPy+vDEyipLo8u&#10;UkYLKwqchvu74xtGV1tIllBENUoWC0ut5Vlr8QsmJx0VzO0yESdX28izLs5f3Yz60PePmn8zYNgx&#10;1Xm0wOfxAOqylma+YafgmYSm2nlKmqYp+I1qzJ6q/eK4vlAkfq9rxEZzPGO14LedmK4VBP232/yH&#10;+0YrW4sfq969cfgGAAD//wMAUEsDBBQABgAIAAAAIQDnO49CihAAAB5BAAAYAAAAeGwvd29ya3No&#10;ZWV0cy9zaGVldDEueG1spFzrUyJJEv9+Efc/EHy6u41tuh5dD0LZOGV8IqKud58ZxJFYFQ+Ymd39&#10;6+9X3dXQlYUF47I7IkVWZtYj39ke/PL7y3Pr23SxnM1fD9ssy9ut6etk/jB7/XLYvv/15GfTbi1X&#10;49eH8fP8dXrY/mO6bP/S+/vfDr7PF78tn6bTVQsYXpeH7afV6q3b6SwnT9OX8TKbv01f8c3jfPEy&#10;XuHj4ktn+baYjh/KSS/PHZ7nqvMynr22KwzdxT445o+Ps8m0P598fZm+rioki+nzeAX+l0+zt2WN&#10;7WWyD7qX8eK3r28/T+Yvb0DxefY8W/1RIm23Xibd8y+v88X48zPW/TuT40mNu/wQoX+ZTRbz5fxx&#10;lQFdp2I0XrPt2A4w9Q7KfRgtegdv4y/Tu+nq/m20aD3OVr/ORxjAWbQ7vYPOGuphhgW7U2otpo+H&#10;7X+z7j1TDqSE+M9s+n3Z+L21mr8Npo+r4+nzM4B1u/XnfP5yNxm7tRgc8vrj0B0QYNygO9PP8/lv&#10;Dtv5w2E7d2xOn6cTt7utMd6+TSuMvzKGe/G/khX3+5pVN7Vmu8nUSXkPsMKH6eP46/Pqdv79bDr7&#10;8rTCQgvsq9ve7sMf/elygnMF6YwXDutk/ox14WfrZeYuKM5l/Hv5/n32sHo6bMsiK3QuGMBbk6/L&#10;1fzlv9UXJVPricJPxLufyIqMyVy5eZ+ny9XJzLGSxCE9DrzXOGTGTcGKH8ECeuUS8L7G0m49zR4e&#10;ptUCE6tQfi7e/wIHuA0lB3ivsYj1XuzHCLRCiQLv2xhJLMHWJ+jumz8p+YPU3eWrrgH/SxvB6lvh&#10;ftm2jv02g9UXw/3yF87FCUK1rMb5isYN25Od+nxZ44A/cFFZfcjul81FkbzQZpe4sfUx45d6rspS&#10;czuVqJfqrD9ejXsHi/n3FoyC0zRvY2diWJfjQ6UzMv2u2oC+cPP+7SZCQVSKwI0cRSPH0Ug/GvkU&#10;jZxEI6fRyFk0ch6NXEQjl9HIIBq5ikaG0ch1NDKKRm6ikdto5K450sGBrE8FkvexU3ETD9u8VO7l&#10;odCBYzrQrwYgHs4guDmfopGTaOQ0GjmjiM8jkIto5JJOGtCBq2jOkIJcRyCjaOTGj5RGvVzlLUVz&#10;50GgrWCslrDO33r5QecbDO4E/5rHA5DoeKR2RvUdW1sLjZt42G5SYGsKJVdHFYQEL2smeAhy7EGa&#10;EDoE6W8BMSHIpwrEabE1IUEonWxBY0M0p9vQiBDmbAsaFYKcb0MjQ5iLbTBFCHO5hRThZhCDyM0x&#10;l4dwtY0S4XgYoyGErrdhIQc12gZDTupmC8Pk1txuYYYc1J2n1Lw1mw0Objfs7MeUj5t42IYQrG8U&#10;OcKjCkKKta45rkZg0XoHj73j4qdjpvAPx/ro5I8JzoXzJXP/IgvvN6eXZJ/Gi+lDu3Lj+7J76wBm&#10;pbPdL37qA3l/g7zgopBULt7DWGGBjgRXecEyywrDCq2YEjm5hSd74RCm0Dojl+Z0n6nYFbjlzEpr&#10;sTmFIZfqbC/ySghGpXCviWCaCcO0tio3xhKdcbEPDq7grWAqswz7pwzh4/Lj+zfYZ6osL1OoOa72&#10;2zSeGSNz8JwzKQTVCXvh2EL8er8FY9NyoUWuiiI3lgj4aC8cBjcnt9bIosAt5gTHzV44pM0FRJLM&#10;LSUNXmQpyU1RbAiOEVIWOiPicpcU4jvZvXOuv0PD2r1b2RnKf0EfeA1hROZwQhT8KzzWe49blkF0&#10;04ZDTX1My7mJh20EEWstR9ZzVEHojZKrBriL+B97d/dX/zhW3WMm/+nXwK3WOdVszTmxZiu6tw4A&#10;e8LbJca+6vY3GIXJtSJW7dN7GCsspWazMs+EsIpJ3DBhFLngJ3ug2Eb6dI95LNdFludWFkIVeSEE&#10;1Wp74JBMMIOUBXEu9lm4NplgFosWUOva5OR2X+yzAp7bTOVKwi7kKpc5sX6XH9y9wR7zcFwFhJIY&#10;s6t9Vs6LTEvlFAs2T+mC7PtwL+oahxbu+vU+tA1DcoILq5XOC6moThntdW9ylWmEzbnFuSkuiEW9&#10;2WfXlTDw362t3QyyllLWIGqlAFPdVgZb33qwCjCoGRHjuxT1Mnb+1tM2y61hubQM56CNIDjuKxxQ&#10;gi4R2NRhUEIfi0PcRGQlGzqMSPpRBeGUOfwd8EWZOq4AuCghjFZU6vohgKXayH8N9XXwGOm3T6r7&#10;CQnYUsGBQl91jlVD6bOcZYXMOVNaMy4ttWMnAW0Oe0+iliTxU9U9rYnLdu9EdfpN4lxByhWH9yIk&#10;zgpbQ8KdgDicQ+pl+e+LrSs/V93zmjggzlTnJFg5h8vYfNEgySNXpanB7IB1IUUmNK6YKpiCwrBE&#10;1i937NsgXBoSTsSJCqgPVOcs4J3xLHeqRgsOD4RbsnHDALtz0ohGCbAPVWcQYocaMEZwhlvh3sPJ&#10;Izo5ZE3kmYH0u4hA5dDjVImQhVuAh/hvQ+aNRU4whLjzEFuViFcFjPMMMcnamaFO3n2FY4sqQBwf&#10;qQKFmG977r/OR7hZcKuQLd4kAciuH3mYprKIlEEF45VBIaWicU0/hDCcqgP/faQOnHNShosu7FKZ&#10;UQzXNudKWjgJ4QafBDRULPUpGqVydTRsZlWhRKEFLhFT5BDPQhq6ADjxNjxEJN5uJWWSrQwgM1gq&#10;KWq/lVymC4+jlOJIOV7o7kXtEQPiTHf6uqkcnRWSVsLHF4jQuKRCvmObBuH3iorhVZK5K929qvWX&#10;bvcGunPWZM7qTAlZmFxYwXPsNrF1w4A4rgnVAUni17p7XRM37d5QdwbBznAIpWz8Ry7QKIl8pLuj&#10;GjnsIpAHK2OcZQKBkbKFthI3hyC/odse+am3IYRlLCPa/c5DVIHEre4Mm8szZRkCjhg0e/mDKLH7&#10;avYW5eHK0LQIIGBid6kPNy90I8hdO6ogUKZY6xdy1Y8rCK86kBHI4Q4Ri9kPYWyBACEUuk8eIqk+&#10;hMygNJA1gY8v4EIQ7RESQRFGEjZOU0S8/rAIjLnJuYD1YspCnxPngCyFGynh/dUvsjnnHjqtS1Dg&#10;48JwXUBjmbwg9+7C44h0idNHZTr8W8/CA8XOIOCDIyo5Kr4h15c792YQQAiEUYjDaDSS4qSMll3C&#10;L0dmza0ih5ejtSESMAzpKGTiqIZIUTHOhcZ6secCnoJSmkETWcLoKIXCViiw5chKKqgyARakLgij&#10;N+GWIahkEkk74jSQfeXYN+R46hd1IDx0yoFAGOvUvnXxJ6IqbsjS7iscW3QAZPQDDoSbFWoAYg6P&#10;KoimBqAndlyB1CoA+UVyhfsBAESLCL//Ou07GBwXgqz6fyr9IQ9Uv5ymSHjRRyYq9MxpXBCSkCwj&#10;t+HcA6Sk3apM6YZ7SB3VC48jJe0mzwrVfFFpT+/FIP31VYqDWspzXHOBi24ZgjjLySUdBhSQTCFx&#10;QIqCl3Ca/Bql5niRVghPXNrGJSKQV1eGyN9NyJbAUdA8QQjhkmlrYXYGgQQEHjolz1ZkSIVtXtQm&#10;3Vc4tsizc+o/lhwoZ4ZCzWiZ0sOA+tqwM1qn9DBerhGuR3JNIahg19+nJBu2SyDeM8wa5K60kuQ2&#10;n4REIu1xmiTiZVuTgz4LkXL0SZHVn9cQKWlG+gtZt82L1lJqHClpVnA7ibXeseJBxDyJ4pNkvQhj&#10;22GnUQNBCcqFGiGKIWGB7t91koSXYUR6EEi4UBK1Im0LWvBI4qjNdMEzKxRuiFQom+gosKeMYjdp&#10;YYOCSOrY3NUQSUnGhoGH9UtT79wj2SbKrk+E+ue7g/uyi5DIMSF65GECOSaezLGH8XKsXPExPO0+&#10;gYgMdP19Uo6xra4YmCMAgFcnNK09hERQBguZOE0SqcN7BGmB6SNEzggRDq+BhPc1RNJKW8i11Ryp&#10;pOqdxvc1kpRglwFl0bAfhJPLHRsy2PH9VZKJtaVGryiiAgRMCtoV0k4FvephWl8OaquTRLygG6SL&#10;kD1X1qCWjpOnhZNREomXdCApOHhEZRblNI2CSMjpDb3GOWIA4o5TEDjTxGTXEMkkHrLTgSdI8/ke&#10;yTZJdz1IH2vHq7qX4N5vDDKtS7IKJhB2IgDHHqZO5TGcfVa8m4/sh+AAjmXf91klvXNmUPpD7Mdd&#10;Ac69wm0/CckgfyzIwZzWEFvJrKXfNT5zo5GlQfRnqKY/C8kgh4uUAXXSa5hkTI40LsTXcCTanWei&#10;CJKLGklS/pFFNYiDkcJDssLAElIz73fWl2BQ+SKbMgjXYyEUtNMpychaByA9AAZccgFxrlDUXQ/J&#10;MDjsUdouSae29wwlOGk0Q/6s/Enu5iiJZB2XmwwJMKRWse25Kw9RNRDumjKQVhWZ/ADIKhxi1LVQ&#10;c5NSBS4lJ6U2UKEGiUHchpCbe49kmypwDVtUFezVZOj6rUlQzmhezsMEqoBm5jxMrdoNE9Tx6Ycg&#10;SKZEHnzFC0/H5tilPOfoZrKo1dmCxua7qJzWAEnhp7ydEbRIxcVOvGc/nYCDQwRVoVC+1lAqUetA&#10;TScp7C46SiC53LUHAwIQxTlXSTaa5h55S5QIOdwwlBGoufcbUukctItE9t4DbF1sLehwq1DxRwoN&#10;uti9E701SrK6FnRoJalQRnQt864FiAp6wCp0H/LKkcEPYFArsVEBv+YlKeYaDfPoIUAjj9GwTdT3&#10;uPdItom5a1D6SO69rAAR757m3jxMU8pp4Q1tSKW28FKORw+QBqHtxCEMkjaRmHskKTHXHDkfBGFa&#10;c2kKVM8Jtye7qJzWAD8o5nSBFgqfOvUeJinnAi1CyiK1r6ufkVH3SJJyvgPJ5WYT6nb8wa59uaoB&#10;thL2ko3dR14fSRh076HAzGk0PdxF5TpJpZZsejNGyVlelHfxdhPyJgzELZLk4JSjOKVqIXyvhcdX&#10;3yVawIyCnat/EpVy7/nYJsauR+cDIXrV2tP02nmUaqtgAiGOUm2+zahSyzCjVI2h67kW8/VjHvXQ&#10;5mmRkxjqNIY620C5Ygpco03JwoWrkXB50psnTC5qDJvHMS5j0oN46CqeOIyhrmOoUTx0Ey4jymrc&#10;xojv6qHNU0/3fmjbnXDNGh8L5nybB2LrzVMgUTTngTbHh9756pDRtVS2qaPUTQuQaIEPYNB+h+xp&#10;qA6r1isISzpmg0uMClMOkyG4xJ2jMVtACHoffZWNfDhZTtVx9R5NH8C53mEFDYa6FgoHBUiHNM/8&#10;4oRj/FsPZWJUweIMjmcsmcExGeI2FItdCocxVPhCShf1NvpGK4ZOK9ZsRyoQvMGHQhqrAMsGPhWN&#10;3n5oewbhsRnXKhi5q1XjBfYwZQiQX0H/vkZCFY1siEgsbWIPKcFUoBkm5L3qsXiPjjcFBVLiqKOU&#10;rV4Ixwxtg6t6Kd5DUlsG9Ka6gnQh4DRwsBtFc34X0e3hDhyPC8OLp1VWsiL0uaL4FmV2vDhVT6Lc&#10;4kCHwYHC6MD2Czz2gVsvJVpXaCgX92ZVD5hXz1u+TBdfyue7l63J/Kt7Cttd0vXo+sFzPBQIDU3G&#10;j0QXz8649s8NmurZ9qvx4svsddl6xvPo/sHu1qJ69Lt8yts9q+7G3QOdn+crPMFdf3rCnwuY4nE/&#10;FKnarcf5fFV/ABn/1PzXt9bb+G26uJv9iSfbXampesZdQzGVD9PXT5mj1jRfzPBsefmnAg7bz/ib&#10;BoB9m+JJnO4MD7svzh+q59jXf9mg938BAAAA//8DAFBLAwQUAAYACAAAACEAiotNtk8MAACXPgAA&#10;FAAAAHhsL2NoYXJ0cy9jaGFydDQueG1s7Fvdbhu5Fb4v0HeYarNAi8by/P8Iay8cOQaKOk0QZ9PL&#10;ghpR0qxHM7McjmO76FWeouhF36Av0RTYx+p3SM5Ili1LjrPpbqNcxBoOhzw8fzw8/M43317Oc+uC&#10;izori4Oe07d7Fi/ScpwV04Ped29O9uKeVUtWjFleFvygd8Xr3reHv/7VN+kgnTEhzyqWcguDFPUg&#10;PejNpKwG+/t1OuNzVvfLihd4NynFnEk8iun+WLB3GHye77u2He6rQXpmAPYRA8xZVrTfi22+LyeT&#10;LOXHZdrMeSE1FYLnTIID9Syr6t4hFjdmkjuJ7VsXLD/o2b19asxZMdUNvNj77kw3irIpxnw8LEUB&#10;Ni71n6eDo1xyUWCoYVlIzGbWOd+KU3MmzptqLy3nFYgbZXkmrxS5IBBjD2cl1mG95j80meD1QS91&#10;/JYR+HmLFfMsFWVdTmQfI+5rLrTSoGGj/XjfNfLAYh1/UMurnOsFObZLq93v5lUknLA8H7H0nHiz&#10;1LnrunhPH64yg75S4qcfMpM51zy+Khup2F1CL3N2dUMEdfVKHH7DBkV5kuU5urFBXtxo2G9b+GTC&#10;U3la02D7IFB9iZku9Qijcnz1SliilCRfq67Sk0zU8pTV8hUTUEWnR4YhX+K/SV6+O+jxPId6ZLVu&#10;B4NLcd2z3glWHfTqHxomeM9iRYpmCEOK9mEo8ewQ+0BZLc+Iq+qhohaznjGfvAY19TW6xjboGSkC&#10;MkVbc9ArYH1kiSI7hxUW5Zn61bPOoV/oCfnhE1bzPCMrtaEibFCXeTYmNqkHMkk+zIVm5/jcUX3y&#10;Zv6iHOu2KLAxjKazmb+cTHSz2zaDs8qwaRSwdGUCsqDCklcVn8AlHPR+Py/2cqmH42zlBWf6RVqv&#10;vEhrpWdsoBmipjEs4sWYBENsIkOEPFojBCngJWSsZUs/WnVijSzf0MMxz7nkZqXGnqu8lEeCs4Xe&#10;0a85KxqWnzLSw8WbN0xMudQcyQqYurb+S3DP2AgfT7luvLqr8dIwuZ8kQeJ6oR/5ru0HSfB8TxlM&#10;Omg1ve/4Tui4sR0lgeegS6KHfWcsoe/5iRM4iWOHcejGntKtdDBrX/thFAVJFMW+F3heHKvPwZSb&#10;C0MDjMusscr4kNw5rfeCiathmZetMzPD1xxCTwfZ2CzE8LAUY250yrTIS+0PxGs+oV+Tw7MZ5zL4&#10;zZOjJx5JSbVClYcMOkk9KjmEEzXMNdNV0sJUWpVB0+HzS542kknLtR2fRrlQEq9AMhl3N5p+UFMr&#10;hVDO/JVa2Crpo2Y0yrl3fKeDuc94WJrCmYdGU2/03OiMyBbBdC7OZuN31ihvxGs2Pui5gU/GZ9VY&#10;Mpyt/n21+M3yKexceRV4rD9ncnY2Y1Vn6hU8V2fboxw+WVk3y6sZM1aMIZWAyFh0b2VcHS3qqfOZ&#10;Sy4TbBxrBpo/HR+NqB7Jx+CL56Ox/zv5yC/hpSg602I0rqDdBjdrqf/Fc9fT3vPR1q7276XtMlyy&#10;qPv2xU3hyf+TR1Dalg4e7RF2vG4D1vXeV/nNR/PavxUG7vS62/C6nU7t9Wt4veKhHePNt3fR4S0R&#10;4ARwZyS+8zhtKNJJJvok3j3YicCEpB8RBsb3iGDFOEzXh4Qvq1vBzjYop7FVfG6CxU8e+XQi2JAR&#10;+JIiH8ecfrcJ4h0Tkm5vBvf4py9ZBqejvFYHfPy4KzmxSHCsJnVMEmPP7jue78WRFzhImIRB2MrG&#10;JGP2gn7iRA7SKaHnOR5eeyZfc39CpZ6V7075FDmrP/KVDCbevGVIui8llqn3kMk/sbnJJRllovYz&#10;Lu5sf8UFZSFMfla7YOr/TGU1zrLrm0PxS+020gF+WY1AZvGvw+dh4EVHzt5xeDLc8ydhsJccJ85e&#10;5Lr+0E/8IH727G+LnHLw0Jyys5xPDky6SWdjQYRyYS1ZFOYaIbZ/V9MMWwkTkkJazY2TOAjsyDX7&#10;TStMSNuJIW8nCdwwdCPXUR12oqz7G64HPpEoTWy8UZQuBIUspxc5se8ii+k6q1lSZbluaIeB7TiO&#10;DRt2dCLp3jznzixx1fOJZGk2sY2yJKPzPDtMYjeGZ7Ftx8TsO6v8mThYk7XZRpJeZLuul0Rx4iRh&#10;e/NgBOn3PS/BbRHs1k7C0A+T3VbZXYV/Hv9qckLbSNJ2ozCMkth34oQ2fHN1peMJeFfXTrCBQtKe&#10;7UV+FOx2SgNq+DySNBmnbSTpY3t0Qt9LEgAWgmDFuwb9MIrjIAaawQ69wLV3AewCoPJ5ZGkkslGW&#10;cT9MgjBwnchLHA8xjXv7btgNY9f3A1zwemEc40Ci7nd2Qc9nCmDNgWIrB2s7nhMFrmcHIYRqXPPi&#10;kj+EmIMI4RDcr4ej506QGjT2eWzS5Ma2il7jIIpsoGOSOAY0w8S9XdATeV7kRjHQGIEdx3aL59gd&#10;Kn+iQ2XRzE/m0tKgwiHgNwCJ9G37a4AnygY5kdOsOOeAVLQ5FAMfAohOEhjKIvTDQa9KZaSzapOp&#10;wjMtgZs+IUSqG3z0gFmgSHdd/3hrgVhmcIJ2mFVuBYxbc/MMNSYoyjgjPuFcrR8AYnPhrRQyRaNR&#10;ZN4j+NxHgFEI6/JxYJSfGr+X/6EAlNIsWqoHBE4B2CGW34yW36zH/CngXXUEDNpJpmCIbKBhh1tj&#10;ARW7f2IsYC51EPGzBfThLvznlk7VBDFg3+BuuIH9GjxUzrt2hYQzDigvLIBIkXnUbueh6Ewy/jvQ&#10;mV3zffcA92NiCQl4k+RfRrJYpf5TprB9AADeghs+e+IOnpw+cbfAHK4BHb5hl8wChl2KBvsN4bCA&#10;FrXGopkjgQ6EJNDXVTPKszTLrBdlPi4v8JZb6Yf3UnCLsKcXfJalTQ7wqVXwf/+rAA5eUAMw4RYe&#10;uwFY+/1NaCNhIzUOkuC6BHrcSNLa+W/Ovn+LHE3PC4sR/QKLA4IfuN1SsvzD+6dWzUSaFR/eU3OG&#10;HuCLxS7xt2aNxbA+89U4A66+zpoiAyuqD+//809ep1aezTNJXGDjeVbzdat0t13lejY/hsnevdNf&#10;A4NNi0IEUUqe/viPDMtZ1gZUTVhsAowyeCPABqhN3mRWXqYM4P0P7/EFKY1RKE7wdEKNMytvUgGe&#10;q7ckP1Qi4Fs9w49/z6w5ygfY9+uYRhCe9arxialm8yqHXhDVRvX1wjILTgOrLvFqHaHk+P4XhJaj&#10;DKzOLjhxX8mPo6aFLNQCqvmCzJfeiEZmfD31BNMh6t9mRcYlW7fI6I5FouICt3UZtOBacW7KrhUt&#10;KA1pBNnOGARlVChigQb0ImXIlEEq1aEXpBdMjNC/gB61SgQzAyhavZV4U1elkMrxrCMvvoM8VA2M&#10;uFCUkc8SoBJTLOtqNzb8XssnK0NNC6pb0LUssIh1MyZmxiP4heuOcCDoeV1BLGpawadNriZczESm&#10;o50Z/A9R9RSPSsU0qUtumKh+So5rYThqMLIdYij7XrHbCJh6QolhUu0q2QTUYDVLxrzWD1NtBanB&#10;MeoccvJ5oBJ2D58wbmr4Blg96i4wnvXbSvAUvJSW5zz1kq9/tzVs3WxquCKmuXDguWNv82hvW+Dp&#10;0anD0y+ORodfPf3qK5yO/nKqNkFVh0VHptuo+zU7YByF/WDTnhT4fthXpCxA+Yudq/XpLgLpKOmH&#10;60Zrna8bReunbH2db7vrO7V+JvTu6dSac+CEdtJHkUX3b5Nlh7Hj9eNNBua4Qej2o01WgRuTvrNR&#10;2VAS4LuuimRu1D0spI4grtUTKo4gzaFSCF20QVfqKlr6BcXRBhGgyJ5QZdYZ4ix+1Fbg6eMjtGyp&#10;cuWxxWGY8kZJkMJvkKnk6ter0sT5pvbnntzRQ6uC7H4YoNoHSV8CosSJ7d3MMtl9ZHt9IBegp3YI&#10;+IJj7gcWNUEo9IlwZY6SIVQEJb7JOXdFQSHu5JDGwk1PYrvJVpfl99Xf3Xd6ofPkKmovWaQ0lopS&#10;PNxJtHmAx0Dof2EVfli1KvDD/7sCP0pa6YrMhxT4aYtU2xiK+N5m9csiNxlZs5MhfVU9wy5/Xh8Z&#10;s52yagGTOiaXSLWdL9hyQRtcQFeTeqc76c7wiMZQ9znBSa5npfMKCce6mKLmsyvUulGVygaqTpgU&#10;9UH1qdtUjepBH8pE+DqBCO6MS0SeU+VmZyoLcFLidCNUBW7FpvwFCh+zoqaCVLuPlKlF9dD9CAkx&#10;85fqZ9UL/Tk9eT0cl2kU/dCNhcmaShvryuQt31U9+eF/AQAA//8DAFBLAwQUAAYACAAAACEAe1Mk&#10;vRoGAACgLAAAFAAAAHhsL2NoYXJ0cy9zdHlsZTMueG1s7FpbT+s4EP4rUd6X3rYFKorEcoS0UtFB&#10;gHSe3cRJvDhx1nZPgV+/YzsXu0lLC1sKVV+qeOo447l8c7EvAjEOEsTlg3yh2HtOaQYEMfETKfNx&#10;pyOCBKdInKQk4EywSJ4ELO2wKCIB7oQcLUgWd/rdXr9Tr+IXy6DGKizHGXwiYjxFUpwwHpdrpBRW&#10;6Y46KSKZ75Fw4veHA//yAthDz0Q8EkmxHtHsHkcw4Xnid/2OJkWE0gYRRxEOZHMuy2piSjLG4SNo&#10;rLeJryn3fiM68cOnnibTeXrLQkM7HXa7+otoDOSfUWTI/ZLcsVa5vOgA45H5luYxxNH9HffE68Q/&#10;h2W82cTv+d4T5hk8wM7VVtQ77mYDJHHM+MsViOA7717kd1yJmWbeAvZ73h2CCAKUT/yIIgmPaQ4a&#10;F1nse4jGIJJAFnphlIQ3oN/dKAlUZn+As3kWKkUoTo0+DOegmGUFWqozO0GUglqRwJRkuDBOpdGG&#10;DrWjXHGMPlejhYHZRlmqJeZIC9mLKAGdZCzDvseZ/EVk8pCgHLZj/CEWUyGVKmLh5QxQotvmPVT2&#10;tDmrafbkAVj+Vi/0YP7qN7RBtTnokicaNoBYcZ8jmXjqBwyN8IBivQsFI4/sHlDDAwhQbg1GKif+&#10;H2fmkVdE5byGaIxFLaW4kYRi9b6hllKtDf982B/uxu4rFHLBqcKshkj+D7svLMq15xBJNEUzDB4L&#10;xv8paF3a2xLkltYN2pEKQrycC1BnHsjToVF4DIC/K2CJysVnW3xl1B5jBitiDBoXi4N6y12q/ZjY&#10;V7gqm0vMH5Jw4c3onN8jANphF6zX90Ki5DE4AzdTA7Dv/qnxuAKFJSCaCwPGfZUgq1g5oyh40vJE&#10;NE+QiYp/apcpvMPM1rBaMaNHFp8KKduwVkFAGS2JwhtvXgKUkJw8ATRl7EE/OeG0DYld06xG14Dc&#10;wNfRXo0zHO31K9gruMOMhS+QMoIDarsXeXBDgLUpEvIOcUiuIYH8jbn8CT8RZZBYBRC+fS9h/HWZ&#10;puZBNg7/+N6Cq8RL/DtHHMI8/TuDOD4YDU9HEO30oHfWPzsDz7f/mdn/oCyApUyW5pnBtYSxSRJE&#10;fjWX7IboMFjtw6RTrU6niHeMZJu6oPZUoeqVCoQQfLFMoYtyQM/6cBWwJmtyQuhSAZEnwFqRBDnz&#10;3oLm/lBBp+8JqG96XSgM1PNL/Vynx+9EZrWkqTYgZmxn6QqjXV1Vo8GPDeHzqDtV2uxZd4W2Ku1N&#10;oWJp6u8NVenUbof19xrPM2XkoAfpbZFO8yw0lciaetH4pMqPrETlbGVqtVmG7PhEJcdKsreIQ6F4&#10;aL7xHhnWCZ4jMktAS0KbohfIygD80hmDeqwo1DxBXiHnGxWtn+qdX4TjiKP0G9qxVRVubsYmtX6H&#10;jbqCUvJ7RLPv3Vtzu0tanLqq27J3VFVZbg1d1WTraugtO0YFtrnSD9ki+wttCham9bmv/KatQWo6&#10;JsCXK7+KvL4HYTD93crbunK2XKehPI1QljZCzvL2GLnLBvSbAXAvlm6yxh9IJEWrHJ6KRNftmWoh&#10;2oLDnDP+lQx8jyaHxit7zUpujqigtmN7RgV9mlGxEXMSqib3Lfpn34xVXaPybGHzFqvdnm30tVd3&#10;ntuQ77y9bVdT7c6YrumK8K0O11QRq7thbrN8ZaN8ZdvbyWsHo7rMq2rT6jN2Mxw0CTV8DF1B3bRT&#10;9WaAKIY2YVkm2pJaa7ZNw6go6qTty5x3KKCC44Di1MMcUSwdbBwNoNUAWkNlU8kJmbJjwCzPLVWb&#10;ZcOA6QoOoxDzQ5LjR1LEVtOjSyLCMc7CQzgpX9dcVOddy1HACkFWsDEnrm3Bxk5/Vxy96HsKzRsK&#10;tJZxTpnc/0G2Sk4cTsrBxk3JHdVSNmMFLwJzgsVhXeew+3CHcJ2jqLuWVGWGRzAug9raRHBJWPKA&#10;bm+pix8t17fazpvrbUsOYUmVTN+vy25f1vpAe7I1ertiqUaffH1k95f9mkG0Za/z/Ls0/+r7XU6W&#10;8tU6eLVA4U7nHB9O0FW5XwYH7JSazG6bu4pFcHMlsoAbMPstzlWqZLjQVyarC8mX/wEAAP//AwBQ&#10;SwMEFAAGAAgAAAAhAMyhizuCBAAAIiUAABQAAAB4bC9jaGFydHMvc3R5bGUxLnhtbOxa3W7iOBR+&#10;FcsP0BC6UFo1lbodjbQS3almR9prkzjgHcfO2mYoffo9tkNIQii0QCndcoVPEsfn83d+netYX8UT&#10;osxfZs4pesy4AIGO8MSY/CoIdDyhGdFnGYuV1DI1Z7HMApmmLKZBosiMiXHQ7YTdYDkLLqYhK7PI&#10;nAp4RSpVRow+k2q8mCPjMEunH2SECYxYEuFuGOKba1geeWT6BzOcuhEX32kKNzxGuIMDJ0oZ5ytC&#10;mqY0Nqv3SrEUZkxIBS8hV05NescV+kV4hM2jfTe54tPsXiZe1uvAz77Rib+laUMcVGa5uQ5g4al/&#10;l1tjQtPvDwrppwhfwjToJ1UiwiHobKe0d9fVjImhY6nmt6D8x9Z7RVNHpFtFCcpkAkwknMvZn/Ir&#10;7PK3X1QpllBUyIZM0IXMk+VN6JH8DBe7Vt1jnT8oRybJWWKX28Ks0dg/CmSp3sUFmgEzet0eRjHJ&#10;I5xyYuBvloMlaDHGoPEYCBObgq/PvKKNvKFl7yp5Bwtxg7yN1Sk5FYmlKVBfeLZ6XYG2m4ld7qc3&#10;BGLIkIwogANPH82a++2AnK8B5MXWnNTULEd3lrhT83a6L/jWUGAbqrbxqMSn7gRLNJ/jkXVy62jj&#10;HflIJnNwkkoa69yRzuOvTGkzJNo8EAXhJMQIPICxJp+CUwB74CzHaCLVU1Nm74P4A1cwmilrUvrf&#10;KVEUI/6HAK9y3u9d9DEybhAOuoMBRqp6ZVS9QkQMU3n7Q35wZ2Dsw4TOb6cGHJQpXLnXwxtK69Zb&#10;4YNkooUIjhraBuMyGhGYfOFvnMEcKOptcGvCuWAfAJ276vZ+s6FsV3+VT0BTp1/D7WTMUIU4yyI8&#10;sMHXh8qmD7K0quNZjs6/rBraa/Hd8FyRg7i7dko9NmyCDxThZaf3zpAvsC6xt6F5f+h7/3B4YLuD&#10;3sUiBCuR+NzwmVi7lrtrQ2aNriVIJWz3REFq+D+g7RugW8Gyge+QzCEKIz3PRhLS/ZipmENk0OyJ&#10;RrhflBXlM38zRVNFsr3x2aWA4LZ2rlGKeNOWhFYyyk056RoSr2R7NerWQbFY/SCj067RFknRC6Db&#10;d679ugy7jn4iZ+J30uJDDlUt71AO2UebhfZFe2re3a5WOXQl9cI2wLaVlLOtysYlSubtIfRIu3ho&#10;XHepLMjV8+G2iiU0EKR6T+ZxwoStYQkFmTyy03FNt3IZY+gUcchC78k/x15YWfna4qXs9GyKywcP&#10;LhavVZRKie2Ovl2nYqvCx3XIXoNbe0y53CamtOZBqyBN2FB+emxIn3fsKVpS1rGkJKHqE9r9QMsb&#10;aNIxFcnHPmHgSx1zLs3JHS1Yi1gs3O3UYnD+5aSOSKp6FO0iTRWj+uMfcjX09MNPl7Yfl9ZA0xz/&#10;rHhvp0shNL4xGrnjkMqRse+5Cyls0yqPI2y7wSOiqc13i4Nxa21LKIwCN2+vnl5Pttrs3qFr2JrG&#10;1WEpR+/ggPLQnxu06DrNT6VtxM1RTtEP2PtZYg8foEzpx4+IdTVncC5+3FLTuku/Cvtv+THTzX8A&#10;AAD//wMAUEsDBBQABgAIAAAAIQDtrmlbygsAAFZIAAAUAAAAeGwvY2hhcnRzL2NoYXJ0MS54bWzs&#10;XN1u28gVvi/Qd2C5WaBFE0mk/oW1F46zWSzq7AbrbAr0phiRI3nWw58dDh3Zt3mKohd9g75EU2Af&#10;q9+ZGerfsiNbiRZVLhxxSA6HZ873zZnzw6++niTSu+KqEFl65Ae1hu/xNMpikY6P/J/evHzW871C&#10;szRmMkv5kX/NC//r49//7qtoEF0wpc9zFnEPnaTFIDryL7TOB/V6EV3whBW1LOcpzo0ylTCNQzWu&#10;x4q9Q+eJrIeNRqduOvFdB2yLDhIm0up+dZ/7s9FIRPxFFpUJT7UdheKSaUiguBB54R/j5WKmedBv&#10;tLwrJo/8hl+nRsnSsW3g6bOfzm2jyso05vFpplKIce76JBqcSM1Viq5Os1Tjae49k3tJKmHqssyf&#10;RVmSY3BDIYW+NsPFANH36UWG9/B+5L+UQvHiyI+CViUI/FwRRSIilRXZSNfQY91KoZoN6rZb79VD&#10;Nx942aA1KPS15PaFgkZIb1ufPtcM4SWTcsiiS5LN3MXTS2fn6cZlYdBdZvrphxZacivj66zURtwZ&#10;9FKy64UpKPLX6vgrNkizl0JKXMYGMl1oqFctfDTikT4rqLM6BmjuxJMmtodhFl+/Vp7KNM2vV+TR&#10;S6EKfcYK/ZopqGLgEzD0D/gzktm7I59LCfUQhW2HgDN143vvFMuP/OKXkinueyyN0IzJ0Ko6ONU4&#10;Dkh8GFmhz0mq5iCnFvc+MR/9iNEUN7i018B4hmZUwvwtj/wU6CMkKnEJFKbZufnle5fQL9yC+fO9&#10;iAbiLsyhYm3qhhVcCkJuA2rDBkUmRUyiMwcEU34qlRWxngTmGlkmr7LYtnXaDXRtx14mP4xGtrlZ&#10;NUPaBuzUC8S89ABCVerp65yPQBNH/p+T9JnUtjvOlk5wZk9ExdKJqDC6xwZWSOYxTmw8jWmySHQE&#10;TsxRBUwMBfLFvNv5ph+VirFSZ2/o4AWXXHP3pg7jucz0ieJsSReHTJ0S31Ezfr8QTmZRJi0NjMED&#10;OYjNyieSZQHo89ievGLq+jST2QI/QCU5ZBYNRDxZ0PFMxdx17walJxZi6kc+ol+j4/MLznX4hycn&#10;T1r0kqYV2nHKMKV0Ra5PwUvaodeOItceHmU1IRpcHb/JNJPeKEvjUnqq1AJPpc6ujNxyvCvBZtqp&#10;PTAjMGI1Q1oHRw9YCdutqUqOoAbQziSPgZN0DFzIMZSWIHKXSrIoAm0a8CzrViIgYE+K5MgHYJyW&#10;3gV+kRKkvxt9z8dQzSvHbk7KETPTizdeEfPzJ83Bk2+eNO+WdXO9rL+Z8KjUTHthIzAzNhMyTZad&#10;GIIfiX/+4vbijMwuDtdc3PH6nixTce9ZdK+MRY6enJbJmjdv0ZvPtAwXTbXMLuynWcyPv3j6xReN&#10;WuPvZ0ZEZsE37cu6eIt8gmYY9EMj302SCRqdZths1TpmxvEnuEs8QaPVbzTbtaC/IpTZm0Cfq3cn&#10;/SdpkLZbeC6j1GhjNJhDqWvZhFIzjduhlE1AUw6f3NME2sFewtSu+0tLwAGmq5jeCUzbBNOZmu0G&#10;pmG/270dcxV/tYJm0GvX7qSuZqfZa3Vr/X6F5qU7LCwd23wURo0qLmDUtWzCaGf7lZRNmIe9jlYl&#10;1lOZFbDImRerMimVwLIPKz0vh1JEQnivMhlnVzjLvejDe624R/bIFb8QUSkJ6Sn/z79T7JcUNWDv&#10;4OFw2gGr7t9LBjDkflioyXT6DAt1hxhgpsS7YYBet3M7sCsCaDbaZhzrlvLKbmliXa71HmtRdmbF&#10;3KLsWjYBvrs7wN+K7kVs11fAbtH+ymPEDgrUAT8Kdkq06n94/9QrmIpE+uE9NQtcAdbx2AT/F6yE&#10;XW04he6KBbwbhYAtCKLJP7z/7794EZG1DKsZV7E4EQXfSw5puc3ewk71YEV8IiuiSxwyw8VuOKTd&#10;anVqd9r6nW67X1uy2ldZtdNqrFga29sNRvkW7AbXsolGDIlta9tvthtutxJ+szZC+4Bv4t3PZCP0&#10;CN8zhd3RLgGe826/dqsJUJkJYT/stVq1Rr/6t2QOzKMddjUFEcincOQ7Z4PzgITtXhC0am1DWwvO&#10;qy13+EZFF1jAtWxiAcNUj8gCN/D40uLt5XBR8+jXfwos2/N7CsRoPDaC9xM2gMJyj82HLIUns4gh&#10;VPDhPe6grYfblnByhpOPmsFDFCnYFuYs2SmIe+Be+4Rf/yG8BMEK9vNeGgedA3l8RvLoE3nM9HxH&#10;5NHt3r3BCFtBbQnu9ySLoNmpdR7Nz2D0cYEpXMsmpggaj7zveGSqYEkusekgqnBeC8smwuMT+NxF&#10;hlN7yQ5rwldzgYENcarD9uITbS+CBlHIHAB2wyGtRngfDmnXwtvDBxsMjmY3qDUfLZ7QtRGjOdeF&#10;a9nIISbwsb/mxhyHZEMB0wPBNrJGjD3DkVFCfk8PoZUrcorSGRuA3E9iIZ8VgvfzcfEDscxFND9/&#10;kDIIDLHMULEbYkH08W5i6Ya92oa45AZi6TQRQl1yjGzvzOitEItr2UgshhK3Ipa3IhVcsz2NTBwQ&#10;vN9pBkFoEDxTvx35HoNOo19rT10O/Vs9jJWXotdvIeNgu91Gr9NrBLXOo9kK/RVIu5aNkL5H2opL&#10;YVhJEZoLbCJtkCP4AOfCjdkbjNmNWdKR31gqCj3EWNcFZTt6yCXCVeRjECaeYTwSdILcDUwNcX0K&#10;90Tlm0CUAqkx5qzGmSLPlDZR0T0NUByoZM+pxCRrBTO135Ex0AuayxHM1WQuWAOtLfcZ3TaoqvNo&#10;9kDg8tzmM5fukWBo89UevNVAGuqQK8MclPCgwCKggHkX5RT7SJqY5jsJJE4jhRqXZilIZi8ZoX3Y&#10;Hux5DiOy2cnvsPMsxrDdCW83FSqLIgjbfVgF2/keet1a9/EoYU0y4z2yGYPt0xlPkJdwM135UTLB&#10;ixzuAcMLio9LaRhhRgUU0rDJFMh/INp4ikPjhbRcMpdkRbTylBInZgEN0xnFNMgiYT8be8U5GuhK&#10;+DkR6qhoiI0wGtDNXJBlT4MgBwNkzw0Qk4w5h5LHNUCqFKoVX8T2voJgNWOyatq4tdg+Z/IFakIk&#10;5TgB34hkIsoZlwWinYhjokYFSPT+mCsewUzQXjN42ux/+affSNDBlCOs1sygRseW0myumTnEIj5V&#10;LMLkSwa7TphE6VwrDG8NNFQ2ARVatfrb+g177QC7jK0TIOKzoSxMPc9F9u6Mj1FW9Re+VHiHM29R&#10;LjRfD1mg7ZTp71myWEhD7edcrW1/DR8CVUIu9/O8HA4lPxc3812Bz6ZDG7P8ryLWF66kqVOlapki&#10;wdy2Pmu6RA02+c6VdaFcpNHp9xrO9bl0ohe2zA4ID5qv8EJZzIkpubq1n4JcGumYZAabBC9k6kft&#10;KBKRvmITk6mAIpLZhbEpN1t4czZ5nbma0aF17WCleJnoBR/xtxxmEpMo/8tKCO9MpJccpVTOTkvY&#10;z5l6I6LLV6gXtZ2bGkBTQomh3H5S4yZM/HQEKcK7bzI7jN3UWT6r6nb2qd4S1QdblVs+tLSSSijX&#10;lFZOm38rpZWo4kVhcXHiihgN4CpcuXPc6ThZ6H/jyukYHS0UKMqhPEFpoCuhRHmgrboeStSdFrwq&#10;ZrRCQ8VW9qqUWpxdSSjxHKqA5Sl+wTJrgTwb3+MD2RWEGlx+q0RM5beWXF2xpEypQrLfDq3f4GNL&#10;coP1Jbm9+5Tkbq6PhORWR72GkKa1fgdK2k0J+IGSoKgPqPZeR0kzG8DQ1XpKMqeec/2Oc0dDQ3vg&#10;VvMpnzx0faQM4PlKc2NzmZpz82u6JptiefryxP/7VxEOkHgYJKBwcqpkpHpvRfFDKp2R72zJWBT5&#10;c/jELosTt2LD6nYGIWz6F7RNoO9hwLxdWnCrbyNUuNi0qA3Hawv655ZF+ymLB3w3YN2nLB6ybrKB&#10;+cwLfUnkoz4vcp+PfthOP/aDFuAPhdjIOdeIuY6NfXHBGT4c8TJDurgyllPOxhy7grFIC/M9kVq3&#10;7Xv0OZta1/fwURLzP33+xJywt9NR08f+g3qxB9O+8LAyt19TWXo42VzTzwEd/w8AAP//AwBQSwME&#10;FAAGAAgAAAAhAPUZjnqyAQAAIQQAABgAAAB4bC9kcmF3aW5ncy9kcmF3aW5nMS54bWycU9tO4zAQ&#10;fUfaf7D8vqQJoS1RE4SoWK20Ah6WDxg5TmMR29HYtOHv13actixFQn2xxmc858zFs7odZEe2HI3Q&#10;qqTp5YwSrpiuhdqU9OXvw88lJcaCqqHTipf0nRt6W/24WA01FjuzRuIIlCnctaSttX2RJIa1XIK5&#10;1D1XzttolGDdFTdJjbBz1LJLstlsnpgeOdSm5dyuRw+NfHAGmwShaBUyszt9z7vuTrFW4wg1qOVo&#10;Md1VV6vEV+DNEOCMp6aplteL7Hrv8kjwot5V2Qh7c8K8P1/Ms3zvChGB+SBn9UE2vTmtm2fL+ZfC&#10;89PK6SLN88jnsjpIT4IbhL4V7AFBciKBoS5p7I/a/jpyPscWscftMxJRl/SKEuWiSnrfAlqS0STW&#10;8PgpEIpjnT+avRr3eOzu59cBP60+NOgGBIVuGjKU1P3Ed386Mij4YAkbQTahgWoKijn4t9FcgwXy&#10;huKMj8R80a5TrAhW/JLsbKZI8K0NcdULxteavUmu7LgmyDuwbkFNK3pDCRZ+RPi7Tn1zkg8VH9/j&#10;FI7HE6fYCcftGzRN6r99Ca312139AwAA//8DAFBLAwQUAAYACAAAACEAmRnzrz4EAAAYDQAAFAAA&#10;AHhsL3NoYXJlZFN0cmluZ3MueG1sxFfNbhs3EL4HyDsMFjCQAq5Xf3ZtQ94gTZNTUwSu2zu1O7IZ&#10;cEmV5KqKrnqKooe+QV+iKpDH6keuJK9XayUtCtgHGeSQM98Mv/nZ8ctFqWjO1kmjr5L+SS8h1rkp&#10;pL69Sn66efv1eULOC10IZTRfJR/ZJS+z58/GznnCXe2ukjvvZ5dp6vI7LoU7MTPWkEyNLYXH0t6m&#10;bmZZFO6O2ZcqHfR6Z2kppE4oN5X2V8n5MKFKy18qfl1vjIZJNnYyG/uslPJEsRynPhunYStuB9uX&#10;biZyYIJyx3bOSfYdl1ADW9Q6nr02Bb3JTXv7vRKacD+XS+Fp0OuffZGdG+OFoqnRRaXIVl6y3bN4&#10;IxaseCNl8uHKZds+DglCvLytoE4ZF8EXtiorK5WxdM2zaqJkLiW9M6owc0EFU75eecskKm/mfCfz&#10;SgVTmv/6UyPmNmwIz4TlToHY3v/XEB43+F/M9fujs+Hwy0AsQTkZzM+s8Zx/+l3CZ2pEBzQlMRU2&#10;xNDKkhFGVUlSJhdK+vUKN0IQNwHmKee+EoEeqsrtelWHOMTTaIe7tYVPv0kqjfbiQxtlxH76JNhF&#10;OVPCRewbQtTuSeKFh+8Gok64bUJn3ZT7n0PdgGsmEmGXcw4vEd+SUVACeylkbaB2kNRZ1O3DN23P&#10;fpZashedDp8fep/clGxzCXYsYyxvxTLi0sJXViCHCoCTWDEhq3EqkETGRIqUCoLAF2EnOK/Bry25&#10;UHf8RuohcTNjfUzQDpCng9EhkKzkhG3EFzLcAisMNZm8s4AqsaswUoMIOhw1Gq502t0j76uS9XLn&#10;hGaU0hmeKxq3fFupaPbeXkivugAp1CBgO8YyErAG3EjOgP0Yr9xIrqgs5FcIrvgQQ795+HASFEfa&#10;bX0VU6CBT42E3/NpNByNeu3dUMZDyZjLJQBWD8U2G9v3+Jmk6CRLmguFttdLsMpRfy1JXfCCC/Sk&#10;sGffohDUh25QXxz9wL/StSmFDtKpKKX6uNERVdwJ63hzYdAbhb00movNcr9hvVlwXoE3NIXb61UI&#10;bQ03wOxAevFUQHc98jC+p4skxb+DwesPnip6NbjW74ujr3Zw7wcbzDBTodDgkdmhvYHHReXQAtHc&#10;jMKgwfRi9xjD/vHwYqtmNxtlO1YhE/YyvincK0OvYG5ST0J7F69DGZ/K/BHxZ0eZR+eWh2NEujfG&#10;1HPMu1BKEBbkKKZMUQ9U69UxoSvmUiN5sC1xAqEiscB/JyoKNX1zq0ACaydRqJFms/Xq7z/Y5aRk&#10;KX2YnkRRStfdfwbPn8XWvxeuIxKNgKUoHHU2I+4dZzFmNgOYNu+2a9gRobHfaztNW5c/e/6w8ob0&#10;7AHsvVc/ejgeb0F3jMpZ++gDB9qAdzQkJWjYP+n3Trp0bgmJJhI+KOh7vkU//vbHrln9nvcbnb2L&#10;Tp3NDDijCwyDuvF5keLLJvsHAAD//wMAUEsDBBQABgAIAAAAIQAtK4IGnwYAAOMwAAANAAAAeGwv&#10;c3R5bGVzLnhtbNxbW2/bNhR+H7D/ICjYHoYpkhzLiVPLWe1EQIGsKJoM2MOAgJZom6gkehLd2h32&#10;33dI6kI5vsiJ4yh7aUT6kPzO4eG5ke1dLaJQ+4qTlNDY1e1TS9dw7NOAxBNX/+PeMy50LWUoDlBI&#10;Y+zqS5zqV/0ff+ilbBniuynGTIMp4tTVp4zNLk0z9ac4QukpneEYfhnTJEIMmsnETGcJRkHKB0Wh&#10;2bKsjhkhEutyhsvIrzNJhJIv85nh02iGGBmRkLClmEvXIv/ywySmCRqFAHVht5Gfzy0aj6aPiJ/Q&#10;lI7ZKUxn0vGY+Pgxyq7ZNWGmfi+eR17EUs2n85i5ulN0afKXD4Grt890TfI8pAGgeDB+0U5+PTmx&#10;Ti3r4fbBePfXagen+PnvOWXvDPnn6koQPhi/PRi6mS+rrGF32tVFYPINhE6VMEPycLuBvLOWfAPx&#10;+SMQP3FKMxNTvzemcSktG8jFLlx+iem32OO/gcaBDDlZv5d+176iEHpsPolPQ5poDFQJZCh6YhRh&#10;STFEIRklhJONUUTCpexuiXFTlKSgk2Kq1tkF7xMamY2NCOiHQClXfbm1rXa9tUccYc672EbJO4kD&#10;vMCgUYKHkvt7EuFU+4i/aZ9phOJVKUjpVaQgkZgqw+qi3VLeR1vTlpslNvlVFl2vWQeRbbGZCo8v&#10;uBzfSqLq0PGWrX9kD6a0FU53WoqDLPsKwl2nQslk5Oqe1x1a4DeFRS4M4g42NxrGikk48mZukurT&#10;2axn+Q4r2j3XfAXX9sg8KBgyWXseqJQMIOqq1C6+hWal4J9JGBbxUpv7eujo9yByYziJPWho2ff9&#10;cgaePoYgU3pnQbeDepKgpd1y6g9IaUgCjmIyVOMLwfso6yvcEQRZPJpRsEJLItqBa3WZQs7D8+HN&#10;xknF3CCzEU0CCMjzKJNLTXb1eyEeM8CUkMmU/2V0Bv+OKGMQvfZ7AUETGqOQo85HqCMhkIeY3dXZ&#10;FGLuPMRaZZcvka1Qi15gEVBqkQPkHHEtesncm+Pt9XejUIxniznTJdBMH4fhHdehP8eVJGgxVpIT&#10;yCB5pMlzIf4J5zj7lKooG4Bu0yD7SYOUUZCAqUtpaDYLlx/n0QgnnkhGBTDROxBHrWy/D8kkjjBP&#10;7gC7IPmUUIZ9JtJjYScquGW2J7m1ea61nl05FU95yom58Tsgkm4p9qMDMVXFkGqiaEibW7D9VURb&#10;jNfrSpb9SqHzRDiTeUvdd9AHOR4+1ihA3iu3pGiJLclbuXLkbUU5eNYKSajUFW1KE/Id9pZnrz4o&#10;D050XlJhxFd7viVodo8XoAHCeZqL8YpUKnxt0aX9+Xoecu5OtoOFGtHb2IT/ESvak/WpEeeEhxki&#10;EtquWbbiQl4O96o3aivGlFfEXtzArAKomIKjIJBGcqOh2KlsqsiOs2k7ENcyymvtgRLA1Bb9QfxI&#10;6TMgStb3POC8GHt0PT36QXmxTd904kAZKsHkCzlfkUXVsIebI+oiXFof7my1MG8q2HhTYOEyoziW&#10;lbykiE/Bq22JT48dg75NM17HVIqLMJkzHMVU7mGpth5+BXfj/Gpd4E2IYNR4oLbAX+P01gYHlqNR&#10;WVdd4Dy4blLKXlvg/GY/A/4UW16NEZ9k2WtDVcoiTYQqnhlIY6zYhkqsVTjIvBBXreCtL+AcXqgK&#10;UsVtNBGpeI2xq+6aRYmgHjWKYo9jRsUZHSwSVUuoOycFZRbA87O0FaL9Zv1OM037nmFWM+38nkw0&#10;VIfqcNFA07VnTaNp5zcv7jMo43+mDJ4f8keTXbBa+xVjm5aAPIOvWrd9K7WJva4jHsm6WTW7dWXG&#10;56pH0yscapFgk5EHD9as+7e1alOHEwg5msmJuHWFe1blXr5yK19cymr88airD1CQs8KvUuYkZCTm&#10;V6ytc/ECNL/cz8iHNIpQPoAnEeWAs3X0H/ndepgP4BFyOUA+a11ZQA7QFE2BPVoF/Qkn3Drl00Lg&#10;qkwrX/4UQ0ASwaJ8mSAWZfwtuHizUMgGoAV4jOYhuy9+dPXy+3cckHkEsDKqT+QrZWIKVy+/b/kb&#10;HIgOADN4g9sUHs3AX22eEFf/52Zw3r2+8VrGhTW4MNpn2DG6zuDacNrDwfW117Va1vBf5Wn6Mx6m&#10;iwf0cJNsty/TEJ6vJxmzGfi7ss/VlYaELyrOAFvF3m11rPeObRnemWUb7Q66MC46Z47hOXbrutMe&#10;3Dieo2B3nobdtkzblq//OXjnksGz5pDE+V7lO6T2wiZBcwsTZr4TZvm/E/r/AQAA//8DAFBLAwQU&#10;AAYACAAAACEAi4JuWJMGAACOGgAAEwAAAHhsL3RoZW1lL3RoZW1lMS54bWzsWc+LGzcUvhf6Pwxz&#10;d/xrZmwv8QZ7bGfb7CYh66TkqLVlj7KakRnJuzEhUJJjoVCall4KvfVQ2gYS6CX9a7ZNaVPIv9An&#10;zdgjreVumm4gLVnDMqP59PTpvTffkzQXL92NqXOEU05Y0narFyqug5MRG5Nk2nZvDgelputwgZIx&#10;oizBbXeBuXtp+/33LqItEeEYO9A/4Vuo7UZCzLbKZT6CZsQvsBlO4NmEpTEScJtOy+MUHYPdmJZr&#10;lUpQjhFJXCdBMZi9NpmQEXaG0qS7vTTep3CbCC4bRjTdl6ax0UNhx4dVieALHtLUOUK07cI4Y3Y8&#10;xHeF61DEBTxouxX155a3L5bRVt6Jig19tX4D9Zf3yzuMD2tqzHR6sBrU83wv6KzsKwAV67h+ox/0&#10;g5U9BUCjEcw046Lb9Lutbs/PsRoou7TY7jV69aqB1+zX1zh3fPkz8AqU2ffW8INBCF408AqU4X2L&#10;Txq10DPwCpThgzV8o9LpeQ0Dr0ARJcnhGrriB/VwOdsVZMLojhXe8r1Bo5YbL1CQDavskkNMWCI2&#10;5VqM7rB0AAAJpEiQxBGLGZ6gEWRxiCg5SImzS6YRJN4MJYxDc6VWGVTq8F/+PHWlPIK2MNJ6S17A&#10;hK81ST4OH6VkJtruh2DV1SAvn33/8tkT5+WzxycPnp48+Onk4cOTBz9mtoyOOyiZ6h1ffPvZn19/&#10;7Pzx5JsXj76w47mO//WHT375+XM7ECZbeOH5l49/e/r4+Vef/v7dIwu8k6IDHT4kMebOVXzs3GAx&#10;zE15wWSOD9J/1mMYIWL0QBHYtpjui8gAXl0gasN1sem8WykIjA14eX7H4LofpXNBLCNfiWIDuMcY&#10;7bLU6oArcizNw8N5MrUPns513A2EjmxjhygxQtufz0BZic1kGGGD5nWKEoGmOMHCkc/YIcaW2d0m&#10;xPDrHhmljLOJcG4Tp4uI1SVDcmAkUtFph8QQl4WNIITa8M3eLafLqG3WPXxkIuGFQNRCfoip4cbL&#10;aC5QbDM5RDHVHb6LRGQjub9IRzquzwVEeoopc/pjzLmtz7UU5qsF/QqIiz3se3QRm8hUkEObzV3E&#10;mI7sscMwQvHMypkkkY79gB9CiiLnOhM2+B4z3xB5D3FAycZw3yLYCPfZQnATdFWnVCSIfDJPLbG8&#10;jJn5Pi7oBGGlMiD7hprHJDlT2k+Juv9O1LOqdFrUOymxvlo7p6R8E+4/KOA9NE+uY3hn1gvYO/1+&#10;p9/u/16/N73L56/ahVCDhherdbV2jzcu3SeE0n2xoHiXq9U7h/I0HkCj2laoveVqKzeL4DLfKBi4&#10;aYpUHydl4iMiov0IzWCJX1Ub0SnPTU+5M2McVv6qWW2J8Snbav8wj/fYONuxVqtyd5qJB0eiaK/4&#10;q3bYbYgMHTSKXdjKvNrXTtVueUlA9v0nJLTBTBJ1C4nGshGi8Hck1MzOhUXLwqIpzS9DtYziyhVA&#10;bRUVWD85sOpqu76XnQTApgpRPJZxyg4FltGVwTnXSG9yJtUzABYTywwoIt2SXDdOT84uS7VXiLRB&#10;Qks3k4SWhhEa4zw79aOT84x1qwipQU+6Yvk2FDQazTcRaykip7SBJrpS0MQ5brtB3YfTsRGatd0J&#10;7PzhMp5B7nC57kV0CsdnI5FmL/zrKMss5aKHeJQ5XIlOpgYxETh1KInbrpz+KhtoojREcavWQBDe&#10;WnItkJW3jRwE3QwynkzwSOhh11qkp7NbUPhMK6xPVffXB8uebA7h3o/Gx84Bnac3EKSY36hKB44J&#10;hwOgaubNMYETzZWQFfl3qjDlsqsfKaocytoRnUUoryi6mGdwJaIrOupu5QPtLp8zOHTdhQdTWWD/&#10;ddU9u1RLz2miWdRMQ1Vk1bSL6Zsr8hqroogarDLpVtsGXmhda6l1kKjWKnFG1X2FgqBRKwYzqEnG&#10;6zIsNTtvNamd44JA80SwwW+rGmH1xOtWfuh3OmtlgViuK1Xiq08f+tcJdnAHxKMH58BzKrgKJXx7&#10;SBEs+rKT5Ew24BW5K/I1Ilw585S03XsVv+OFNT8sVZp+v+TVvUqp6XfqpY7v16t9v1rpdWv3obCI&#10;KK762WeXAZxH0UX+8UW1r32AiZdHbhdGLC4z9YGlrIirDzDV2uYPMA4B0bkX1AateqsblFr1zqDk&#10;9brNUisMuqVeEDZ6g17oN1uD+65zpMBepx56Qb9ZCqphWPKCiqTfbJUaXq3W8RqdZt/r3M+XMTDz&#10;TD5yX4B7Fa/tvwAAAP//AwBQSwMEFAAGAAgAAAAhAOoNorM7BAAAaA0AABgAAAB4bC93b3Jrc2hl&#10;ZXRzL3NoZWV0NS54bWykV9ty4jgQfd+q/QeX30eWZPlGAVOTEBJCtmprr8/CCHDFtlhbCcnfb0u+&#10;BCnMVjLLA5bx0elWn+52M/36UpXes2jaQtYznyDse6LO5bao9zP/zz+WX1LfaxWvt7yUtZj5r6L1&#10;v85//ml6ks1jexBCecBQtzP/oNRxEgRtfhAVb5E8ihqe7GRTcQW3zT5oj43gW7OpKgOKcRxUvKj9&#10;jmHSfIRD7nZFLhYyf6pErTqSRpRcgf/toTi2A1uVf4Su4s3j0/FLLqsjUGyKslCvhtT3qnyy2tey&#10;4ZsSzv1CGM8HbnPzjr4q8ka2cqcQ0AWdo+/PnAVZAEzz6baAE+iwe43YzfxvdPIQ+cF8auLzVyFO&#10;7dnaU3zzuyhFrsQWZPI9JY8PYqeuRVnCXuZ7Wo+NlI965wowGEy0Zoc2wXNVPIsOvaYJaPqPsarX&#10;YDMYjZ6vBweWRsNfG28rdvypVNey/LvYqgM4kqA0ilicJpE/PP1Nnu5EsT8oeAy/mlhNtq8L0eag&#10;GDiGqDlnLkswAN9eVejUg4jzF3M9jeQJwVmouTeiVctCU/pe/tQqWQ0eaPdHEtqTwLUnyc4c/CBJ&#10;2JPAdfAk+jwLSGLOo6XpzvMDrsDJDQkINrhCP+8KlLBhgevoSpTgkIAQH41s1nPA9cePQ6C7dCLD&#10;oqdJ0WdFJmOqwOJ/hIUM2aIXAw+I/t9pEnR5awpmwRWfTxt58qB3AUl75LoTkolmhEUI0eqytSsh&#10;k766MCjJkE7r7uFYLt+rFshwbeFbx8pMyusfrnozkB5A2kLFP8/jafAMRZz3e677PRDwERJiG7O4&#10;QJPYkJsLkMyGLC9ACLExt5cwoY25u4SJbMzqEsZx+f4SxvF5fQFDHZ8fegxUzxhB+uZPAPKPOQDZ&#10;Y+XA5eY3yKnRMx8axBuvc4arDhKGRto0iZETiGsLEDEWIyecCwsBiYeTDDlJcmNjksQ1s7QADFMX&#10;cGsB4vAd4M52lMQ4Q1H29nH0telSEqLURtxbCOhkMUVO8NYWJMwocpXtAcxEl2DKKKWjGUtYEOkT&#10;wmq0I6wT8asO0gsb4sgtW+t5nEQZclJ3YSFoRlPGEB4D6oTrxkYz4gZr6QAi9BYJ03xuLUBCUzea&#10;dxYgzVjIXCMrl4O5Vu4tBMiaETdZ17Ydghg+/ziBfOjRUdccI4xZdua5JTI0ZEtk06lT9N0hZqhj&#10;vc+WmzmZdtVBBrlZht18vrYQMcORW2ILC0GjlBCGIrdPWyASxih2OsbSdiUhKHQy69Z2JcQIuy3a&#10;QqRxikElh2VlYZII6j12aO5tV9IEJQ5ibZ/ZDQkMzOY1G3fiphFJz3OuE7ebbbtX9ZHvxS+82Rd1&#10;65UwPutpFF6eTTeumjUM1uZXPRpJBYPmcHeA/y4CXroYQdvYSamGGxhAtw0/wT8mr5kUMHo3qy0x&#10;U/X4H2n+LwAAAP//AwBQSwMEFAAGAAgAAAAhAASboPz0AAAAGgMAABUAAAB4bC9jaGFydHMvY29s&#10;b3JzMy54bWykk81uwjAQhF8l8gPE4S+tIsKFM+LQJ1htbGLJ60W2oeXtcUKhDS2VSH2zR/PNzMFL&#10;DBWyZf8WT1ZlH2Rdegi1aGPcV1IGbBVByMmg58A65sgkWWuDSjYe3o3byWkxmUpswceeIj4x8IPC&#10;e+VShGZPEEPOfndlkE2UopQExomMVGxrgSe0SmSmqcVkJlZLqPo2am19dgRbC0BULpZCPtQWf2jz&#10;Tkvzj+ANRMPu7tpB7YE23FzSyiKdziO/m4aIe8/r1dOjtlpfUGnqeNQT8bfKw/j5iPjFCM/L7+tn&#10;/0E9sf5Webj+0ZKO/PUVVmcAAAD//wMAUEsDBBQABgAIAAAAIQAcFKeo/QAAAG4DAAAVAAAAeGwv&#10;Y2hhcnRzL2NvbG9yczEueG1spJNBbsIwEEWvEvkAcRIgrSLCpuuKBScYTWxiyfYg26Vwe5xQaEMh&#10;EsE7++u/+X8kL9FXSJrcJhy1SA5G2/jga9aGsKs499gKAz41Ch15kiFFMpykVCh44+Bb2S0vsrzg&#10;2IILPYX9YOAfhXbCxhGSnIHgU3LbC8PoSMlKbkBZlhgR2prhEbVgiWpqlmdstYSqTyM+tEv2oGsG&#10;iMKGnPGHWjGizUa0+Yi2GNHKTosr3YNTEBTZm2sXVH+ZT2rODcosns7D/5qGiFvP+8XTo9ZSnlFx&#10;fdNRT4y/Rh6On08Yv5jgebvffvYK6on218jD9o+adOTf77U6AQAA//8DAFBLAwQUAAYACAAAACEA&#10;IuROtSgOAABXVwAAFAAAAHhsL2NoYXJ0cy9jaGFydDIueG1s7FzbbhvJEX0PkH+YcL1AgljU3C/E&#10;yguJkhaLyLvGyrsB8hI0Z5rUrIcz47nIkoM8+SuCPOQP8hNxgP2snOruIYdXUbRoeR36QZ7p7mn2&#10;pep0VXVVffX1zTjRrnlRxll61DG6ekfjaZhFcTo66vz48vzA72hlxdKIJVnKjzq3vOx8/ey3v/kq&#10;7IVXrKgucxZyDZ2kZS886lxVVd47PCzDKz5mZTfLeYq6YVaMWYXXYnQYFewNOh8nh6auu4eik47q&#10;gG3RwZjFafN9scn32XAYh/w0C+sxTys5ioInrMIKlFdxXnaeYXIRq7gR6LZ2zZKjjt45pMKEpSNZ&#10;wNODHy9lYZHVacSjflakWMZW+3HYO04qXqToqp+lFX5NzXO80UqNWfGqzg/CbJxjcIM4iatbMVwM&#10;EH33rzLMQ/uBv67jgpdHndCwm4XA48JSjOOwyMpsWHXR46FchWY3qFvv0D801X5gsobdK6vbhMsJ&#10;GbpJsz2c/K4YwjlLkgELX9HatBpPmk7r6cP5xaCvxPbTQxVXCZdrfJvVlVjuDHSZsNuZLSjzF8Wz&#10;r1gvzc7jJEEz1kvSmYLDpoQPhzysLkrq7BADFF/il25kD4Msun1RaEVW0f5qZR6ex0VZXbCyesEK&#10;kKLRIcaovsefYZK9OerwJAF5xKUsxwJnxduO9qZg+VGnfF2zgnc0loYoxmZURfPSr/Bu0PJhZGV1&#10;SasqXnIqUfOJ+PAHjKZ8i6a2jvEMxKhi8bc+6qTgPuLEIn4FLkyzS/HU0V6BvvAJ9k9MQTQfsJIn&#10;MXGrDlJhvTJL4oiWS7wQa/J+UshlrW4M0Sapx8+zSJa5jo7u5Hjr8ffDoSy2mmKssGBw6gVLO/cD&#10;xEmpVt3mfAhoOOr8cZweJJXsjrO5Cs5kRVjOVYSloDfWkwsjfkYtFU8j2iBaLmJI7EvDjBgK1hR7&#10;LfeYHhqyYnWVvaSXU57wiquZKr7Ok6w6Ljib0h89jVlas+SCET1Oa16yYsQruSJxCpaXKHCD1VO8&#10;wqMRl4W3ywpvFD13Dd8wnMB0LdsPdEO3LfWRrPe7tuvrluuYgfw/ODsQjBX23jQ9eJ4TeI5rua5l&#10;mbpnqPqrpt7xLcc0XR2/Ybq2IEGsyey8UAAeU1McsKJPqE7TxfNprKgEz3JwI6BdDviWv5DzIgSq&#10;XVbAAB7JFtesuO1nSTYDheA+DlIJe3Gkpq+GmhURV7+hSqobiSbFD3xIT8Nnl1ecV+bvnhw/cWlv&#10;RSkYoc9AydQir/qAYLUlYpJUpuGnJAOEvetnL9kN03AYVUWtDTG6EpDJtKiox3URY7CA0bweJHEY&#10;x9rzLImya9RyLXz/riq4RsRzza/isE5APVrK//PvFAdaQQUAdw2vkw5Y8z2N9VpQY471JACajFm+&#10;iAkKYhUzVtS9jllZSMttK86YaXlPEIxTgrZvh9/xEdj1WlGuYoeQCQLAeBf24OSJ1Xty9sS6eyMU&#10;Nc9vxNkND+uKVZqpG/bsEk13jSCJFq/d2FnV2FzS2NUCLanTeOM9UFPGYU+/nNbjJTN3aeZTEkSj&#10;CQlKAacPCHj2xdMvvtC7+l8vxBIJwUeUzxPqivXxPbe7cqrNuli6I8YxJa/p2jXLYdmB3vUXFmA6&#10;alBeM0+iVJo50aXk03l2VaNtsasqWceu3u7YdSVvznLm4QKrSl59rjHi7QKMDzEVh1JWseT9u6da&#10;yYowTt+/o+IYLYAZGrvB/yWrNQbeV19FMYTHMgaJASby9+/++y9ehloSj+OKEIJF47jkO0MAd/HI&#10;xoktuPeOs/l+otIeJWaRehOU8AglppS/G5RwbNvtChBeBgENTLgQD7rBXbjp2rozDzkSGxS83Qso&#10;xOEU9lpAoUrWAYWAqd2c66tP8Y92hhejwUTc9nRLP54walsuf8gDPLoYJGVbqPhUtaXk2xSKq+Ub&#10;pL5U4gVKt4OXol0zaNes1rCEepMfQ1g7j4XSx3pSydtY8yIQ3Ubzuo/GNRhJQfyTVZtg/AD9vMiU&#10;LSNOT6BPSuG+vMreXPARNLA/8Tm9HDU/MZiSyFyihHBq3WfVd2w8K19S+SUvlpa/kCrFrM6P9if1&#10;YJDwy/jtYlcXnEGJuIDC27a+hD1+Q8o/sQGeNMj5R52/9c9cx/KOjYNT97x/YA9d5yA4DYwDzzTt&#10;vh3Yjn9y8vepFcW5rxXFaFtQHKVZkTHDcHpy8ebGKpcKtcl0Fm3OTVINlofAMZ2OFpKhYQiNA4/j&#10;PILRIR3ByJCMYAEge8M2uv5EqYdtoqXrT0wA6+UJYfsi88pam8shzX5mfjhSsCdC4Gx2CUUT2Nor&#10;IEsVEJ9Ei+lZuRvRwgQAe0F3pX7RCBdmYPq23dWD5t+crtHWSKBykwGY9KCjjlKQlNZmOrCC2F1H&#10;SEwz6vKWmoojkaolgKiSdQKIEJIeUAB5C2sdaQZaDvMiD3/5ZwydoG1ugH1dY0NYsaBgFNAlYJdI&#10;6lhLspDBzPv+Hb4gq4SyWHAyZJJ9kUGrDQsoLqKWlCDYrPGt/IVf/hFrYxia2c87tD2Is7RtLNxr&#10;HsKY8fj2iYDgYUrJO4IHz7vbPmHaRneOoTeEA8Nyu+7cUm6vjLgLWKBK1mGBoT+w2eKBwYCN8wQ2&#10;CwIDZbKUeBFrOEoBJhmqPqLlwW/4f1aAwIXE3iABG+fjw4KhEy60qHo3wGDr5ibA4HTN1QaJNXKC&#10;5Rlda86WsT0weAvAoErWAoPxqwGGbBBDYoBdn4QIIYZwXOLTTYYGy+41XXNQTVFXMd8hWjgLdso9&#10;Wkyupj7NSw7DEGgxJfXdoAUuJO9GC8/0u2Igy+851qCFa+EKZs4+uj1a+AtooUrWooXAua10ip/i&#10;NOYV+4hC/J4tP3W2NAVbTmlqR/cKhqsHXWei0wcrbw8a9PID27K3FPZ9ODYYXffBTvVggU9VyVo+&#10;3eAuewOnAvhUwXIZQ3t/K0TzEXsrDl84f9UFXRxGOIFjcgXTcOiiFSnxsbiNFCo/VZA+z4oB2qfQ&#10;/xvlH3eMuC8XtRVqyjwrKuGR8BhC/v56se3UsXjr3vZY2IkTgiH8L4wp0e7ofPYNa957YNE/Awe0&#10;vaU87zkAGvfBjmhDua60zH5N0VrmFy4oH2z4g7fdgBeC78lVqAAGgIHbFrwJ5+IaohG7tRg+ofAO&#10;RdMsBUTsjJ/XiOF7fn5sfrbFwT6lw93ws2E6rrn6mG5OczQLcCJvp6H7Xtd7OIZWZ26boVXRWoYW&#10;9patGPoYHj1vJ6cuHDt5mUOJFlxd8FGdCH6eMjLZ66UbEjyHiOmf4lUY4CQStJwLCRSeksvR1Fov&#10;OiODPUkD7GchKyh1nFrCxAc7fgMibIjRACxaNwiPoRzsweKxwcIRYDGl8YcFi8Z1cEE13151blyS&#10;22y8gaOvsb2n7ynczhPy0gN34pINF3BRXeIiDldscLcBH2m/zwse4oiuNMt4agVf/uEx/PRmreXw&#10;+P/Y1vK9j9An7CO0LCoDEvOyqAzz1xaVseBedJaq0IG9d9EdMVp776IlEV177yIcz3eEmGziuGyI&#10;+IbWybsjTUQ3bdNceQk48V0GrNnBtuZ/3zFgmdjap2h6Nm7m76iMDzv3d2z7yI1Y/uc4qlSslwGf&#10;2VbMZN5EbapSdvOtinizTEt3PdtRjhDzFbqr3LWXOU/q5qnj+QZcJo2z0wPbCgcHgdk3D+DDpdu+&#10;qZ+dHvcf0HlyGFP0LI9OWAFv0ZiTRzO5Uc5Fki1aflTJvJ64/ZTkD5MTG+K9ZGQQDeR1gRC1aXQa&#10;6fCTYvnc/mSJz2M7JmzDODYKVMHFVxrVibIjaTsUX6Vr58cLNNvtFrWC1x5snz6PMLddr7swcm3D&#10;Hzs6gyx4uZp3xs8YOq6pcbvlknZG/9ZcRsuARUTxBrrldI1732k1wCYgZAXybQiISyxn8mxYDohN&#10;8gbjg5zdWz72H/uYuAOWyVqyc1hmNxT2pwx4Mpywt0N7/uPg8udNKfvTYZWWIE+Hz333hW11G7DY&#10;kaN14HmrD5xGTbINy/AXwjeXRIO7lm973SBojrJ7+1jfdUAtD+lpJ5QAeR2L5A4rtZGSXCHSEZ2l&#10;uE/BjYdIyiN1mXGcPmc3IvUBxOZpw0jk85iJF2M3k+C1RJ582KLzcTXjMPYNxxUPS5A1JauRxQLh&#10;Y0hhMQldG7Ofs+JlHL56jiQ8snORgUXoWBjK6soKH7XD51Jwz8tMhc8tS16z2/guKIbLrIb+ZlbD&#10;zeK7lufUOWjEpk8ptw7of+cBnp9zSh1kbEISqfJYZXGR1oSJ0UDUNVGYdOn5F14o0qe3meDQZJAc&#10;I3JRllH0osywNUiQb6hsEuxQXLAoT7PndVLFF9cJeKvF7ECdCawg9HQ5vkzG9/D4MpDDE3DxTRFH&#10;lHZpJvJ61/GbH4O/sciLE1wCqfqXj4+mH5wKbA9bn2EmsKWwNTGCroEtUXXCqzecK6gayBcliEww&#10;50Pz0pENv52FTATZkyCUiKeJQKMAZ5qyaz5L2b0TkSHfkG7rlmHpng0pEQLlJNFYE+Lf9UwkGDNc&#10;pArxLSCOp/xqJ4nIfN9ydZech2zD9AxbGZEnichMz3U937LQwPXtwBAhuQJW2inWUDCd1/9p8r+9&#10;gAIvow/L+Sc5RmSGA0f9FJffp4miZGUai+IyP4GH1avyWKWMwG3KNMPFKaVPobSPUDjmZI0mOV7D&#10;7uuyta1K9LHjjA6PIfFvkttS2qzum8MRsFjAT/aSV/CeHwnR6kpkyjjPEFlfCOEwZyMOPW0Up6VI&#10;3tL1kCyDsrZ2KWsGkm/KB8rzKapkB/RmdaATUj/yZdIbfq7OtZYOetQBuUSQH3ORCYXQenZYJIhO&#10;8uE++x8AAAD//wMAUEsDBBQABgAIAAAAIQCuOY/6AAoAAFkqAAAUAAAAeGwvY2hhcnRzL2NoYXJ0&#10;My54bWzsWt1uG7kVvi/Qd5hOskCLxpJmNLJ+EHnhyDGwqNMYcTa9LKgZSuKa87McjmO76FWeouhF&#10;36Av0RTYx+p3SM5Ylj22Eidou+tcxOLPkIfnj4ffOc+/PU+ld8ZVKfJs6gednu/xLM4TkS2n/vdv&#10;D3dGvldqliVM5hmf+he89L/d+/WvnseTeMWUPilYzD0skpWTeOqvtC4m3W4Zr3jKyk5e8Axji1yl&#10;TKOplt1EsfdYPJXdsNfb7ZpFfLcA+4wFUiay+nu1zff5YiFifpDHVcozbalQXDINDpQrUZT+Hg6X&#10;MM2DcS/yzpic+j2/S52SZUvbwbOd709sp8qrLOHJLFcZ2Lg2P40n+1JzlWGpWZ5p7ObOmW7FqZSp&#10;06rYifO0AHFzIYW+MOSCQKw9W+U4h/eG/1gJxcupHwdRzQj8vMGKVMQqL/OF7mDFruVCLQ1adtgd&#10;dUMnDxw2iCalvpDcHijohXTabrOvIeGQSTln8SnxZm1yM/VqnD7cZAZ9ZcRPP7TQklseX+SVNuzO&#10;oZeSXVwTQVkcq73nbJLlh0JKTGMTmV3r6NY9fLHgsT4qabEuCDRfYqdzu8I8Ty6OladyTfL1yiI+&#10;FKrUR6zUx0xBFQOfDEO/xn8Lmb+f+lxKqIcobT8YnKtL33uvWDH1yx8rprjvsSxGN4ShVd2YabQD&#10;Yh8oK/UJcdU0Cupx50n44g2oKS8xddQDPXNDgDC0VVM/g/WRJSpxCivM8hPzy/dOoV+YCfnhE1Zy&#10;KchKe1ARNilzKRJik2mQSfKZVJadyWlg5sgqfZUntm846GEZS2eVvl4sbHdYd4OzxrBpFbB0YwOy&#10;oMzTFwVfwCVM/d+n2Y7UdjnONgY4swNxuTEQl0bP2MQyxGzjWMSzhARDbCJDhDxqIwQp4CVkbGVL&#10;P2p1YpXO31LjgEuuuTups+dC5npfcbahd4XgM/Jt1H3G1MUsl3lt2UaOUCYODsQTkZxf085cJdwx&#10;2G2hz61xqDd8Qb8WeycrzvXgN0/3n0ZEsumFXGcMAqIZhZ7Bo2hnd9bHFNrDVlauoGnv5TmPK820&#10;F/aCAa1yZo5fgGTS9GY12zBbG+4Yz3ZsDrZJ+ryazyXvH9xqbXdpEotjeLZdJ7ZrM++1TFJMWDtX&#10;J6vkvTeXlXrDkqkfDiLSRK/EkeF57O+Lq99MLqH0xsRgvn8SenWyYkWj9wXMuFH0uYSDMqrOZLFi&#10;TqWxpBEQaY6dbTStocW0Ggey5j/AxsQy0P1p+Og044F8HPzi+Whuj3hyKx/5OUyWQhVnHYZbtWu/&#10;2+FZNY1+8eztW4/yYHM3t9na5bG7ZlJ33RL3XdY/J5dgtK1FletA5n7XOrhxUT/yuvHCjft1ruCB&#10;eh098roJlduvOnPZb+mi64DJBXHbRBKbrgXx8K1x6aPHqWORxgqGX8S73/Q4jyKgh+RWceDoi4jg&#10;piN6FMHWIhh/pRinEcE9L+FfUowTuIfuVvG6uzgeEvs8ygCxz9FcluYtjx/XcAjHYKBmeMrSSMqy&#10;ismjpu3wit1O2BsGURCOo1F/FETR+OWOe3g5vG3c6Y+joD8K++Ew7I2Dlzvm5YCg4PqS6LjajQg7&#10;zh0IOuelPhQGAcITbZW/P+JLYDh/4BuIHkbeMYDQa0ArzZ4x/UeWOvzRKRn1n3B1a/8xVwREXMNN&#10;aP4LA2yciMuNpXgBMEnnas8zmEnTBNP4uXU15pdXKaBwf5m93B30h/vBzsHu4WwnWuwOdsYH42Bn&#10;GIbRLBpHg9GLF3+9wl8Hn4q/BuvY68Dx1CKXIMfcPDVZFJg5wWdVephqzwLsszwhDKTT630D7CSv&#10;wI8jkZ1yICo1/1wUBkAZopHSI/Bj6hexHto7f7E02N4a0PcF4cJm8fkn7LJ7OyjZbwUl3eKE7LhT&#10;bgUSt7w7Bz2DxiaC+ARLIVgqEQB0wyGFn2hZMEpLn6Dkz8CiCOr6PCzqa2PZ8rsMaQV3aG0aSIkM&#10;cGa1PjJfH2nHvw0IXewDj4VTIMVmEwvBb42LG3Z/ZVxcavNg+d8Ft63t/wycrL0RGABzOCnu7gz3&#10;WpS86TfwuXNbMvOQhhkPQuusPjW/QS7jlvxG031XVHd3Vokuwesk/39cISaIiJmJFJA1uJGjePE0&#10;nDw9ehpukahwktvMVLxl58xDFlirCrcUgbfIt3iJqlJcq0irIH9ZVHMpYiG8V7lM8jOMci/++EEr&#10;7lH25oyvRFxJpG+8jP/rnxkyyYo6kFX10GwWYPX31/MhlFCxyRNKeFGm5F6SWve/vnv3BjmWnlce&#10;I/oVDoccODJfuWby44dnXslULLKPH6hbYAb44rFz/C1ZhWvEnJq+SgQy06WoMgFWFB8//PsfvIw9&#10;KVKhiQssSUXJ204ZbnvKdjY/hMn9O7e/RBaTDoW4I9c8/unvAsdZ1wbUHXhsgcAMvFFgA9RGVsKT&#10;ecyQ/v74AV+Q0jiF4pTgpbwr82QVK/DcjJL8kMvHt3aHn/4mvBQJePZDG9Potd2uGl+YapYWEnpB&#10;VDvVtwcTHpwGTp1jqI1Qcnz/DULzuQCrxRkn7hv5IbgHnZAeUqFnZL40oioteDv1u476dyITXLO2&#10;Qw5vOSRqFhDfC2jBpeHckl0aWlBcUSmynQQECSq18EADZpEyCGOQRnVogPSCqTnmZ9CjWolgZsik&#10;mlGNkbLIlTaOp4280S3kIe8+58pQRj5LgUpssa6rzdrwezWfPIGqENSHYGqe4RBtO47djvvwC5cN&#10;4Sg34WUBsZhtFV9W0mx4tROZjnVm8D9E1TM0jYpZUtfcMFH9jBzXleGYxch2iKHsB8NuJ2CaCSWG&#10;SdWnZAtQg9OsGXOrH6bqBFLiA1QKSPKUoBJ2D5+QVCV8A6welQtYz/ttoXgMXmqvHzzrj7/53da5&#10;bnep4VFJe+GZdMvdFtHddpWEx6QmCX/1oNp78uzJE7yp/nxkLkFTyUQPrZup+pYbsN8b7N53Je0O&#10;B+PO+D6XHo7DURR1euP636jti9oLh1HQGd7n9MJo0DE3/FURwdWlWTucYTjqBG0r1XY9Gkf9qH3D&#10;2q6xVtS+Y21eQTgYB51W1tU2MQo65gVlXmP0Xzuza72jJ2U03jwOYrgrDbCNunDCaBHlRWzVxzX4&#10;5UGReJ0ceSjcsQaPtMEdBn+5Ldp2aIIJBRdUAXWCaIzv15Vu9mkKhVgrinloERa2XC+9od/vRPk6&#10;kw4ZcmzBo7t4AS9zWu6758GSFRbapcfDAaFgVJ31iq1X4WDxpqrsVkKbNwRuA1RuLRBJ+l6cFoBJ&#10;ymxZP+ipumSj0MxU+tmXq61s2arCbJu6L7vop9Y5gYsKN8gJ17j5lkaAK/MKOcwRXSlTQ1ewJX/F&#10;1FJkJZWU9ToAejyqaOwM8Yx3f6kCzgzYz6nV9xGu0yq20ayFzarCwlIbm9d8NxWhe/8BAAD//wMA&#10;UEsDBBQABgAIAAAAIQAiQc9i8gEAAAoHAAAYAAAAeGwvZHJhd2luZ3MvZHJhd2luZzMueG1s7FVN&#10;b6MwEL1X2v9g+b7lI4EQFKhWjVr10vaw+wMsYwIS2GjsJvTfr21MKBGrrqLtbS9oPON54xm/Z3Z3&#10;fdugIwNZC57h4NbHiHEqipofMvzr58P3BCOpCC9IIzjL8DuT+C7/drPrC0hPcg9IA3CZ6mWGK6W6&#10;1PMkrVhL5K3oGNfRUkBLlF7CwSuAnDR023ih78ee7ICRQlaMqf0QwQ6PXIHWkprj3J5MncQ9a5of&#10;nFYCBlcJoh0sKprc33mmA2PaBG28lGUeh0kcTTHjsmEQpzwMhhxjj06zYRPrXs4hm2Kxp4JKTIWj&#10;5cKbrR9tptis8Mr5LwsHUbherDzWOwDpqpo+AGkZagkFkWE3IH58/BB8dTOiz8dXQHWR4RAjrrMy&#10;fF8RUCjAnmvh+SJR+223y4B9CXroJBVlifoMa3a9m69OIinrFaKDk45eCzUmueObvc7cE0XQG9RX&#10;kIOaPnTzNLWWoxm9GskB/BXrdfc1ZXtB31rG1UB9YA1RWnSyqjuJEaRm6vBU2El7s471hM9rN+2P&#10;N+supqk1thnQeCMLGvhUFo7il7LYaqZtz8SdkTNeFsUq8bcuQ9P2M1Eky6KIwlWyWS/XDSf0mRqD&#10;dXjOmVX+B6JY/RfFn17yQV5fJYrQvBhfIQr73pjfWP4bAAD//wMAUEsDBBQABgAIAAAAIQCRoUwh&#10;oQEAABQEAAAYAAAAeGwvZHJhd2luZ3MvZHJhd2luZzIueG1snFPBTsMwDL0j8Q9R7tB1EhNU6xBi&#10;AiEh4AAfYKXpGtEklZNt5e9x0hQ2tgPaJXKe7fdiO57f9rplG4lOWVPy/HLCmTTCVsqsSv7x/nBx&#10;zZnzYCporZEl/5KO3y7Oz+Z9hcXWLZERgXEFXUveeN8VWeZEIzW4S9tJQ97aogZPV1xlFcKWqHWb&#10;TSeTWeY6lFC5Rkq/HDw88cEJbBqU4Yv4Mr+197Jt74xoLA5QjVYPlrDtYjLPQgXBjAlkvNb1Dhxu&#10;0YN2O8LBHLHgzwcSgmN0ZPyV8fZXLr8+rpfP8pvp1Y9vT3Sacv6jOmqtELpGiQcELZkGgbbkqSVm&#10;87jjfEtdES+bN2SqKvmUM0NZJb9vAD3LeZae/3KQCMWuzrMVn46Ch4YeRkf8uHpfI80EClvXrC85&#10;fb6vcBIZFLL3TAygGNFINSalN4TYZC7BA1ujOuHviFA0dUoU0Uq/UJzMlAj+tRRUvRJyacVaS+OH&#10;zUDZgqeddI3qHGdYhBHhUxXHku1VTJ3/uacp7I4nTbFVxB0aNE7qz4rE1oaFXnwDAAD//wMAUEsD&#10;BBQABgAIAAAAIQC4eOzriQQAABgmAAAUAAAAeGwvY2hhcnRzL3N0eWxlMi54bWzsWt1y2joQfhWP&#10;HiAGUhJgQmbSZDrTGXKa6elMr4Utg1pZ8pFECXn6s5J/sIxNoAECtHdobSTtt6tvV7u+CdQgmGKp&#10;/9ULRrznmHEQqCGaap0MfF8FUxJjdRHTQAolIn0RiNgXUUQD4ocSzymf+J1Wu+MvZ0HZNHhlFpEQ&#10;DktEQsZYqwshJ/kcMYNZWld+jClHHg2HqNO/Rrc3sD38TNU3qhmxI8a/kgheeB6iFvKtKKKMrQhJ&#10;FJFAr74r+FIYUy4kLIIHVk1yz6T3C7Mh0s9tK2az+FGEqeyq22rZFfEAxF+iKBVf5mK/NMvtjQ8b&#10;j9K17B5DEn19kp56GaK2mcf7SSSH36C00cK87uoZYE0mQi7uQPtTVlwlT9IgzLg3H6J+t9NFXoCT&#10;IYoY1vAzTsDWik+Qh9kEEAl0ZhHBaPgJLLuhedr15uk1mAeMVV5AihkPjR3MRlNzpBsHu5RM16+3&#10;3Iqt7Fm4kwR7sQjhMGHGxPwfYdT58otISUMC6lrZiHKSy1J/P5iHZ35XdtPcWg44lcMxnrSty1Yg&#10;PAsDN53NwqDpYcYaj/CYgG+Cf7wbI13Xu3xna0ZqcOvQUbMY3RvPnenD6R7+3DUbb+LmTDe4uSWk&#10;NexUt93CJm7wKCxYCR7O0dqek8ApxyJcQLyRQps46akk+ESl0iOs9BOWEJnbyAMm0oZ6IiAiIF5G&#10;E+RNhXypysx7EMrhCfLm0nC3+m+GJUEe+8yB3S6vutdXyNN20O51ej3kyfKTcfkJ5gFMlRK9lw7u&#10;NYxTG6vkbqaBKHVGTqkeKSPXeqARPgnKN/NHswigo0yyU0R7DCvmQTjLJexbb04hqgRrory732J0&#10;+bDReTqi/Wc7LjQwgWxVh1fgtty5msTZkwdg7dwCxvZOQtLpda/zjETyME0G1xzuZApuUxf+GjMI&#10;x+gFSAVsj1hCKrg74N7Tv1fQtenea3zZAOkK7TlAlmCrQDnCC4hOnlrEYwGpfEBlwICqFH0hQ9TN&#10;rgzFf75TSSKJ4xN03VIufQDPdYEy+H3D49O+k+VMwG1iDmR93rcU12ahmPOPuIZ49nmn/s0bR11G&#10;tWXye+DLypbFgk1vo5YCS4YLpUjq4+47WXHfl8Ci2uLm0QXc6/JoPFgfo8tYwh1dyGM6HvsGdo8O&#10;62AJdw1xPKTjML/h/0JQm30sNz+BEg6DhPcR/zgidU60BGNYbRXQQmKKtIcttKwJU/uGuL6k039j&#10;FdNBuMBzSkfij4oeBsWaEn4hfkP0cLEkOCTyb2Aeol0EZlZBk0wID8+kF9RQeWVLHRMm9Ml1Egzf&#10;5Bu3lsoHlw8n1REp65HVuxSRlKhT78q93tOq6JkO/1LabiitgqY+p+72B9MjHduuQ6nHbToQVjbG&#10;ipjMOWvfmxO2VF9LoHbzdFf10PwTgf0Xktv9VhcUt63tN5XjEmjTPGA1TT8vUAv1IHRWcHZb0xY6&#10;B7ACviNoTu7sc4mGEFmj6yw5lYJWY29xv99I7PGSv8QePqCZkfOPj66ac+iJH80ddcuqRrp3wybL&#10;T7hu/wcAAP//AwBQSwMEFAAGAAgAAAAhAASboPz0AAAAGgMAABUAAAB4bC9jaGFydHMvY29sb3Jz&#10;Mi54bWykk81uwjAQhF8l8gPE4S+tIsKFM+LQJ1htbGLJ60W2oeXtcUKhDS2VSH2zR/PNzMFLDBWy&#10;Zf8WT1ZlH2Rdegi1aGPcV1IGbBVByMmg58A65sgkWWuDSjYe3o3byWkxmUpswceeIj4x8IPCe+VS&#10;hGZPEEPOfndlkE2UopQExomMVGxrgSe0SmSmqcVkJlZLqPo2am19dgRbC0BULpZCPtQWf2jzTkvz&#10;j+ANRMPu7tpB7YE23FzSyiKdziO/m4aIe8/r1dOjtlpfUGnqeNQT8bfKw/j5iPjFCM/L7+tn/0E9&#10;sf5Webj+0ZKO/PUVVmcAAAD//wMAUEsDBBQABgAIAAAAIQAlCPK3KAEAAOMNAAAnAAAAeGwvcHJp&#10;bnRlclNldHRpbmdzL3ByaW50ZXJTZXR0aW5nczEuYmluimBIZShiyGeoYFBgCAfSRQzZDM5AsTyG&#10;EiA7FShqzGDEYMhgwKAPZhkBWQpAFTkMiQwgwMjCwHKHgZ2X+T8DAxMDJ8MsbhOOFAZGBnaGCCYm&#10;IB3BxAwkHRlMwKrpSwQEeYY5CNDKTkYUgyE8VLEB8PKolYMuBDjBLprGwDwaN6MhgBYCoMKJkcGE&#10;YxY3A8N5US6QLLAcZWSiJKBAZdDQSGsVDGZUTBGQsrehoQFo5oTRgng0r4FCAJQO0hjiGYoZMoHN&#10;mSSGUjzBEgpu9GQCGz45wIZPyhAMQFBVk8LAyvAfWIhggv9gQIq3YGEQASyQjDAgyCQjDOPQm0WM&#10;wDgAibHgsJjY2BlNz6MhMKxDADXjsAP9CszOqBSEjzMUcFR6AAAAAP//AwBQSwMEFAAGAAgAAAAh&#10;AJe9Yz5sAQAAogIAABEACAFkb2NQcm9wcy9jb3JlLnhtbCCiBAEoo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ySS07DMBiE90jcIfI+tZ30hZWmEqCuqFSpQSB2xv7bWiROZLu0vQ4H4BJc&#10;DDdNQ3iIpTUzn2Z+OZnuizx4BWNVqSeI9ggKQItSKr2eoPtsFo5RYB3Xkuelhgk6gEXT9PIiERUT&#10;pYGFKSswToENPElbJqoJ2jhXMYyt2EDBbc87tBdXpSm480+zxhUXL3wNOCJkiAtwXHLH8REYVi0R&#10;NUgpWmS1NXkNkAJDDgVoZzHtUfzldWAK+2egVjrOQrlD5Tc1dbtsKU5i695b1Rp3u11vF9c1fH+K&#10;H+d3y3pqqPTxVgJQmkjBhAHuSpPOIFdC8WD58W6etwnuSMcz5ty6ub/4SoG8PnTcb7X7t+McWhil&#10;Hcg0InQYUhrGJKMRi/tsQJ8S3OTOJl+o3n9qBTLwi9hp/1l5iG9usxlqeSTOyIhFV4xGnvcjf1x4&#10;AhZN9/+Jo5DQkPQzMmSDIYvHHeIZkNalv/+q9BMAAP//AwBQSwMEFAAGAAgAAAAhAFlDx3ibAQAA&#10;fQMAABAACAFkb2NQcm9wcy9hcHAueG1sIKIEASig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JPBbtswDIbvA/YOhu6NnLQZhkBWMaQtetiwAEnbsybTsVBZEiTWSPr0pW3UdbbmshvJn/jx&#10;kZTE9aGxWQsxGe8KNp/lLAOnfWncvmAPu7uL7yxLqFyprHdQsCMkdi2/fhGb6ANENJAysnCpYDVi&#10;WHGedA2NSjOSHSmVj41CSuOe+6oyGm68fmnAIV/k+TcOBwRXQnkRRkM2OK5a/F/T0uuOLz3ujoGA&#10;pfgRgjVaIU0pfxkdffIVZrcHDVbwqSiIbgv6JRo8ylzwaSq2WllYk7GslE0g+EdB3IPqlrZRJiYp&#10;Wly1oNHHLJlXWtuCZX9Ugg6nYK2KRjkkrK5tSPrYhoRRPvn4nGoATIJTw1Dsw2nvNDZXctk3UHDa&#10;2BkMICScIu4MWki/q42K+AnxckrcMwy8A86245tP+UbSXlqcly7PS1fnpWG+6S769dJUf82x9k1Q&#10;7kjCGP007jk9hJ2/UQjvpzstim2tIpR07fG0Y0Hc09Wi7UzWtXJ7KN97/hW6h/Y4/CY5X87yy5ze&#10;0KQm+Me/kW8AAAD//wMAUEsDBBQABgAIAAAAIQDKysSf+AoAAMQbAAAnAAAAeGwvcHJpbnRlclNl&#10;dHRpbmdzL3ByaW50ZXJTZXR0aW5nczIuYmlu7FdnUFRZFr5kGFSioCiCgyRxpMUGJDVgw4BAk5Gc&#10;u0FikzMCCozCADJECZKkUbIJWkBBCa0Sm9g0CBKkQUVSA0qQeejs7NZWWeXW7o/9wbl17/nuSe/e&#10;r96pes8MYIAPwIIgIAhMIe0D3AASsnkCPwhjIKs0kIKGNITEIM9uhAtAf9UAEhp6OsZRMMtntANo&#10;aQALyGKFM6MBDWADZtCeBlrpoFUVwL/mS4EzAAah3adJATkgC2kPaIjvlvphofkrkh7StLtn+E6m&#10;vuGFi5Ow/6j0DwUf+hrFLro7ANid36Qa3Kb7XoF/ONR42YGVNh24hNw9/TfZ5enfRWTgGjMDZNz5&#10;a3638P/+ensV/48Y+N67/b0jVkMOI5Sx1q6fHeQDsx/ub1WoF/WBEZSng7FHu3g6q6OdMQDo2ztj&#10;jFxCMADp7+uH9fh7uwsMMc4uWE8A1Py93DFBQBfriQGGGF+su7/frl0GBguCJtrL5fuEqvECcEbX&#10;0Gz3nvsg/KPitVGbxQD1jSYLO5RCA5gEx7mivzYJygj5624VCZZvtU79VZKO5lufycEAMPyaQwMO&#10;Q/hfRVLSxNMR6+Hlg/H1xaB/UbP3s5eUBL4nB6eIzIdhSO1WCzd3K42DiHWy7qRiDr1oT+UKqQX1&#10;TvFdiMcCmYfWVRQ12eZvOPJwhkhPGLPjIgTw13fGmrIWRKfXUGmiUxH6qq522shkMk5Vk5vDhPtE&#10;v8CJ/a587D9H/nxJgp6ZJW0h5+yD0HWDKZH69a7ZjzkKvgLjHcEdcs5YN0vn9fdpTNrMxY8qnhQ9&#10;qigrGn328mjhA8zo0MCETZRvhpateayT9KyUz6gEMb1Q9vzq9GBmirxxYIJNeKcP3A0DWuS3UtmV&#10;SU+0CGW8RXdNQpT6TCVet/jlBjP2rWoJUCjSYq+btxO0FtDyOOpLWJbuZhf/J/ESm4xpseOBeTYD&#10;2wh4oET4hBSc7V0Y742uQMY50uFjoWazUr85r3nMS1pfmeEotkwvDDaeg60ri3Dxv7lF6JsOpMb5&#10;h61KfvJIdByfeZrvKIA2Fi05tFmc71d531FS4l2xTf+hPGeC5bx8QyGd9ocmts7nMT2KFVQOnJ74&#10;k5gSbwuSzscycuCVqLylnkajDaenaw29ys4bylKU9seURrJ1a4akV/RYF+dD4znZm6YoLVtCg0fA&#10;p8FXBwUto7ll/M7RfvEmRDaOGXx+368w3qw3jKOm6GBNNw7jsPoh4n3Wibp3Rh4q4barbR5kVT0m&#10;Lr2gohI1cKG5D3UiWs683zDQDtPRSFqeJaRdzprL7usjHb99bVn37FW9zJpuwWEM+XLfARKBgCJ4&#10;jiyJhxNk2ho0higB7aP2oUQb0V/wQjW+/ZyO6fhWzqn0TK9eQ8TcbeHNi8VVwPf1CFo+4YHKR95l&#10;5hPE8MGOWbk+BJY8/i43yeT+jZsvc2Tmy3DhKAoRQ7GPrum8FWHajVxTZHHg8cBGWygLozuPe72/&#10;oOVIjVszD99ILC8hnP4yR0GT346uhAqJV/RrfpTK0BvTfsJd4s1XvM2Ny+5J7DtGjnzKkQX4NbDc&#10;k/pJ4xd9MtpRxQ9v1vTKkM97klA3208fZ0tvsJkLqBcPfncm8ANBiLxIG1giQeKpQp+WyLUL6ZB2&#10;V0Jfr/ejllS/eyvsipypkl5pY+/E/db00bYi6HMUb5Lu05pFs1kmgix2vpLLMYv91tkHwRwyKo+S&#10;1pJ1FHWkIzmjHsZgulb7z6MurRdWFkymm/upwPY/97zo/MYVhudmnXJtMc/Vw8/0UGaFmWWrhkv3&#10;WRk8O0iTNdMfoh7WLJ2B0HvgzCVtyl6x9qYukXz3yCGy4dbvuMGKKIdeS52wldkAC6kU+pG0YO9h&#10;fzdGmXpPYmH7sHzd1S/7TOxtflXE1yCr1lXzNu+yySvZVQ8U+zUt15qRZIi8YsaleL6z0xLpzzlX&#10;WeJr/Yi8DH3YpvbZHWvJqgP9B02YQuby3WVOOd5rWMYMVSBiXr6yODM033en3l5InuIwr4gniagZ&#10;bZTApxbLwhj96evMzubdIVwtOzySSv4tk4CAb4rY5qmHMyui3WVDvNQjncsm7OLNJNJKM/UUkpG2&#10;hQaLS1VNj/bhZfis+EkLovrDQnZ+ncbvie3MFaekKqXqjLy2Oe6pnmMdEi2Ibw7Wl+bhP0jcV5ct&#10;UpD0u0cMk6nsYKneoFvVUuYh2/6revd4WCd0Nk4OIJ+uRSZJKOErW+unqm1SVOBqtXG8pnTDpWnW&#10;LyqtrInVJj1K9y9GXMm9s/Tm1bQV3dg81lxzPa4jL2bn0ejVMiarUYY5vlZXczeBCxPuJ+uiK0o2&#10;Z7G/CrxXwltI+XXvLGP6ZQVtedkRYYJXk1wO/0Q7dLw/4nlekBsjcVMJX+4uzXAlblbiTkezcpOt&#10;x/qbZS0jOHAPLPhy5PKEsl0zYvpZWnf3vXqDDqZ6C3XbogOLSzB0RMWwQKPkmptaOY/bdKZZVQKJ&#10;rtwGJ1TroK4576fMT1dp8WJ7MRXfz6Qt5Kr5GdFqVq9OBdaMVqFRbgkTjpetcvNdE2JPmrox3B24&#10;kX6F/MWEKpgbG/aa1tJ7NRVfyST9c++g3tUr5TSaWQX3XF7/cvS+T/8HRZXeaRqxHsWm8py/Yc4/&#10;4WiOIpi6v9TYpv778wXFpoYcxcjJOKeJZVk2/ZgsD9OUhUumL2Xr6w5IKygnp+Jr2II2Ik8nbl/z&#10;xizoGE9vteByttR6p0XFmrbUFFzXEKkRT3zk6mnW/Lk5VDJLW0u5ZbC9aSmy9lZH3iZ8uHD2CvyV&#10;1zG9IlYlmRA+MbOx27Ki2MKNQ+29GhErIgdcAxpyO+JqxW8E1Z8SHdN1ahnh1m9QEoLgTELtS0pQ&#10;qJMuFHAEm9K9FKCu29CJl1ElxEZdShXLDwq1h1zwpR7x6+VQeiiHa41AbkREOc/TZOxlaulRZXm5&#10;/cpZcR80qjQ6u/ROCCt7a53ToHkrSqp22lwnRLrRwZMDsw1I12Hlbez87LnUMvxWQrN7XeR4Z2Nl&#10;0KT+VofOFw1fRAnzyeGKTPibjRY7avxdflx0ZEL72rBkG4p1fHP95Fgb5/2Cj0XhfWcXDhCzTXLG&#10;+AjWLAaVc6mGo+sX28JX+7IDHulsHr09ndBo7K50b2Osq5VX7u1z1p+cFWKXBo/PomBvva6Zvwix&#10;FIugvM6gIIfJRKHzB/NqvKxC5BAMsXMs5OIMXlyT/iXs59xX18Vh8I3oCVEju2uQOlIwyt+1sOyg&#10;+QTPcibYnky7L1wlNX9EZf+zI8dOFfr3LqPsmCefjC2vsofubGGZVxxCRnQK2tfP30wm5pdfb5RZ&#10;sWyq3r8gAN+JsahYfKDINakU3/iMr3nhRotCTHxaienlE4dElj5eNo8XDKiknM/xttsRjHI8x87d&#10;HdvwBWm2WF3h8JjK2s0hxHaRs004grfktcoZFjgX4oV4RGCJ5wRzeXOmmqB3cmI0tuGcyNozcpvd&#10;h9tHeEwzaufylFan0hX0TpNWa4o8RTJWhF02fHxPWbRFvXrMwKSlm4HfCcnGNjIOWYV+mmhp2h6g&#10;aCdkvJLY+kOOqlC0fXchgbF6ErnQ+956YZZod2vAK7n7j62sz2pKTrcO1tNb5QxNC/2RhZkunPms&#10;TLsDCQCww0g9lDQt4IS+FYOAI7S6g9NfMQbQgwPACdgCX+ivzwc4AH+wD7Ltyn7ACP3vwZmzWH/0&#10;m20vbo+BPQb2GNhjYI+BPQb2GNhjYI+BPQb2GNhj4L9j4E8AAAD//wMAUEsBAi0AFAAGAAgAAAAh&#10;AJ5c6xb8AQAArA0AABMAAAAAAAAAAAAAAAAAAAAAAFtDb250ZW50X1R5cGVzXS54bWxQSwECLQAU&#10;AAYACAAAACEAtVUwI/QAAABMAgAACwAAAAAAAAAAAAAAAAA1BAAAX3JlbHMvLnJlbHNQSwECLQAU&#10;AAYACAAAACEAPViAehABAADuBAAAGgAAAAAAAAAAAAAAAABaBwAAeGwvX3JlbHMvd29ya2Jvb2su&#10;eG1sLnJlbHNQSwECLQAUAAYACAAAACEA2VBjCYgCAACEBQAADwAAAAAAAAAAAAAAAACqCQAAeGwv&#10;d29ya2Jvb2sueG1sUEsBAi0AFAAGAAgAAAAhALs4p4qKAQAAvgIAABgAAAAAAAAAAAAAAAAAXwwA&#10;AHhsL3dvcmtzaGVldHMvc2hlZXQ0LnhtbFBLAQItABQABgAIAAAAIQAVr6o8vQAAACsBAAAjAAAA&#10;AAAAAAAAAAAAAB8OAAB4bC93b3Jrc2hlZXRzL19yZWxzL3NoZWV0My54bWwucmVsc1BLAQItABQA&#10;BgAIAAAAIQATxCwTwgAAAEIBAAAjAAAAAAAAAAAAAAAAAB0PAAB4bC93b3Jrc2hlZXRzL19yZWxz&#10;L3NoZWV0Mi54bWwucmVsc1BLAQItABQABgAIAAAAIQA7bTJLwQAAAEIBAAAjAAAAAAAAAAAAAAAA&#10;ACAQAAB4bC93b3Jrc2hlZXRzL19yZWxzL3NoZWV0MS54bWwucmVsc1BLAQItABQABgAIAAAAIQDg&#10;zs81BQYAAHsTAAAYAAAAAAAAAAAAAAAAACIRAAB4bC93b3Jrc2hlZXRzL3NoZWV0Mi54bWxQSwEC&#10;LQAUAAYACAAAACEA0lBjKYsBAAC+AgAAGAAAAAAAAAAAAAAAAABdFwAAeGwvd29ya3NoZWV0cy9z&#10;aGVldDMueG1sUEsBAi0AFAAGAAgAAAAhAASboPz0AAAAGgMAABUAAAAAAAAAAAAAAAAAHhkAAHhs&#10;L2NoYXJ0cy9jb2xvcnM0LnhtbFBLAQItABQABgAIAAAAIQB7UyS9GgYAAKAsAAAUAAAAAAAAAAAA&#10;AAAAAEUaAAB4bC9jaGFydHMvc3R5bGU0LnhtbFBLAQItABQABgAIAAAAIQA9BrRkvQAAACsBAAAj&#10;AAAAAAAAAAAAAAAAAJEgAAB4bC93b3Jrc2hlZXRzL19yZWxzL3NoZWV0NC54bWwucmVsc1BLAQIt&#10;ABQABgAIAAAAIQAaY5HlvQAAACsBAAAjAAAAAAAAAAAAAAAAAI8hAAB4bC93b3Jrc2hlZXRzL19y&#10;ZWxzL3NoZWV0NS54bWwucmVsc1BLAQItABQABgAIAAAAIQAORPTfvAAAACUBAAAjAAAAAAAAAAAA&#10;AAAAAI0iAAB4bC9kcmF3aW5ncy9fcmVscy9kcmF3aW5nMS54bWwucmVsc1BLAQItABQABgAIAAAA&#10;IQByb0a70wAAAI8BAAAfAAAAAAAAAAAAAAAAAIojAAB4bC9jaGFydHMvX3JlbHMvY2hhcnQ0Lnht&#10;bC5yZWxzUEsBAi0AFAAGAAgAAAAhAKF4yPfTAAAAjwEAAB8AAAAAAAAAAAAAAAAAmiQAAHhsL2No&#10;YXJ0cy9fcmVscy9jaGFydDMueG1sLnJlbHNQSwECLQAUAAYACAAAACEADa/wwMQAAACtAQAAIwAA&#10;AAAAAAAAAAAAAACqJQAAeGwvZHJhd2luZ3MvX3JlbHMvZHJhd2luZzMueG1sLnJlbHNQSwECLQAU&#10;AAYACAAAACEAEcp6IdMAAACPAQAAHwAAAAAAAAAAAAAAAACvJgAAeGwvY2hhcnRzL19yZWxzL2No&#10;YXJ0Mi54bWwucmVsc1BLAQItABQABgAIAAAAIQAm7eqHuwAAACUBAAAjAAAAAAAAAAAAAAAAAL8n&#10;AAB4bC9kcmF3aW5ncy9fcmVscy9kcmF3aW5nMi54bWwucmVsc1BLAQItABQABgAIAAAAIQCAG9yB&#10;0gAAAI8BAAAfAAAAAAAAAAAAAAAAALsoAAB4bC9jaGFydHMvX3JlbHMvY2hhcnQxLnhtbC5yZWxz&#10;UEsBAi0AFAAGAAgAAAAhAOc7j0KKEAAAHkEAABgAAAAAAAAAAAAAAAAAyikAAHhsL3dvcmtzaGVl&#10;dHMvc2hlZXQxLnhtbFBLAQItABQABgAIAAAAIQCKi022TwwAAJc+AAAUAAAAAAAAAAAAAAAAAIo6&#10;AAB4bC9jaGFydHMvY2hhcnQ0LnhtbFBLAQItABQABgAIAAAAIQB7UyS9GgYAAKAsAAAUAAAAAAAA&#10;AAAAAAAAAAtHAAB4bC9jaGFydHMvc3R5bGUzLnhtbFBLAQItABQABgAIAAAAIQDMoYs7ggQAACIl&#10;AAAUAAAAAAAAAAAAAAAAAFdNAAB4bC9jaGFydHMvc3R5bGUxLnhtbFBLAQItABQABgAIAAAAIQDt&#10;rmlbygsAAFZIAAAUAAAAAAAAAAAAAAAAAAtSAAB4bC9jaGFydHMvY2hhcnQxLnhtbFBLAQItABQA&#10;BgAIAAAAIQD1GY56sgEAACEEAAAYAAAAAAAAAAAAAAAAAAdeAAB4bC9kcmF3aW5ncy9kcmF3aW5n&#10;MS54bWxQSwECLQAUAAYACAAAACEAmRnzrz4EAAAYDQAAFAAAAAAAAAAAAAAAAADvXwAAeGwvc2hh&#10;cmVkU3RyaW5ncy54bWxQSwECLQAUAAYACAAAACEALSuCBp8GAADjMAAADQAAAAAAAAAAAAAAAABf&#10;ZAAAeGwvc3R5bGVzLnhtbFBLAQItABQABgAIAAAAIQCLgm5YkwYAAI4aAAATAAAAAAAAAAAAAAAA&#10;AClrAAB4bC90aGVtZS90aGVtZTEueG1sUEsBAi0AFAAGAAgAAAAhAOoNorM7BAAAaA0AABgAAAAA&#10;AAAAAAAAAAAA7XEAAHhsL3dvcmtzaGVldHMvc2hlZXQ1LnhtbFBLAQItABQABgAIAAAAIQAEm6D8&#10;9AAAABoDAAAVAAAAAAAAAAAAAAAAAF52AAB4bC9jaGFydHMvY29sb3JzMy54bWxQSwECLQAUAAYA&#10;CAAAACEAHBSnqP0AAABuAwAAFQAAAAAAAAAAAAAAAACFdwAAeGwvY2hhcnRzL2NvbG9yczEueG1s&#10;UEsBAi0AFAAGAAgAAAAhACLkTrUoDgAAV1cAABQAAAAAAAAAAAAAAAAAtXgAAHhsL2NoYXJ0cy9j&#10;aGFydDIueG1sUEsBAi0AFAAGAAgAAAAhAK45j/oACgAAWSoAABQAAAAAAAAAAAAAAAAAD4cAAHhs&#10;L2NoYXJ0cy9jaGFydDMueG1sUEsBAi0AFAAGAAgAAAAhACJBz2LyAQAACgcAABgAAAAAAAAAAAAA&#10;AAAAQZEAAHhsL2RyYXdpbmdzL2RyYXdpbmczLnhtbFBLAQItABQABgAIAAAAIQCRoUwhoQEAABQE&#10;AAAYAAAAAAAAAAAAAAAAAGmTAAB4bC9kcmF3aW5ncy9kcmF3aW5nMi54bWxQSwECLQAUAAYACAAA&#10;ACEAuHjs64kEAAAYJgAAFAAAAAAAAAAAAAAAAABAlQAAeGwvY2hhcnRzL3N0eWxlMi54bWxQSwEC&#10;LQAUAAYACAAAACEABJug/PQAAAAaAwAAFQAAAAAAAAAAAAAAAAD7mQAAeGwvY2hhcnRzL2NvbG9y&#10;czIueG1sUEsBAi0AFAAGAAgAAAAhACUI8rcoAQAA4w0AACcAAAAAAAAAAAAAAAAAIpsAAHhsL3By&#10;aW50ZXJTZXR0aW5ncy9wcmludGVyU2V0dGluZ3MxLmJpblBLAQItABQABgAIAAAAIQCXvWM+bAEA&#10;AKICAAARAAAAAAAAAAAAAAAAAI+cAABkb2NQcm9wcy9jb3JlLnhtbFBLAQItABQABgAIAAAAIQBZ&#10;Q8d4mwEAAH0DAAAQAAAAAAAAAAAAAAAAADKfAABkb2NQcm9wcy9hcHAueG1sUEsBAi0AFAAGAAgA&#10;AAAhAMrKxJ/4CgAAxBsAACcAAAAAAAAAAAAAAAAAA6IAAHhsL3ByaW50ZXJTZXR0aW5ncy9wcmlu&#10;dGVyU2V0dGluZ3MyLmJpblBLBQYAAAAAKwArAOwLAABArQAAAABQSwMEFAAGAAgAAAAhAG761DhB&#10;DwAAn1wAABUAAABkcnMvY2hhcnRzL2NoYXJ0MS54bWzsXEtvHLkRvgfIf+jMOqd4Rv1+DFZaSCNN&#10;soi8NiR5cwiCgNPNkTru6e7t7tHDiz0E/g0BEgTJBjnkmFtOQTaHOMAelX+Ur0h2z0Mz0siWdyV7&#10;ZFjqJtlksfixSFYV6+NPzkeJdsqLMs7SzZbR0VsaT8MsitPjzdbzo37bb2llxdKIJVnKN1sXvGx9&#10;svXDH3wcdsMTVlSHOQu5hkrSshtutk6qKu9ubJThCR+xspPlPEXeMCtGrMJrcbwRFewMlY+SDVPX&#10;3Q1RSUtVwN6gghGL0/r7YpXvs+EwDvluFo5HPK0kFQVPWAUOlCdxXra20LmIVdwIdFs7ZclmS29t&#10;UGLC0mOZUIzbB89lYpGN04hHvaxIwcap8qOwu51UvEhRVS9LK7Sm+jlaiVMjVrwY5+0wG+UgbhAn&#10;cXUhyAWBqLt3kqEf2gH/YhwXvNxshYZdMwKPV1gxisMiK7Nh1UGNG5IL9WhQtd6Gv2Gq8UBnDbtb&#10;VhcJlx0ydJN6u9G0K0josyQZsPAF8WaqcFN0kk8fzjODvgqT4gnLn54W2uDY2GwlldHSqnM8RS/w&#10;NDg2Kc2kNDxFL/DEwhCMRAn1UKcgX6Y0Zaw6xarLgCmyDBglH5w6xalT3DrFbWknSZy+ACPpT0sb&#10;ZsnPZEL9JAEgIEydqeIq4eLhnH4XcXiy9THrDrLo4lmhFVlFQNLKPOzHRVnts7J6xgpgHj3FDKye&#10;4tcwyc42WzxJgMO4lOkgICtetrSzguWbrfKLMSs4qE1DJGPUq6J+6VV4N4go1k3K6pCGT7zklJI/&#10;K+hPxIcHoKZ8iaK2DnoGgoBY0DbebKWY5jTli/gFpnuaHYqnlvYCQEZJAAWfsJKDE8jXgUXWLbMk&#10;jvpxkogXmvu8lxQSOTSQlJyMR0+ySKZ5jo5qJJ3j0dPhUCabdfIGqqxrAejmGqCpmmrVRc6HkD2b&#10;raN4xEvtM36mHWQjBmGQszQriTgT/1zd0h3dxn8TTxj4PK7Ckz4bxckF+gPxRuNXcjE4giTOpir/&#10;yShtcyZpDcupjLttFX2UAyO6q4ZKjFeBwSK5s9lqZA7rVluXv//fby//ffnN5T8v/3X5D/z/RjN1&#10;wyZmVaIO8TFPI4IYDbisg6ft54fUG5QDKjZqlOKhEqBN2EU2Rg1hF6wcs2S/eT/H8ClpwKNjTpWE&#10;3YtFiedyOJXQvJBvRsfwLNfxTMuxPd0yXXuvbQlK5psCLRMqMkwKvM3UWCr+pBlhTsIoJYw1Cehd&#10;IlL4cMjDar+sqMsQUuJL6mw9Vdm4yo7oZZcnvOIKoIr0PMmq7YIz6umEpHnGyJwjVhzzStIZp1gK&#10;JINuzTW/Ywe+a0LgBqZhBG7g7rWFQAWzFRc6hu6YTuDavhkEluObrmzrrM43A8OxjMAzPNdwrcAX&#10;MiHsnjT5hmlbhm96luE6dmB7N49DHvMerffEilNWXPSyJKtXO1V9yYG5sBtHs+OfFRFXskCxVSIN&#10;IuaAD+mL4dbhCeeV86NH248sGiaRivwegxSgEnnVwyqruKuayysNTUkRBJq29s55OK5YpeYBJVFd&#10;OU0HWp7q2uSLaBqPkpbomejYPOmD8WCQcGtX8U1yuUbfrNArjgeNyOv3Id5EX4HDmWISlNfAlFCM&#10;+ceLw5PoTBsk4+KARZst04GoprUD/QUy5DOJL/XMkmMI55CWAiwzv4irk8MTljfyOcdy01A3SLBi&#10;C5HMkvyEyb5RlTXFqjTYNkWLeGtmk2SpmExhl5/TBKv3gIZbYCme2wfesPcwnI1mK0jDjRq1cYEl&#10;6cueZfl6r2e3nV3MA1sPeu2dPcts73nmrhl4lmP1el9Ndj1YvG/Zsj2143G74zT+Ysw/VVLgS2IK&#10;fow2+Nxv2zvedns78L227lt63zd8x3X1r9TcAc2CK5Ib4lGhah5cCr9vCC5d39H79VCtwYVDxsMG&#10;l3W34FJLxUJw8XMsaHTQk3NerL71mjgnqJrtlyxa75rlxmGNugePOuduUaegtBB1i9fLens/jS9X&#10;rErTBwWXxK8QsNefCG7a/a2X1Xu4rHp3i0Fbbs/eEoPOGoO0Qf5QtnbB3WLQeUsMQvVVS7tplcr6&#10;2LBQZXnPjw07d4stdch/S/kmalkfS6V54mGfHHbvFl9CCRR23xJf16yfQgfcKHtJobHe2pHV7D3U&#10;mPTvFpr+rZfVaXUctM36dgO19br6wDUmxh2r44K3AlcfPxM5tgbXQwfXHavjDCF3lqyqc/o4dXhY&#10;XV9yda3114uqckV5/xZV4211dvuDpCQ1UIQH+ttYu5RBYrmFUxn0rA7sjTCkW4Hp27CsB+a8abJt&#10;dYzA9x0zsF0bpkXXUSWgU5g1myJh0h5R9CxTvjMDXlb9uJJSuTzJzvb5MezYP+e1+XOS8zmD79KU&#10;fw6V7rHqMzZShmo1+yj9kBcL05/xghxKZD2KE1R+R9j+DuOXs1W998au1QXgjJ1uz3Usb9to77r9&#10;Xtseuk472A2Mtmeadg8WZsff2Zmy0zm3ttPVnknSjj9tZFNovoJqZQmZoGwWgGFXobrtdDzbsj3H&#10;gkndt3XDmEe11Qks03cCz4NHmG949mqoTsej/qiC2xA5v/XgPAFbdUfXfwwzbjYG6PbhVcRh3K1B&#10;qrwaZqwrc3YYOEkR+hef32/6cN4LJ1jF3QZNzXlSLNGlOzoWn5YWxSU8aSzfkC9wSDI9WpSQJY3U&#10;VfKmNurpE+NtbdTVufR+eje+WMmnKfzvVKcr8QKkOOhzMZ0zmM5Z7r9FDC7zbTimQAzK0ZZkiwFc&#10;wa9LDMQduHUtUzvOAu2ibFwL4NgZZWdHmJ0t+BsJnwPAWw7/Ith+KI5cV9ywGlcuTC/phiUBKhfn&#10;9VJ4P/w+Vt9w3fOlUJ0sblwK9Y5hwlvSgiOh65u2h32e3GyprVfb72CNNCwTfmXY5Xn4s5IT33p/&#10;d3+cmVa3StxzUCt7yI2g9jumqzsuAVt3fDgwB/P7O7Nj+abveoGnu9irWr61RrW4JDF1PeCe29pW&#10;t4Xcc1QrK8yNqLY7Oo7YOIxYgWUHcAeeB7XRceDlC29r34L3omN6/voo/sBAvboV5Z6DWu0ibgS1&#10;BUGMrQcOegFc3y1XX3AU9wPXc+k07vqu7ntrUD8sUN/CenPPQa3sRjeC2uvYDiDruFCJ6LiyYcCR&#10;XflLqm212/EhxQ0XoLYMePrbuBojtFdrram8LIrrifd7/2G8N1rT2mB1I6xxT8l2HIhiL9BNXDRq&#10;lKLNPSUoVl3fDxzX8rGnhjXAqO0F1+NaXsl5t7cnP2iN3azv9TKfww9FOTdMIlwkw12jbX/b293b&#10;6beDPq782LZnt3c802/b3vae7+/ouLhINgy6eLrZerZ30Nv77Gj7p3vCYXhyS1PesBQ63GlvgFUU&#10;+VAGoh76VJkCpu7qfrc63TVChJFFDUO19cvLry//cvnny79d/u7yT5d//dXkmi3QQwO2goZXCjSI&#10;Pinf3tA61NwdrO0ys8r42YEjc5EwGkzdvf6QrD5rveO90Tvewnvhe9n3wyHCcLpRMkj6MU+iI4aL&#10;vzBZUSJ5A+yyiu2zAU/KA9zFn3YJwISGvevK1U9llX7DWX7TpF5kTBN3oG768EOWBmsb8BuE9ljN&#10;Bjy77HzoO8oVNgMP0NxLYnCfMwRzgOMKAq4Ix6vadWySTp5ltQtjkmqIZkPaabENuU44LQoTQ/4p&#10;wjlm9uZAk0xuMDXy5p1irvqtkMysScNDMkvyO/Xr+l6do4TPX8hEgItFMTd2HpndR/uPzBUCb6jR&#10;no+8ccTOmYZIX1UxpiBJuGKOmClaVIxHCOKAMCGIUZWPB0kcxrH2JEui7BS5XAtfv6oKrlEEllN+&#10;EofjBCFYtJT/5+8pHKawXR4j0g/X8NpUwOrvidhJfA+K8iGDgdB+l3JuJGlp+7Otb1whR9LzRGNE&#10;f4HOIc4ZAgZlFUtev3qslawI4/T1K0qOUQJ80dg5/pZsDA8o0Wv6KkLQorSMEXACrMhfv/rv17wM&#10;tSQexRVxgUWjuOTLemmu2svlbJ7t5u2YbF3b/EusMtQpLUcoEh5++8cY3ZlGA2LLaWyIsETgTQE2&#10;ADbJONaSLGQIcfb6Fb4g0ChAcQrgQyGvmJaMwwI8F7k0fojXhm9lC9/+IdZGCLLGfrOMafZ3STUb&#10;5XCAElQr6MuOxRoEDXqdIWsZoSQsl2P4jtk7RWg2iMHq+JQT98X4wRMXdGL0ENrnlKYv5RTjKubL&#10;qadL/ET953Ea84ot66S3oJO45Aln3BgoeCk4d8xeCloQQG9c0NyJQFBM4fQ00IBSBIZYYFdAhzII&#10;F6wYoHwKHNUgwjRDZCCRWyGnzLOiEoJnGXn+AvIQ8mzAC0EZyawCVKKJaaw2dUPu1XzSYkT+QwxA&#10;FM1SdGJZi4FqcRty4WVDOOJI8TLHsIhmC348TkSDk5Zo6lCnX7+C/CGqHuNVQEySOiWGierHJLgm&#10;E0dURnOHGMp+I9itBphKAsSYUnUv2RDUoDdTk3lZb6BGljDYRZC2hCQlqKR5H4bkUZ2g6iKLxiWk&#10;BOY/FGWoWZutjBbrJUGb1GqGHQg1gjPWlUBSO48sWtQm0aRQqIkmNfHI3fro8UcfwSn31/vU9lQ6&#10;qp2NObVk6fM9t+PM0n11MXJs2+0IUhYtWbUwN+Ey6gUdd1lttdQ1PW95k7WQs3VzeaFawLjWNYXq&#10;eewYrh7A7Wvys4zAekq7vmF1/GWl6pllmPDJ6XjLitXTAXcNOsayQg3KDJ18HLyONcc9DOpk4OVL&#10;HfhLgeed7vvuQfAqw33Dq5gqmhup0JpbI41jaohIY6QdEbqRe3U/Y/kpBcPfdGZIATgPsSPl23VE&#10;V3HQQJnpQHf1OeaK0rVJuPGYMRNCUFxkIbYl4qlhp2LmNTa3RWEWr429SDMWVzIQAdMzA93F44wn&#10;p7pz0EQMhMuFZZMHHLz1Awth1WRpFTFQXjq49grPu4jTSKryd+m2v9wFH9jGmXMFV/uALjbA1R6/&#10;1xFU1VUWWEPuSwTVlTUxmPhyTtLspDn7eVw+TRPloKEWf9xtyXewI3pRbiv1xzHLJ3Jwl0QlBfF9&#10;wqYjYKLqJkLwQoHS6Eiwc0WA3yFOvQhKO8phkyzT4/reDIlcQmUjemAspMjTUhU8d0dnWtcxP4tW&#10;wbasVJm/Vmai0ITTXjchdblW4IYhotZ+GskdDu0+n+cRbcOF6qgWuOJApL4RKhrBLRFXfOv/AAAA&#10;//8DAFBLAwQUAAYACAAAACEAYcxZ1foFAAApGQAAHAAAAGRycy90aGVtZS90aGVtZU92ZXJyaWRl&#10;MS54bWzsWc9v2zYUvg/Y/yDovtpO/KMO6hSJfzRbk7ao3Q490hYtsaZEgaST+ja0p10GDOiGHVZg&#10;tx2GYQVWYMUu+2MCpNi6P2KPlCyRNt00QQYUw2wgsKjvPX587/F7lHLj5pOYeseYC8KSjl+7VvU9&#10;nExYQJKw4z8YDT657ntCoiRAlCW44y+w8G/ufvzRDbQjIxzju2DLSYA98JOIHdTxIynTnUpFTOA2&#10;EtdYihO4N2U8RhIueVgJODoB/zGtbFWrzUqMSOLvgsMJ5UNlhb0ExTDX3emUTLC+FcxqCiEWoku5&#10;d4xoxwcXATsZ4SfS9ygSEm50/Kr++JXdGxW0kxtRucHWsBvoT26XGwSzLT0nD8fFpPV6o97cK/xr&#10;AJXruH6r3+w3C38agCYTnORcTJ+N/fZ+r5FjDVD20+G71+pt1yy84X97jfNeQ30tvAZl/utr+MGg&#10;C1G08BqU4Rtr+Hq9tdWtW3gNyvDNNXyrutertyy8BkWUJLM1dLXR3O4uV1tApoweOOHtRn3Q2sqd&#10;lyiohqK61BRTlshNtRajx4wPAKCAFEmSeHKR4imaQE12ESVjTrxDEkZQeClKmIDh6lZ1UN2Gv+pb&#10;1790RNAORoa14gVMxNqQ4uOJCSep7PifgVffgJy9fn369NXp099Onz07ffpLPrd2ZdkdoCQ07d7+&#10;+PXfL77w/vr1h7fPv8mmXsULE//m5y/f/P7Hu9zDistQnH378s2rl2ffffXnT88d3vc4GpvwEYmx&#10;8O7gE+8+i2GBDv54zC9mMYoQMS32klCgBKlZHP77MrLQdxaIIgduH9txfMhBalzAW/PHFuFhxOeS&#10;ODzejmILeMQY3WfcGYXbai4jzKN5Eron53MTdx+hY9fcXZRYWe7PU9BY4nLZjbBF8x5FiUQhTrD0&#10;1D02w9ixukeEWHE9IhPOBJtK7xHx9hFxhmRExlY1lUYHJIa8LFwEId9WbI4eevuMulbdw8c2EvYG&#10;og7yI0ytMN5Cc4lil8sRiqkZ8EMkIxfJ4YJPTFxfSMh0iCnz+gEWwmVzl8N6jaTfBplxp/2ILmIb&#10;ySWZuXweIsZMZI/NuhGKUxd2SJLIxH4qZlCiyLvHpAt+xOwdoq4hDyjZmO6HBFvpPl8NHoDCmpTK&#10;AlF35tyRy1uYWfU7XNApwlpqoAFYuh6T5FyRX5H3xr8n7yCiZ9+/cKzoaiTd7djKxwXFfI8T5246&#10;WJHwTbhV4e4yHpAPX7d7aJ7cw7BV1pvX/7L9v2z7/3nZ3rSfr16sS30G6VbH1uy4rg/v8caz+5RQ&#10;OpQLig+FPr4L6ErBAAaVnX4kxcWzXBrBT7WTYQILF3KkbTzO5OdERsMIpXDGr/nKSShy16HwUibg&#10;6K+Hnb4Vns7jIxZkj6y1mno8zcRDIFmOVxvFODxuyAzdbJWPYYV7zTYUGZOMgLK9CAljMpvEtoNE&#10;azmogqQfziFoDhJ6ZVfCou1gcV25X6ZqjQVQK7ICxyYPDlsdv1EHEzCCpypEcaDylKV6mV0dwqvM&#10;9KZgWhUAZ4hlBZSZbiuuG5enVvfembZIGOVmk9CR0T1MRAhe3ugXKnkK8w2xFuWSxkVz3S5TatFT&#10;oVjuhpJG6/q7gnHZXIPdqjbQxFQKmngnHb+53YCSmaC040/h0R9+xinUjlDHXURDeEU2kTzb8JdR&#10;lpQL2UMiygKuRSdTg5hIzD1K4o6vll9UA020hmhutS0QhA+WXBtk5UMjB0m3k4ynUzyRZtqNERXp&#10;7BIUPtsFzrva/PJgZcnmkO5hFJx4Yzrn9xGUWKNVUwEMiIA3QLUsmgGBV5qFkJX1t9KYctk13ynq&#10;GsrGEU0jlHcUU8wzuJbygo6+KmJgXOVrhoAaIckb4ThUDdYMqtVNi66RcdjYdc83UpEzRLPsmZaq&#10;qK7pFlNrhmUbWInl5Zq8wWoZYmiXZofPmvSq5LaXWrdyTii6BAS8iJ+j675H6zeolZNZ1BTjdRlW&#10;mp2P2r1jucBzqL1PkzCaT3PpdiVuRY9wTgeDl+r8YLdatTA0XZ4rdaStf2/s/gMAAP//AwBQSwME&#10;CgAAAAAAAAAhACEABIoTuwAAE7sAAC4AAABkcnMvZW1iZWRkaW5ncy9NaWNyb3NvZnRfRXhjZWxf&#10;V29ya3NoZWV0MS54bHN4UEsDBBQABgAIAAAAIQCeXOsW/AEAAKwNAAATAAgCW0NvbnRlbnRfVHlw&#10;ZXNdLnhtbCCiBAIoo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Ml01u2zAQhfcFegeB28Cik/6gKCxn0bTLNkDSAzDk2CJMkQSHSezbd0Qr&#10;QRA4sSQKqDeWbWnme8NHccjF5bYxxQME1M5W7LycswKsdErbdcX+3v6afWMFRmGVMM5CxXaA7HL5&#10;8cPiducBC4q2WLE6Rv+dc5Q1NAJL58HSnZULjYj0M6y5F3Ij1sAv5vOvXDobwcZZbHOw5eIKVuLe&#10;xOLnlv7eK7nTlhU/9s+1qIoJ742WIpJQ/mDVK8jMrVZagnLyvqHUJfoAQmENEBtT+qCJGG4gRioM&#10;GT/IDGBwGLSrqqTIJAxr7fGMSn+D0N55u6ou7g/ZEbSC4lqE+Fs0VDvfGv7owubOuU35fpKhQ5OG&#10;qGyEtk+63+Gnh5Gny/nEQtr6UuKBOi5ORMenE9Hx+UR0fPlPOiKtQcDTZ/4UTWmOTEiMOwM49WuZ&#10;kh4j1yKAuom0uq0nF/Ay9xEdKojHVgLvvuSPe5foCFeSxog8XSZjUrtICfuxk/l92A12LWqfPcX1&#10;LM8ZF3AEQ6bAdiIN9C9/SR3u32TMEf71Yef6N4Ix2r/8VjTcv8mYI/zrw871bwSjt38v17H89t15&#10;N2Ic+7Bzx3EEo9840tb/OjhP7cAFGN6Nn7bybfTMUyIIUcPzZv7QpviZSEeT7PYP7dlHgTrA5ums&#10;tfwHAAD//wMAUEsDBBQABgAIAAAAIQC1VTAj9AAAAEwCAAALAAgCX3JlbHMvLnJlbHMgogQCKK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JJNT8MwDIbvSPyHyPfV3ZAQQkt3QUi7IVR+gEncD7WNoyQb3b8nHBBUGoMDR3+9fvzK2908jerI&#10;IfbiNKyLEhQ7I7Z3rYaX+nF1ByomcpZGcazhxBF21fXV9plHSnkodr2PKqu4qKFLyd8jRtPxRLEQ&#10;zy5XGgkTpRyGFj2ZgVrGTVneYviuAdVCU+2thrC3N6Dqk8+bf9eWpukNP4g5TOzSmRXIc2Jn2a58&#10;yGwh9fkaVVNoOWmwYp5yOiJ5X2RswPNEm78T/XwtTpzIUiI0Evgyz0fHJaD1f1q0NPHLnXnENwnD&#10;q8jwyYKLH6jeAQAA//8DAFBLAwQUAAYACAAAACEAPViAehABAADuBAAAGgAIAXhsL19yZWxzL3dv&#10;cmtib29rLnhtbC5yZWxzIKIEASig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JTdaoQw&#10;EIXvC30HyX2Nuj8tZePelMLettsHCDoaWU0kM/3x7TsIrRWW9Ea8CUyGnPPlDMnh+NW10Qd4bJxV&#10;Io0TEYEtXNnYWom38/Pdg4iQtC116ywoMQCKY357c3iBVhMfQtP0GLGKRSUMUf8oJRYGOo2x68Fy&#10;p3K+08Slr2Wvi4uuQWZJspf+r4bIZ5rRqVTCn0r2Pw89O/+v7aqqKeDJFe8dWLpiIdFoD+Ureb4e&#10;srD2NZASs+2YiYW8DrNZEubT+QsaAJpAfreQUbmzCcHcL5oMDS2PdopkrEP22cpZZCGYdGWYNASz&#10;XxKG+CnBNJexlOMaZNitHMguFMh2ZZjtD4yc/VL5NwAAAP//AwBQSwMEFAAGAAgAAAAhAJiGAaUu&#10;AgAAcAQAAA8AAAB4bC93b3JrYm9vay54bWysVMGOmzAUvFfqP1i+E8BANkEhq02TqpGqttpNd88O&#10;mGDF2Mg2m6RV/70PI2iq9LCHnvxsj8czngeL+3Mt0CvThiuZ4XASYMRkrgouDxn+vvvozTAylsqC&#10;CiVZhi/M4Pvl+3eLk9LHvVJHBATSZLiytkl93+QVq6mZqIZJ2CmVrqmFqT74ptGMFqZizNbCJ0Ew&#10;9WvKJe4ZUv0WDlWWPGdrlbc1k7Yn0UxQC/JNxRszsNX5W+hqqo9t4+WqboBizwW3F0eKUZ2n24NU&#10;mu4F2D6HycAM5Q11zXOtjCrtBKj8XuSN3zDww7C3vFyUXLDn/tkRbZovtO5uERgJauym4JYVGZ7C&#10;VJ3YXwu6bVYtF7AbxjEJsL8co/imUcFK2gq7gxAGegAmESGkQ3aBPXN2Mn8OdVN0fuGyUKcMQ/yX&#10;q/rkll94YasMkzgIYL9f+8T4obIZnt9F8DKW7h+7DDKcxASjkmtjn7qg4RRGNLf8le3oPsNxp8K/&#10;kuHaAeS4EUn3DO5kCH3XMWw7pxjplEOht0XYMdyg4ZYRDfWIdq5v0NEVGuoRHf2TO75CQz2inZcb&#10;bniNUQnUIzpxzge7ORU5xNUNzuCUzEN3uxLsif9gSLMyww8k/UrcNexsPxu7XMCIWs0z/DOMg4e7&#10;YB57wSZKvHg2J94sjoj3IV6TTXK3WW9Wya//27PQ+enw2XfiK6rtTtP8CD+LR1auqIEedvn4oBNy&#10;HlT7w6nlbwAAAP//AwBQSwMEFAAGAAgAAAAhALs4p4qKAQAAvgIAABgAAAB4bC93b3Jrc2hlZXRz&#10;L3NoZWV0NC54bWyMkk9P8zAMxu9IfIcod5qOPy9QrUOICbED0isE3L3EbaMlcUkyxr49bqdOSFw4&#10;xVbiX/w89vzuyzvxiTFZCrWcFaUUGDQZG9pavr0+nt1IkTIEA44C1nKPSd4tTk/mO4qb1CFmwYSQ&#10;atnl3FdKJd2hh1RQj4FvGooeMqexVamPCGYs8k6dl+U/5cEGeSBU8S8MahqrcUl66zHkAySig8z9&#10;p872aaJ5/Rech7jZ9meafM+ItXU270eoFF5XqzZQhLVj3V+zS9ATe0x+4b3VkRI1uWCcOjT6W/Ot&#10;ulVMWsyNZQWD7SJiU8v7mVSL+WjOu8Vd+hGLwes10Wa4WJlallye0KEeVAvg4xMf0Llavs8ueF4f&#10;I3GIGamOzJ/xxH8c5/M/CoMNbF1+od0T2rbLvAxXrHeQXZn9EpNmv/nr4vzq2OgSMvAPPbT4DLG1&#10;IQmHzfjqWop4wJQFx5n6ofaakWvKmfyUdbwRyJMvC268IcpTwlwTYcd7KGJlWXRcmdEiddy8xTcA&#10;AAD//wMAUEsDBBQABgAIAAAAIQAVr6o8vQAAACsBAAAjAAAAeGwvd29ya3NoZWV0cy9fcmVscy9z&#10;aGVldDMueG1sLnJlbHOEj80KwjAQhO+C7xD2btJ6EJGmXkTwKvUBlmT7g20SsvGnb28ugoLgbWeX&#10;/Wam2j+nUdwp8uCdhlIWIMgZbwfXabg0x9UWBCd0FkfvSMNMDPt6uajONGLKT9wPgUWmONbQpxR2&#10;SrHpaUKWPpDLl9bHCVOWsVMBzRU7Uuui2Kj4yYD6iylOVkM82RJEM4fs/J/t23YwdPDmNpFLPyyU&#10;jfjIzTISY0dJg5TvHb+HUubIoOpKfVWsXwAAAP//AwBQSwMEFAAGAAgAAAAhABPELBPCAAAAQgEA&#10;ACMAAAB4bC93b3Jrc2hlZXRzL19yZWxzL3NoZWV0Mi54bWwucmVsc4SPwWrDMBBE74X8g9h7JDuH&#10;UIolX0oh1yb9AEVe26L2Smi3Jfn76NiEQo7DY94wXX9ZF/WLhWMiC61uQCGFNESaLHydPravoFg8&#10;DX5JhBauyNC7zUv3iYuXWuI5ZlbVQmxhFslvxnCYcfWsU0aqZExl9VJjmUz24dtPaHZNszflrwPc&#10;nVMdBgvlMLSgTtdcl5+70zjGgO8p/KxI8s+EySWSYDmiSD3IVe3LhGJB60f2mHf6HAmM68zdc3cD&#10;AAD//wMAUEsDBBQABgAIAAAAIQA7bTJLwQAAAEIBAAAjAAAAeGwvd29ya3NoZWV0cy9fcmVscy9z&#10;aGVldDEueG1sLnJlbHOEj8GKwjAURfcD/kN4e5PWhQxDUzciuFXnA2L62gbbl5D3FP17sxxlwOXl&#10;cM/lNpv7PKkbZg6RLNS6AoXkYxdosPB72i2/QbE46twUCS08kGHTLr6aA05OSonHkFgVC7GFUST9&#10;GMN+xNmxjgmpkD7m2UmJeTDJ+Ysb0Kyqam3yXwe0L0617yzkfVeDOj1SWf7sjn0fPG6jv85I8s+E&#10;STmQYD6iSDnIRe3ygGJB63f2nmt9DgSmbczL8/YJAAD//wMAUEsDBBQABgAIAAAAIQDgzs81BQYA&#10;AHsTAAAYAAAAeGwvd29ya3NoZWV0cy9zaGVldDIueG1snFhdb9s2FH0fsP8g6GlDUYqUKEoyLBe1&#10;5WYNWmBY1+1ZkWlbiGVpkpK0+/W7/JAtUk7qJUBrmT484j33g5ecv/tWHZxH3nZlfUxdgrDr8GNR&#10;b8rjLnW//vnhbew6XZ8fN/mhPvLU/c47993i55/mT3V73+057x1gOHapu+/7ZuZ5XbHnVd6huuFH&#10;+GVbt1Xew9d253VNy/ONnFQdPB9j5lV5eXQVw6y9hqPebsuCZ3XxUPFjr0hafsh7WH+3L5tuYKuK&#10;a+iqvL1/aN4WddUAxV15KPvvktR1qmL2cXes2/zuAHZ/IzQvBm75ZUJflUVbd/W2R0DnqYVObU68&#10;xAOmxXxTggVCdqfl29R9H8w+EeZ6i7kU6K+SP3WjZ0fofVfX9+KHj5vUxUDR8QMvhOVODh+PfMUP&#10;h9TNQnDZP5IUHoHQOzGOnwf2D9JDv7fOhm/zh0P/R/30Gy93+x7CAZikrbPN94x3BSgOL0a+ZC3q&#10;A1DA/05VitABxfJv8vOp3PT71A0xCiMcEIA7d7zrP5SC0nWKh66vq78ViIgFnkh8TQKfmiRBhGIm&#10;KPblZsPVi15gCDQDfGoGQpEfhySUJFeug2oWeO0llhfeTyCBlA7wMMwl/1sIMighHgYaeHx5/Z7y&#10;iXR3lvf5Yt7WTw7kFajRNbnIUjITjMK5FD6VISd3P+dt8JBgeS9oJBlM7yD+Hhdk7j1CUBUasVQI&#10;QX2C+CZkpSFjRGRCsgsQZkLWUwg9v8gDs0+2gy8ntpMQRc/G9mCtmAhRPFootaxVCBrIGBYKrdQI&#10;SUCc7WIVvlkRBv/CubeVagU+SfzAstaYk4VvMpiTnedgFvgBRQzrP0vy9Xi6VH2ft3zjqqoify1l&#10;tViHb9bAvB4x0wQHISKJuaBbxRhgWTvGUorCYofRVVKKianLRlKCJEbgKER0VlIN+KLMbRdfvn7+&#10;ZcVmK0J/1VL6SRRhSwpZ+FJXzZlIkYWztSAFNYgrGTM2y86MlAQkDpG1MDnlEqfigeL1uAhYENMI&#10;JcngIovjRtkSqFon4uRWj0iJZW59Go8Y8QuqTXM3EkX4mdo8xK+YmLqwf59S0UqipUKIYIVMJpQF&#10;lqArBfADiYgjZquTGYAAh3aamr9DvKHYdPyNRiQnz9+qERV+SpvxiKFNdEEbBqXh8qY1CCNmQRBA&#10;gT4pE2ArHjVmrN5EHYXR6oSUMmSntoFgUZggK9fWJoLiSQDeaMRIIDUyFmg8Yggkujc7YwPYjn4k&#10;kZhnxo5Vo5cKkYw0tDy7UggtDxQ+HCXIio/MxCR+TCnCyfBnMa41OpLh6IcxxCzsrFZAadBILzUy&#10;1ms8YugF9rwu2cREUzDL00uFGAtGrKBbKcigWBRN0s0EUIIs49caoBQiAUPMqkW3CnGhuIt8eJ3t&#10;cqZpPLEbA40xzLc7A43R9lPsT+w3ET4NkcWxHhBKgSAiKDg7wnA1gVb0lfaKmZa9VuYvJXvqGvZa&#10;7cNKY7S9sM1P7VVv0ojIj5G9+w8cyl4WYITPSzHthabsdbu36Bhte+39W2MMe61kX2nMUDAJwwkK&#10;T8meWAmTmfA4odAF2fE+YJT5MYsxQew5h1/sgq/ZSYnqNsebAbHrocYYAtgVUWMGh8cksLfDzISA&#10;x+H0YrW+A0TZHIWgInvO55ea32vqP1E9oGGxXdA0Zmyxb1c0jdEWw1GQ+bYPoQWT4XXGJOBD22aN&#10;0WkdRyh6zuRLTSp0Zz/ul8Rp1wpzf1LGFMaweVLGdOt6PhZANz+YKE67ogOENnxs9Tj1zay91P5d&#10;1XPDZYJsc6CEnM9ik7TVIP/ceOt5PlVtIfap71smwglFLV5hWIgxhYO67TMNiiURgzM4BLO9W2sm&#10;1Rsry9V1hTq/VrzdyWuNzinqB3H9AL37/DSqDjnLYLak8rByhi/mTb7jn/N2Vx4758C38uYC+qRW&#10;XW1gBM993Yj7DHEUvKt7uJQYvu3hnoqDlzCCzN/WdT98AfcJ3i+8f2icJm94+6X8F66HICDqtoT7&#10;EXkRlbpN3fZtXvbwvlkJtzXtx43s/r3TtdniPwAAAP//AwBQSwMEFAAGAAgAAAAhANJQYymLAQAA&#10;vgIAABgAAAB4bC93b3Jrc2hlZXRzL3NoZWV0My54bWyMkk1P4zAQhu8r8R8s34nT8h01RUCF6GGl&#10;1Wrh7tqTxKrtCWOX0n+/k1SpkLhw8ozseTzvO7O4/wxefAAlh7GWs6KUAqJB62Jby9d/z+e3UqSs&#10;o9UeI9TyAEneL89+LfZI29QBZMGEmGrZ5dxXSiXTQdCpwB4i3zRIQWdOqVWpJ9B2LApezcvyWgXt&#10;ojwSKvoJA5vGGVih2QWI+Qgh8Dpz/6lzfZpowfwEFzRtd/25wdAzYuO8y4cRKkUw1bqNSHrjWffn&#10;7FKbiT0m3/DBGcKETS4Yp46Nftd8p+4Uk5YL61jBYLsgaGr5MJNquRjNeXOwT19iMXi9QdwOF2tb&#10;y5LLE3gwg2qh+fiAJ/C+lo/zOc/rfSQOMSPVifk1nvjP43z+kLDQ6J3Pf3H/Aq7tMi/DFesdZFf2&#10;sIJk2G/+uphfnRpd6az5h1638FtT62ISHprx1Y0UdMSUBccZ+6H2hpEbzBnDlHW8EcCTL4sLKRrE&#10;PCXMtaT3vIeCKseiaW1Hi9Rp85b/AQAA//8DAFBLAwQUAAYACAAAACEABJug/PQAAAAaAwAAFQAA&#10;AHhsL2NoYXJ0cy9jb2xvcnM0LnhtbKSTzW7CMBCEXyXyA8ThL60iwoUz4tAnWG1sYsnrRbah5e1x&#10;QqENLZVIfbNH883MwUsMFbJl/xZPVmUfZF16CLVoY9xXUgZsFUHIyaDnwDrmyCRZa4NKNh7ejdvJ&#10;aTGZSmzBx54iPjHwg8J75VKEZk8QQ85+d2WQTZSilATGiYxUbGuBJ7RKZKapxWQmVkuo+jZqbX12&#10;BFsLQFQulkI+1BZ/aPNOS/OP4A1Ew+7u2kHtgTbcXNLKIp3OI7+bhoh7z+vV06O2Wl9Qaep41BPx&#10;t8rD+PmI+MUIz8vv62f/QT2x/lZ5uP7Rko789RVWZwAAAP//AwBQSwMEFAAGAAgAAAAhAHtTJL0a&#10;BgAAoCwAABQAAAB4bC9jaGFydHMvc3R5bGU0LnhtbOxaW0/rOBD+K1Hel962BSqKxHKEtFLRQYB0&#10;nt3ESbw4cdZ2T4Ffv2M7F7tJSwtbClVfqnjqOOO5fHOxLwIxDhLE5YN8odh7TmkGBDHxEynzcacj&#10;ggSnSJykJOBMsEieBCztsCgiAe6EHC1IFnf63V6/U6/iF8ugxiosxxl8ImI8RVKcMB6Xa6QUVumO&#10;Oikime+RcOL3hwP/8gLYQ89EPBJJsR7R7B5HMOF54nf9jiZFhNIGEUcRDmRzLstqYkoyxuEjaKy3&#10;ia8p934jOvHDp54m03l6y0JDOx12u/qLaAzkn1FkyP2S3LFWubzoAOOR+ZbmMcTR/R33xOvEP4dl&#10;vNnE7/neE+YZPMDO1VbUO+5mAyRxzPjLFYjgO+9e5HdciZlm3gL2e94dgggClE/8iCIJj2kOGhdZ&#10;7HuIxiCSQBZ6YZSEN6Df3SgJVGZ/gLN5FipFKE6NPgznoJhlBVqqMztBlIJakcCUZLgwTqXRhg61&#10;o1xxjD5Xo4WB2UZZqiXmSAvZiygBnWQsw77HmfxFZPKQoBy2Y/whFlMhlSpi4eUMUKLb5j1U9rQ5&#10;q2n25AFY/lYv9GD+6je0QbU56JInGjaAWHGfI5l46gcMjfCAYr0LBSOP7B5QwwMIUG4NRion/h9n&#10;5pFXROW8hmiMRS2luJGEYvW+oZZSrQ3/fNgf7sbuKxRywanCrIZI/g+7LyzKtecQSTRFMwweC8b/&#10;KWhd2tsS5JbWDdqRCkK8nAtQZx7I06FReAyAvytgicrFZ1t8ZdQeYwYrYgwaF4uDestdqv2Y2Fe4&#10;KptLzB+ScOHN6JzfIwDaYRes1/dCouQxOAM3UwOw7/6p8bgChSUgmgsDxn2VIKtYOaMoeNLyRDRP&#10;kImKf2qXKbzDzNawWjGjRxafCinbsFZBQBkticIbb14ClJCcPAE0ZexBPznhtA2JXdOsRteA3MDX&#10;0V6NMxzt9SvYK7jDjIUvkDKCA2q7F3lwQ4C1KRLyDnFIriGB/I25/Ak/EWWQWAUQvn0vYfx1mabm&#10;QTYO//jegqvES/w7RxzCPP07gzg+GA1PRxDt9KB31j87A8+3/5nZ/6AsgKVMluaZwbWEsUkSRH41&#10;l+yG6DBY7cOkU61Op4h3jGSbuqD2VKHqlQqEEHyxTKGLckDP+nAVsCZrckLoUgGRJ8BakQQ5896C&#10;5v5QQafvCahvel0oDNTzS/1cp8fvRGa1pKk2IGZsZ+kKo11dVaPBjw3h86g7VdrsWXeFtirtTaFi&#10;aervDVXp1G6H9fcazzNl5KAH6W2RTvMsNJXImnrR+KTKj6xE5WxlarVZhuz4RCXHSrK3iEOheGi+&#10;8R4Z1gmeIzJLQEtCm6IXyMoA/NIZg3qsKNQ8QV4h5xsVrZ/qnV+E44ij9BvasVUVbm7GJrV+h426&#10;glLye0Sz791bc7tLWpy6qtuyd1RVWW4NXdVk62roLTtGBba50g/ZIvsLbQoWpvW5r/ymrUFqOibA&#10;lyu/iry+B2Ew/d3K27pytlynoTyNUJY2Qs7y9hi5ywb0mwFwL5ZussYfSCRFqxyeikTX7ZlqIdqC&#10;w5wz/pUMfI8mh8Yre81Kbo6ooLZje0YFfZpRsRFzEqom9y36Z9+MVV2j8mxh8xar3Z5t9LVXd57b&#10;kO+8vW1XU+3OmK7pivCtDtdUEau7YW6zfGWjfGXb28lrB6O6zKtq0+ozdjMcNAk1fAxdQd20U/Vm&#10;gCiGNmFZJtqSWmu2TcOoKOqk7cucdyigguOA4tTDHFEsHWwcDaDVAFpDZVPJCZmyY8Aszy1Vm2XD&#10;gOkKDqMQ80OS40dSxFbTo0siwjHOwkM4KV/XXFTnXctRwApBVrAxJ65twcZOf1ccveh7Cs0bCrSW&#10;cU6Z3P9BtkpOHE7KwcZNyR3VUjZjBS8Cc4LFYV3nsPtwh3Cdo6i7llRlhkcwLoPa2kRwSVjygG5v&#10;qYsfLde32s6b621LDmFJlUzfr8tuX9b6QHuyNXq7YqlGn3x9ZPeX/ZpBtGWv8/y7NP/q+11OlvLV&#10;Oni1QOFO5xwfTtBVuV8GB+yUmsxum7uKRXBzJbKAGzD7Lc5VqmS40FcmqwvJl/8BAAD//wMAUEsD&#10;BBQABgAIAAAAIQA9BrRkvQAAACsBAAAjAAAAeGwvd29ya3NoZWV0cy9fcmVscy9zaGVldDQueG1s&#10;LnJlbHOEj80KwjAQhO+C7xD2blJ7EJGmvYjgVeoDLMn2B9skZOPf25uLoCB429llv5mpmsc8iRtF&#10;Hr3TsJYFCHLG29H1Gs7tYbUFwQmdxck70vAkhqZeLqoTTZjyEw9jYJEpjjUMKYWdUmwGmpGlD+Ty&#10;pfNxxpRl7FVAc8GeVFkUGxU/GVB/McXRaohHuwbRPkN2/s/2XTca2ntzncmlHxbKRrznZhmJsaek&#10;Qcr3jt9DKXNkUHWlvirWLwAAAP//AwBQSwMEFAAGAAgAAAAhABpjkeW9AAAAKwEAACMAAAB4bC93&#10;b3Jrc2hlZXRzL19yZWxzL3NoZWV0NS54bWwucmVsc4SPzQoCMQyE74LvUHK3XRVEZLteRPAq6wOE&#10;NvuDu21p6t/b28uCguAtk5BvZsr9cxzEnSL33mlYygIEOeNt71oNl/q42ILghM7i4B1peBHDvprP&#10;yjMNmPITd31gkSmONXQphZ1SbDoakaUP5PKl8XHElGVsVUBzxZbUqig2Kn4yoPpiipPVEE92CaJ+&#10;hez8n+2bpjd08OY2kks/LJSN+MjNMhJjS0mDlNOOp2Etc2RQVam+KlZvAAAA//8DAFBLAwQUAAYA&#10;CAAAACEADkT037wAAAAlAQAAIwAAAHhsL2RyYXdpbmdzL19yZWxzL2RyYXdpbmcxLnhtbC5yZWxz&#10;hI/NCsIwEITvgu8Q9m7SehCRpr2I0KvUB1jS7Q+2SchGsW9voBcFwdOwO+w3O0X1mifxpMCjsxpy&#10;mYEga1w72l7DrbnsjiA4om1xcpY0LMRQldtNcaUJYzriYfQsEsWyhiFGf1KKzUAzsnSebHI6F2aM&#10;aQy98mju2JPaZ9lBhU8GlF9MUbcaQt3mIJrFp+T/bNd1o6GzM4+ZbPwRocyAISYghp6iBinXDa+S&#10;y/QsqLJQX+XKNwAAAP//AwBQSwMEFAAGAAgAAAAhAHJvRrvTAAAAjwEAAB8AAAB4bC9jaGFydHMv&#10;X3JlbHMvY2hhcnQ0LnhtbC5yZWxzrJDBasMwDIbvg72D0b1RUsoYo04Pg0GvXfcAxlESM9sylhnN&#10;28+5jKXsuKMk/u/70fF0C159URbHUUPXtKAoWh5cnDR8XN92z6CkmDgYz5E0LCRw6h8fjhfyptSQ&#10;zC6JqpQoGuZS0gui2JmCkYYTxXoZOQdT6pgnTMZ+molw37ZPmH8zoN8w1XnQkM/DHtR1SdV8xw7O&#10;ZhYeS2M5II+jsyu167ZUtLPJ5ZU95/eyeKo0kycqGuy6k0NTCwL+7e7+w32nlbXFjxU3b+y/AQAA&#10;//8DAFBLAwQUAAYACAAAACEAoXjI99MAAACPAQAAHwAAAHhsL2NoYXJ0cy9fcmVscy9jaGFydDMu&#10;eG1sLnJlbHOskMFqwzAMhu+DvYPRvVHSwhijTg+DQa9d9wDGURIz2zKWGc3bz7mMpey4oyT+7/vR&#10;8XQLXn1RFsdRQ9e0oChaHlycNHxc33bPoKSYOBjPkTQsJHDqHx+OF/Km1JDMLomqlCga5lLSC6LY&#10;mYKRhhPFehk5B1PqmCdMxn6aiXDftk+YfzOg3zDVedCQz8Me1HVJ1XzHDs5mFh5LYzkgj6OzK7Xr&#10;tlS0s8nllT3n97J4qjSTJyoa7LqTQ1MLAv7t7v7DfaeVtcWPFTdv7L8BAAD//wMAUEsDBBQABgAI&#10;AAAAIQANr/DAxAAAAK0BAAAjAAAAeGwvZHJhd2luZ3MvX3JlbHMvZHJhd2luZzMueG1sLnJlbHO8&#10;kM8KwjAMh++C71Byt51TRGSdFxF2FX2A0GV/cGtLU0Xf3oIICoI3TyEJ+X4fKba3cRBXCtw7q2Eu&#10;MxBkjat722o4HfezNQiOaGscnCUNd2LYltNJcaABYzrirvcsEsWyhi5Gv1GKTUcjsnSebNo0LowY&#10;Uxta5dGcsSWVZ9lKhXcGlB9MUdUaQlXnII53n5J/s13T9IZ2zlxGsvFLhDIdhpiAGFqKGqR8TvhZ&#10;ljLJgvruMf+fx+LloT6eXD4AAAD//wMAUEsDBBQABgAIAAAAIQARynoh0wAAAI8BAAAfAAAAeGwv&#10;Y2hhcnRzL19yZWxzL2NoYXJ0Mi54bWwucmVsc6yQsWrEMAyG90LfwWhvnGQopZxzQ6Fwa3t9AOEo&#10;iTnbMpY5Lm9fZynN0bGjJP7v+9HheAteXSmL42iga1pQFC2PLs4Gvs7vTy+gpGAc0XMkAysJHIfH&#10;h8MHeSw1JItLoiolioGllPSqtdiFAkrDiWK9TJwDljrmWSe0F5xJ9237rPNvBgw7pjqNBvJp7EGd&#10;11TNd+zgbGbhqTSWg+Zpcnajdt2equ2Cubyx5/xZVk+VhnmmYsBuO+mbWhD03+7uP9x3Wtla/Fj1&#10;7o3DNwAAAP//AwBQSwMEFAAGAAgAAAAhACbt6oe7AAAAJQEAACMAAAB4bC9kcmF3aW5ncy9fcmVs&#10;cy9kcmF3aW5nMi54bWwucmVsc4SPzQrCMBCE74LvEPZu0vYgIk16EaFX0QdY0u0PtknIRtG3N+BF&#10;QfA07A77zU7dPJZZ3Cny5J2GUhYgyFnfTW7QcDkfNzsQnNB1OHtHGp7E0Jj1qj7RjCkf8TgFFpni&#10;WMOYUtgrxXakBVn6QC47vY8LpjzGQQW0VxxIVUWxVfGTAeaLKdpOQ2y7EsT5GXLyf7bv+8nSwdvb&#10;Qi79iFB2xJgyEONASYOU7w2/pZL5WVCmVl/lzAsAAP//AwBQSwMEFAAGAAgAAAAhAIAb3IHSAAAA&#10;jwEAAB8AAAB4bC9jaGFydHMvX3JlbHMvY2hhcnQxLnhtbC5yZWxzrJDBSsQwEIbvgu8Q5m7T7EFE&#10;Nt2DIOxV1wcI6bQNm2TCTBD79qYXsYtHjzPD/30/czx9pag+kSVQtmC6HhRmT2PIs4WPy+vDEyip&#10;Lo8uUkYLKwqchvu74xtGV1tIllBENUoWC0ut5Vlr8QsmJx0VzO0yESdX28izLs5f3Yz60PePmn8z&#10;YNgx1Xm0wOfxAOqylma+YafgmYSm2nlKmqYp+I1qzJ6q/eK4vlAkfq9rxEZzPGO14LedmK4VBP23&#10;2/yH+0YrW4sfq969cfgGAAD//wMAUEsDBBQABgAIAAAAIQCsKcGuihAAACFBAAAYAAAAeGwvd29y&#10;a3NoZWV0cy9zaGVldDEueG1spFzrUyJJEv9+Efc/EHy6u41tuh5dD0LZOGV8IqKud58ZxJFYFQ+Y&#10;md396+9X3dXQlYUF47I7IkVWZtYj39ke/PL7y3Pr23SxnM1fD9ssy9ut6etk/jB7/XLYvv/15GfT&#10;bi1X49eH8fP8dXrY/mO6bP/S+/vfDr7PF78tn6bTVQsYXpeH7afV6q3b6SwnT9OX8TKbv01f8c3j&#10;fPEyXuHj4ktn+baYjh/KSS/PHZ7nqvMynr22KwzdxT445o+Ps8m0P598fZm+rioki+nzeAX+l0+z&#10;t2WN7WWyD7qX8eK3r28/T+Yvb0DxefY8W/1RIm23Xibd8y+v88X48zPW/TuT40mNu/wQoX+ZTRbz&#10;5fxxlQFdp2I0XrPt2A4w9Q7KfRgtegdv4y/Tu+nq/m20aD3OVr/ORxjAWbQ7vYPOGuphhgW7U2ot&#10;po+H7X+z7j1TDqSE+M9s+n3Z+L21mr8Npo+r4+nzM4B1u/XnfP5yNxm7tRgc8vrj0B0QYNygO9PP&#10;8/lvDtv5w2E7d2xOn6cTt7utMd6+TSuMvzKGe/G/khX3+5pVN7Vmu8nUSXkPsMKH6eP46/Pqdv79&#10;bDr78rTCQgvsq9ve7sMf/elygnMF6YwXDutk/ox14WfrZeYuKM5l/Hv5/n32sHo6bMsiK3QuGMBb&#10;k6/L1fzlv9UXJVPricJPxLufyIqMyVy5eZ+ny9XJzLGSxCE9DrzXOGTGTcGKH8ECeuUS8L7G0m49&#10;zR4eptUCE6tQfi7e/wIHuA0lB3ivsYj1XuzHCLRCiQLv2xhJLMHWJ+jumz8p+YPU3eWrrgH/SxvB&#10;6lvhftm2jv02g9UXw/3yF87FCUK1rMb5isYN25Od+nxZ44A/cFFZfcjul81FkbzQZpe4sfUx45d6&#10;rspSczuVqJfqrD9ejXsHi/n3FoyC0zRvY2diWJfjQ6UzMv2u2oC+cPP+7SZCQVSKwI0cRSPH0Ug/&#10;GvkUjZxEI6fRyFk0ch6NXEQjl9HIIBq5ikaG0ch1NDKKRm6ikdto5K450sGBrE8FkvexU3ETD9u8&#10;VO7lodCBYzrQrwYgHs4guDmfopGTaOQ0GjmjiM8jkIto5JJOGtCBq2jOkIJcRyCjaOTGj5RGvVzl&#10;LUVz50GgrWCslrDO33r5QecbDO4E/5rHA5DoeKR2RvUdW1sLjZt42G5SYGsKJVdHFYQEL2smeAhy&#10;7EGaEDoE6W8BMSHIpwrEabE1IUEonWxBY0M0p9vQiBDmbAsaFYKcb0MjQ5iLbTBFCHO5hRThZhCD&#10;yM0xl4dwtY0S4XgYoyGErrdhIQc12gZDTupmC8Pk1txuYYYc1J2n1Lw1mw0Objfs7MeUj5t42IYQ&#10;rG8UOcKjCkKKta45rkZg0XoHj73j4qdjpvAPx/ro5I8JzoXzJXP/IgvvN6eXZJ/Gi+lDu3Lj+7J7&#10;6wBmpbPdL37qA3l/g7zgopBULt7DWGGBjgRXecEyywrDCq2YEjm5hSd74RCm0Dojl+Z0n6nYFbjl&#10;zEprsTmFIZfqbC/ySghGpXCviWCaCcO0tio3xhKdcbEPDq7grWAqswz7pwzh4/Lj+zfYZ6osL1Oo&#10;Oa722zSeGSNz8JwzKQTVCXvh2EL8er8FY9NyoUWuiiI3lgj4aC8cBjcnt9bIosAt5gTHzV44pM0F&#10;RJLMLSUNXmQpyU1RbAiOEVIWOiPicpcU4jvZvXOuv0PD2r1b2RnKf0EfeA1hROZwQhT8KzzWe49b&#10;lkF004ZDTX1My7mJh20EEWstR9ZzVEHojZKrBriL+B97d/dX/zhW3WMm/+nXwK3WOdVszTmxZiu6&#10;tw4Ae8LbJca+6vY3GIXJtSJW7dN7GCsspWazMs+EsIpJ3DBhFLngJ3ug2Eb6dI95LNdFludWFkIV&#10;eSEE1Wp74JBMMIOUBXEu9lm4NplgFosWUOva5OR2X+yzAp7bTOVKwi7kKpc5sX6XH9y9wR7zcFwF&#10;hJIYs6t9Vs6LTEvlFAs2T+mC7PtwL+oahxbu+vU+tA1DcoILq5XOC6moThntdW9ylWmEzbnFuSku&#10;iEW92WfXlTDw362t3QyyllLWIGqlAFPdVgZb33qwCjCoGRHjuxT1Mnb+1tM2y61hubQM56CNIDju&#10;KxxQgi4R2NRhUEIfi0PcRGQlGzqMSPpRBeGUOfwd8EWZOq4AuCghjFZU6vohgKXayH8N9XXwGOm3&#10;T6r7CQnYUsGBQl91jlVD6bOcZYXMOVNaMy4ttWMnAW0Oe0+iliTxU9U9rYnLdu9EdfpN4lxByhWH&#10;9yIkzgpbQ8KdgDicQ+pl+e+LrSs/V93zmjggzlTnJFg5h8vYfNEgySNXpanB7IB1IUUmNK6YKpiC&#10;wrBE1i937NsgXBoSTsSJCqgPVOcs4J3xLHeqRgsOD4RbsnHDALtz0ohGCbAPVWcQYocaMEZwhlvh&#10;3sPJIzo5ZE3kmYH0u4hA5dDjVImQhVuAh/hvQ+aNRU4whLjzEFuViFcFjPMMMcnamaFO3n2FY4sq&#10;QBwfqQKFmG977r/OR7hZcKuQLd4kAciuH3mYprKIlEEF45VBIaWicU0/hDCcqgP/faQOnHNShosu&#10;7FKZUQzXNudKWjgJ4QafBDRULPUpGqVydTRsZlWhRKEFLhFT5BDPQhq6ADjxNjxEJN5uJWWSrQwg&#10;M1gqKWq/lVymC4+jlOJIOV7o7kXtEQPiTHf6uqkcnRWSVsLHF4jQuKRCvmObBuH3iorhVZK5K929&#10;qvWXbvcGunPWZM7qTAlZmFxYwXPsNrF1w4A4rgnVAUni17p7XRM37d5QdwbBznAIpWz8Ry7QKIl8&#10;pLujGjnsIpAHK2OcZQKBkbKFthI3hyC/odse+am3IYRlLCPa/c5DVIHEre4Mm8szZRkCjhg0e/mD&#10;KLH7avYW5eHK0LQIIGBid6kPNy90I8hdO6ogUKZY6xdy1Y8rCK86kBHI4Q4Ri9kPYWyBACEUuk8e&#10;Iqk+hMygNJA1gY8v4EIQ7RESQRFGEjZOU0S8/rAIjLnJuYD1YspCnxPngCyFGynh/dUvsjnnHjqt&#10;S1Dg48JwXUBjmbwg9+7C44h0idNHZTr8W8/CA8XOIOCDIyo5Kr4h15c792YQQAiEUYjDaDSS4qSM&#10;ll3CL0dmza0ih5ejtSESMAzpKGTiqIZIUTHOhcZ6secCnoJSmkETWcLoKIXCViiw5chKKqgyARak&#10;LgijN+GWIahkEkk74jSQfeXYN+R46hd1IDx0yoFAGOvUvnXxJ6IqbsjS7iscW3QAZPRjsYSbGCoB&#10;YhGPKoimEqCHdlyB1FoAKUZyi/sBAKSLyL//Ou0+GJwY4qz6f6oAQh6oijlNkfDSj2RU6JzT0CAk&#10;IVlGLsS5B0gJvFWZ0g0PkfqqFx5HSuBNnhWq+aICn96LQfrrqxQHtaDnuOkCd90yxHGWk3s6DCgg&#10;n0JCgRQFL+Q0/zVKzfFSrRChuMyNy0Ugta4MEcGbkC2Bo6CpghDC5dPW8uxsAokJPHRKpK3IkA3b&#10;vKhZuq9wbBFp59d/TKbLmaFQM1qp9DCgvrbtjJYqPYyXa0TskVxTCCrY9fcpyYb5Egj5DLMG6Sut&#10;JLnNJyGRSHucJol42dbkoM9CpBytUmT15zVESpqRAUPibfOi5ZQaR0qaFTxPYrB3rHgQMU8C+SRZ&#10;L8LYdphqlEFQhXLRRohiSFig+3edJOFlGMEeBBJelES5SNuC1jySOGpLXfDMCoUbIhUqJzqK7Smj&#10;2E1a26Agkvo2dzVEUpKxYeBh/dLUQfdItomyaxWhLvru+L5sJCRyTIgeeZhAjokzc+xhvBwrV38M&#10;T7tPICIDXX+flGNsq6sH5ogB4NgJTcsPIRFUwkImTpNE6ggfcVpg+giRM0KEw2sgEX4NkbTSFnJt&#10;NUc2qXqnIX6NJCXYZUxZNOwH4eRyx4YMdnx/lWRibanRLorAADGTgnaFtFNBr9qY1peD2uokES/o&#10;BhkjJNCVNSin4+Rp7WSUROIlHUgKDh5RnEVFTaMmEnJ6Q69xjjCAeOQUBP40Mdk1RDKPhwR14AnS&#10;lL5Hsk3SXRvSxzryqgYmePgbg0xLk6yCCYSdCMCxh6mzeQxnnxXvpiT7ITiAY9n3rVZJ75wZVP8Q&#10;/nFXg3OvcNtPQjJIIQtyMKc1xFYya+l3vc/caCRqEAAaqunPQjJI4yJrQJ30GiYZliOTC/E1HLl2&#10;55koguSiRpKUfyRSDUJhZPGQrzCwhNTM+531VRgUv8imDML1WAgFbXZKMrLWAcgQgAGXX0CoKxR1&#10;10MyDA57lLlL0qntPUMVThrNkEIrf5K7OUoiWYfmJkMODNlVbHvuKkRUDYS7pgykVUUmPwCyCocY&#10;NS7U3KRUgcvKSakNVKhBbhC3IeTm3iPZpgpczxZVBXv1GbqWaxKUM5qa8zCBKqDJOQ9Tq3bDBHV8&#10;+iEI8imRB1/xwtOxOXYpzzkamizKdbagsfkuKqc1QFL4KW9nBC2ycbET79lP5+DgEEFVKFSwNZRK&#10;1D1Q00kKu4uOEkgud+3BgABEcc5Vko2muUfqElVCDjcMlQRq7v2GVDoHHSORvfcAWxdbCzrcKhT9&#10;kUWDLnbvRG+NkqyuBR1aSSpUEl3XvOsCooIesArdh9RyZPADGJRLbFTDr3lJirlGzzzaCNDLYzRs&#10;E/U97j2SbWLuepQ+kn4vi0DEu6e5Nw/TlHJae0MnUqktvJTj6QOkQWhHcQiDpE0k5h5JSsw1R84H&#10;QZjWXJoCBXTC7ckuKqc1wA+KOV2ghcKnTr2HScq5QJeQssju6+pnZNQ9kqSc70ByudmEuiN/sGtf&#10;rmqArYS9ZGP3kdpHEgYNfKgxcxpND3dRuU5SqSWb3oxRcpYX5V283YS8CQNxiyQ5OOUoTqm6CN/r&#10;4vEFeIkuMKNg5+qfRKXcez62ibFr0/lAiF519zS9dh6l2iqYQIijVJvvNKrUMswoVWNofK7FfP2k&#10;Rz20eWDkJIY6jaHONlCungLXaFO1cOFqJFye9OYhk4saw+aJjMuY9CAeuoonDmOo6xhqFA/dhMuI&#10;shq3MeK7emjz4NO9H9p2J1y/xseCOd/pgdh68yBIFM15oM3xoX2+OmQ0LpWd6qh20xokuuADGHTg&#10;IXsaqsOq+wrCko7Z4BKjyJTDZAgucedozBYQgt5Ha2UjH06WUzVdvUfTB3CufVhBg6G0hcJBAdIh&#10;zTO/OOEY/9ZDpRiFsDiD4xlLZnBMhrgN9WKXwmEMRb6Q0kW9jb7XiqHZijU7kgoEb/ChkMYqwLKB&#10;T0Wjtx/ankF4bMZ1C0buatV7gT1MGQLkV9DCr5FQRS8bIhJL+9hDSjAV6IcJea/aLN6j401BgZQ4&#10;6ihltxfCMUM74ap2iveQ1JYB7amuJl0IOA0c7EbRnN9FNHy4A8cTw/DiaaGVrAitrii+RZkdL07V&#10;wyi3ONBhcKAwOrD9Ak9+4NZLie4VGsrF7VnVM+bVI5cv08WX8hHvZWsy/+oexHaXdD26fvYczwVC&#10;Q5PxI9HF4zOuA3SDpnq8/Wq8+DJ7Xbae8Ui6f7a7taie/i4f9HaPq7tx90zn5/kKD3HXn57wFwOm&#10;eOIPRap263E+X9UfQMY/OP/1rfU2fpsu7mZ/4uF2V2qqHnPXUEzl8/T1g+aoNc0XMzxeXv61gMP2&#10;M/6sAWDfpngYpzvD8+6L84fqUfb1Hzfo/V8AAAAA//8DAFBLAwQUAAYACAAAACEAaI1f1ckLAAD4&#10;OwAAFAAAAHhsL2NoYXJ0cy9jaGFydDQueG1s7Fvdbhu5Fb4v0HeYatOrRtL8/wixF7ZsA4s63SDO&#10;bi8LakRJs6ZmJhyOY3uxV3mKohd9g75EU2Afq9/hcCT5R7IdK7sO4CBINBwOeXj4nUPynI+vvj2f&#10;C+uMyyor8p2O07M7Fs/TYpzl053OD++OunHHqhTLx0wUOd/pXPCq8+3uH//wKh2kMybVSclSbqGR&#10;vBqkO52ZUuWg36/SGZ+zqleUPMe7SSHnTOFRTvtjyT6g8bnou7Yd9nUjHdMA+4wG5izL2+/lfb4v&#10;JpMs5QdFWs95rhopJBdMQQPVLCurtrXUCaV7o8V5lsqiKiaqlxbzftNYOyg05gT9xah2oaQxU9xJ&#10;bN86Y2KnY3f6VChYPm0KZN19+0NTKIs6H/PxsJA5pmOl/jwd7AnFZY6mhkWuILXR1/xeGp8zeVqX&#10;XYhbYpCjTGTqQg+7s/sKbQ9nBfRhveXv60zyaqeTOv5SBf5DFWBH/bjvmnnFYB1/UKkLwZsBObZL&#10;o+0v+tUiHDEhRiw9Jd2sVF5UXb6nD68rg77SMKIfKlOCNzq+KGql1V0A34JdXJmCqnwjd1+xQV4c&#10;ZUKgGhuI/EpBvy3hkwlP1XFFjfUhoP4SPZ03LYyK8cUbaclC0fxaVZkeZbJSx6xSb5gEpJ0OGZj6&#10;Hv9MRPFhp8OFAMwyAI3KoeBCXnasD5KVO53qfc0k71gsT1GMyVCyfRgqPDukPkhWqRPSqn4oqcSM&#10;Z8wnbyFNdYmqsQ15RlqATMtW73RyWDFZtMxOYc15caJ/daxT4As1YZP4hFVcZGTtNiDCBlUhsjGp&#10;ST+QafOhkI06x6eOriPq+eti3JRFgY1mGjnr+feTSVPstsXQrHYQ1ApUeq0DssTcUhcln8C17HT+&#10;Ms+7QjXNcXbtBWfNi7S69iKtNM7YoFGI7saoiOdjmhhSExki5iPv/nBiqkOXmONmbulHCydWq+Id&#10;PRxwwRU3IzX2XIpC7UnOlrijX3OW10wcM8Lh8s07JqdcNRrJcph6Y/3n0J6xET6e8qbw4rbC8+bb&#10;sGcnvhO7sRv4sR+FfnjY1QaTDlqk91wnwF/bjsLIiaIk8ppmPxhL6PmhE8Z24ER27DpR4mhwpYNZ&#10;+z4IYs+P3ITcWuh5kX4PrVwdGQpgXWaQZcaHtC7QgM+YvBgWomi9mWm+4pj1dJCNzUiMEgs55gZU&#10;pkSdNw5BvuUT+jXZPZlxroI/vdh74dE06VJgecgASqpRqiG8qNGu6a5UFrpqsAyZdg/PeVorpiyM&#10;yqdWzvSUlxCZrHvRWvOgu9aI0N78jR7YddFH9WgkuHdwq4fZZD0sTeHNQ4O9KzXv9EZkjFA6lyez&#10;8QdrJGr5lo13OoADWZ9VYcjwts3vi+VvJqYwdO1W4LL+nqnZyYyVC1sv4boWxj0ScMravJkoZ8yY&#10;MZrUEwTDNbW1dS1k0U8Lp3nFZ/Jz8qOkSfyyagm39PPQ82J7OPS7wQEg7NvJsLt/6Lndw8g9cIHZ&#10;wBsOf1lZkx+8Ivsri1E4qPPsfc2/Mwb8Mw0Gf5zunufEXT9I4m4cR4fdMDrYc6LwKEqG8S96frTM&#10;ejTtKACLcQMI898CFwZ6t+KCn8Nd0HbLrIhBY5TtgnQ3XPQHN7zmXYvXM1zMnvSuDdx94OJtFy7G&#10;b38ZuPjP3uX39i7BduFilvFHrzp6I7mybwtXPPumDdqzq/kNV6Zou9jR3iAdPBI7wY09/zN2nuCu&#10;JtkudsxO5ZHY8Z+xsxJFeLI74v3tYkefcR7td8Ib2EGM49ZYw/NS9vQOWQfbhVTUHJy2vpQ9Q6o5&#10;pH8NXupou5CKtwKpmyvcM6S+Gkg5Ww4FJVuB1IaF745o+vNh7bc7rDlbjgs5JhD+5Za4Z/A8mRi0&#10;89go0fFIVDpJgR9XEiwmvLhM0lzPTJlEjNPzXDfBWhWEcRBEkZdcTyl1nZ7vhp4bRp7vxl7suwiV&#10;N2najVmhMUR6U5ik9ohX6ijTGT3kW2bFh2M+RU7ur/xahhZvfmQgJ6wkzqn2kKm/sbnJlRkDofIT&#10;Lm8tf8MlJVlMtN0E21F/XydtTrLLq03deiA7DAMv2nO6B+HRsOtPwqCbHCRON3Jdf+gnfhDv76+k&#10;KIIHpyhW8+WByaY12WaI8wQDC58NVQNNwsMViJrj4Z0QjXtuCHi6nh3YQYx09Q2Iuj0PSdEQ2U47&#10;xNR4sXfY1QHTzXnLZ4RuprV8bQj97LOmQWZez4/mymqYS0Pk5pFA7tn2n5FYLWo4lOMsP+VIt7YO&#10;yHALwLCBbxPCoszoTqdMVdTESidTTXZYYT5skT+xaHz0gF7C21ka3lqWhmmc0r5mlPdizaxJPAa2&#10;pqeMM9KTFzuUsx5nYLi4kc7IgvWiM9VKdIhb8xmJasqDf26i+suSe8R3OXhWZtBKP4AjFkADcvXN&#10;aPXNekKQZuWUeyCoYFWlVYMNGk7SvYlCmiTwhYlCQjXskSfL9kEy/+vZpTTbJgbGDBwRNxsrwzoQ&#10;fFGu+TPGNYncAvcsCdzGIT2U1EVu4RZS16J400liM5WO+ENXRX6KezBIucr7aDfbKdP7M9CGbpCU&#10;9l+4gxfHL9x7MJXWUJXesXNmgUKrZI2ViFgjIJlZY1nPQZ0BrwqkzbIeiSzNMut1IcbFGd5yK/30&#10;UUluEWXtjM+ytBbgrFk5/+9/ctBwJRWASmrhcdEAa7+/SogiRlXDniKWH1Gl7hRpbf9Xe+/fEKeR&#10;57XFSH6JwYFADLpfoZj49PGlVTGZZvmnj1ScoQb0YrFz/F+xGkuFHjV9Nc5A660y0HygivLTx//9&#10;m1epJbJ5pkgLbDzPKr5ulO59R7lezY9Rsrex+0tQN2lQ2FsUiqe//ivDcFbRANK2xSagNkI3EmoA&#10;bESdWaJIGTi/nz7iCwKNARQnViuRTZkl6lRC5/otzR+I0Pi26eHXf2bWHKxj9tM6pVG4cz00tiw1&#10;m5cCuCCpDfSbgWUWrBOjLvBqnaDk+H4PQYtRBlVnZ5y0r+cPJ2DIidkDF/KMzJfeyFplfL30FAIk&#10;6X/M8owrtm6Q0S2DBPUbh+AMKLjUmpuySy0LGOW1JNsZQ6CM+OUWZEAtAkOmDVJDh14QLpgcoX4O&#10;HLUggpmBSqnfKrypykIq7XjWiRffIh7IxiMutWTksySkRBerWF20Db/X6snKQIUHKR5VixyDWNdj&#10;Ynrcg1+4XAgO4i2vSkyL7lbyaS10h8ueyHQaZwb/Q1K9xKOGWCPqihsmqV+S41oajm6MbIcUyn7S&#10;6jYTTDUBYphUO0o2gTQYzYoxr/XDRMkmGByAHi3IU0JKsvs0pUiGQNOyGNcVvATsH8RttGzdm+Vq&#10;VjOEXKgTnIFuWdQ8WtSW9FtUWtBvl6el3W9efvMNDkz/ONarn77/QaeomyTdNUtfHIW94K7FKPD9&#10;sKdFWXJ4l0tW68xd7K2jpBeua631um4Ure+ydXK+7a6v1DoYRMjWV2rtOHBCO+kFyfLPXSYdxo7X&#10;i++yLMdFfKQX3WUOXuL2nDtR5tjgEAdRz7umPeyGlhPfPLRMaQOep0pscMLPTBka2jodEhZh1kVM&#10;k/jU+q7Jk4tnrj8pEH25HcyErqycYCfJ99qrSc3RGea0wuh/7K0ZdHnlroQO/JJPEPrXQp1GmRvC&#10;gQ+9LmH3wiBKAsezPdx3iBPbMyzKxWUJL4x9z/dgkHbooKYJSS4uS4CmHiPsnSQBYopO4hv6weKy&#10;ROjZCYLmiAknNqLoTkPT3hgW33QxadP5jM7S18mbyTKcs0LW95JlDOQxlM6v7OoTRq1vPuHf55tP&#10;FLBrrqo95OZTY5F6vcbtph+z6vtcGFsxSzZCd+U+9jGn1Z4JQExZufSCB+Rb6NLba7Z60QcuYHFZ&#10;71Z3sohSYL+JC3ETnFU7VjovEWyt8mkbFiSHe+3+nr5A2cS/mssz97q4d5/rdE2jD1UifJ3EHvWE&#10;K+ytp3rNmOk4x1GB85vUy0XJpvw1boRleUU39ewewsUWXRTtRQgGmv/pYqF+0XxOT14HAQFqpXlY&#10;tIXO6rIx1mudt3rXF3Z3/w8AAP//AwBQSwMEFAAGAAgAAAAhAHtTJL0aBgAAoCwAABQAAAB4bC9j&#10;aGFydHMvc3R5bGUzLnhtbOxaW0/rOBD+K1Hel962BSqKxHKEtFLRQYB0nt3ESbw4cdZ2T4Ffv2M7&#10;F7tJSwtbClVfqnjqOOO5fHOxLwIxDhLE5YN8odh7TmkGBDHxEynzcacjggSnSJykJOBMsEieBCzt&#10;sCgiAe6EHC1IFnf63V6/U6/iF8ugxiosxxl8ImI8RVKcMB6Xa6QUVumOOikime+RcOL3hwP/8gLY&#10;Q89EPBJJsR7R7B5HMOF54nf9jiZFhNIGEUcRDmRzLstqYkoyxuEjaKy3ia8p934jOvHDp54m03l6&#10;y0JDOx12u/qLaAzkn1FkyP2S3LFWubzoAOOR+ZbmMcTR/R33xOvEP4dlvNnE7/neE+YZPMDO1VbU&#10;O+5mAyRxzPjLFYjgO+9e5HdciZlm3gL2e94dgggClE/8iCIJj2kOGhdZ7HuIxiCSQBZ6YZSEN6Df&#10;3SgJVGZ/gLN5FipFKE6NPgznoJhlBVqqMztBlIJakcCUZLgwTqXRhg61o1xxjD5Xo4WB2UZZqiXm&#10;SAvZiygBnWQsw77HmfxFZPKQoBy2Y/whFlMhlSpi4eUMUKLb5j1U9rQ5q2n25AFY/lYv9GD+6je0&#10;QbU56JInGjaAWHGfI5l46gcMjfCAYr0LBSOP7B5QwwMIUG4NRion/h9n5pFXROW8hmiMRS2luJGE&#10;YvW+oZZSrQ3/fNgf7sbuKxRywanCrIZI/g+7LyzKtecQSTRFMwweC8b/KWhd2tsS5JbWDdqRCkK8&#10;nAtQZx7I06FReAyAvytgicrFZ1t8ZdQeYwYrYgwaF4uDestdqv2Y2Fe4KptLzB+ScOHN6JzfIwDa&#10;YRes1/dCouQxOAM3UwOw7/6p8bgChSUgmgsDxn2VIKtYOaMoeNLyRDRPkImKf2qXKbzDzNawWjGj&#10;RxafCinbsFZBQBkticIbb14ClJCcPAE0ZexBPznhtA2JXdOsRteA3MDX0V6NMxzt9SvYK7jDjIUv&#10;kDKCA2q7F3lwQ4C1KRLyDnFIriGB/I25/Ak/EWWQWAUQvn0vYfx1mabmQTYO//jegqvES/w7RxzC&#10;PP07gzg+GA1PRxDt9KB31j87A8+3/5nZ/6AsgKVMluaZwbWEsUkSRH41l+yG6DBY7cOkU61Op4h3&#10;jGSbuqD2VKHqlQqEEHyxTKGLckDP+nAVsCZrckLoUgGRJ8BakQQ5896C5v5QQafvCahvel0oDNTz&#10;S/1cp8fvRGa1pKk2IGZsZ+kKo11dVaPBjw3h86g7VdrsWXeFtirtTaFiaervDVXp1G6H9fcazzNl&#10;5KAH6W2RTvMsNJXImnrR+KTKj6xE5WxlarVZhuz4RCXHSrK3iEOheGi+8R4Z1gmeIzJLQEtCm6IX&#10;yMoA/NIZg3qsKNQ8QV4h5xsVrZ/qnV+E44ij9BvasVUVbm7GJrV+h426glLye0Sz791bc7tLWpy6&#10;qtuyd1RVWW4NXdVk62roLTtGBba50g/ZIvsLbQoWpvW5r/ymrUFqOibAlyu/iry+B2Ew/d3K27py&#10;tlynoTyNUJY2Qs7y9hi5ywb0mwFwL5ZussYfSCRFqxyeikTX7ZlqIdqCw5wz/pUMfI8mh8Yre81K&#10;bo6ooLZje0YFfZpRsRFzEqom9y36Z9+MVV2j8mxh8xar3Z5t9LVXd57bkO+8vW1XU+3OmK7pivCt&#10;DtdUEau7YW6zfGWjfGXb28lrB6O6zKtq0+ozdjMcNAk1fAxdQd20U/VmgCiGNmFZJtqSWmu2TcOo&#10;KOqk7cucdyigguOA4tTDHFEsHWwcDaDVAFpDZVPJCZmyY8Aszy1Vm2XDgOkKDqMQ80OS40dSxFbT&#10;o0siwjHOwkM4KV/XXFTnXctRwApBVrAxJ65twcZOf1ccveh7Cs0bCrSWcU6Z3P9BtkpOHE7KwcZN&#10;yR3VUjZjBS8Cc4LFYV3nsPtwh3Cdo6i7llRlhkcwLoPa2kRwSVjygG5vqYsfLde32s6b621LDmFJ&#10;lUzfr8tuX9b6QHuyNXq7YqlGn3x9ZPeX/ZpBtGWv8/y7NP/q+11OlvLVOni1QOFO5xwfTtBVuV8G&#10;B+yUmsxum7uKRXBzJbKAGzD7Lc5VqmS40FcmqwvJl/8BAAD//wMAUEsDBBQABgAIAAAAIQDMoYs7&#10;ggQAACIlAAAUAAAAeGwvY2hhcnRzL3N0eWxlMS54bWzsWt1u4jgUfhXLD9AQulBaNZW6HY20Et2p&#10;Zkfaa5M44B3HztpmKH36PbZDSEIotEAp3XKFTxLH5/N3fp3rWF/FE6LMX2bOKXrMuACBjvDEmPwq&#10;CHQ8oRnRZxmLldQyNWexzAKZpiymQaLIjIlx0O2E3WA5Cy6mISuzyJwKeEUqVUaMPpNqvJgj4zBL&#10;px9khAmMWBLhbhjim2tYHnlk+gcznLoRF99pCjc8RriDAydKGecrQpqmNDar90qxFGZMSAUvIVdO&#10;TXrHFfpFeITNo303ueLT7F4mXtbrwM++0Ym/pWlDHFRmubkOYOGpf5dbY0LT7w8K6acIX8I06CdV&#10;IsIh6GyntHfX1YyJoWOp5reg/MfWe0VTR6RbRQnKZAJMJJzL2Z/yK+zyt19UKZZQVMiGTNCFzJPl&#10;TeiR/AwXu1bdY50/KEcmyVlil9vCrNHYPwpkqd7FBZoBM3rdHkYxySOccmLgb5aDJWgxxqDxGAgT&#10;m4Kvz7yijbyhZe8qeQcLcYO8jdUpORWJpSlQX3i2el2BtpuJXe6nNwRiyJCMKIADTx/NmvvtgJyv&#10;AeTF1pzU1CxHd5a4U/N2ui/41lBgG6q28ajEp+4ESzSf45F1cuto4x35SCZzcJJKGuvckc7jr0xp&#10;MyTaPBAF4STECDyAsSafglMAe+Asx2gi1VNTZu+D+ANXMJopa1L63ylRFCP+hwCvct7vXfQxMm4Q&#10;DrqDAUaqemVUvUJEDFN5+0N+cGdg7MOEzm+nBhyUKVy518MbSuvWW+GDZKKFCI4a2gbjMhoRmHzh&#10;b5zBHCjqbXBrwrlgHwCdu+r2frOhbFd/lU9AU6dfw+1kzFCFOMsiPLDB14fKpg+ytKrjWY7Ov6wa&#10;2mvx3fBckYO4u3ZKPTZsgg8U4WWn986QL7AusbeheX/oe/9weGC7g97FIgQrkfjc8JlYu5a7a0Nm&#10;ja4lSCVs90RBavg/oO0boFvBsoHvkMwhCiM9z0YS0v2YqZhDZNDsiUa4X5QV5TN/M0VTRbK98dml&#10;gOC2dq5RinjTloRWMspNOekaEq9kezXq1kGxWP0go9Ou0RZJ0Qug23eu/boMu45+Imfid9LiQw5V&#10;Le9QDtlHm4X2RXtq3t2uVjl0JfXCNsC2lZSzrcrGJUrm7SH0SLt4aFx3qSzI1fPhtoolNBCkek/m&#10;ccKErWEJBZk8stNxTbdyGWPoFHHIQu/JP8deWFn52uKl7PRsissHDy4Wr1WUSontjr5dp2Krwsd1&#10;yF6DW3tMudwmprTmQasgTdhQfnpsSJ937ClaUtaxpCSh6hPa/UDLG2jSMRXJxz5h4Esdcy7NyR0t&#10;WItYLNzt1GJw/uWkjkiqehTtIk0Vo/rjH3I19PTDT5e2H5fWQNMc/6x4b6dLITS+MRq545DKkbHv&#10;uQspbNMqjyNsu8EjoqnNd4uDcWttSyiMAjdvr55eT7ba7N6ha9iaxtVhKUfv4IDy0J8btOg6zU+l&#10;bcTNUU7RD9j7WWIPH6BM6cePiHU1Z3AuftxS07pLvwr7b/kx081/AAAA//8DAFBLAwQUAAYACAAA&#10;ACEA9fTX3oAMAAAYUwAAFAAAAHhsL2NoYXJ0cy9jaGFydDEueG1s7FzdbuPGFb4v0HdglQ3QoiuZ&#10;v/rD2oEt20FQb7JYb1KgN8WIHMmMRyQzJL2yg1ztUxS96Bv0JboF8lj9znAoUT+WvbaUlV3thVcc&#10;ksPh4TnffDPn59VX45EwrrhMwzjar1kNs2bwyI+DMBru175/d1pv14w0Y1HARBzx/do1T2tfHfz+&#10;d6/8rn/BZHaeMJ8b6CRKu/5+7SLLku7eXupf8BFLG3HCI5wbxHLEMhzK4V4g2Xt0PhJ7tmk291Qn&#10;Nd0Be0AHIxZG5f3yPvfHg0Ho8+PYz0c8yopRSC5YBgmkF2GSlr35VlPaCz2OQl/GaTzIGn482is6&#10;K18KnVne3uStDiCkgGXc6piuccXEfs2s7VGjYNGwaJB5/e33RaOM8yjgQS+WET5H5fqR3z0UGZcR&#10;uurFUYZRa3mN7iXxEZOXeVLHcBO8ZD8UYXatXrt28Ap99y5iyMN4y3/KQ8nT/ZpvuVMRuJ8qALO1&#10;196z9XfFy1puN82uBS9eyDJtetu9yXPVEE6ZEH3mX5JsKhdPLp2epxvnhUF3KTWiH1mYCU4/Yii1&#10;YNczck+TN/LgFetG8WkoBMbBuiKaadgrW/hgwP3sLM1otBiVuhPdj4se+nFw/UYaMs7ooxpp4p+G&#10;Ms3OWJq9YRJ6bNXIqrLv8Gcg4vf7NS4EdCuEdlE7pBrLm5rxXrJkv5b+lDPJawaLfDTjC2SyPOhl&#10;OLZIZhhZmp2TKNVBQi36fQI+eIvRpDe4tG1iPH01qlD9zfdrEUyXzFiGlzDhKD5Xv2rGJZQKt8AQ&#10;a4ZPA9EXJtArj7phKRchmb0JXWHdNBZhQKJTB2TjvCdkIeJsbKlrRD56HQdFW9Mz0XUx9nz03WBQ&#10;NDtlM6StkIJ6gZjnHkAmGRnZdcIHwJj92p9HUV1kRXeczZ3grDjhp3Mn/FQpHOsWQlKP0WLjUUAf&#10;i0RHFolvFNW/P9eXQ7747sX3ph+lXrE8i9/RwTEXPOP6TbVhJyLODiVnhZFfxzmpj9/tM9kjsNS/&#10;j0MtMz8Whe0PYfwJULGQjy/yFPbOg+LkFZPXvVjEM6AAleSQmd8Ng/GMjscy4Lp7PahsXNiVfMsH&#10;9GtwcH7BeWb/4cXhC5deUrVCO3oMn5SuSLIewCjTJluMIskMPKrQBL97dfAuzpgwBnEU5MKQeRbi&#10;qdTZlZJbgncls5l0WhyoESixqiEtM0cDtmJ77kQlB1ADaOcoCWAn0RB2IYZQWjKRu1SS+T6wUhnP&#10;vG6NQgjYEOFovwaD0Vp6l/GHEZnuN4Nv+RCqeaUhTUvZZ+rz4o0XxHz0wum+OHnh3C1rZ7msT8bc&#10;zzOWGZhf1BebCpk+VvFhyPxI/NWLvdkvMr3YXnJx0+gYIo/Ce39F/cqY2ejJUT5a8uYuvflUy3DR&#10;RMsKVtCLA37wxcsvvjAb5t/PlIgUW1Dt87p4i3wsx7Y6tpLvKslYZtOxHbfRVF8cf6y7xGOZbsd0&#10;vIbVWRDK9E2gz+W7k/4X0uBjmjxILvhl5BJY/HPPcdpmr+fWvePmSd01O7360Ylj109a9rHdaTme&#10;0+v9UmEfn8w93Mq02+ziU/6U8280Qv1cvjQe12nV3ZOjVr3Tcs36aeeofdI5sU/Nw5NfFPipMSv7&#10;Ld+CrLeAm3nUUdaF2XaKOrplFeootXwY6rAxYFfjDTcyAqHuVsJOQV7mprQd7Cxi1EZgxyPYmarZ&#10;ZmAHNtu6HUNKPHYtx2p7jTuh2Gk6bbfV6HRKQ527o4AZjZ5PC3Os9WKOMq0ZzNEtqzCn+XCmw8bM&#10;wEI2kzn4johTLJOYEch8BFgHLcPSKcn7IvTD0HgdiyC+wllu+B8/ZJIbxBev+EXo54KQK+L/+XeE&#10;xbCkBizoDBxOOmDl/VuJaGry3REporafgUg1CdGmSrwZRGu3mrcDVQlojumpcSyjWiWvdMCbGu1n&#10;Q5qIo62RNGkaWyFNumUVgLU2B2C3otUsVu0tgFeBXq8NRmgnAYXY9MPKnFjZxw8vjZRJP4w+fqDm&#10;EFcARQ02xv8py7GOUxhJdwUhtuLSEIQVwJl8/PDff/HUp9UZVmm4igWjMOVbiYmu3i2Y2RnZsbzf&#10;iOW1CBOndrEZTPRct9m4c23ZbHmdxtwqcXGWaLrmAhN8wrzOWS8sKmOa4XW6ZRUsqknmoWvJ1bzu&#10;dhb3ZDmct8Mrmkc+E4drE15NFXZDq1K4m1qdxq0UraRxdsduu27D7JT/5uhaFb2w7iEPHu3J7df0&#10;Zp3eQbS9tmW5DU/B8Mzm71PdIXPXi2rK5GZQTbesQjU1k6wR1W7gASJyZSRwWXH/13+GoFXVNSwc&#10;vgYbwBsCjiZBx7DYFXloiNhn8Bd+/IA7aKmrl8GcnGPks2LYMfYluJ86SzwSTlTcWzzh13+Exgge&#10;S/bjVpK35g4MPyMYdggMp3q+ITBste5e0Nqu1ZiDr3uCn+U0G83ns0/nrRf5lH3NIJ9uWYV8lrnm&#10;de6aoY+NEoFFLkGf3vUr0DE04CwBdMY4tZVot8Q9X3F8rvDD75azv9Fy1jIJEisGsBlMdE37Ppjo&#10;Nezb3aMrCKHTshrO8/GXNteLia3Cw1/Z+tMtKzFROaq3lw5WMDHuh6CGCI4gtqj4Jkf4IPlBDLiO&#10;r8hJQmeKgJHtBEraw0awVTWOaQeUlQiUzx9UYlkKKKdWsRmgRLTI3UDZstuNFXEkK4Cy6SDkZW5j&#10;8QlvBrbWC5TtBaDULSuBUk1ZDwLKH8Io5BnbUs/rDpG2O8zNshUiTdVvQ74Iq2l2Gt5ky65zq8eh&#10;3OVrd1xEvD1sddtutk2r0Xw+XK69XojqLECUblkJUfcIA9UhdAsht5VAFETzczhXsTl3o9aiQ3aj&#10;KBeSBHJJrtUAvCuklAEDsbm4ivboQuWvVTt6dIK265js4/oI23vl3h68sAg1VWcznEmTWGYqimVL&#10;HbA7aNxyaFTBz9ZU7TdE1tqWMx9xshgcDbbmPnBd2/IAvc3nw9c6aw4E1nHw1UjgeyQgFPHsj17a&#10;Ik2lz6VCQgq4k0BFQFrVZTHBMgTtTeKHQ2RTIa8Kl8YRQHMrEc7bLUe3PMcBKW60b7fxLAfba9q3&#10;U7mS8Vm21wFre9jeXbvVaD0fiDtcM8QtSXa4R7aD9fB0h0PExd1MmBnyQnmaYHtN4Zzkw1wohJtC&#10;G7lsi2A+xN8RDL7EofJKFNhYCVommHxJgXtTh63qjHy2xBjZj4pP6o06uhJ+D7hyS1hlA4wG8Flx&#10;Im+pk3dHELecIKpkjYqVrJcgliHJC3t5T3iv7WjNwLaYUWHdI6XCenhOxTFyegXFDAOvEHmCqJQg&#10;TxGdgrgT5BgDWYw/JpL7oHGZ4Vgvnc6Xf3oiTlWVTrqY84wc6yIVenXO887X+lv5WlU+RUWDN5SZ&#10;atqubd/qSC05GyXKu52H+hHanoVV7fMJwOs9Dt2Cs75IVX75Rfz+jA+R5v8XPlcIAmd+QPp6tShH&#10;irYey75lo9nEbmo/53Jp+xvswVE5jvl+jvJ+X/Dz8KbaFeabydCGLPlrGGQXOsW+WYY+q6IVSdFa&#10;d3SgIBuXSbyO7ZmO6ba1K2T+RLutVtx4ULXiANK0D1UJgFv7SWlLMBqSzMAZ8UKqGEoxilEYvWZj&#10;nRdcuTBQ5Q9m3pyN38S6cEm/2BqFUZ2Oshkf2NccNJYJlKOIcwjvLIwuOVL7NY8esR9j+S70L1+j&#10;aEnRuapJocooYCi3n8xwEz78ZAQRwnHexcUwNlP3o17mkW9T/Q9kjz6o/MdjS31QSY8lpT4mzU+l&#10;1AdKyaC8T3qoi2oUBqftSp/jWsdpBfU3LrWO0dFMwQzRF4coVaFLeqBcRVH6py9QByXlZXGNQmio&#10;IBC/zkUWnl0JKHHFqmDLE/sFyiw35Mn41m/IukCJssuvZRhQOZgCXHXxDhFRxY6OZxf7VJ9aIsZa&#10;XiKmfZ8SMavrdUByi6NeAkiT2hM7SNpMSaIdJEFRH1F9aCkkTTiAgqvlkKROHfHsPecahvrFgZ7N&#10;J3jy2PmRMmqqlY8U5yI2IdSvyZysijf935bm2tnB4+wAWlbok8q/h779EKbfRUIze00ggzBNjrBR&#10;eZke6mkaVFuzQBD5Y1obUFE2cNq5WbYs0FUaw6qZrD9cWlWqMhcW9dQeUbxqWT21x0yWrKsKDFI5&#10;u0+qcXefynNFp59aVQ2gIeGAO+cZAhWGilRccIbqZacxcpSkoksJG3IsBYZhlKqido2WVzOokGKj&#10;VTNQGU/9TzX41Inidjpyalh0UC/FwaQvPCxPipJ+cw8nojUpaHnwPwAAAP//AwBQSwMEFAAGAAgA&#10;AAAhAPUZjnqyAQAAIQQAABgAAAB4bC9kcmF3aW5ncy9kcmF3aW5nMS54bWycU9tO4zAQfUfaf7D8&#10;vqQJoS1RE4SoWK20Ah6WDxg5TmMR29HYtOHv13actixFQn2xxmc858zFs7odZEe2HI3QqqTp5YwS&#10;rpiuhdqU9OXvw88lJcaCqqHTipf0nRt6W/24WA01FjuzRuIIlCnctaSttX2RJIa1XIK51D1Xztto&#10;lGDdFTdJjbBz1LJLstlsnpgeOdSm5dyuRw+NfHAGmwShaBUyszt9z7vuTrFW4wg1qOVoMd1VV6vE&#10;V+DNEOCMp6aplteL7Hrv8kjwot5V2Qh7c8K8P1/Ms3zvChGB+SBn9UE2vTmtm2fL+ZfC89PK6SLN&#10;88jnsjpIT4IbhL4V7AFBciKBoS5p7I/a/jpyPscWscftMxJRl/SKEuWiSnrfAlqS0STW8PgpEIpj&#10;nT+avRr3eOzu59cBP60+NOgGBIVuGjKU1P3Ed386Mij4YAkbQTahgWoKijn4t9FcgwXyhuKMj8R8&#10;0a5TrAhW/JLsbKZI8K0NcdULxteavUmu7LgmyDuwbkFNK3pDCRZ+RPi7Tn1zkg8VH9/jFI7HE6fY&#10;CcftGzRN6r99Ca312139AwAA//8DAFBLAwQUAAYACAAAACEAhvzNdE8EAACGDQAAFAAAAHhsL3No&#10;YXJlZFN0cmluZ3MueG1sxFfNbhs3EL4HyDsMFjCQAq5Xf3ZtQ94gTZNTUwSu2zvFHdkMuKRKclVF&#10;Vz1F0UPfoC9RFchj9eOuJK9WayctCtgHGeSQM98Mv/nZ8ctFoWnOzitrrpL+SS8hNtLmytxeJT/d&#10;vP36PCEfhMmFtoavko/sk5fZ82dj7wPhrvFXyV0Is8s09fKOC+FP7IwNJFPrChGwdLepnzkWub9j&#10;DoVOB73eWVoIZRKStjThKjkfJlQa9UvJr+uN0WmSjb3KxiErlDrRrMZpyMZp3Kq2o+1LPxMSmKDc&#10;s5tzkn3HBdTAFrWOZ69tTm+kbW+/18IQ7ku1FIEGvf7ZF9m5sUFomlqTl5pcGRS7A4s3YsGaN1Km&#10;EK9ctu3jkCDEK7gS6rT1FfjclUXplLaOrnlWTrSSStE7q3M7F5QzyfUqOCZRBjvnOyVLHU0Z/utP&#10;g5i7uCECE5Y7BWJ7/19DeNjgfzHX74/OhsMvA7EE5VQ0P3M2sPz0u4LP1IgOaEpiKlyMoVMFI4y6&#10;VKStFFqF9Qo3YhA3AeYpy1CKSA9dSrde1SGO8bTG425t4dNvigprgvjQRllhP30S7KKYaeEr7BtC&#10;1O4p4kWA7xaiTrhtQmfdlPufQ92AaycKYVdzji9RvSWjoET2UszaSO0oqbOo24dv2p79rIziIDod&#10;Pn/sfaQt2EkFdiyrWN6KZYXLiFA6gRzKAU5hxYSsxqlIElUlUkWpKIh8EW6C8wb82pILdSdspAES&#10;P7MuVAnaAfJ0MHoMJGs1YVfhixnugBWGmkzeWUCV2FUYZUAEE49aA1c67R6Q91XBZrlzwjBK6QzP&#10;VRl3fFvqyuy9vZhedQHSqEHAdoxlRcAacCM5I/ZjvHIjuSplMb9icMWHKvSbh48nQXGk3dZXMQUa&#10;+NRI+AOfRsPRqNfejWU8loy5WgJguS922di9x88kRSdZ0lxotL1egpVE/XWkTM4LztGT4p57i0JQ&#10;H7pBffH0A/9K17YQJkqnolD640ZHpeJOOM+bC4PeKO6llbmqWR42rDcLliV4Q1O4vV7F0NZwI8wO&#10;pBdPBXTXIx/H93SRpOrv0eD1B08VvRpc6/fF0Vc7uPeDDWaYqdBo8Mjs2N7A47z0aIFoblZj0GB6&#10;sXuMYf94eLFVs5uNsh2rkAkHGd8UHpShVzA3qSehg4vXsYxPlXxA/NlR5sG5ZX+MSA/GmHqOeRdL&#10;CcKCHMWUKeqBar06JnRFqQySB9sKJxAqEgv896KkWNM3t3IksPEKhRppNluv/v6DvSStChXi9CTy&#10;Qvnu/jN4/qxq/QfhOiLRCFiKwlFnM+LecRZjZjOAafNuu4YdERr7vbbTtHX5s+cfV96Qnu3BPnj1&#10;o/3xeAu6Y1TO2kf3HGgD3tGQtKBh/6TfO+nSuSUkmkj8oKDv+Rb9+Nsfu2b1e95vdPYuOnU2M+CM&#10;LjAMmi/9vNhLTSHx2cDRVkeSPujvvpcpvqOyfwAAAP//AwBQSwMEFAAGAAgAAAAhAI3vkSj2BgAA&#10;ZjEAAA0AAAB4bC9zdHlsZXMueG1s3Fvdbts2FL4fsHcQVGwXxRRJjuXEqe2scSKgQFYUbQbsYkAg&#10;y7RDVBI9iW7tDgO2Adsu+g7rzR5gGzBgw9A+g/NGOyT1Q/lXdhxH2U0j0iTPdw4Pzw952jge+Z7y&#10;CoURJkFTNfcMVUGBS7o46DfVLy9s7VBVIuoEXccjAWqqYxSpx62PP2pEdOyhF1cIUQWWCKKmekXp&#10;4EjXI/cK+U60RwYogF96JPQdCs2wr0eDEDndiE3yPb1iGDXdd3CgihWOfLfIIr4TvhwONJf4A4fi&#10;DvYwHfO1VMV3j570AxI6HQ+gjsyq4yojsxZWEgq8a4aIj92QRKRH92BRnfR62EWzWOt6XXfcbCVY&#10;drOVTEs3KoLxViMY+rZPI8Ulw4A2VUtNuhTxy5Mu7EqtqipCjm3SBc4utYfKg88ePDD2DOPy/FJ7&#10;9PV0Bxvx6TdDQh9p4s/xMR94qX1+qan6XCJWnggsvmBgLT8wRnJ5vmD4wdzhCwaDusmcAohP2Eg9&#10;llOr0SNBJi4T1uZ7evQyIK8Dm/0G8gIhsmGtRvRGeeV40GOyRVzikVChoJ4gQ94TOD4SI9qOhzsh&#10;ZsN6jo+9seiu8HlXThiBnvOlKvuHrI9reTzXx6BzHKWgenu0jWox2h2GMOGdb6PgHQddNEKgUpyH&#10;jPsL7KNIeYpeK8+J7wTTUhDSy0lBINFlhmWi9UzeO6Npis3im3wnROdr1lZkm26mxOMtkmNbiWUd&#10;2h3Z4kd2a0qb43SlpdgK2TsQ7jwVCvudpmrb9bYBvphb5NQgrmBzoWHMmYQdb+YiqW7OZjHLt13R&#10;rknzDlzbjHmQMMSytm1QKRFAFFWpVXxzzYrAP2PPSwOmKvP10NFqQDRIURjY0FDi74vxADx9AIGr&#10;8M583IrR/dAZmxWr+ISIeLjLUPTbcnzBee/Efak7gkiORTMSVmgJRCtwTZNJ5dw+aJ8tXJSvDTLr&#10;kLALQX4SZjKpia5Ww0M9CphC3L9ifykZwL8dQinEwq1GFzt9EjgeQ53MkGdCcgB5QFOlVxDHJyHW&#10;NLuMREyh0HiOhUMpNBwgJ4gLjRfM3Tve7n43UsW4sZhjXQLNdJHnvWA69FUvlwWNelIGBFkpizRZ&#10;MsQ+4RzHn0IVRQPQLZpkbjRJmrWvKjIpxRkMvPHTod9Boc0TXA6M957wo5a1H3u4H/iIZXeAnQ95&#10;FhKKXMpTbm4ncrjjdE+wa7KsbD6/Yi2W82QrM+u3RSj1TO47B6LLmiH0RFKRKjNh6+uIMurNVxaz&#10;xtNfIXSWbscyh6uDbONBIcR8+JijAUmv2JK0xbckaSXakbQl7WBpK2ShQlmUKxLiN7C3LH11QXtQ&#10;qLJ7Gopdued16Awu0Ag0gHtPfdSbkkqOryW6tD5fN0PO/MlysOwm4F5swv+IFWVjfSrFOWFxBg+F&#10;lmuWKfmQ28M97Y6qkjFlN2i3rtvTAHKmYCcIhJFcaChWKpssst1s2grEhYzyXHsgRTCFRb8VP5L5&#10;DAiT1TUPOLu63bme7vyg3NqmLzpxoAy5aPKWnC9PowrYw8UhdRouzQ93llqYexVs3Cuw8JqRHstc&#10;YpLGp+DVlsSnu45B76cZL2Iq+UuYyBl2YirXsFRLD7+Eu3R+tSjwMkQwcjxQWOB3cXoLgwPLUaqs&#10;qyhwFlyXKVssLHAw4AnwTWx5PkbcyLIXhipdi5QRKq8zEMZYsg25WCt1kMlNXP4Kb/4FzvaFKiGV&#10;3EYZkfJyjFUXr3GUCOpR4FJsNmaUnNEWI1FeMlMQOWgzR54cpqUYzXvreMpp29eMs8pp6NdkoqQ6&#10;VISLEtquNS81ynZ+k9t9Cvf4zwmFokZWilkHW7jebWzZMpAb8FXovW/qcmKt94gZWZfr0m7ePeNN&#10;1aPsVxzyLcEiI88KefkDXlke4OaqTRFOIOQoJyf82RUeWqWX+dy7fPoqq7Dy0ab6lD1/e4q0MyCT&#10;6UGTXyd/XL+9/mXy/vrt5J+EdRbwDrFHcZC+yc5MfDf5d/Lh+qfJh2wae7LJplUOeKlpUkUQo5q8&#10;u/4e5v08+QtI/pgnC5GhNJ9X+syQ/W3y9+T95HeY+AOQ/lNGzVKfjPw+v19N54PYuqOskIE/7lNW&#10;js5LHFJBAudd1HOGHr1If2yq2fcXqIuHPjAaj3qGXxHKl2iq2fc5K9mBUAIEDq7jPIIaG/irDEPc&#10;VL89Ozmon57ZFe3QODnUqvvI0urWyalmVdsnp6d23agY7e+kuvgbVMXzGn54dzarR5EHtfNhzGwM&#10;/kXW11SlhoDP5QewZez1Ss14bJmGZu8bplatOYfaYW3f0mzLrJzWqidnlm1J2K0N6/AN3TSTOvyR&#10;aR1RqIL2cJDsVbJDci9sEjSXMKEnO6Fn/0Gi9R8AAAD//wMAUEsDBBQABgAIAAAAIQDjxj0AvAYA&#10;AMEaAAATAAAAeGwvdGhlbWUvdGhlbWUxLnhtbOxZ3W4bRRS+R+IdVnvv+m93bUd1KnttN9CkrRq3&#10;qJdje+ydZnbX2hkntapKVXqJBEIUxA0ScMMFAiK1iJv0HdxnCBTxI/UVODNre2fiCUlLKhXUREp2&#10;Z79z5sw5Z74zPxcv3Q2ptYsTRuKobhcvFGwLR/14QKJR3b7Z7eSqtsU4igaIxhGu21PM7Evr775z&#10;Ea3xAIfYAvmIraG6HXA+XsvnWR+aEbsQj3EE34ZxEiIOr8koP0jQHugNab5UKHj5EJHItiIUgtrZ&#10;N7OfZoezA+vacEj62F5f6G9T6CTiTDT0abIttOOF0NfP9mcHs6ezJ7ODZw/g+Sn8/1jKDnaKQoJN&#10;mU8TaxfRug1dD+K9Lr7LbYsixuFD3S7IHzu/fjGP1uZClJ8gq8h15M9cbi4w2CnJPpNRb9mp47iO&#10;11jqlwDKV3HtSttre0t9EoD6fRh5aouq023Wmi13jlVA6aNBd6vSKhc1vKK/vGJzwxW/Gl6CUv3O&#10;Cr7T8cGLGl6CUrxr8Eml5DsaXoJSvLeCrxQaLaei4SUooCTaWUEXXK/sL0a7hAxjumGE11ynUynN&#10;lWcoyIZltokuhnHEz5p7IboTJx0QEIIUcRJZfDrGQ9SHRPcRJb2EWJtkFEAijlEUM2gulAqdQhn+&#10;il9HPkkPoTWMFGlhJ1jGVpqEfRbrJ2TM6/b7oNVWIC8Ov39x+Nh6cXhwtP/kaP/no4cPj/Z/THVp&#10;ghsoGqmCf377yV9fPrD+ePzVn48+M+OZiv/1hw9/efqpGQiDzbzw/POD354cPP/io9+/e2SANxLU&#10;U+FdEmJmXcV71o04hLFJL+iW417ychLdABFNAgWg26C6zQMNeHWKqAnXxLrzbiVAOCbg5ckdzdbt&#10;IJlwYuj5ShBqwK04ps04MTrgiuhL8XB3Eo3MnScTFXcDoV1T3z6KtNC2J2NgXmJS6QdYM/M6RRFH&#10;Ixxhbolv8Q7GhtHdJkTz6xbpJzGLh9y6TawmIkaXdElPS6RMaIOEEJepyUAIteabrVtWM6amUbfw&#10;ro6ECYGowfguppobL6MJR6FJZReFVHX4JuKBycjtadJXcW3GIdIjTGOrPcCMmWSuJTBeJehXgFzM&#10;Yd+i01BHJpzsmHRuojhWka14xw9QODbaTKJAxb7HdiBFkXU95ib4VqzPEPEOcUDRieG+RbAW7tOJ&#10;4CbwqmpSliDiyyQxxPIyjvX5OKVDhCXLQBnQ2Dwk0anUfozU3beknlal46TeSIhxam0co/KTcP9B&#10;Am+hSXQdw5xZLWBv+fstf9v/e/4+aS6fP2tnRA0cnq3e5Vo+PPNSfkgo3eZTijeZXM0zKFeDDjTK&#10;bYfciy63euMAHucbCQ03SpCUsZKYf0B4sB2gMSz5i3KjOmJz1SNmjWMGOwHZLHfR+JhuuZ+YhFvx&#10;IN3RFoti95qSCUM8ay+4y3bYffAU7VWyXdpSvdz3juTuemGAkH0ZI5TOdCPKBiMqi0aIyj8ZIUd2&#10;LlbUDFZUhfpFqBZRXLoCTFtGBdZTFqzC6rbrpCcFsMlCFA9EnNJDg0V0RXDONdInOZOqGQCLi0UG&#10;ZJGuCVtPHJ4YXZpqZ4i0ZoSSbroRShoGaIDn2akerZxnrGtZSDXzhCsWsyEzo1J9HbEWpHKMG2ik&#10;MgWNrL267ZVdOFDro3HdHsJJADyGY8gdJtbBiI7gxK3Pk3TCvwqzjBPGW4gFqcMl6aRsEBKOE4uS&#10;sG6L4S+zgUaSQ6RtxRIQwhtrXA1o5U0zDoKuBxkPh7jP1bArLcLT6SswfMoVxq9S/NXBQjKeQLi3&#10;g8Ge1aOT5AaCFHMrReHAAWFwIFRMvTkgcOK5JLIs/44VpjntqkeOMofSdkTHAZpXFJXMU7gk0aU5&#10;8m3pA+VtPmZw6KoLeyNRYP911T29VAvPKaSZ1UyNVUTVNJPp6yvyilVZEdWsSqlbbiNYxnW1BddB&#10;ohqrxClV9wwFQTEt60wzTVi8SsOCs+etumnnuCBQPOGd4LdljTB64lUrP8gdz1pRIBbrTJn48rZE&#10;vc2Ie3eAPFpwLjyhnMlQwt1EgmDRl540p7QBU+Qun68R4cmaJKRu3yu4DccvuX6uUHXbOafsFHJV&#10;t1HONVy3XGy7xUKrWboPhYUHYdFNb2o6cD5Fp/P7Gtm+cmcTLo7gLvTjMB/Lq5i8NFze2RRL2p1N&#10;elVjdcWNjG0RIJ17XqlTK9eaXq5WbnRyTqtZzdV8r5lreX6l1Wn5brXWuW9buxLsNMq+47WrOa/o&#10;+znHKwjzq7VcxSmVGk6lUW07jfvzZQyMPKWPuS/AvdKu9b8BAAD//wMAUEsDBBQABgAIAAAAIQA+&#10;Vxp8LwQAAGANAAAYAAAAeGwvd29ya3NoZWV0cy9zaGVldDUueG1snFfbcqM4EH3fqv0HivcRCElc&#10;XLanJnY8cZKt2trrMwbZpgLIC0qc/P20xMWW7J1K4gcj0NHpVp/uRky/vlal88KbthD1zMXIdx1e&#10;ZyIv6t3M/fuv1ZfYdVqZ1nlaiprP3Dfeul/nv/4yPYrmqd1zLh1gqNuZu5fyMPG8NtvzKm2ROPAa&#10;ZraiqVIJt83Oaw8NT3O9qCq9wPdDr0qL2u0YJs17OMR2W2R8KbLniteyI2l4mUrwv90Xh3Zgq7L3&#10;0FVp8/R8+JKJ6gAUm6Is5JsmdZ0qm6x3tWjSTQn7fsU0zQZufXNBXxVZI1qxlQjovM7Ryz0nXuIB&#10;03yaF7ADFXan4duZ+y2YPDLXm091fP4p+LE9Gzsy3fzJS55JnoNMriPF4ZFv5YKXJawlrqP02Ajx&#10;pFauAeODiVavUCbSTBYv/IRu/+uMEmXRG02ejwfzK63g742T8236XMqFKP8tcrkHNyIUM0bDOGLu&#10;MPuHON7xYreXMA1PdaQm+duStxnoBW6hQO8yEyUYgH+nKlTiQbzTV309juQR9hOiuDe8latCUbpO&#10;9txKUQ0eKPdHkqAngWtPkpw5+E4SCKX2RIW094R9nIX2LHD9vCuwc+1KdHIl+LgrUMCaBa6jKyzy&#10;CQYh3hvZpOeA6+e3g6G3dCLDoKeJ0UdFxmOqwGBQ6BNhwUO2qMHAA6L/PE28Lm91wSxTmc6njTg6&#10;0LmApD2kqg/iiWKEAYFoddnalZBOX1UYAU6QSutuciyX/6sWyHBl4VvHSnXKqwc3vRlIDyBtod5f&#10;5uHUe4Eizvo1i34NBHyEEN/ELK/QRCbk9gokMSGrKxCMTcz3axhiYu6uYZiJWV/DWC7fX8NYPj9c&#10;wQSWz489BqpnjCA9+eyB/GMOQPYYOXC9+Q1yKvTMhQYx8gbWHm46CCFa2jgKkRWIhQFglIbICufS&#10;QEDi+VGCrCS5NTFRZJtZGQDqBzbguwEIyQXgznQUh36CWHL6WfqadDEmKDYR9wYCOlkYICt4DwaE&#10;JAGyle0BVEcX+9gPWITIKTiGtqDTB7RVaEtbK+g3HaTXlvjMrlxjPoxYgqzsXRqIIAliSpE/xtSK&#10;2K2JptiO18oCMBRY1WsAoiC2A3pnAOKEEmobWdsc1LZybyBA2QTb+fpg2sGI+uc/K5CPPZp1/ZH5&#10;Pk3OPDdEhp5siNydYnSv/nktq4Wm3pSa0bvpIL3eIfOxHb6FgYgDYim4NOYJwTEL7HK/NTCYWDWx&#10;MikSdlHIBiCC95S1jTvTAKYsuij2tYFJwoDZW723WOLEalsPBuDCAhyU9Qs21JoyglVXO5V3p2l3&#10;qu1e0od0x39Lm11Rt04Jx2Z1DoXXZtMdVPUYDtT6qToUCQlHzOFuD98sHF63PoKGsRVCDjdw9Myb&#10;9AhfSk4zKeDI3axzrM/T47fR/AcAAAD//wMAUEsDBBQABgAIAAAAIQAEm6D89AAAABoDAAAVAAAA&#10;eGwvY2hhcnRzL2NvbG9yczMueG1spJPNbsIwEIRfJfIDxOEvrSLChTPi0CdYbWxiyetFtqHl7XFC&#10;oQ0tlUh9s0fzzczBSwwVsmX/Fk9WZR9kXXoItWhj3FdSBmwVQcjJoOfAOubIJFlrg0o2Ht6N28lp&#10;MZlKbMHHniI+MfCDwnvlUoRmTxBDzn53ZZBNlKKUBMaJjFRsa4EntEpkpqnFZCZWS6j6NmptfXYE&#10;WwtAVC6WQj7UFn9o805L84/gDUTD7u7aQe2BNtxc0soinc4jv5uGiHvP69XTo7ZaX1Bp6njUE/G3&#10;ysP4+Yj4xQjPy+/rZ/9BPbH+Vnm4/tGSjvz1FVZnAAAA//8DAFBLAwQUAAYACAAAACEAHBSnqP0A&#10;AABuAwAAFQAAAHhsL2NoYXJ0cy9jb2xvcnMxLnhtbKSTQW7CMBBFrxL5AHESIK0iwqbrigUnGE1s&#10;Ysn2INulcHucUGhDIRLBO/vrv/l/JC/RV0ia3CYctUgORtv44GvWhrCrOPfYCgM+NQodeZIhRTKc&#10;pFQoeOPgW9ktL7K84NiCCz2F/WDgH4V2wsYRkpyB4FNy2wvD6EjJSm5AWZYYEdqa4RG1YIlqapZn&#10;bLWEqk8jPrRL9qBrBojChpzxh1oxos1GtPmIthjRyk6LK92DUxAU2ZtrF1R/mU9qzg3KLJ7Ow/+a&#10;hohbz/vF06PWUp5RcX3TUU+Mv0Yejp9PGL+Y4Hm73372CuqJ9tfIw/aPmnTk3++1OgEAAP//AwBQ&#10;SwMEFAAGAAgAAAAhAPogYFTMDgAACmIAABQAAAB4bC9jaGFydHMvY2hhcnQyLnhtbOxd3W7byBW+&#10;L9B3YLVZoEUjmf8/QuyFLduLRZ3dIM5ugd4UI2okc0ORzJB0bC/2Kk9R9KJv0JdoCuxj9ZsfStSv&#10;ZUeMY1e5SMiZ4WjmzJlvzjlzzsmLb67GsXZJWR6lyX7L6OgtjSZhOoiS0X7rxzenbb+l5QVJBiRO&#10;E7rfuqZ565uD3//uRdgNLwgrzjMSUg2dJHk33G9dFEXW3dvLwws6JnknzWiCumHKxqTAKxvtDRh5&#10;j87H8Z6p6+6e6KSlOiD36GBMoqT6nm3yfTocRiE9TsNyTJNCjoLRmBSgQH4RZXnVW2i4zFzocRyF&#10;LM3TYdEJ0/Ge7KyaFDoznL3JrA5ApAEpqBHotnZJ4v2W3trjhTFJRrKAle3XP8pClpbJgA56KUuw&#10;HLX247B7GBeUJeiqlyYFRq3oNd6I4mPC3pZZG8PNMMl+FEfFtZh26+AF+u5dpKCH9pq+KyNG8/1W&#10;aNhTEth3JYDu7fl7plpXTNawu3lxHVM5IUM3+Wz3Jr8rhnBK4rhPwrecNrXGk6bTev7hPDH4V4KN&#10;+EMRFTHlDymYOibXM3TPs1fs4AXpJulpFMcYB+nGyUzBXlVCh0MaFmd5wUeLUYkv0f2V7KGfDq5f&#10;MY2lBV9ULc/C04jlxRnJi1eEgY+NFt9VxQ/4axin7/dbNI7BWxG4i5eDqim7aWnvGcn2W/m7kjDa&#10;0kgSohgrULDqpVfg3eA0w8jy4pyTUrxkvETNZ0CHrzGa/AZNbR3j6YtRReLvcr+VYOvybcyit9jC&#10;SXounlraWzAVPsFGFFMQzfskp3HEt7oO/iDdPI2jASeXeOH7mvZiJslaXBmiTVyOX6YDWeY6OrqT&#10;4y3HPwyHstiqikFhgQ68F5B27gf4Nky04jqjQ+DKfuvP46QdF7I7SuYqKJEVYT5XEeaCyUhXEkb8&#10;jCIVTQZ8gTi5+C7EuiTtH89Vc9AUay3XmD9UvETKIn3DX45pTAuqZqo2cxanxSGjRG7s67Qs+NOY&#10;JCWJz0j1DlZEzRvCRrSQFIkS7HO59a9APbVB6GBEZeH1ssIrxc8dwzcMJzBdy/YD3dBtS30k6/2O&#10;7fq65TpmIP8NTtpiN4Xd91UPnucEnuNarmtZpu4Zqv6iqnd8yzFNV8dvmK4tWBA0mZ0XCuTE+JT7&#10;hPX4kaCejyPFJSiXgxsB4jJgv/yFjLIQUHZeYOPTgWxxSdh1L43TGfzD7qNglbAbDdT01VBTNqDq&#10;N1RJcSUhhL2mQ/40PDi/oLQw//Ds8JnL11aUYiP0CDiZt8iKHnBXLYmYJC/T8FNyA4Tdy4M35Ipo&#10;OMkKVmpDjC4HThJtwMpxySIMFtiZlf04CqNIe5nGg/QStVQLP34oGNU481zSiygsY3CPltD//DvB&#10;ach4ARBdw+ukA1J9z8d6KbgxAz05AE3GLF/EBAWzihkr7l63WUnIyW0rVp9peUcQjBIOYd8Nv6cj&#10;bNdLxblqO4REMADGu7AGR8+s7rOTZ9btC6G4eX4hTq5oWBak0HDO2rMkmq4ahyROvHpjZ1Vjc0lj&#10;Vwu0uEyijddATRknPP/lpBwvmbnLZz5lQTSasKCUjnqAgIOvnn/1ld7R/34mSCSkJlE+z6gr6ON7&#10;bmflVCu6WLojxjFlryntKnJYdqB3/AUCTEcNzqvmyTlVzpxe8QOT0wBPGvbGfuuXnmX5eq9nt51j&#10;96Rt60GvfXRime0Tzzw2A89yrF7v15rEdWd5y66JGm4Xy/aupN8phP4FR5H40+4dW3rb9o+sdtA7&#10;PWz3zODYP/S8nm7pv4odIcYsdlo1C77PJO7Mw4+ifg1+VMk6+PGag5+VWDOLNHsL0COx56VGOFYx&#10;ABlkdhyyaUHijx+eazlhYZR8/MCLI7QABmrkCv/mpNQIsEx9NYggSecRaA/Yyz5++O+/aB5qcTSO&#10;Co54ZDCOctoYormLIghf8wrnKolliaxxN9Fvh3qzJ88mqOdx1JtyfjOo59i22xGHyjJIq2DPhbjT&#10;CW47B1xbd+YhVGKdguvHBXzGdoFPCA9QraZylypZB3ziGGlG7lotZX02GYuN+hN1yMNpcjgBnrre&#10;tE0Ba3DWj/O60PelarPxdwmsCZZvcPWyEC+whDh4YfWafr1mtQYs1M/sEML0aSSUctKVSvjGmjE/&#10;FO6jGd9FI+6PpKL0xaq1sEiBf16lysAUJUfQ96XylV+k78/oCBryX+ic3QQ1PxHYCbkNSylJvHWP&#10;FN+T8az8z8vPKVta/kqqfLM2GbQ/Kvv9mJ5HN4tdnVECJe8MBom6SUxIa4uy5onrWN6h0T52T3tt&#10;e+g67eA4MNqeado9O7Ad/+ioJms6d5Y162YtpyvpNTc8SR3D6cbTgdc3a5xoMAYFjum0tJDbfoZQ&#10;AvE4zgawAyUj2H3iEYwy3AR0H/PLxM4Cc1HN/DKxyqw3vwgbJLd4rTWD7YXz88OpCLF5XnyeINVO&#10;J1yqE/pcOpoej81IRyYw1ws6K1W+Sj4yA9O37Y4eVH/m1L+6kggrCDfoc9V0v6V0VqVImw4MU3bH&#10;EULfjAXjsSqP5nZlKEeCbU2GUiXrZCght25RhrqBQZgra1oGCzYNf/tnBDWtbtHC/Y9GhjCUQudj&#10;UO9g+orLSIvTkOD64OMHfMENX8ooRrmtnJuwCQwnIYMuKWq5Xoo7FXwrf+G3f0TaGBcY5OcGzVtC&#10;HKjbo3fKoLCXPbwJLOBwN+XkhuDO8243gZm20ZkDqA3hzbDcjjtHykesH1rbxTZ3AdtUyTpsM/Qt&#10;W8a2DG5knMUwi3FwU1Z+iX+RBpEH4Jii6jMat/wKz2YFPNzh7Wxe/Pr9wS39hs5xrsbVzQCdrZub&#10;AJ3TMVdTZI0cZ3lGx5ozlz1ioLO3C3TeAtCpkrVAZzwaoEv7ESQ6XO1xIU+IiRROQPwyU8NlyCW/&#10;6eQ1rCwi2iD6OQum/R36TW6nv8x7TsMQ6Ddl9WbQDz4Jt6OfZ/odMZDlV51r0M+1cAs7d6XwiNHP&#10;2S76+Qvop0rWop84h+6lw/4UJREtyGdUGncw86XDjClgZspTDV0tGq4edJyJTSxYeYFYobEf2JZ9&#10;T+XSh6+W0XGfjtTlbhd3ggXcUSVrcWcDd6MN/L7gPYvLiwjWrxuhCo7IjRCO4JRbMu4LMYCEFHEX&#10;XQ1CEVpxI1gkHCyEyYxXcHsYYX20T2A/q4xncJuAS5OoLVCTZykrhNPYQyiVt3hn7jwmah5ojfiJ&#10;GcJFzpgybUPyk29Y8w5eiy50EKDse+qPngPgdJ+OCOVtF8oM5S1ZuwaoitaCmfB6/OSLADh49ykT&#10;OMa9UxkwDYBUt+hPkAhefJWap0WIPUAUApqmCSCvMXxao/bt8KnuF7zouFl3em0Gn2wheE35sBl8&#10;MkzHNVeLUZW0hWYBJKb7Wbh8r+M9HYDytwxQSiaqA5QqWgtQwv56L4A6hBPpzUQqQmwEzTMYoQRK&#10;MToqY4FPU2Di95HS8xXOqhzEnuNVGOQlstX88znIPedertPbSNEZv5Dk0hr5WchyypzFW8Lkj3vK&#10;ChTJEKMB+NVuSB9CGd2B30ODnyPAb8rj2wW/yvt+wbT1iE1PwZZhaTH0pwpcWgtL9w/+OUYkWswd&#10;3YE2cIqAw8SgzOE4AZcIeHgCF7Q/ZoyGEKEKzTKeW8HXf3oIV/fZ20AEAX7u28CdW+oX7Ja6LFAT&#10;GtqyQE3zsQVqLni0niQqmnDn0HpbsPrOoVUETu4cWiFh3BJoukm4jyGiHI2mwxyRRMA2zZV+DZOI&#10;HyCZHdz3BtB3DBi/no4bK4IePyUGcnq8bxYloOxbjUcJgHEnQxuR7K/RoFAR7AYiTUS2DZkJIqsS&#10;UKhSclVFiVo48kzb1dUl5lxFdRwuDznQzWPH8w0EGhgnx23bCvvtwOyZbbhB67Zv6ifHh/Xw1k8N&#10;ORhGPBEIHRwRhhiLiPI4IPjizweoLhoXVcm8jLwsYnezKckf5n7giGKX8c58IO8YAu+nMffcTDQp&#10;ls/1T5aEDdQj3TeMzufhqrjLTwZlrEyVWoMSuIyO+Hzh880uUS0kf2vr9DSC95umu7Cj3md/NGRw&#10;tRAoYt4aRWvo8LzBBbdbRdav8a+RaRiQmyTQLadjPJ1r7aP7HaUVUAtIXIHkGwL8EuOsPOuWA3yV&#10;n8v4pPOnltXhcx97txwz3CDX+DFDrngyA2UjlkkSug1egT3MOfO0OWV32q3S4uRp99RXX5jv7wMW&#10;DcUqBZ6nrzxAKzXWNizDX0hKsSRnj2v5ttcJgupofjphSr1mDtzlUcv1NGbYLocipdhKbTHn3l3J&#10;iMs6uILEJaHIIyl1zXGUvCRXKr1QreFAZJGbiYInV5OQ/Fie5GC503Ex46P8LcWtKImRqy8tkTsN&#10;QfFInDYJyB+Tn1P2JgrfvkS+R9m5yPsndGAMZXVlgY/qSQESoMGbVCUFWJYysdkQdijuywzT/maG&#10;6c1C2JdncmxXYu2XlNER+7nxtBVPOZEjkoMiYWt+qHIHCmvP1Kgj6qrcEtxP4G+UKdbnbzMpL+J+&#10;fIjkDLKMJ2iQyVz7MbJc5lVaR57tRJQn6csyLqKzyxh7q7bZgToTWEFCjaX4Mh3f9vGlL4cn4OJb&#10;Fg14ss+ZfDJNp6j4HPsbRF6c4BJI1b9+eDT95AS0O9h6gvlnl8HW1Ei9BrZE1REt3lOqoKovX5Qg&#10;MsGcT82GzO+M6rlvReogLgjF4mki0CjAmSaKnc+Ne+f0t8hyqdu6ZVi6Z0PqhYA8SW9bJS7qeCbS&#10;2houErr5FhDHU6ECk/S3vm+5usv9B23D9AxbZTKbpL81Pdf1fMtCA9e3A0Nk6RCwUk/si4LpvP5P&#10;U07vBBQ45n1apmm5Y0Q+Yuyon6L8hyRWnKxMfYMoz47glPg2P1SJsHDbNc3bdcyTwvFk41A45mSN&#10;KiVztd3X5Qhelb6s4aRVDyHxb5JRXdrg7po5HLDI4Cp/TgsEBI2EaHUhkoGdpki2w4RwmJERhZ42&#10;ipJcpKTreMgHxv+DgA5PDIaU7/KBZ5cXVbID/ma1oBPyfuTLpDf8XJlpNR10vwV2GUB+zER+N47W&#10;s8Pigujkv3A4+B8AAAD//wMAUEsDBBQABgAIAAAAIQB9sTOPwgoAAEU1AAAUAAAAeGwvY2hhcnRz&#10;L2NoYXJ0My54bWzsW91y27gVvu9M34FlsleNfkhRvxN5x5bsmZ06jSdO0ssOREIS1hDJgKBje2ev&#10;8hSdXvQN+hJNZ/ax+h0QpCXbsmVb2fV27AuLBEHg4OA7Bzg4H19/f7aQzilXmUjioevVm67D4zCJ&#10;RDwbuh/eH9R6rpNpFkdMJjEfuuc8c7/f+eMfXoeDcM6UPk5ZyB00EmeDcOjOtU4HjUYWzvmCZfUk&#10;5TGeTRO1YBq3ataIFPuMxhey4TebnYZpxLUNsAc0sGAiLt9Xm7yfTKci5OMkzBc81oUUikumoYFs&#10;LtKsbC30Osq/1uJChCrJkqmuh8miUTRWDgqNee1GNaodKClimnv9ZuCcMjl0m26DCiWLZ0WBymvv&#10;PhSFKsnjiEejRMWYjqX6i3CwKzVXMZoaJbGG1FZfi400vmDqJE9rEDfFICdCCn1uhu3uvEbbo3kC&#10;fTjv+KdcKJ4N3dALLlUQ3FcBzW6j1/DtvGKwXjDI9LnkxYC8pk+jbVT9GhEOmJQTFp6QbpYqV1Uv&#10;n9OLV5VBbxkY0YUWWnK6SABqyc5X9J6lR2rnNRvEyYGQEnKwgYxXChplCZ9OeagPM03SQirzJpo/&#10;K1qYJNH5kXJUomlSnSwND4TK9CHL9BFTwLHnklXpt/g3lcnnoculBLYE0EXl0GqiLlzns2Lp0M0+&#10;5Uxx12FxiGLMgFblzUjj3iOdQbJMH5MqzU1KJXY8EZ++gzTZBar2mpBnYgQQRrZ86MYwXTJjJU5g&#10;wnFybK5c5wSgQk0YIl5hGZeCTLwJXLBBlkgRkZrMDdkzH0lVqDM68UwdmS/eJFFR1m030UwhZ754&#10;O50WxX5ZDM0ar0CtQKVXOiDzix19nvIp/MnQ/fMirkldNMfZlQecFQ/C7MqDMDPgYoNCIaYbqyIe&#10;RzQxpCayPsxHXPtwbKtDl5jjYm7posQQy3Xynm7GXHLN7UitEacy0buKs8Kgz5OcoBIOUsFH5Bjp&#10;+pSp81Eik9KczTwCTBwaCAciOltBZ6IibhVsu9BnhUWod3xKV9Od4znnuv2nl7svAxLZlGJeRwwT&#10;ZHrXI7gRbY2tcCypdtBVMa+QaWf/jIe5Ztohb0WtnJrhpxCZkF61VtyYro12jDs7MgO7Kvokn0wk&#10;b41vtLbbkMTCEO6sY+dhpeadlknAhNa5Op5Hn52JzNU7Fg1dvx0QEp0MQ4a7Ka7PL6+ZnAH0xsRg&#10;vn8Ten48Z2mF+xRmXAF9IuGVDNSZTOfMQhpNmgkCiG1tg7RKFnNXOZAV/8HPyKeQJnHl5Aom+tOo&#10;1eo1R6Og1h539mtBsz+q7e23/Np+1x/7/W6r3RqNfl5alO69JAVL3rgzyGPxKec/WDD/RIPBn1dr&#10;et1RLUBntV6n16+NxkG3Oe4c9Mb98c9mfozMZjTlKACLqACE/alwYZH+SFy0n3HxW+OitV1cmCU9&#10;HNyIC34Gl0r7UOu9zOyXS+/tC1LhRoJnuPzWcGlvFy6tYgV79PJidk9Lm5XOkgu/bVdy1+bweQmy&#10;gd5dUdEmS1B3u9gx3mCNqykDgbu3Ju1rG91n7DzB7Ut/u9ixS88j/U7wjJ2l0PnJbn33tosdE8xs&#10;uMUpA0IbpG4SKV1dyhDv3xh3P69wTy/IGm8Xad2t7I6ur3DPkCqC9N+D8zrYLqR6W4HU9YXvGVK/&#10;G0h5Wz4K6n+jGK6C1B0ny88x3K93jOht+bjIswfhG50X2Y3XY2K7Z0w9vdjOe+yZ0uFEZiZ3gYuV&#10;vIsFDLKEOLqnJwsW50weVvc2P9Op+82uF3h+P+i1el4Q9Pdr9iDT5hf79VY/8Fo9v+V3/Wbf26+Z&#10;kytsIFabRMFlbxHkOUpspnfCM30gTMYLR57z5PMhnyFn9Rd+JYOJJx8ZMvZL2WSqPWL6r2xhk6zW&#10;aKj8mKsby4+4osTLSp6I6u+ZRM6xuLjSFE+RPNOJ2nFMjqi6LfbY11Ma+512q7vr1ZBAQFJh2mnX&#10;+uO+V+v6fjAK+kG7t7e3lNJo3zulUSaYTcrtiaVSHrzLt/iM88XBQjsFaWKURJSaqjeb3yGlleSY&#10;tkMRn3AkuspptsEjkvtAkJQO5aSGbhrqbrG1n85MynUp/7rFLG7V+OQevXRuzhW31uaKbeOUcLOj&#10;3Ch3v+Z4tt00SfJIkJ5g0JQtjATy7H7X5MKQezc5Qi1dyvA/IEVIGciHpgi/LcVA/hCD4mEHrc0N&#10;6CltaEAtP5ksP1lPSzDcgHQXaXL4LmJKsEHBjNiYrmDSs9+YriC1OWd5upwDpFH/P9aCYuFi4DHA&#10;SXG7tNlDLsmrcsNqsG5Lxg7YMf22Xzir+9JOyGXcQDupim8LDm4n+9BavSryjSeYv+JKB4mWM+/l&#10;viZkZvMC4sY1msjeS3/w8vClvwFXxM7SVbLIe3bGHLD4tMqxIlF+FpQXJ1L5AuQFMFvAG0vziRSh&#10;EM6bREbJKZ5yJ/z6RSvuEIHmlM9FmEswaJyY/+ffMZiAigrAZnNwWzXAyvdXKSlg1Fj+CnGOiKxy&#10;p0hr+1/tvXFNnEKeNw4j+RUGBw4jyEeJZvLrl1dOxlQo4q9fqFigBvTisDP8ZizHkmFGTW9FAszC&#10;TIBoAVWkX7/89188Cx0pFkKTFli0EBlfN0p/01GuV/NjlNy6tfsLEMloUNhjJJqHv/xTYDjLaABv&#10;1GFT7BWhGwU1ADYyF45MQgba4dcveINAYwHFiWNH1DfmyDxU0Ll5SvMHLibeLXr45R/CWYD4yH5c&#10;pzQ6cFoPjS1LzRapBC5Iagv9YmDCgXVi1AkerROUnNxvIWgyEVC1OOWkfTN/iDcgJ2YPbLRTMl96&#10;onIt+HrpO1b6jyIWXLN1g+zeMEiwTxFyCKDgwmhuxi6MLCC15opsJ4JAgiiuDmRALQKDMAZpoEMP&#10;CBdMTVA/Bo5KEMHMQGYzTzWeZGmitHE868Tr3SAeqI8Troxk5LMUpEQXy1it2obfK/XkCLBxwctF&#10;1STGINb12Lc97sIvXFSCg+bLsxTTYrpVfJZL0+FlT2Q6hTOD/yGpXuHWQKwQdckNk9SvyHFdGo5p&#10;jGyHFMp+NOq2E0w1AWKYVDlKNoU0GM2SMa/1w0QQJRCPQdaU5CkhJdl9GFLcKNG0SqI8g5eA/YNG&#10;ipZN2LgRz9CuZghwqRPEQjcsagEtapcESFSqCJCXUdPOi1cvXiBw+vuhWf0MBZ2iqes0yTVLX6vZ&#10;7ty1FnW67X69f5cv9/t+LwjqzX7511v3Rul+/cCrd+/ydn7Qrpul/VKxl6tl6Wm6fq/urWupNOhe&#10;P2gF6zssDRptBet7LO3K89t9r75WdaUx9Ly6CZMsAREfA9wJOIobg/7V4WBbdImA4qYkrVoUPdXU&#10;s9d5YPbGMogpaqiOth51lFQmoh97lLR09LTuKMmcbd0UIhCbtBzQlNj0x9hW8t3yU4kinl4lWD+W&#10;0I8ul2ncdP1RZG9jaU/drFpwUpDuwV2eZLs2ppmxtEhrUMQzJqmJ6f+GLTO60Xj1WcKNglaBD5Y1&#10;fAUwxZbYdcJFirOdLJ6VpxDEVH4IIb9i3uPDgSVCfsXTvz1tYr5GKSL6goi90QcRm3ymUDR6X1o+&#10;JkphtT3mGruEmQH93ERnBwl2oqqg3rMZf8PUTMQZfQHRrOMAzKGvbupdHG/YX/pgwzwoXqe7lovQ&#10;hlopbqq20FmeFt9/XOm8nFrz9dPO/wAAAP//AwBQSwMEFAAGAAgAAAAhAM954UjtAQAACQcAABgA&#10;AAB4bC9kcmF3aW5ncy9kcmF3aW5nMy54bWzsVcFuozAQva+0/2D53gKmoQQFqqpRV3vp9tB+gGVM&#10;QAIbjd2E/v3axtA2ImoVbW97QeMZ5j3PeJ69uRm6Fu05qEaKHEeXIUZcMFk2Ypfj56f7ixQjpako&#10;aSsFz/ErV/im+PljM5SQHdQWkAEQKjPLHNda91kQKFbzjqpL2XNhopWEjmqzhF1QAj0Y6K4NSBgm&#10;geqB01LVnOvtGMEej56B1tFG4MLtTB/kHW/bW8FqCaOrAtmNFpNtsd4EtgJrugRj/KmqIiZxugrn&#10;mHW5MMhDcT26rTn5bDxJkuvVHHIZDvqNT8s33uhqmZiE69UpYhItM0dXJF2kngh3QPu6YfdAO446&#10;ykDm2DdI7H+9Cz76HrGH/SOgpswxwUiYrBzf1RQ0inDga3g4SjR+V+4y4FCBaTrNZFWhIcdmul7t&#10;1yTRjA8asdHJJq+DmpL89u2/3txSTdELNGcMB7N1mOJZ5iw/ZuxsJA/wpak31TeMbyV76bjQ4+gD&#10;b6k2olN10yuMILNdh9+l63TwoWLT4Xntu/3+ZP3BtI3Btg2aTmRBA5/Kwk/asSzWK3JqOJPl2YzT&#10;KPQ6MoL5TBUe5Jg2JemsLS/QWY0kPiGKdTht9QPxP9BE/F8Tpy7yUV3fpQliL4zv0IS7buwrVvwF&#10;AAD//wMAUEsDBBQABgAIAAAAIQCRoUwhoQEAABQEAAAYAAAAeGwvZHJhd2luZ3MvZHJhd2luZzIu&#10;eG1snFPBTsMwDL0j8Q9R7tB1EhNU6xBiAiEh4AAfYKXpGtEklZNt5e9x0hQ2tgPaJXKe7fdiO57f&#10;9rplG4lOWVPy/HLCmTTCVsqsSv7x/nBxzZnzYCporZEl/5KO3y7Oz+Z9hcXWLZERgXEFXUveeN8V&#10;WeZEIzW4S9tJQ97aogZPV1xlFcKWqHWbTSeTWeY6lFC5Rkq/HDw88cEJbBqU4Yv4Mr+197Jt74xo&#10;LA5QjVYPlrDtYjLPQgXBjAlkvNb1Dhxu0YN2O8LBHLHgzwcSgmN0ZPyV8fZXLr8+rpfP8pvp1Y9v&#10;T3Sacv6jOmqtELpGiQcELZkGgbbkqSVm87jjfEtdES+bN2SqKvmUM0NZJb9vAD3LeZae/3KQCMWu&#10;zrMVn46Ch4YeRkf8uHpfI80EClvXrC85fb6vcBIZFLL3TAygGNFINSalN4TYZC7BA1ujOuHviFA0&#10;dUoU0Uq/UJzMlAj+tRRUvRJyacVaS+OHzUDZgqeddI3qHGdYhBHhUxXHku1VTJ3/uacp7I4nTbFV&#10;xB0aNE7qz4rE1oaFXnwDAAD//wMAUEsDBBQABgAIAAAAIQC4eOzriQQAABgmAAAUAAAAeGwvY2hh&#10;cnRzL3N0eWxlMi54bWzsWt1y2joQfhWPHiAGUhJgQmbSZDrTGXKa6elMr4Utg1pZ8pFECXn6s5J/&#10;sIxNoAECtHdobSTtt6tvV7u+CdQgmGKp/9ULRrznmHEQqCGaap0MfF8FUxJjdRHTQAolIn0RiNgX&#10;UUQD4ocSzymf+J1Wu+MvZ0HZNHhlFpEQDktEQsZYqwshJ/kcMYNZWld+jClHHg2HqNO/Rrc3sD38&#10;TNU3qhmxI8a/kgheeB6iFvKtKKKMrQhJFJFAr74r+FIYUy4kLIIHVk1yz6T3C7Mh0s9tK2az+FGE&#10;qeyq22rZFfEAxF+iKBVf5mK/NMvtjQ8bj9K17B5DEn19kp56GaK2mcf7SSSH36C00cK87uoZYE0m&#10;Qi7uQPtTVlwlT9IgzLg3H6J+t9NFXoCTIYoY1vAzTsDWik+Qh9kEEAl0ZhHBaPgJLLuhedr15uk1&#10;mAeMVV5AihkPjR3MRlNzpBsHu5RM16+33Iqt7Fm4kwR7sQjhMGHGxPwfYdT58otISUMC6lrZiHKS&#10;y1J/P5iHZ35XdtPcWg44lcMxnrSty1YgPAsDN53NwqDpYcYaj/CYgG+Cf7wbI13Xu3xna0ZqcOvQ&#10;UbMY3RvPnenD6R7+3DUbb+LmTDe4uSWkNexUt93CJm7wKCxYCR7O0dqek8ApxyJcQLyRQps46akk&#10;+ESl0iOs9BOWEJnbyAMm0oZ6IiAiIF5GE+RNhXypysx7EMrhCfLm0nC3+m+GJUEe+8yB3S6vutdX&#10;yNN20O51ej3kyfKTcfkJ5gFMlRK9lw7uNYxTG6vkbqaBKHVGTqkeKSPXeqARPgnKN/NHswigo0yy&#10;U0R7DCvmQTjLJexbb04hqgRrory732J0+bDReTqi/Wc7LjQwgWxVh1fgtty5msTZkwdg7dwCxvZO&#10;QtLpda/zjETyME0G1xzuZApuUxf+GjMIx+gFSAVsj1hCKrg74N7Tv1fQtenea3zZAOkK7TlAlmCr&#10;QDnCC4hOnlrEYwGpfEBlwICqFH0hQ9TNrgzFf75TSSKJ4xN03VIufQDPdYEy+H3D49O+k+VMwG1i&#10;DmR93rcU12ahmPOPuIZ49nmn/s0bR11GtWXye+DLypbFgk1vo5YCS4YLpUjq4+47WXHfl8Ci2uLm&#10;0QXc6/JoPFgfo8tYwh1dyGM6HvsGdo8O62AJdw1xPKTjML/h/0JQm30sNz+BEg6DhPcR/zgidU60&#10;BGNYbRXQQmKKtIcttKwJU/uGuL6k039jFdNBuMBzSkfij4oeBsWaEn4hfkP0cLEkOCTyb2Aeol0E&#10;ZlZBk0wID8+kF9RQeWVLHRMm9Ml1Egzf5Bu3lsoHlw8n1REp65HVuxSRlKhT78q93tOq6JkO/1La&#10;biitgqY+p+72B9MjHduuQ6nHbToQVjbGipjMOWvfmxO2VF9LoHbzdFf10PwTgf0Xktv9VhcUt63t&#10;N5XjEmjTPGA1TT8vUAv1IHRWcHZb0xY6B7ACviNoTu7sc4mGEFmj6yw5lYJWY29xv99I7PGSv8Qe&#10;PqCZkfOPj66ac+iJH80ddcuqRrp3wybLT7hu/wcAAP//AwBQSwMEFAAGAAgAAAAhAASboPz0AAAA&#10;GgMAABUAAAB4bC9jaGFydHMvY29sb3JzMi54bWykk81uwjAQhF8l8gPE4S+tIsKFM+LQJ1htbGLJ&#10;60W2oeXtcUKhDS2VSH2zR/PNzMFLDBWyZf8WT1ZlH2Rdegi1aGPcV1IGbBVByMmg58A65sgkWWuD&#10;SjYe3o3byWkxmUpswceeIj4x8IPCe+VShGZPEEPOfndlkE2UopQExomMVGxrgSe0SmSmqcVkJlZL&#10;qPo2am19dgRbC0BULpZCPtQWf2jzTkvzj+ANRMPu7tpB7YE23FzSyiKdziO/m4aIe8/r1dOjtlpf&#10;UGnqeNQT8bfKw/j5iPjFCM/L7+tn/0E9sf5Webj+0ZKO/PUVVmcAAAD//wMAUEsDBBQABgAIAAAA&#10;IQAlCPK3KAEAAOMNAAAnAAAAeGwvcHJpbnRlclNldHRpbmdzL3ByaW50ZXJTZXR0aW5nczEuYmlu&#10;imBIZShiyGeoYFBgCAfSRQzZDM5AsTyGEiA7FShqzGDEYMhgwKAPZhkBWQpAFTkMiQwgwMjCwHKH&#10;gZ2X+T8DAxMDJ8MsbhOOFAZGBnaGCCYmIB3BxAwkHRlMwKrpSwQEeYY5CNDKTkYUgyE8VLEB8PKo&#10;lYMuBDjBLprGwDwaN6MhgBYCoMKJkcGEYxY3A8N5US6QLLAcZWSiJKBAZdDQSGsVDGZUTBGQsreh&#10;oQFo5oTRgng0r4FCAJQO0hjiGYoZMoHNmSSGUjzBEgpu9GQCGz45wIZPyhAMQFBVk8LAyvAfWIhg&#10;gv9gQIq3YGEQASyQjDAgyCQjDOPQm0WMwDgAibHgsJjY2BlNz6MhMKxDADXjsAP9CszOqBSEjzMU&#10;cFR6AAAAAP//AwBQSwMEFAAGAAgAAAAhAKlaUhNzAQAAowIAABEACAFkb2NQcm9wcy9jb3JlLnht&#10;bCCiBAEoo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ySS07DMBiE90jcIfI+sZ3wKFaa&#10;SlB1RaVKBIHYGfunWMROZLuEnoYbcAnEvXDSNpSHWEYz82n+cfLJi66iZ7BO1WaMaEJQBEbUUpnl&#10;GF2Xs3iEIue5kbyqDYzRGhyaFIcHuWiYqC0sbN2A9QpcFEjGMdGM0aP3DcPYiUfQ3CXBYYL4UFvN&#10;ffi0S9xw8cSXgFNCTrAGzyX3HHfAuBmIaIuUYkA2K1v1ACkwVKDBeIdpQvGX14PV7s9Ar+w5tfLr&#10;Jty0rbvPlmIjDu4XpwZj27ZJm/U1Qn+Kb+eXV/2psTLdVgJQkUvBhAXua1vMoFJC8ejq/c3er3K8&#10;J3UzVtz5eVj8QYE8XxfT1cdr9wRRyTW3PMe/LbvUwirjQRYpoScxpXFGSpqy7Igd07shtzOFRv0A&#10;m1ogo3AS2wywU26yi2k5QwOPZCU5ZekZo2ng/ch3J26Aelv+f+IoJmlMAzHgRowc7xF3gKIv/f23&#10;Kj4BAAD//wMAUEsDBBQABgAIAAAAIQCShV2hqQEAAH0DAAAQAAgBZG9jUHJvcHMvYXBwLnhtbCCi&#10;BAEoo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yTz27bMAzG7wP6DobujZz0D4ZAVlGk&#10;HXpYsQBJe9dkOhYqS4bEGklv23WPsBfZYzRvNNpGXWdbLruR/IgPP5KSuNpWNmkgRONdxqaTlCXg&#10;tM+N22TsYf3p9CNLIiqXK+sdZGwHkV3Jkw9iGXwNAQ3EhCxczFiJWM85j7qESsUJyY6UwodKIaVh&#10;w31RGA03Xj9X4JDP0vSSwxbB5ZCf1oMh6x3nDf6vae51yxcf17uagKW4rmtrtEKaUt4bHXz0BSa3&#10;Ww1W8LEoiG4F+jkY3MlU8HEqVlpZWJCxLJSNIPh7QdyBape2VCZEKRqcN6DRhySaF1rbjCVfVYQW&#10;J2ONCkY5JKy2rU+62NYRg3z9+fpr/23/ff9DcGroi1047h3H5lxedA0UHDa2Bj0ICYeIa4MW4pdi&#10;qQL+g/hiTNwx9Lw9zqoEwOmYbyDtpNlx6ey4dH5c6ucb76JbL031xxwLX9XK7UgYos/GPcWHeu1v&#10;FMLb6Q6LYlWqADldezjtUBB3dLVgW5NFqdwG8reev4X2oT32v0lOLyfpWUpvaFQT/P3fyN8AAAD/&#10;/wMAUEsDBBQABgAIAAAAIQDKysSf+AoAAMQbAAAnAAAAeGwvcHJpbnRlclNldHRpbmdzL3ByaW50&#10;ZXJTZXR0aW5nczIuYmlu7FdnUFRZFr5kGFSioCiCgyRxpMUGJDVgw4BAk5Gcu0FikzMCCozCADJE&#10;CZKkUbIJWkBBCa0Sm9g0CBKkQUVSA0qQeejs7NZWWeXW7o/9wbl17/nuSe/er96pes8MYIAPwIIg&#10;IAhMIe0D3AASsnkCPwhjIKs0kIKGNITEIM9uhAtAf9UAEhp6OsZRMMtntANoaQALyGKFM6MBDWAD&#10;ZtCeBlrpoFUVwL/mS4EzAAah3adJATkgC2kPaIjvlvphofkrkh7StLtn+E6mvuGFi5Ow/6j0DwUf&#10;+hrFLro7ANid36Qa3Kb7XoF/ONR42YGVNh24hNw9/TfZ5enfRWTgGjMDZNz5a3638P/+ensV/48Y&#10;+N67/b0jVkMOI5Sx1q6fHeQDsx/ub1WoF/WBEZSng7FHu3g6q6OdMQDo2ztjjFxCMADp7+uH9fh7&#10;uwsMMc4uWE8A1Py93DFBQBfriQGGGF+su7/frl0GBguCJtrL5fuEqvECcEbX0Gz3nvsg/KPitVGb&#10;xQD1jSYLO5RCA5gEx7mivzYJygj5624VCZZvtU79VZKO5lufycEAMPyaQwMOQ/hfRVLSxNMR6+Hl&#10;g/H1xaB/UbP3s5eUBL4nB6eIzIdhSO1WCzd3K42DiHWy7qRiDr1oT+UKqQX1TvFdiMcCmYfWVRQ1&#10;2eZvOPJwhkhPGLPjIgTw13fGmrIWRKfXUGmiUxH6qq522shkMk5Vk5vDhPtEv8CJ/a587D9H/nxJ&#10;gp6ZJW0h5+yD0HWDKZH69a7ZjzkKvgLjHcEdcs5YN0vn9fdpTNrMxY8qnhQ9qigrGn328mjhA8zo&#10;0MCETZRvhpateayT9KyUz6gEMb1Q9vzq9GBmirxxYIJNeKcP3A0DWuS3UtmVSU+0CGW8RXdNQpT6&#10;TCVet/jlBjP2rWoJUCjSYq+btxO0FtDyOOpLWJbuZhf/J/ESm4xpseOBeTYD2wh4oET4hBSc7V0Y&#10;742uQMY50uFjoWazUr85r3nMS1pfmeEotkwvDDaeg60ri3Dxv7lF6JsOpMb5h61KfvJIdByfeZrv&#10;KIA2Fi05tFmc71d531FS4l2xTf+hPGeC5bx8QyGd9ocmts7nMT2KFVQOnJ74k5gSbwuSzscycuCV&#10;qLylnkajDaenaw29ys4bylKU9seURrJ1a4akV/RYF+dD4znZm6YoLVtCg0fAp8FXBwUto7ll/M7R&#10;fvEmRDaOGXx+368w3qw3jKOm6GBNNw7jsPoh4n3Wibp3Rh4q4barbR5kVT0mLr2gohI1cKG5D3Ui&#10;Ws683zDQDtPRSFqeJaRdzprL7usjHb99bVn37FW9zJpuwWEM+XLfARKBgCJ4jiyJhxNk2ho0higB&#10;7aP2oUQb0V/wQjW+/ZyO6fhWzqn0TK9eQ8TcbeHNi8VVwPf1CFo+4YHKR95l5hPE8MGOWbk+BJY8&#10;/i43yeT+jZsvc2Tmy3DhKAoRQ7GPrum8FWHajVxTZHHg8cBGWygLozuPe72/oOVIjVszD99ILC8h&#10;nP4yR0GT346uhAqJV/RrfpTK0BvTfsJd4s1XvM2Ny+5J7DtGjnzKkQX4NbDck/pJ4xd9MtpRxQ9v&#10;1vTKkM97klA3208fZ0tvsJkLqBcPfncm8ANBiLxIG1giQeKpQp+WyLUL6ZB2V0Jfr/ejllS/eyvs&#10;ipypkl5pY+/E/db00bYi6HMUb5Lu05pFs1kmgix2vpLLMYv91tkHwRwyKo+S1pJ1FHWkIzmjHsZg&#10;ulb7z6MurRdWFkymm/upwPY/97zo/MYVhudmnXJtMc/Vw8/0UGaFmWWrhkv3WRk8O0iTNdMfoh7W&#10;LJ2B0HvgzCVtyl6x9qYukXz3yCGy4dbvuMGKKIdeS52wldkAC6kU+pG0YO9hfzdGmXpPYmH7sHzd&#10;1S/7TOxtflXE1yCr1lXzNu+yySvZVQ8U+zUt15qRZIi8YsaleL6z0xLpzzlXWeJr/Yi8DH3YpvbZ&#10;HWvJqgP9B02YQuby3WVOOd5rWMYMVSBiXr6yODM033en3l5InuIwr4gniagZbZTApxbLwhj96evM&#10;zubdIVwtOzySSv4tk4CAb4rY5qmHMyui3WVDvNQjncsm7OLNJNJKM/UUkpG2hQaLS1VNj/bhZfis&#10;+EkLovrDQnZ+ncbvie3MFaekKqXqjLy2Oe6pnmMdEi2Ibw7Wl+bhP0jcV5ctUpD0u0cMk6nsYKne&#10;oFvVUuYh2/6revd4WCd0Nk4OIJ+uRSZJKOErW+unqm1SVOBqtXG8pnTDpWnWLyqtrInVJj1K9y9G&#10;XMm9s/Tm1bQV3dg81lxzPa4jL2bn0ejVMiarUYY5vlZXczeBCxPuJ+uiK0o2Z7G/CrxXwltI+XXv&#10;LGP6ZQVtedkRYYJXk1wO/0Q7dLw/4nlekBsjcVMJX+4uzXAlblbiTkezcpOtx/qbZS0jOHAPLPhy&#10;5PKEsl0zYvpZWnf3vXqDDqZ6C3XbogOLSzB0RMWwQKPkmptaOY/bdKZZVQKJrtwGJ1TroK4576fM&#10;T1dp8WJ7MRXfz6Qt5Kr5GdFqVq9OBdaMVqFRbgkTjpetcvNdE2JPmrox3B24kX6F/MWEKpgbG/aa&#10;1tJ7NRVfyST9c++g3tUr5TSaWQX3XF7/cvS+T/8HRZXeaRqxHsWm8py/Yc4/4WiOIpi6v9TYpv77&#10;8wXFpoYcxcjJOKeJZVk2/ZgsD9OUhUumL2Xr6w5IKygnp+Jr2II2Ik8nbl/zxizoGE9vteByttR6&#10;p0XFmrbUFFzXEKkRT3zk6mnW/Lk5VDJLW0u5ZbC9aSmy9lZH3iZ8uHD2CvyV1zG9IlYlmRA+MbOx&#10;27Ki2MKNQ+29GhErIgdcAxpyO+JqxW8E1Z8SHdN1ahnh1m9QEoLgTELtS0pQqJMuFHAEm9K9FKCu&#10;29CJl1ElxEZdShXLDwq1h1zwpR7x6+VQeiiHa41AbkREOc/TZOxlaulRZXm5/cpZcR80qjQ6u/RO&#10;CCt7a53ToHkrSqp22lwnRLrRwZMDsw1I12Hlbez87LnUMvxWQrN7XeR4Z2Nl0KT+VofOFw1fRAnz&#10;yeGKTPibjRY7avxdflx0ZEL72rBkG4p1fHP95Fgb5/2Cj0XhfWcXDhCzTXLG+AjWLAaVc6mGo+sX&#10;28JX+7IDHulsHr09ndBo7K50b2Osq5VX7u1z1p+cFWKXBo/PomBvva6ZvwixFIugvM6gIIfJRKHz&#10;B/NqvKxC5BAMsXMs5OIMXlyT/iXs59xX18Vh8I3oCVEju2uQOlIwyt+1sOyg+QTPcibYnky7L1wl&#10;NX9EZf+zI8dOFfr3LqPsmCefjC2vsofubGGZVxxCRnQK2tfP30wm5pdfb5RZsWyq3r8gAN+JsahY&#10;fKDINakU3/iMr3nhRotCTHxaienlE4dElj5eNo8XDKiknM/xttsRjHI8x87dHdvwBWm2WF3h8JjK&#10;2s0hxHaRs004grfktcoZFjgX4oV4RGCJ5wRzeXOmmqB3cmI0tuGcyNozcpvdh9tHeEwzaufylFan&#10;0hX0TpNWa4o8RTJWhF02fHxPWbRFvXrMwKSlm4HfCcnGNjIOWYV+mmhp2h6gaCdkvJLY+kOOqlC0&#10;fXchgbF6ErnQ+956YZZod2vAK7n7j62sz2pKTrcO1tNb5QxNC/2RhZkunPmsTLsDCQCww0g9lDQt&#10;4IS+FYOAI7S6g9NfMQbQgwPACdgCX+ivzwc4AH+wD7Ltyn7ACP3vwZmzWH/0m20vbo+BPQb2GNhj&#10;YI+BPQb2GNhjYI+BPQb2GNhj4L9j4E8AAAD//wMAUEsBAi0AFAAGAAgAAAAhAJ5c6xb8AQAArA0A&#10;ABMAAAAAAAAAAAAAAAAAAAAAAFtDb250ZW50X1R5cGVzXS54bWxQSwECLQAUAAYACAAAACEAtVUw&#10;I/QAAABMAgAACwAAAAAAAAAAAAAAAAA1BAAAX3JlbHMvLnJlbHNQSwECLQAUAAYACAAAACEAPViA&#10;ehABAADuBAAAGgAAAAAAAAAAAAAAAABaBwAAeGwvX3JlbHMvd29ya2Jvb2sueG1sLnJlbHNQSwEC&#10;LQAUAAYACAAAACEAmIYBpS4CAABwBAAADwAAAAAAAAAAAAAAAACqCQAAeGwvd29ya2Jvb2sueG1s&#10;UEsBAi0AFAAGAAgAAAAhALs4p4qKAQAAvgIAABgAAAAAAAAAAAAAAAAABQwAAHhsL3dvcmtzaGVl&#10;dHMvc2hlZXQ0LnhtbFBLAQItABQABgAIAAAAIQAVr6o8vQAAACsBAAAjAAAAAAAAAAAAAAAAAMUN&#10;AAB4bC93b3Jrc2hlZXRzL19yZWxzL3NoZWV0My54bWwucmVsc1BLAQItABQABgAIAAAAIQATxCwT&#10;wgAAAEIBAAAjAAAAAAAAAAAAAAAAAMMOAAB4bC93b3Jrc2hlZXRzL19yZWxzL3NoZWV0Mi54bWwu&#10;cmVsc1BLAQItABQABgAIAAAAIQA7bTJLwQAAAEIBAAAjAAAAAAAAAAAAAAAAAMYPAAB4bC93b3Jr&#10;c2hlZXRzL19yZWxzL3NoZWV0MS54bWwucmVsc1BLAQItABQABgAIAAAAIQDgzs81BQYAAHsTAAAY&#10;AAAAAAAAAAAAAAAAAMgQAAB4bC93b3Jrc2hlZXRzL3NoZWV0Mi54bWxQSwECLQAUAAYACAAAACEA&#10;0lBjKYsBAAC+AgAAGAAAAAAAAAAAAAAAAAADFwAAeGwvd29ya3NoZWV0cy9zaGVldDMueG1sUEsB&#10;Ai0AFAAGAAgAAAAhAASboPz0AAAAGgMAABUAAAAAAAAAAAAAAAAAxBgAAHhsL2NoYXJ0cy9jb2xv&#10;cnM0LnhtbFBLAQItABQABgAIAAAAIQB7UyS9GgYAAKAsAAAUAAAAAAAAAAAAAAAAAOsZAAB4bC9j&#10;aGFydHMvc3R5bGU0LnhtbFBLAQItABQABgAIAAAAIQA9BrRkvQAAACsBAAAjAAAAAAAAAAAAAAAA&#10;ADcgAAB4bC93b3Jrc2hlZXRzL19yZWxzL3NoZWV0NC54bWwucmVsc1BLAQItABQABgAIAAAAIQAa&#10;Y5HlvQAAACsBAAAjAAAAAAAAAAAAAAAAADUhAAB4bC93b3Jrc2hlZXRzL19yZWxzL3NoZWV0NS54&#10;bWwucmVsc1BLAQItABQABgAIAAAAIQAORPTfvAAAACUBAAAjAAAAAAAAAAAAAAAAADMiAAB4bC9k&#10;cmF3aW5ncy9fcmVscy9kcmF3aW5nMS54bWwucmVsc1BLAQItABQABgAIAAAAIQByb0a70wAAAI8B&#10;AAAfAAAAAAAAAAAAAAAAADAjAAB4bC9jaGFydHMvX3JlbHMvY2hhcnQ0LnhtbC5yZWxzUEsBAi0A&#10;FAAGAAgAAAAhAKF4yPfTAAAAjwEAAB8AAAAAAAAAAAAAAAAAQCQAAHhsL2NoYXJ0cy9fcmVscy9j&#10;aGFydDMueG1sLnJlbHNQSwECLQAUAAYACAAAACEADa/wwMQAAACtAQAAIwAAAAAAAAAAAAAAAABQ&#10;JQAAeGwvZHJhd2luZ3MvX3JlbHMvZHJhd2luZzMueG1sLnJlbHNQSwECLQAUAAYACAAAACEAEcp6&#10;IdMAAACPAQAAHwAAAAAAAAAAAAAAAABVJgAAeGwvY2hhcnRzL19yZWxzL2NoYXJ0Mi54bWwucmVs&#10;c1BLAQItABQABgAIAAAAIQAm7eqHuwAAACUBAAAjAAAAAAAAAAAAAAAAAGUnAAB4bC9kcmF3aW5n&#10;cy9fcmVscy9kcmF3aW5nMi54bWwucmVsc1BLAQItABQABgAIAAAAIQCAG9yB0gAAAI8BAAAfAAAA&#10;AAAAAAAAAAAAAGEoAAB4bC9jaGFydHMvX3JlbHMvY2hhcnQxLnhtbC5yZWxzUEsBAi0AFAAGAAgA&#10;AAAhAKwpwa6KEAAAIUEAABgAAAAAAAAAAAAAAAAAcCkAAHhsL3dvcmtzaGVldHMvc2hlZXQxLnht&#10;bFBLAQItABQABgAIAAAAIQBojV/VyQsAAPg7AAAUAAAAAAAAAAAAAAAAADA6AAB4bC9jaGFydHMv&#10;Y2hhcnQ0LnhtbFBLAQItABQABgAIAAAAIQB7UyS9GgYAAKAsAAAUAAAAAAAAAAAAAAAAACtGAAB4&#10;bC9jaGFydHMvc3R5bGUzLnhtbFBLAQItABQABgAIAAAAIQDMoYs7ggQAACIlAAAUAAAAAAAAAAAA&#10;AAAAAHdMAAB4bC9jaGFydHMvc3R5bGUxLnhtbFBLAQItABQABgAIAAAAIQD19NfegAwAABhTAAAU&#10;AAAAAAAAAAAAAAAAACtRAAB4bC9jaGFydHMvY2hhcnQxLnhtbFBLAQItABQABgAIAAAAIQD1GY56&#10;sgEAACEEAAAYAAAAAAAAAAAAAAAAAN1dAAB4bC9kcmF3aW5ncy9kcmF3aW5nMS54bWxQSwECLQAU&#10;AAYACAAAACEAhvzNdE8EAACGDQAAFAAAAAAAAAAAAAAAAADFXwAAeGwvc2hhcmVkU3RyaW5ncy54&#10;bWxQSwECLQAUAAYACAAAACEAje+RKPYGAABmMQAADQAAAAAAAAAAAAAAAABGZAAAeGwvc3R5bGVz&#10;LnhtbFBLAQItABQABgAIAAAAIQDjxj0AvAYAAMEaAAATAAAAAAAAAAAAAAAAAGdrAAB4bC90aGVt&#10;ZS90aGVtZTEueG1sUEsBAi0AFAAGAAgAAAAhAD5XGnwvBAAAYA0AABgAAAAAAAAAAAAAAAAAVHIA&#10;AHhsL3dvcmtzaGVldHMvc2hlZXQ1LnhtbFBLAQItABQABgAIAAAAIQAEm6D89AAAABoDAAAVAAAA&#10;AAAAAAAAAAAAALl2AAB4bC9jaGFydHMvY29sb3JzMy54bWxQSwECLQAUAAYACAAAACEAHBSnqP0A&#10;AABuAwAAFQAAAAAAAAAAAAAAAADgdwAAeGwvY2hhcnRzL2NvbG9yczEueG1sUEsBAi0AFAAGAAgA&#10;AAAhAPogYFTMDgAACmIAABQAAAAAAAAAAAAAAAAAEHkAAHhsL2NoYXJ0cy9jaGFydDIueG1sUEsB&#10;Ai0AFAAGAAgAAAAhAH2xM4/CCgAARTUAABQAAAAAAAAAAAAAAAAADogAAHhsL2NoYXJ0cy9jaGFy&#10;dDMueG1sUEsBAi0AFAAGAAgAAAAhAM954UjtAQAACQcAABgAAAAAAAAAAAAAAAAAApMAAHhsL2Ry&#10;YXdpbmdzL2RyYXdpbmczLnhtbFBLAQItABQABgAIAAAAIQCRoUwhoQEAABQEAAAYAAAAAAAAAAAA&#10;AAAAACWVAAB4bC9kcmF3aW5ncy9kcmF3aW5nMi54bWxQSwECLQAUAAYACAAAACEAuHjs64kEAAAY&#10;JgAAFAAAAAAAAAAAAAAAAAD8lgAAeGwvY2hhcnRzL3N0eWxlMi54bWxQSwECLQAUAAYACAAAACEA&#10;BJug/PQAAAAaAwAAFQAAAAAAAAAAAAAAAAC3mwAAeGwvY2hhcnRzL2NvbG9yczIueG1sUEsBAi0A&#10;FAAGAAgAAAAhACUI8rcoAQAA4w0AACcAAAAAAAAAAAAAAAAA3pwAAHhsL3ByaW50ZXJTZXR0aW5n&#10;cy9wcmludGVyU2V0dGluZ3MxLmJpblBLAQItABQABgAIAAAAIQCpWlITcwEAAKMCAAARAAAAAAAA&#10;AAAAAAAAAEueAABkb2NQcm9wcy9jb3JlLnhtbFBLAQItABQABgAIAAAAIQCShV2hqQEAAH0DAAAQ&#10;AAAAAAAAAAAAAAAAAPWgAABkb2NQcm9wcy9hcHAueG1sUEsBAi0AFAAGAAgAAAAhAMrKxJ/4CgAA&#10;xBsAACcAAAAAAAAAAAAAAAAA1KMAAHhsL3ByaW50ZXJTZXR0aW5ncy9wcmludGVyU2V0dGluZ3My&#10;LmJpblBLBQYAAAAAKwArAOwLAAARrwAAAABQSwMEFAAGAAgAAAAhAGhvzagyDQAA6UYAABUAAABk&#10;cnMvY2hhcnRzL2NoYXJ0Mi54bWzsXEtv48gRvgfIf2C0s0CCjGQ+RVFYe2HLFrKIZ2cwntkcgxbV&#10;srimSC4ffi32EMyfSJBD/kFuOQXZHDIB9jj5R/mqHxQlS37MeBJ7Vx6MTXY3u6uqv64uVlfxs8/P&#10;Z7FxyvMiSpPtltUxWwZPwnQcJcfbrdevhu1eyyhKloxZnCZ8u3XBi9bnOz//2WdhP5yyvDzKWMgN&#10;dJIU/XC7NS3LrL+1VYRTPmNFJ814grpJms9Yidv8eGucszN0Pou3bNPsbolOWqoD9h4dzFiU6Ofz&#10;2zyfTiZRyPfTsJrxpJRU5DxmJSRQTKOsaO2AuTEruRWYrnHK4u2W2dqiwpglx7Igr9ovX8vCPK2S&#10;MR8P0jyBGBvtZ2F/Ny55nqCrQZqUGE3xObuVpGYsP6mydpjOMhA3iuKovBDkgkD0PZim4MN4yb+p&#10;opwX263QcrUgcHlFFLMozNMinZQd9LglpaBng7r1t3pbtpoPMGu5/aK8iLlkyDJt4narHleQMGRx&#10;PGLhCcmm0bhuOq+nB5eFQU+Fcf6MZc9Pc2N0bG234tJqGeU5rsYnuBod21RmUxmuxie4YmEIQaKF&#10;utAlqJcldRtHlzi6DYQi20BQ8sLTJZ4u6eqSbsuYxlFyAkHSn5YxSePfyAJ9JQEgIEzMlFEZc3Fx&#10;Tr/zKJzufMb6o3R88SI38rQkIBlFFg6jvCgPWVG+YDkwD06xAsvn+DWJ07PtFo9j4DAqZDkISPPL&#10;lnGWs2y7VXxTsZyD2iREMWa9zPXNoMS9RUSxflyURzR94iajkuxFTn/GfPIS1BSXaOqaoGckCIgE&#10;bdV2K8EypyWfRydY7kl6JK5axgmAjJYACh5hBYckUG8Ci6xfpHE0HkZxLG5o7fNBnEvk0ERScVzN&#10;nqVjWeZ7JrqRdFaz55OJLLZ18Ra61L0AdEsD0FJNjPIi4xPonu3Wq2jGC+NLfma8TGcMyiBjSVoQ&#10;cTb+dU3H9EwX/21cYeKzqAynQzaL4gvwA/VG81dwMTmCJM4anf96lrQ5k7SGRaPifkcFj3JiBLtq&#10;qsR85Zgs0jvbrVrnsH658+6P//nDu3+++/7d39/9493f8P97wzYtj4RVij7EwzwZE8RowmUfPGm/&#10;PiJu0A6o2NIoxUUpQBuzi7RCD2EfoqxYfFjfn2P6lDbg42NOnYT9i1WF50pndCBy33EDs2c5Xdc3&#10;/YO2ox6TLQQGMPTiUCiYU5FiUeCu0R6qRsknSQlzEkYJYawuAHexKOGTCQ/Lw6IklvWTxKxeqqwq&#10;01d0s89jXnIFUKXvszgtd3POiNM5SYvU6ppXLD/mpaQzSrAVSE7vLDWzYwn9CdkqpjuW47qm47tB&#10;0AuCbren6s90fdcyLdtzvcCxfK/nOUrIU13vu13HMXuOb/Y837FsqZ+vFXsW8QFt78T5KcsvBmmc&#10;6s1NaBjIkgNiYT8aq+lWMkvzMVdLX5VIYEGjvOQTemKyczTlvPR+8WT3iUuzIkpRP2BY9NQiKwfY&#10;VJUw1XBZaWAoqXFA087BOQ+rkpUK9lREfWWEftqNdG/yRgyNS0kLP8fMksUjJWT5cq7GLwS/yxyN&#10;qtEo5s6+Eqdsu9SFrYWioLmoEfPjUa0Ph0PoPgn8Zb12E4YJ4licPD+ajs+MUVzlL9l4u4Wppx6N&#10;AtLBPi2vSbepaxYfQ3OHtE9gD/pdVE6PpiyrlXeGvaimbhRjOxf6msXZlEmWqUtNsWoNITdoEXf1&#10;UpMTIAQR9vk5rT5tIFrdHPv0kpF4g2FieVu1nUjgQI9GlWO/+nbgOD1zMHDb3n73oO2awaC9d+DY&#10;7QPf3rcD3/GcweC7uUmEnf2OI7sNc6jbr5Lom4p/oVTEtyQU/Fjt4dDrtt19327v9QZBu2cPd7FS&#10;rYMD2/qOwALYgWb9F9IQlwpsy5hTOLoN5hRqtTZcDznT3DOHegIXmkkleY3a3EDuAULOuV/Iqe3k&#10;NpDrSuW3GnLaYpNKQxvatAA2ik68DT9uRefdL+qUkbISdbfHV1fsVc13iy4pZaF2r3+J2Gy2q7wA&#10;D3yz9e8Xg65UZx+IQW+DQTKyfyoGX3C/GPQ+EIPwlmlt1/TCbCy7lV7OB67f9u4XW8pcW6nfll5g&#10;4TuGpaaX8ZLBVjvjmqad6Hxj2smDjsdt2u3fL+zUi+lK2N3etLtmWxXe5NptTN6PjcVH528/QvfK&#10;8H6h2btmt13SiLbamVcjtunS83GwsFsjcLMLF51HrQ6te3bpBddg7mZwDfEzV28bcD12cN2z884S&#10;eifsr9xslzTatQptlffu6hbc2+y1Ktblx7fXWh/q4TscxQW9Q4xxQX+XD9LWH6GqI8S22cEhfeDZ&#10;Tte2Tde3XfVWoo5CvY7rmZ5telbgB75rmc5B+xaHmUTPi1SF5ox4UQ6jUr3tTNOzQ36MY/Lfcn3c&#10;Oq/5iiE0qhH+U6D1gJVfspk6B1drj8qPeL6y/AXPKV5F9qMPCdF+TxwqHkWXS13xDOf1ZZrvGOIY&#10;s76VB1+bozR5lLZwCnjQ9Rx/12rvd4eDtjvpeu1gP7Davm27Azdwvd7eXuMU0LvzKaAOiqqP8uoj&#10;PIXzK3hX83wj3nHWb/m2hcPCru3bQdfTR/sKi3YHZ7tW1/dhYVqOZbk45hR+c/jbFqMQUDAfbYN3&#10;ijBETNsD9/bc3hR44HhXfqY5AhfBGfaVfu9CvfuWa9mB23N6lusGSn/XwS5Bxwlcy+nZDhaEGVgb&#10;vC/E0z7q9yrz9m6mB453bXRLwAu/aVLNhrMSMaIU6TxApBwilTqm+SnCctIKJsAhQkg5gnW0ybAu&#10;hG0hPGPJ74oQWTJOFn2uuFsKdVsTs+GZMN5bxjgqEOqI1SdvEDFq+2TUo0oGCpXx+8YJNR1xd40T&#10;Ks9leOrHCZaNv0gQIK2YLsUNgrs98Jw3a0bNmvUBtiTgIttF5CAMSTkhkmyqiG8ReBuQtD9y3O1K&#10;sIC8n0rw7JXQ1zp8FitGhr5KzMn3lUfyfvBjD6e7wzvow9oj3lP/31nda21/5wc3+8Qtkip+EvvE&#10;RVGH++I9aZyevYJWaSFBQMQBw0SR5sAVS2OzeUiRPNrNo6i9SVedS+TDOuQMsfuwVJFOI/xe2o8x&#10;L2+GCMSJgVwleOukm/g6jbQqCYiSfYQ1DFw1koDqYjJztVP6ZqOXpkZHL5AzZJHkj7pt/l/9T8Lh&#10;GjKRuICkhyspFntP7P6Twyc2SeeGPAs128uJFq/YOTOQx1nmFaXAIW8CGTHGOK9miMJHVggyELNq&#10;FEdhFBnP0nicnqKWG+HbN2XODcqvOeXTKKxiJNgYCf/XXxO8ISE3roIpyg3c1h0w/TwRO0/noKQO&#10;mftBmWRUcyNJa8dfHH3rCjmSnmcGI/pzMIcsVqSDpSWL3755ahQsD6Pk7RsqjtACcjHYOf4WrMLr&#10;k+CanhojJS0pImQMQBTZ2zf//gsvQiOOZlFJUmDjWVTwdVzat+VyvZgX2bybkJ1rh79EeiAxZWTI&#10;JeHhD3+OwE4TDcgcNtgETmzIJocYAJu4iow4DRkSWN++wRMEGgUoTulZlNDIjLgKc8hc1NL8IRsX&#10;z8oRfvhTZMyQQsu+Xic0939JNZtl2C0F1Qr6krHIgKIB1ymq1hFKynI9hu9ZvA1C01EEUUennKQv&#10;5g8HIaATs4dMrlNavlSTV2XE11NP8dZE/VdREvGSrWPSX8Ek4vFwFhIBBZdCcsfsUtCC9Ogqp7Uz&#10;BkERJUsboAGtCAyRwK6ADlUQLlg+QvsEONIgwjJDIpioLVFTZGleCsWzjrzeCvKQ0DriuaCMdFYO&#10;KjFEE6t139B7Wk5GhLxuZHijaZqAiXUjBmrEXeiFy5pwZAnyIsO0iGFzflzFYsD5SLR0iOm3b6B/&#10;iKqnuBUQk6Q21DBR/ZQU13zhiM5o7ZBA2ddC3GqCqSVAjCWluWQTUANuGot5HTfwf0kY7CMFNyZN&#10;CSqx7qETxlUB3YBVj0gF9Gf8Mst5CFmWhmM9dYJPf7XYJ+3Za1L11KYGQ4TGwvvVir3Npb1tnkOI&#10;RnUO4dwTt/PJ008+gTPu94c0dqMc3S5mGq7ZAZFA3F0k++qW1PW9oBOsa6VVuh3YPdftmIH+6a17&#10;Qmth27U6/rpGWunZrtcRO/yqTVMrHN/udax1Pel13Qtcx10/oF7X6MtdP6JeXkhKDazOWtHpNdGz&#10;OsJzKN878HvtEzXuurAS3WCZHczuHAHyRud9KhR9VDvwAWQjWt33DJdTybx0clgf4X+QS0wtpQ8+&#10;Mtf+8muOzNe+uQACNUMT+uTCEaxUvqu/4SG6RptmrrOOx6pTIrW/pS646kdZevVoJo3T9VdR8TyJ&#10;1YmuEguc8NketO9JsatetY5ZNg882KdpoM9BPGPN5GrQWn9rYiWh9fsYdkl8KmICCxufN5hlOHco&#10;kmPt4A+RCUye6pol1hffMJFvt0uHCU3mKH266aVHHcRzvb9bdqpOO+7gkxWGFHbUfVYyI0coCb5/&#10;8MVY6lHa6V5n9IWWRngGhNN8RrwOCmmJL9Ts/BcAAP//AwBQSwMEFAAGAAgAAAAhAGHMWdX6BQAA&#10;KRkAABwAAABkcnMvdGhlbWUvdGhlbWVPdmVycmlkZTIueG1s7FnPb9s2FL4P2P8g6L7aTvyjDuoU&#10;iX80W5O2qN0OPdIWLbGmRIGkk/o2tKddBgzohh1WYLcdhmEFVmDFLvtjAqTYuj9ij5QskTbdNEEG&#10;FMNsILCo7z1+fO/xe5Ry4+aTmHrHmAvCko5fu1b1PZxMWECSsOM/GA0+ue57QqIkQJQluOMvsPBv&#10;7n780Q20IyMc47tgy0mAPfCTiB3U8SMp051KRUzgNhLXWIoTuDdlPEYSLnlYCTg6Af8xrWxVq81K&#10;jEji74LDCeVDZYW9BMUw193plEywvhXMagohFqJLuXeMaMcHFwE7GeEn0vcoEhJudPyq/viV3RsV&#10;tJMbUbnB1rAb6E9ulxsEsy09Jw/HxaT1eqPe3Cv8awCV67h+q9/sNwt/GoAmE5zkXEyfjf32fq+R&#10;Yw1Q9tPhu9fqbdcsvOF/e43zXkN9LbwGZf7ra/jBoAtRtPAalOEba/h6vbXVrVt4DcrwzTV8q7rX&#10;q7csvAZFlCSzNXS10dzuLldbQKaMHjjh7UZ90NrKnZcoqIaiutQUU5bITbUWo8eMDwCggBRJknhy&#10;keIpmkBNdhElY068QxJGUHgpSpiA4epWdVDdhr/qW9e/dETQDkaGteIFTMTakOLjiQknqez4n4FX&#10;34CcvX59+vTV6dPfTp89O336Sz63dmXZHaAkNO3e/vj13y++8P769Ye3z7/Jpl7FCxP/5ucv3/z+&#10;x7vcw4rLUJx9+/LNq5dn333150/PHd73OBqb8BGJsfDu4BPvPothgQ7+eMwvZjGKEDEt9pJQoASp&#10;WRz++zKy0HcWiCIHbh/bcXzIQWpcwFvzxxbhYcTnkjg83o5iC3jEGN1n3BmF22ouI8yjeRK6J+dz&#10;E3cfoWPX3F2UWFnuz1PQWOJy2Y2wRfMeRYlEIU6w9NQ9NsPYsbpHhFhxPSITzgSbSu8R8fYRcYZk&#10;RMZWNZVGBySGvCxcBCHfVmyOHnr7jLpW3cPHNhL2BqIO8iNMrTDeQnOJYpfLEYqpGfBDJCMXyeGC&#10;T0xcX0jIdIgp8/oBFsJlc5fDeo2k3waZcaf9iC5iG8klmbl8HiLGTGSPzboRilMXdkiSyMR+KmZQ&#10;osi7x6QLfsTsHaKuIQ8o2ZjuhwRb6T5fDR6AwpqUygJRd+bckctbmFn1O1zQKcJaaqABWLoek+Rc&#10;kV+R98a/J+8gomffv3Cs6Gok3e3YyscFxXyPE+duOliR8E24VeHuMh6QD1+3e2ie3MOwVdab1/+y&#10;/b9s+/952d60n69erEt9BulWx9bsuK4P7/HGs/uUUDqUC4oPhT6+C+hKwQAGlZ1+JMXFs1wawU+1&#10;k2ECCxdypG08zuTnREbDCKVwxq/5ykkocteh8FIm4Oivh52+FZ7O4yMWZI+stZp6PM3EQyBZjlcb&#10;xTg8bsgM3WyVj2GFe802FBmTjICyvQgJYzKbxLaDRGs5qIKkH84haA4SemVXwqLtYHFduV+mao0F&#10;UCuyAscmDw5bHb9RBxMwgqcqRHGg8pSlepldHcKrzPSmYFoVAGeIZQWUmW4rrhuXp1b33pm2SBjl&#10;ZpPQkdE9TEQIXt7oFyp5CvMNsRblksZFc90uU2rRU6FY7oaSRuv6u4Jx2VyD3ao20MRUCpp4Jx2/&#10;ud2AkpmgtONP4dEffsYp1I5Qx11EQ3hFNpE82/CXUZaUC9lDIsoCrkUnU4OYSMw9SuKOr5ZfVANN&#10;tIZobrUtEIQPllwbZOVDIwdJt5OMp1M8kWbajREV6ewSFD7bBc672vzyYGXJ5pDuYRSceGM65/cR&#10;lFijVVMBDIiAN0C1LJoBgVeahZCV9bfSmHLZNd8p6hrKxhFNI5R3FFPMM7iW8oKOvipiYFzla4aA&#10;GiHJG+E4VA3WDKrVTYuukXHY2HXPN1KRM0Sz7JmWqqiu6RZTa4ZlG1iJ5eWavMFqGWJol2aHz5r0&#10;quS2l1q3ck4ougQEvIifo+u+R+s3qJWTWdQU43UZVpqdj9q9Y7nAc6i9T5Mwmk9z6XYlbkWPcE4H&#10;g5fq/GC3WrUwNF2eK3WkrX9v7P4DAAD//wMAUEsDBBQABgAIAAAAIQCeqF0mGg0AADFHAAAVAAAA&#10;ZHJzL2NoYXJ0cy9jaGFydDMueG1s7Fxbb9vIFX4v0P/AarNAi0YyryIprL2wZRtd1NkEcbJ9LEbU&#10;yOKaIrnk0LfFPhT5Ey360H/Qtz4V3T40BfYx/Uf9zsyQomzJl8Rp7V0lSETO9Zwz35yZOXMOP/v8&#10;bJYYJ7wo4yzd7Fg9s2PwNMrGcXq02Xn9ar8bdIxSsHTMkizlm51zXnY+3/r5zz6LBtGUFeIwZxE3&#10;0EhaDqLNzlSIfLCxUUZTPmNlL8t5irxJVsyYwGtxtDEu2CkanyUbtmn2N2QjHd0Ae48GZixO6/rF&#10;bepnk0kc8d0sqmY8FYqKgidMQALlNM7LzhaYGzPBrdB0jROWbHbMzgYlJiw9UglF1X35WiUWWZWO&#10;+XiYFSnE2Co/iwbbieBFiqaGWSrQm+ZzditJzVhxXOXdKJvlIG4UJ7E4l+SCQLQ9nGbgw3jJv6ni&#10;gpebnchya0Hg8YooZnFUZGU2ET20uKGkUI8GNetvBBu2Hg8wa7mDUpwnXDFkmTZxu9H0K0nYZ0ky&#10;YtExyaZVuCk6z6eKl4VBtaKkeMby5yeFMTqyNjuJsDqGOMPT+BhPoyOb0mxKw9P4GE8siiBIlNAP&#10;dQryVUpTxqlTnLoMhKLKQFDqwatTvDqlX6f0O8Y0idNjCJJ+OsYkS36jEuonBQAJYWJGxCLh8uGM&#10;/i/iaLr1GRuMsvH5i8IoMkFAMso82o+LUhywUrxgBTAPTjEDxXP8N0my080OTxLgMC5VOgjIiouO&#10;cVqwfLNTflOxgoPaNEIyRl0U9ctQ4N0iotggKcUhDZ98ySklf1HQz5hPXoKa8gJFXRP0jCQBsaSt&#10;2uykmOY05Yv4GNM9zQ7lU8c4BpBREkBBFVZySAL5JrDIBmWWxOP9OEnkC819PkwKhRwaSEpOqtmz&#10;bKzSfM9EM4rOavZ8MlHJdp28gSbrVgC6Sx3QVE0NcZ7zCXTPZudVPOOl8SU/NV5mMwZlkLM0K4k4&#10;G3/7pmN6pot/Np4w8Hksouk+m8XJOfiBeqPxK7kcHEkSZ63Gfz1Lu5wpWqOylXG/vYJHNTCSXT1U&#10;crwKDBbpnc1Oo3PYQGy9++N//vDun+++f/f3d/949zf8+57kJGR1VY+EPq/M0+7rQ8WG2DJs0+ov&#10;lEddgGSjBi0ehMRwws6zCq1GA0i2YslB836G0dTKgY+PODUdDc6XJZ7p0e35Tt80Ld8N/cCyA9Pb&#10;6zq6miohIYGuF7tCwpyKDHMEb63y0DxaXGlGEFSoSon7JgHcJTKFTyY8EgelQCm0q2oSs/XMZZXI&#10;XtHLLk+44BqvWv3nSSa2C86I0zlJi9TWOa9YccSFojNOsTIoTu8sNbNnOY7r972w3/c91/K8/qLM&#10;kG9ZgYe57FhBGAZeoPJPtYx6bmDa/dB2fS+kWeDr+tM63zdDxzZ9xw3NwHL6ntLe145CHvMhLf4k&#10;iBNWnA+zJKuXPql/IFoOFEaDeKxHX4swK8ZcKwadonAGffOST6jGZOtwyrnwfvFk+4lHgyRTkT9k&#10;UAlUIhdDLLlatrq7XBjoSukj0LS1d8ajSjChkU5J1FZOE4TWqro19SK7xqOihZ9hoGk/pCQUKnmO&#10;X0h2LzM0qkajhDu7WpqqbI3IRb1YHI0arbi/Dw2o8H5Zu90EXUI25iQvDqfjU2OUVMVLNt7s2B60&#10;OS0vkAJWa/VMGk4/s+QI+jui1QIr0e9iMT2csrxR4TlWpIa6UYJFXWptluRTpnijJmuKdWkIs0WL&#10;fGtmmBK0nJrRgJ/RpKu3iVa/wGp9aat4w/bE8jaa3SKBAC0aVYFV69uh4wTmcOh2vd3+Xtc1w2F3&#10;Z8+xu3u+vWuHvuM5w+F3840R1vc79uy2NkX9QZXG31T8C60ZviWh4I/V9Xd86n1v2A3s7Z2u6+/v&#10;eXuhtx0E9neECsALNNe/kIZ81Ki6DC6N6qXgugRPPY1uhpxp7pj79QAuIFPpxmu05RpyDxByzv1C&#10;Tqr9aLAUcsvBVe/QlHqoN9YE9bVKk6ffx63SvPvFl97qfSC++nJVap8lsKVslqXrDg3rZXXZqf+B&#10;L6v+/WLQVduzD8Sgt8YgbZt/Klu78H4x6H0gBmEdk9vJ9Rr7I1hjd+4XW/po/4H6Tbay3sOpG4zH&#10;vYfbvV98+R+ou7TNffX6Kc3EjT2YDBrNgbU+bayPF/Xl2uOG5v79QlNbPe+g+trmOB9XA9sN1Nq3&#10;GWvbyNLbwod9brDu2RynTcDvCa59/JnrsTW4yt6j1lzWPRveLG3BvQO66rWwbXm7eioN1sun9kv5&#10;8V04WB9qnTsYJSUZtcd4oN/L91qr7zf1hV4XN5O2CYz5Li4NfdO1A7091Lezbs+zcWcZ+LjpdZAf&#10;WHvdW9wtEkEvMu1HM+Kl2I+F2naW0+z0gB/xdPxbfukGGDlfMfgxtXx1qPSQiS/ZTN9S62lG6Ye8&#10;WJr+ghfkXKLaqS8yUX5HXvIdxheLTa1vtZpbrYULub0+Bnzb6u7294ddd9L3uuFuiCXZtt2hG7pe&#10;sLPTupDz7nwhV3spNbdqzW2aBvMVUGvj842gBqZNALYfhHAXCSwv9PTSr/HW7fdCx+oHfdd1LMf3&#10;Qydcg1r607U8yR723tC8vU35gYNaW7NvBeoQihh+IK7lOwFQrRRqDWryMelbLjxAbM/xAhNX1tLE&#10;eK0PyFpPPxzvg9ubqB84pLUB80ZId4Oe1fex8/ADaGLPDa16cwEfNLV80/7ENz1g2fU8yw8cR6Ie&#10;NxeLDltImHe3BvXDAfXtbZcPHNT1AS+tZvszATdicoYfwnsS7mo90/wUPltZhY3nAbyMOTy56o3q&#10;KrfGBd+d5spboR5e1FJ1L9wOXXV/XOHQ49F+vmOM4xLesE5gqRc4Fds+nSWRpbzIRPK+TmRtk+5d&#10;ncjEmfJg/jj+1MkXKXzoNdNCvsD/3wPPRTtn1M5Z7YNNAi7zbXiT4viiXGIU2ZSR3MI3OyRpf2TX&#10;7KVgAXk/Ff9qnCTJAZ/c4S95WGPGKHdohTl1TH4Up1IsZ/Xp5z31zZ3VS+1cfXcHwrW++ZHrm/Oy&#10;8SlG0Nc4O30Fm0kHs006G2OpU8vKMp/BtRJ6vEoI3kGwmh1wBmd/7GoQnSMtc9qilszTyfJYO5cm&#10;qYHQp9CzlSX7OjW0LKaIYofkzmnxDrlJJoeG2m5++Q756gZJmZYUaXRCWCT5oxr+/q/WM2kTjpgM&#10;dVgWk7HzxB48OXhik+HvhsAMPdqXIzNesTNmICxUFBVF1CHQAhE1xrioZnDnRxgJAhrzapTEURwb&#10;z7JknJ0glxvR2zei4AbF55zwaRxVCQJ0jJT/668pdtMItauwbeEGXpsGWF2fiJ3Hf1AUiAoWocA0&#10;yrmRpJX9L/a+cYUcRc8zgxH9BZhDUCyiyzLBkrdvnholK6I4ffuGkmOUgFwMdobfklXYakuuqdYY&#10;EW5pGSP0AKLI37759194GRlJPIsFSYGNZ3HJV3Fp35bL1WJeZPNuQnau7f4C0YbElJEjKIVHP/w5&#10;BjttNCAQ2WAT7NIgmwJiAGySKjaSLGKIh337BjUINBpQnMK7KD6SGUkVFZC5zKXxQ3Av6qoefvhT&#10;bMwQkcu+XiU0939JNZvlWBEl1Rr6irHYgKIB1xmyVhFKynI1hu9ZvC1Cs1EMUccnnKQvxw9XNaAT&#10;o4fQrxOavpRTVCLmq6knd26i/qs4jblgq5j0lzAJtwTc1sRAwYWU3BG7kLQg2roqaO6MQVBMsdcG&#10;aEApAkMssSuhQxmEC1aMUD4FjmoQYZohckzmCuSUeVYIqXhWkRcsIQ/xsSNeSMpIZxWgEl20sdq0&#10;Db1Xy8mIESaOgHEUzVIwsarHUPe4Db1w0RCOKENe5hgW2W3Bj6pEdjjviaYOMf32DfQPUfUUrxJi&#10;itSWGiaqn5Limk8c2RjNHRIo+1qKWw8wlQSIMaVqLtkE1ICb1mRexQ0MJAoGu4joTUhTgkrMe+iE&#10;cVVCN2DWw20C7Rm/zAseQZbCcKynTvjprxbbhKLHLNeRguqlju3Tixo2ItQXzkZX4g13nni0ts2D&#10;DlGoCTqcW222Pnn6yScw3Pz+gPpupaPZxdDEFStg3zOtnrVI+NVFKbCdYFWZWqU7CPn07J6zqlyt&#10;e3FVtapIreic0OtJzpctlLWS8a2w565qqZ7LluV6vr26sXoyh33bWy2Gek4htjVcyV89Da7pDdha&#10;sLjpwdOA8xzL9MPLVGBY50OvXmoUafh81A3gA4hntPrv6Z2nw37JBNG4FzwKu8l1RxZAoGFoQp9u&#10;OMT2lG/X3wKRpw6UaUdF14eaxiZyCyPJpTNHO9qcnr+Ky+dpom83tGqBpTbfgdo9Lrf1GeuI5XNv&#10;iV0aBvqsxDPWDsMGrc03K5YS2hzEsDzikxMTbK3xmYRZDuN0mR7VVuAIscRkzmzxKL+Fok7z1wTc&#10;U6B125SLChDP9UZR1ag2id/BcCd3UFhKd5lgRgE3F3xH4YuxUqC0xL3O6Usv6nxaD2S7jozSldKS&#10;X7rZ+i8AAAD//wMAUEsBAi0AFAAGAAgAAAAhAPRyHhxeAQAASQUAABMAAAAAAAAAAAAAAAAAAAAA&#10;AFtDb250ZW50X1R5cGVzXS54bWxQSwECLQAUAAYACAAAACEAOP0h/9YAAACUAQAACwAAAAAAAAAA&#10;AAAAAACPAQAAX3JlbHMvLnJlbHNQSwECLQAUAAYACAAAACEADttQJkkCAAAGCAAADgAAAAAAAAAA&#10;AAAAAACOAgAAZHJzL2Uyb0RvYy54bWxQSwECLQAKAAAAAAAAACEA2ZvEZuHNAADhzQAALgAAAAAA&#10;AAAAAAAAAAADBQAAZHJzL2VtYmVkZGluZ3MvTWljcm9zb2Z0X0V4Y2VsX1dvcmtzaGVldDMueGxz&#10;eFBLAQItABQABgAIAAAAIQDyVZqt3QAAAAYBAAAPAAAAAAAAAAAAAAAAADDTAABkcnMvZG93bnJl&#10;di54bWxQSwECLQAUAAYACAAAACEAV8NutckAAAAsAgAAGQAAAAAAAAAAAAAAAAA61AAAZHJzL19y&#10;ZWxzL2Uyb0RvYy54bWwucmVsc1BLAQItABQABgAIAAAAIQCCdrDb7gAAANcBAAAgAAAAAAAAAAAA&#10;AAAAADrVAABkcnMvY2hhcnRzL19yZWxzL2NoYXJ0Mi54bWwucmVsc1BLAQItABQABgAIAAAAIQD4&#10;o44A7gAAANcBAAAgAAAAAAAAAAAAAAAAAGbWAABkcnMvY2hhcnRzL19yZWxzL2NoYXJ0My54bWwu&#10;cmVsc1BLAQItABQABgAIAAAAIQBND4Jt7gAAANcBAAAgAAAAAAAAAAAAAAAAAJLXAABkcnMvY2hh&#10;cnRzL19yZWxzL2NoYXJ0MS54bWwucmVsc1BLAQItABQABgAIAAAAIQBhzFnV+gUAACkZAAAcAAAA&#10;AAAAAAAAAAAAAL7YAABkcnMvdGhlbWUvdGhlbWVPdmVycmlkZTMueG1sUEsBAi0ACgAAAAAAAAAh&#10;ALk+W5tCuQAAQrkAAC4AAAAAAAAAAAAAAAAA8t4AAGRycy9lbWJlZGRpbmdzL01pY3Jvc29mdF9F&#10;eGNlbF9Xb3Jrc2hlZXQyLnhsc3hQSwECLQAUAAYACAAAACEAbvrUOEEPAACfXAAAFQAAAAAAAAAA&#10;AAAAAACAmAEAZHJzL2NoYXJ0cy9jaGFydDEueG1sUEsBAi0AFAAGAAgAAAAhAGHMWdX6BQAAKRkA&#10;ABwAAAAAAAAAAAAAAAAA9KcBAGRycy90aGVtZS90aGVtZU92ZXJyaWRlMS54bWxQSwECLQAKAAAA&#10;AAAAACEAIQAEihO7AAATuwAALgAAAAAAAAAAAAAAAAAorgEAZHJzL2VtYmVkZGluZ3MvTWljcm9z&#10;b2Z0X0V4Y2VsX1dvcmtzaGVldDEueGxzeFBLAQItABQABgAIAAAAIQBob82oMg0AAOlGAAAVAAAA&#10;AAAAAAAAAAAAAIdpAgBkcnMvY2hhcnRzL2NoYXJ0Mi54bWxQSwECLQAUAAYACAAAACEAYcxZ1foF&#10;AAApGQAAHAAAAAAAAAAAAAAAAADsdgIAZHJzL3RoZW1lL3RoZW1lT3ZlcnJpZGUyLnhtbFBLAQIt&#10;ABQABgAIAAAAIQCeqF0mGg0AADFHAAAVAAAAAAAAAAAAAAAAACB9AgBkcnMvY2hhcnRzL2NoYXJ0&#10;My54bWxQSwUGAAAAABEAEQDfBAAAbYoCAAAA&#10;">
            <v:shape id="Chart 15" o:spid="_x0000_s1039" type="#_x0000_t75" style="position:absolute;left:269172;top:16155;width:6707465;height:859439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wMam&#10;M78AAADbAAAADwAAAGRycy9kb3ducmV2LnhtbERP22oCMRB9F/oPYQq+adKCUrZGkVJBBO/9gGEz&#10;blY3k2UT1/XvjSD0bQ7nOpNZ5yrRUhNKzxo+hgoEce5NyYWGv+Ni8AUiRGSDlWfScKcAs+lbb4KZ&#10;8TfeU3uIhUghHDLUYGOsMylDbslhGPqaOHEn3ziMCTaFNA3eUrir5KdSY+mw5NRgsaYfS/nlcHUa&#10;VvJXLdp4zjdnmq9pe9+pYHda99+7+TeISF38F7/cS5Pmj+D5SzpATh8AAAD//wMAUEsBAi0AFAAG&#10;AAgAAAAhALaDOJL+AAAA4QEAABMAAAAAAAAAAAAAAAAAAAAAAFtDb250ZW50X1R5cGVzXS54bWxQ&#10;SwECLQAUAAYACAAAACEAOP0h/9YAAACUAQAACwAAAAAAAAAAAAAAAAAvAQAAX3JlbHMvLnJlbHNQ&#10;SwECLQAUAAYACAAAACEAMy8FnkEAAAA5AAAADgAAAAAAAAAAAAAAAAAuAgAAZHJzL2Uyb0RvYy54&#10;bWxQSwECLQAUAAYACAAAACEAwMamM78AAADbAAAADwAAAAAAAAAAAAAAAACbAgAAZHJzL2Rvd25y&#10;ZXYueG1sUEsFBgAAAAAEAAQA8wAAAIcDAAAAAA==&#10;">
              <v:imagedata r:id="rId59" o:title=""/>
              <o:lock v:ext="edit" aspectratio="f"/>
            </v:shape>
            <v:shape id="Chart 17" o:spid="_x0000_s1040" type="#_x0000_t75" style="position:absolute;left:145498;top:3247131;width:3608354;height:301288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M9WL&#10;E8AAAADbAAAADwAAAGRycy9kb3ducmV2LnhtbERPTWvCQBC9F/wPywi91Y3SVo2uIqWBXI0ePA7Z&#10;MYlmZ8Pu1iT/vlsQepvH+5ztfjCteJDzjWUF81kCgri0uuFKwfmUva1A+ICssbVMCkbysN9NXraY&#10;atvzkR5FqEQMYZ+igjqELpXSlzUZ9DPbEUfuap3BEKGrpHbYx3DTykWSfEqDDceGGjv6qqm8Fz9G&#10;wQm/q3HxcV8717+X2TLkfDtflHqdDocNiEBD+Bc/3bmO85fw90s8QO5+AQ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DPVixPAAAAA2wAAAA8AAAAAAAAAAAAAAAAAmwIAAGRycy9kb3du&#10;cmV2LnhtbFBLBQYAAAAABAAEAPMAAACIAwAAAAA=&#10;">
              <v:imagedata r:id="rId60" o:title=""/>
              <o:lock v:ext="edit" aspectratio="f"/>
            </v:shape>
            <v:shape id="Chart 18" o:spid="_x0000_s1041" type="#_x0000_t75" style="position:absolute;left:36375;top:6356946;width:3608354;height:302096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lAUB&#10;DMQAAADbAAAADwAAAGRycy9kb3ducmV2LnhtbESPQWvCQBCF7wX/wzKCt7qxgmjqKkW0COLB6MHj&#10;NDtNgtnZkF1j+u87B8HbDO/Ne98s172rVUdtqDwbmIwTUMS5txUXBi7n3fscVIjIFmvPZOCPAqxX&#10;g7clptY/+ERdFgslIRxSNFDG2KRah7wkh2HsG2LRfn3rMMraFtq2+JBwV+uPJJlphxVLQ4kNbUrK&#10;b9ndGZhdL9+d/jndd9P8cNxvJ9lifquMGQ37r09Qkfr4Mj+v91bwBVZ+kQH06h8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CUBQEMxAAAANsAAAAPAAAAAAAAAAAAAAAAAJsCAABkcnMv&#10;ZG93bnJldi54bWxQSwUGAAAAAAQABADzAAAAjAMAAAAA&#10;">
              <v:imagedata r:id="rId61" o:title=""/>
              <o:lock v:ext="edit" aspectratio="f"/>
            </v:shape>
            <w10:wrap type="none"/>
            <w10:anchorlock/>
          </v:group>
          <o:OLEObject Type="Embed" ProgID="Excel.Chart.8" ShapeID="Chart 15" DrawAspect="Content" ObjectID="_1581856392" r:id="rId62">
            <o:FieldCodes>\s</o:FieldCodes>
          </o:OLEObject>
          <o:OLEObject Type="Embed" ProgID="Excel.Chart.8" ShapeID="Chart 17" DrawAspect="Content" ObjectID="_1581856393" r:id="rId63">
            <o:FieldCodes>\s</o:FieldCodes>
          </o:OLEObject>
          <o:OLEObject Type="Embed" ProgID="Excel.Chart.8" ShapeID="Chart 18" DrawAspect="Content" ObjectID="_1581856394" r:id="rId64">
            <o:FieldCodes>\s</o:FieldCodes>
          </o:OLEObject>
        </w:pict>
      </w:r>
      <w:r w:rsidR="00DB2E52" w:rsidRPr="007A3215">
        <w:rPr>
          <w:rFonts w:ascii="Times New Roman" w:hAnsi="Times New Roman"/>
          <w:b/>
          <w:bCs/>
          <w:sz w:val="18"/>
          <w:szCs w:val="18"/>
          <w:lang w:val="ru-RU"/>
        </w:rPr>
        <w:t xml:space="preserve"> </w:t>
      </w:r>
      <w:r w:rsidR="00281FCD" w:rsidRPr="007A3215">
        <w:rPr>
          <w:rFonts w:ascii="Times New Roman" w:hAnsi="Times New Roman"/>
          <w:b/>
          <w:bCs/>
          <w:sz w:val="18"/>
          <w:szCs w:val="18"/>
          <w:lang w:val="ru-RU"/>
        </w:rPr>
        <w:t>Источник</w:t>
      </w:r>
      <w:r w:rsidR="00DB2E52" w:rsidRPr="007A3215">
        <w:rPr>
          <w:rFonts w:ascii="Times New Roman" w:hAnsi="Times New Roman"/>
          <w:b/>
          <w:bCs/>
          <w:sz w:val="18"/>
          <w:szCs w:val="18"/>
          <w:lang w:val="ru-RU"/>
        </w:rPr>
        <w:t>:</w:t>
      </w:r>
      <w:r w:rsidR="00DB2E52" w:rsidRPr="007A3215">
        <w:rPr>
          <w:rFonts w:ascii="Times New Roman" w:hAnsi="Times New Roman"/>
          <w:b/>
          <w:bCs/>
          <w:i/>
          <w:sz w:val="18"/>
          <w:szCs w:val="18"/>
          <w:lang w:val="ru-RU"/>
        </w:rPr>
        <w:t xml:space="preserve"> </w:t>
      </w:r>
      <w:r w:rsidR="00281FCD" w:rsidRPr="007A3215">
        <w:rPr>
          <w:rFonts w:ascii="Times New Roman" w:hAnsi="Times New Roman"/>
          <w:bCs/>
          <w:i/>
          <w:sz w:val="18"/>
          <w:szCs w:val="18"/>
          <w:lang w:val="ru-RU"/>
        </w:rPr>
        <w:t>Анализ проведен аудитом на основании информации, представленной МФ</w:t>
      </w:r>
      <w:r w:rsidR="00DB2E52" w:rsidRPr="007A3215">
        <w:rPr>
          <w:rFonts w:ascii="Times New Roman" w:hAnsi="Times New Roman"/>
          <w:bCs/>
          <w:i/>
          <w:sz w:val="18"/>
          <w:szCs w:val="18"/>
          <w:lang w:val="ru-RU"/>
        </w:rPr>
        <w:t>.</w:t>
      </w:r>
    </w:p>
    <w:p w:rsidR="004D3136" w:rsidRPr="007A3215" w:rsidRDefault="004D3136">
      <w:pPr>
        <w:rPr>
          <w:rFonts w:ascii="Times New Roman" w:hAnsi="Times New Roman"/>
          <w:bCs/>
          <w:i/>
          <w:sz w:val="18"/>
          <w:szCs w:val="18"/>
          <w:lang w:val="ru-RU"/>
        </w:rPr>
      </w:pPr>
      <w:r w:rsidRPr="007A3215">
        <w:rPr>
          <w:rFonts w:ascii="Times New Roman" w:hAnsi="Times New Roman"/>
          <w:bCs/>
          <w:i/>
          <w:sz w:val="18"/>
          <w:szCs w:val="18"/>
          <w:lang w:val="ru-RU"/>
        </w:rPr>
        <w:br w:type="page"/>
      </w:r>
    </w:p>
    <w:p w:rsidR="004D3136" w:rsidRPr="007A3215" w:rsidRDefault="00F56C00" w:rsidP="001A6117">
      <w:pPr>
        <w:pStyle w:val="Heading2"/>
        <w:jc w:val="right"/>
        <w:rPr>
          <w:rFonts w:ascii="Times New Roman" w:hAnsi="Times New Roman"/>
          <w:b/>
          <w:color w:val="auto"/>
          <w:sz w:val="24"/>
          <w:szCs w:val="24"/>
          <w:lang w:val="ru-RU"/>
        </w:rPr>
      </w:pPr>
      <w:bookmarkStart w:id="36" w:name="_Toc506372922"/>
      <w:r w:rsidRPr="007A3215">
        <w:rPr>
          <w:rFonts w:ascii="Times New Roman" w:hAnsi="Times New Roman"/>
          <w:b/>
          <w:color w:val="auto"/>
          <w:sz w:val="24"/>
          <w:szCs w:val="24"/>
          <w:lang w:val="ru-RU"/>
        </w:rPr>
        <w:lastRenderedPageBreak/>
        <w:t>Приложение №</w:t>
      </w:r>
      <w:r w:rsidR="004D3136" w:rsidRPr="007A3215">
        <w:rPr>
          <w:rFonts w:ascii="Times New Roman" w:hAnsi="Times New Roman"/>
          <w:b/>
          <w:color w:val="auto"/>
          <w:sz w:val="24"/>
          <w:szCs w:val="24"/>
          <w:lang w:val="ru-RU"/>
        </w:rPr>
        <w:t>7</w:t>
      </w:r>
      <w:bookmarkEnd w:id="36"/>
    </w:p>
    <w:p w:rsidR="00B13254" w:rsidRPr="007A3215" w:rsidRDefault="00953243" w:rsidP="003433C7">
      <w:pPr>
        <w:pStyle w:val="NormalWeb"/>
        <w:spacing w:after="0" w:line="240" w:lineRule="auto"/>
        <w:ind w:firstLine="567"/>
        <w:jc w:val="center"/>
        <w:rPr>
          <w:b/>
          <w:color w:val="000000"/>
          <w:lang w:val="ru-RU"/>
        </w:rPr>
      </w:pPr>
      <w:r w:rsidRPr="007A3215">
        <w:rPr>
          <w:b/>
          <w:color w:val="000000"/>
          <w:lang w:val="ru-RU"/>
        </w:rPr>
        <w:t xml:space="preserve">Удельный вес поступлений от дорожных сборов в </w:t>
      </w:r>
      <w:r w:rsidR="00B13254" w:rsidRPr="007A3215">
        <w:rPr>
          <w:b/>
          <w:color w:val="000000"/>
          <w:lang w:val="ru-RU"/>
        </w:rPr>
        <w:t>2014-2016</w:t>
      </w:r>
      <w:r w:rsidRPr="007A3215">
        <w:rPr>
          <w:b/>
          <w:color w:val="000000"/>
          <w:lang w:val="ru-RU"/>
        </w:rPr>
        <w:t xml:space="preserve"> годах</w:t>
      </w:r>
    </w:p>
    <w:p w:rsidR="00B13254" w:rsidRPr="00CF3414" w:rsidRDefault="00953243" w:rsidP="00B13254">
      <w:pPr>
        <w:pStyle w:val="NormalWeb"/>
        <w:spacing w:after="0" w:line="276" w:lineRule="auto"/>
        <w:ind w:firstLine="567"/>
        <w:jc w:val="right"/>
        <w:rPr>
          <w:b/>
          <w:color w:val="000000"/>
          <w:sz w:val="20"/>
          <w:szCs w:val="20"/>
        </w:rPr>
      </w:pPr>
      <w:r w:rsidRPr="00CF3414">
        <w:rPr>
          <w:b/>
          <w:color w:val="000000"/>
          <w:sz w:val="20"/>
          <w:szCs w:val="20"/>
        </w:rPr>
        <w:t>млн</w:t>
      </w:r>
      <w:r w:rsidR="00B13254" w:rsidRPr="00CF3414">
        <w:rPr>
          <w:b/>
          <w:color w:val="000000"/>
          <w:sz w:val="20"/>
          <w:szCs w:val="20"/>
        </w:rPr>
        <w:t>.</w:t>
      </w:r>
      <w:r w:rsidRPr="00CF3414">
        <w:rPr>
          <w:b/>
          <w:color w:val="000000"/>
          <w:sz w:val="20"/>
          <w:szCs w:val="20"/>
        </w:rPr>
        <w:t xml:space="preserve"> леев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474"/>
        <w:gridCol w:w="5391"/>
        <w:gridCol w:w="621"/>
        <w:gridCol w:w="621"/>
        <w:gridCol w:w="692"/>
        <w:gridCol w:w="641"/>
        <w:gridCol w:w="621"/>
        <w:gridCol w:w="621"/>
      </w:tblGrid>
      <w:tr w:rsidR="00B13254" w:rsidRPr="00187BD8" w:rsidTr="00187BD8">
        <w:tc>
          <w:tcPr>
            <w:tcW w:w="471" w:type="dxa"/>
            <w:vMerge w:val="restart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ED7D31"/>
            <w:vAlign w:val="center"/>
          </w:tcPr>
          <w:p w:rsidR="00B13254" w:rsidRPr="00187BD8" w:rsidRDefault="00953243" w:rsidP="00187BD8">
            <w:pPr>
              <w:pStyle w:val="NormalWeb"/>
              <w:spacing w:after="0" w:line="276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87BD8">
              <w:rPr>
                <w:b/>
                <w:bCs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5391" w:type="dxa"/>
            <w:vMerge w:val="restart"/>
            <w:tcBorders>
              <w:top w:val="single" w:sz="4" w:space="0" w:color="FFFFFF"/>
              <w:left w:val="nil"/>
              <w:right w:val="nil"/>
            </w:tcBorders>
            <w:shd w:val="clear" w:color="auto" w:fill="ED7D31"/>
            <w:vAlign w:val="center"/>
          </w:tcPr>
          <w:p w:rsidR="00B13254" w:rsidRPr="00187BD8" w:rsidRDefault="00953243" w:rsidP="00187BD8">
            <w:pPr>
              <w:pStyle w:val="NormalWeb"/>
              <w:spacing w:after="0" w:line="276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87BD8">
              <w:rPr>
                <w:b/>
                <w:bCs/>
                <w:color w:val="000000"/>
                <w:sz w:val="18"/>
                <w:szCs w:val="18"/>
              </w:rPr>
              <w:t>Показатели</w:t>
            </w:r>
          </w:p>
        </w:tc>
        <w:tc>
          <w:tcPr>
            <w:tcW w:w="1242" w:type="dxa"/>
            <w:gridSpan w:val="2"/>
            <w:tcBorders>
              <w:top w:val="single" w:sz="4" w:space="0" w:color="FFFFFF"/>
              <w:left w:val="nil"/>
              <w:right w:val="nil"/>
            </w:tcBorders>
            <w:shd w:val="clear" w:color="auto" w:fill="ED7D31"/>
            <w:vAlign w:val="center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87BD8">
              <w:rPr>
                <w:b/>
                <w:bCs/>
                <w:color w:val="000000"/>
                <w:sz w:val="18"/>
                <w:szCs w:val="18"/>
              </w:rPr>
              <w:t>2014</w:t>
            </w:r>
            <w:r w:rsidR="00953243" w:rsidRPr="00187BD8">
              <w:rPr>
                <w:b/>
                <w:bCs/>
                <w:color w:val="000000"/>
                <w:sz w:val="18"/>
                <w:szCs w:val="18"/>
              </w:rPr>
              <w:t xml:space="preserve"> год</w:t>
            </w:r>
          </w:p>
        </w:tc>
        <w:tc>
          <w:tcPr>
            <w:tcW w:w="1333" w:type="dxa"/>
            <w:gridSpan w:val="2"/>
            <w:tcBorders>
              <w:top w:val="single" w:sz="4" w:space="0" w:color="FFFFFF"/>
              <w:left w:val="nil"/>
              <w:right w:val="nil"/>
            </w:tcBorders>
            <w:shd w:val="clear" w:color="auto" w:fill="ED7D31"/>
            <w:vAlign w:val="center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87BD8">
              <w:rPr>
                <w:b/>
                <w:bCs/>
                <w:color w:val="000000"/>
                <w:sz w:val="18"/>
                <w:szCs w:val="18"/>
              </w:rPr>
              <w:t>2015</w:t>
            </w:r>
            <w:r w:rsidR="00953243" w:rsidRPr="00187BD8">
              <w:rPr>
                <w:b/>
                <w:bCs/>
                <w:color w:val="000000"/>
                <w:sz w:val="18"/>
                <w:szCs w:val="18"/>
              </w:rPr>
              <w:t xml:space="preserve"> год</w:t>
            </w:r>
          </w:p>
        </w:tc>
        <w:tc>
          <w:tcPr>
            <w:tcW w:w="1242" w:type="dxa"/>
            <w:gridSpan w:val="2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ED7D31"/>
            <w:vAlign w:val="center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187BD8">
              <w:rPr>
                <w:b/>
                <w:bCs/>
                <w:color w:val="000000"/>
                <w:sz w:val="18"/>
                <w:szCs w:val="18"/>
              </w:rPr>
              <w:t>2016</w:t>
            </w:r>
            <w:r w:rsidR="00953243" w:rsidRPr="00187BD8">
              <w:rPr>
                <w:b/>
                <w:bCs/>
                <w:color w:val="000000"/>
                <w:sz w:val="18"/>
                <w:szCs w:val="18"/>
              </w:rPr>
              <w:t xml:space="preserve"> год</w:t>
            </w:r>
          </w:p>
        </w:tc>
      </w:tr>
      <w:tr w:rsidR="00B13254" w:rsidRPr="00187BD8" w:rsidTr="00187BD8">
        <w:tc>
          <w:tcPr>
            <w:tcW w:w="471" w:type="dxa"/>
            <w:vMerge/>
            <w:tcBorders>
              <w:left w:val="single" w:sz="4" w:space="0" w:color="FFFFFF"/>
            </w:tcBorders>
            <w:shd w:val="clear" w:color="auto" w:fill="ED7D31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391" w:type="dxa"/>
            <w:vMerge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621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187BD8">
              <w:rPr>
                <w:b/>
                <w:color w:val="000000"/>
                <w:sz w:val="18"/>
                <w:szCs w:val="18"/>
              </w:rPr>
              <w:t>∑</w:t>
            </w:r>
          </w:p>
        </w:tc>
        <w:tc>
          <w:tcPr>
            <w:tcW w:w="621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187BD8">
              <w:rPr>
                <w:b/>
                <w:color w:val="000000"/>
                <w:sz w:val="18"/>
                <w:szCs w:val="18"/>
              </w:rPr>
              <w:t>(%)</w:t>
            </w:r>
          </w:p>
        </w:tc>
        <w:tc>
          <w:tcPr>
            <w:tcW w:w="692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187BD8">
              <w:rPr>
                <w:b/>
                <w:color w:val="000000"/>
                <w:sz w:val="18"/>
                <w:szCs w:val="18"/>
              </w:rPr>
              <w:t>∑</w:t>
            </w:r>
          </w:p>
        </w:tc>
        <w:tc>
          <w:tcPr>
            <w:tcW w:w="641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187BD8">
              <w:rPr>
                <w:b/>
                <w:color w:val="000000"/>
                <w:sz w:val="18"/>
                <w:szCs w:val="18"/>
              </w:rPr>
              <w:t>(%)</w:t>
            </w:r>
          </w:p>
        </w:tc>
        <w:tc>
          <w:tcPr>
            <w:tcW w:w="621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187BD8">
              <w:rPr>
                <w:b/>
                <w:color w:val="000000"/>
                <w:sz w:val="18"/>
                <w:szCs w:val="18"/>
              </w:rPr>
              <w:t>∑</w:t>
            </w:r>
          </w:p>
        </w:tc>
        <w:tc>
          <w:tcPr>
            <w:tcW w:w="621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40" w:lineRule="auto"/>
              <w:jc w:val="center"/>
              <w:rPr>
                <w:b/>
                <w:color w:val="000000"/>
                <w:sz w:val="18"/>
                <w:szCs w:val="18"/>
              </w:rPr>
            </w:pPr>
            <w:r w:rsidRPr="00187BD8">
              <w:rPr>
                <w:b/>
                <w:color w:val="000000"/>
                <w:sz w:val="18"/>
                <w:szCs w:val="18"/>
              </w:rPr>
              <w:t>(%)</w:t>
            </w:r>
          </w:p>
        </w:tc>
      </w:tr>
      <w:tr w:rsidR="00B13254" w:rsidRPr="00187BD8" w:rsidTr="00187BD8">
        <w:tc>
          <w:tcPr>
            <w:tcW w:w="471" w:type="dxa"/>
            <w:tcBorders>
              <w:left w:val="single" w:sz="4" w:space="0" w:color="FFFFFF"/>
            </w:tcBorders>
            <w:shd w:val="clear" w:color="auto" w:fill="ED7D31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187BD8">
              <w:rPr>
                <w:b/>
                <w:bCs/>
                <w:color w:val="000000"/>
                <w:sz w:val="18"/>
                <w:szCs w:val="18"/>
              </w:rPr>
              <w:t>1.</w:t>
            </w:r>
          </w:p>
        </w:tc>
        <w:tc>
          <w:tcPr>
            <w:tcW w:w="5391" w:type="dxa"/>
            <w:shd w:val="clear" w:color="auto" w:fill="FBE4D5"/>
          </w:tcPr>
          <w:p w:rsidR="00B13254" w:rsidRPr="00187BD8" w:rsidRDefault="00953243" w:rsidP="00187BD8">
            <w:pPr>
              <w:pStyle w:val="NormalWeb"/>
              <w:spacing w:after="0" w:line="276" w:lineRule="auto"/>
              <w:ind w:right="-52"/>
              <w:rPr>
                <w:color w:val="000000"/>
                <w:sz w:val="18"/>
                <w:szCs w:val="18"/>
                <w:lang w:val="ru-RU"/>
              </w:rPr>
            </w:pPr>
            <w:r w:rsidRPr="00187BD8">
              <w:rPr>
                <w:color w:val="0D0D0D"/>
                <w:sz w:val="18"/>
                <w:szCs w:val="18"/>
                <w:lang w:val="ru-RU"/>
              </w:rPr>
              <w:t xml:space="preserve">Сбор за </w:t>
            </w:r>
            <w:r w:rsidRPr="00187BD8">
              <w:rPr>
                <w:rFonts w:eastAsia="Times New Roman"/>
                <w:color w:val="0D0D0D"/>
                <w:sz w:val="18"/>
                <w:szCs w:val="18"/>
                <w:lang w:val="ru-RU" w:eastAsia="ru-RU"/>
              </w:rPr>
              <w:t xml:space="preserve">использование дорог автомобилями, зарегистрированными в РМ </w:t>
            </w:r>
            <w:r w:rsidRPr="00187BD8">
              <w:rPr>
                <w:color w:val="000000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621" w:type="dxa"/>
            <w:shd w:val="clear" w:color="auto" w:fill="FBE4D5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219,1</w:t>
            </w:r>
          </w:p>
        </w:tc>
        <w:tc>
          <w:tcPr>
            <w:tcW w:w="621" w:type="dxa"/>
            <w:shd w:val="clear" w:color="auto" w:fill="FBE4D5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73,6</w:t>
            </w:r>
          </w:p>
        </w:tc>
        <w:tc>
          <w:tcPr>
            <w:tcW w:w="692" w:type="dxa"/>
            <w:shd w:val="clear" w:color="auto" w:fill="FBE4D5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292,8</w:t>
            </w:r>
          </w:p>
        </w:tc>
        <w:tc>
          <w:tcPr>
            <w:tcW w:w="641" w:type="dxa"/>
            <w:shd w:val="clear" w:color="auto" w:fill="FBE4D5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70,9</w:t>
            </w:r>
          </w:p>
        </w:tc>
        <w:tc>
          <w:tcPr>
            <w:tcW w:w="621" w:type="dxa"/>
            <w:shd w:val="clear" w:color="auto" w:fill="FBE4D5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331,9</w:t>
            </w:r>
          </w:p>
        </w:tc>
        <w:tc>
          <w:tcPr>
            <w:tcW w:w="621" w:type="dxa"/>
            <w:shd w:val="clear" w:color="auto" w:fill="FBE4D5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68,6</w:t>
            </w:r>
          </w:p>
        </w:tc>
      </w:tr>
      <w:tr w:rsidR="00B13254" w:rsidRPr="00187BD8" w:rsidTr="00187BD8">
        <w:tc>
          <w:tcPr>
            <w:tcW w:w="471" w:type="dxa"/>
            <w:tcBorders>
              <w:left w:val="single" w:sz="4" w:space="0" w:color="FFFFFF"/>
            </w:tcBorders>
            <w:shd w:val="clear" w:color="auto" w:fill="ED7D31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187BD8">
              <w:rPr>
                <w:b/>
                <w:bCs/>
                <w:color w:val="000000"/>
                <w:sz w:val="18"/>
                <w:szCs w:val="18"/>
              </w:rPr>
              <w:t>2.</w:t>
            </w:r>
          </w:p>
        </w:tc>
        <w:tc>
          <w:tcPr>
            <w:tcW w:w="5391" w:type="dxa"/>
            <w:shd w:val="clear" w:color="auto" w:fill="F7CAAC"/>
          </w:tcPr>
          <w:p w:rsidR="00B13254" w:rsidRPr="00187BD8" w:rsidRDefault="00953243" w:rsidP="00187BD8">
            <w:pPr>
              <w:pStyle w:val="NormalWeb"/>
              <w:spacing w:after="0" w:line="276" w:lineRule="auto"/>
              <w:rPr>
                <w:color w:val="000000"/>
                <w:sz w:val="18"/>
                <w:szCs w:val="18"/>
              </w:rPr>
            </w:pPr>
            <w:r w:rsidRPr="00187BD8">
              <w:rPr>
                <w:color w:val="0D0D0D"/>
                <w:sz w:val="18"/>
                <w:szCs w:val="18"/>
              </w:rPr>
              <w:t>Виньетка</w:t>
            </w:r>
            <w:r w:rsidRPr="00187BD8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21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51,6</w:t>
            </w:r>
          </w:p>
        </w:tc>
        <w:tc>
          <w:tcPr>
            <w:tcW w:w="621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17,3</w:t>
            </w:r>
          </w:p>
        </w:tc>
        <w:tc>
          <w:tcPr>
            <w:tcW w:w="692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89,4</w:t>
            </w:r>
          </w:p>
        </w:tc>
        <w:tc>
          <w:tcPr>
            <w:tcW w:w="641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21,6</w:t>
            </w:r>
          </w:p>
        </w:tc>
        <w:tc>
          <w:tcPr>
            <w:tcW w:w="621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114,6</w:t>
            </w:r>
          </w:p>
        </w:tc>
        <w:tc>
          <w:tcPr>
            <w:tcW w:w="621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23,7</w:t>
            </w:r>
          </w:p>
        </w:tc>
      </w:tr>
      <w:tr w:rsidR="00B13254" w:rsidRPr="00187BD8" w:rsidTr="00187BD8">
        <w:tc>
          <w:tcPr>
            <w:tcW w:w="471" w:type="dxa"/>
            <w:tcBorders>
              <w:left w:val="single" w:sz="4" w:space="0" w:color="FFFFFF"/>
            </w:tcBorders>
            <w:shd w:val="clear" w:color="auto" w:fill="ED7D31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187BD8">
              <w:rPr>
                <w:b/>
                <w:bCs/>
                <w:color w:val="000000"/>
                <w:sz w:val="18"/>
                <w:szCs w:val="18"/>
              </w:rPr>
              <w:t>3.</w:t>
            </w:r>
          </w:p>
        </w:tc>
        <w:tc>
          <w:tcPr>
            <w:tcW w:w="5391" w:type="dxa"/>
            <w:shd w:val="clear" w:color="auto" w:fill="FBE4D5"/>
          </w:tcPr>
          <w:p w:rsidR="00B13254" w:rsidRPr="00187BD8" w:rsidRDefault="00953243" w:rsidP="00187BD8">
            <w:pPr>
              <w:pStyle w:val="NormalWeb"/>
              <w:spacing w:after="0" w:line="276" w:lineRule="auto"/>
              <w:rPr>
                <w:color w:val="000000"/>
                <w:sz w:val="18"/>
                <w:szCs w:val="18"/>
                <w:lang w:val="ru-RU"/>
              </w:rPr>
            </w:pPr>
            <w:r w:rsidRPr="00187BD8">
              <w:rPr>
                <w:rFonts w:eastAsia="Times New Roman"/>
                <w:sz w:val="18"/>
                <w:szCs w:val="18"/>
                <w:lang w:val="ru-RU"/>
              </w:rPr>
              <w:t>Сбор за выдачу разрешений на осуществление международных автотранспортных перевозок</w:t>
            </w:r>
            <w:r w:rsidRPr="00187BD8">
              <w:rPr>
                <w:color w:val="000000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621" w:type="dxa"/>
            <w:shd w:val="clear" w:color="auto" w:fill="FBE4D5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12,6</w:t>
            </w:r>
          </w:p>
        </w:tc>
        <w:tc>
          <w:tcPr>
            <w:tcW w:w="621" w:type="dxa"/>
            <w:shd w:val="clear" w:color="auto" w:fill="FBE4D5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4,2</w:t>
            </w:r>
          </w:p>
        </w:tc>
        <w:tc>
          <w:tcPr>
            <w:tcW w:w="692" w:type="dxa"/>
            <w:shd w:val="clear" w:color="auto" w:fill="FBE4D5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12,6</w:t>
            </w:r>
          </w:p>
        </w:tc>
        <w:tc>
          <w:tcPr>
            <w:tcW w:w="641" w:type="dxa"/>
            <w:shd w:val="clear" w:color="auto" w:fill="FBE4D5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3,0</w:t>
            </w:r>
          </w:p>
        </w:tc>
        <w:tc>
          <w:tcPr>
            <w:tcW w:w="621" w:type="dxa"/>
            <w:shd w:val="clear" w:color="auto" w:fill="FBE4D5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11,9</w:t>
            </w:r>
          </w:p>
        </w:tc>
        <w:tc>
          <w:tcPr>
            <w:tcW w:w="621" w:type="dxa"/>
            <w:shd w:val="clear" w:color="auto" w:fill="FBE4D5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2,5</w:t>
            </w:r>
          </w:p>
        </w:tc>
      </w:tr>
      <w:tr w:rsidR="00B13254" w:rsidRPr="00187BD8" w:rsidTr="00187BD8">
        <w:tc>
          <w:tcPr>
            <w:tcW w:w="471" w:type="dxa"/>
            <w:tcBorders>
              <w:left w:val="single" w:sz="4" w:space="0" w:color="FFFFFF"/>
            </w:tcBorders>
            <w:shd w:val="clear" w:color="auto" w:fill="ED7D31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187BD8">
              <w:rPr>
                <w:b/>
                <w:bCs/>
                <w:color w:val="000000"/>
                <w:sz w:val="18"/>
                <w:szCs w:val="18"/>
              </w:rPr>
              <w:t>4.</w:t>
            </w:r>
          </w:p>
        </w:tc>
        <w:tc>
          <w:tcPr>
            <w:tcW w:w="5391" w:type="dxa"/>
            <w:shd w:val="clear" w:color="auto" w:fill="F7CAAC"/>
          </w:tcPr>
          <w:p w:rsidR="00B13254" w:rsidRPr="00187BD8" w:rsidRDefault="00B84773" w:rsidP="00187BD8">
            <w:pPr>
              <w:pStyle w:val="NormalWeb"/>
              <w:spacing w:after="0" w:line="276" w:lineRule="auto"/>
              <w:rPr>
                <w:color w:val="000000"/>
                <w:sz w:val="18"/>
                <w:szCs w:val="18"/>
                <w:lang w:val="ru-RU"/>
              </w:rPr>
            </w:pPr>
            <w:r w:rsidRPr="00187BD8">
              <w:rPr>
                <w:color w:val="0D0D0D"/>
                <w:sz w:val="18"/>
                <w:szCs w:val="18"/>
                <w:lang w:val="ru-RU"/>
              </w:rPr>
              <w:t>С</w:t>
            </w:r>
            <w:r w:rsidR="00953243" w:rsidRPr="00187BD8">
              <w:rPr>
                <w:color w:val="0D0D0D"/>
                <w:sz w:val="18"/>
                <w:szCs w:val="18"/>
                <w:lang w:val="ru-RU"/>
              </w:rPr>
              <w:t xml:space="preserve">бор за </w:t>
            </w:r>
            <w:r w:rsidR="00953243" w:rsidRPr="00187BD8">
              <w:rPr>
                <w:rFonts w:eastAsia="Times New Roman"/>
                <w:color w:val="0D0D0D"/>
                <w:sz w:val="18"/>
                <w:szCs w:val="18"/>
                <w:lang w:val="ru-RU" w:eastAsia="ru-RU"/>
              </w:rPr>
              <w:t>использование дорог зарегистрированными/ незарегистрированными автомобилями, общая масса, весовые нагрузки на ось и габариты которых превышают допустимые лимиты</w:t>
            </w:r>
            <w:r w:rsidR="00953243" w:rsidRPr="00187BD8">
              <w:rPr>
                <w:color w:val="000000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621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5,4</w:t>
            </w:r>
          </w:p>
        </w:tc>
        <w:tc>
          <w:tcPr>
            <w:tcW w:w="621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1,8</w:t>
            </w:r>
          </w:p>
        </w:tc>
        <w:tc>
          <w:tcPr>
            <w:tcW w:w="692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6,8</w:t>
            </w:r>
          </w:p>
        </w:tc>
        <w:tc>
          <w:tcPr>
            <w:tcW w:w="641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1,6</w:t>
            </w:r>
          </w:p>
        </w:tc>
        <w:tc>
          <w:tcPr>
            <w:tcW w:w="621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8,2</w:t>
            </w:r>
          </w:p>
        </w:tc>
        <w:tc>
          <w:tcPr>
            <w:tcW w:w="621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1,7</w:t>
            </w:r>
          </w:p>
        </w:tc>
      </w:tr>
      <w:tr w:rsidR="00B13254" w:rsidRPr="00187BD8" w:rsidTr="00187BD8">
        <w:tc>
          <w:tcPr>
            <w:tcW w:w="471" w:type="dxa"/>
            <w:tcBorders>
              <w:left w:val="single" w:sz="4" w:space="0" w:color="FFFFFF"/>
            </w:tcBorders>
            <w:shd w:val="clear" w:color="auto" w:fill="ED7D31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187BD8">
              <w:rPr>
                <w:b/>
                <w:bCs/>
                <w:color w:val="000000"/>
                <w:sz w:val="18"/>
                <w:szCs w:val="18"/>
              </w:rPr>
              <w:t>5.</w:t>
            </w:r>
          </w:p>
        </w:tc>
        <w:tc>
          <w:tcPr>
            <w:tcW w:w="5391" w:type="dxa"/>
            <w:shd w:val="clear" w:color="auto" w:fill="FBE4D5"/>
          </w:tcPr>
          <w:p w:rsidR="00B13254" w:rsidRPr="00187BD8" w:rsidRDefault="00953243" w:rsidP="00187BD8">
            <w:pPr>
              <w:pStyle w:val="NormalWeb"/>
              <w:spacing w:after="0" w:line="276" w:lineRule="auto"/>
              <w:rPr>
                <w:color w:val="000000"/>
                <w:sz w:val="18"/>
                <w:szCs w:val="18"/>
                <w:lang w:val="ru-RU"/>
              </w:rPr>
            </w:pPr>
            <w:r w:rsidRPr="00187BD8">
              <w:rPr>
                <w:rFonts w:eastAsia="Times New Roman"/>
                <w:sz w:val="18"/>
                <w:szCs w:val="18"/>
                <w:lang w:val="ru-RU"/>
              </w:rPr>
              <w:t>Сбор за реализацию природного газа, предназначенного для использования в качестве горючего для автотранспортных средств</w:t>
            </w:r>
            <w:r w:rsidRPr="00187BD8">
              <w:rPr>
                <w:color w:val="000000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621" w:type="dxa"/>
            <w:shd w:val="clear" w:color="auto" w:fill="FBE4D5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6,8</w:t>
            </w:r>
          </w:p>
        </w:tc>
        <w:tc>
          <w:tcPr>
            <w:tcW w:w="621" w:type="dxa"/>
            <w:shd w:val="clear" w:color="auto" w:fill="FBE4D5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2,3</w:t>
            </w:r>
          </w:p>
        </w:tc>
        <w:tc>
          <w:tcPr>
            <w:tcW w:w="692" w:type="dxa"/>
            <w:shd w:val="clear" w:color="auto" w:fill="FBE4D5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7,3</w:t>
            </w:r>
          </w:p>
        </w:tc>
        <w:tc>
          <w:tcPr>
            <w:tcW w:w="641" w:type="dxa"/>
            <w:shd w:val="clear" w:color="auto" w:fill="FBE4D5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1,8</w:t>
            </w:r>
          </w:p>
        </w:tc>
        <w:tc>
          <w:tcPr>
            <w:tcW w:w="621" w:type="dxa"/>
            <w:shd w:val="clear" w:color="auto" w:fill="FBE4D5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9.6</w:t>
            </w:r>
          </w:p>
        </w:tc>
        <w:tc>
          <w:tcPr>
            <w:tcW w:w="621" w:type="dxa"/>
            <w:shd w:val="clear" w:color="auto" w:fill="FBE4D5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2,0</w:t>
            </w:r>
          </w:p>
        </w:tc>
      </w:tr>
      <w:tr w:rsidR="00B13254" w:rsidRPr="00187BD8" w:rsidTr="00187BD8">
        <w:tc>
          <w:tcPr>
            <w:tcW w:w="471" w:type="dxa"/>
            <w:tcBorders>
              <w:left w:val="single" w:sz="4" w:space="0" w:color="FFFFFF"/>
            </w:tcBorders>
            <w:shd w:val="clear" w:color="auto" w:fill="ED7D31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187BD8">
              <w:rPr>
                <w:b/>
                <w:bCs/>
                <w:color w:val="000000"/>
                <w:sz w:val="18"/>
                <w:szCs w:val="18"/>
              </w:rPr>
              <w:t>6.</w:t>
            </w:r>
          </w:p>
        </w:tc>
        <w:tc>
          <w:tcPr>
            <w:tcW w:w="5391" w:type="dxa"/>
            <w:shd w:val="clear" w:color="auto" w:fill="F7CAAC"/>
          </w:tcPr>
          <w:p w:rsidR="00B13254" w:rsidRPr="00187BD8" w:rsidRDefault="00953243" w:rsidP="00187BD8">
            <w:pPr>
              <w:pStyle w:val="NormalWeb"/>
              <w:spacing w:after="0" w:line="276" w:lineRule="auto"/>
              <w:rPr>
                <w:color w:val="000000"/>
                <w:sz w:val="18"/>
                <w:szCs w:val="18"/>
                <w:lang w:val="ru-RU"/>
              </w:rPr>
            </w:pPr>
            <w:r w:rsidRPr="00187BD8">
              <w:rPr>
                <w:color w:val="0D0D0D"/>
                <w:sz w:val="18"/>
                <w:szCs w:val="18"/>
                <w:lang w:val="ru-RU"/>
              </w:rPr>
              <w:t xml:space="preserve">Сбор за </w:t>
            </w:r>
            <w:r w:rsidRPr="00187BD8">
              <w:rPr>
                <w:rFonts w:eastAsia="Times New Roman"/>
                <w:color w:val="0D0D0D"/>
                <w:sz w:val="18"/>
                <w:szCs w:val="18"/>
                <w:lang w:val="ru-RU" w:eastAsia="ru-RU"/>
              </w:rPr>
              <w:t>использование дорог Республики Молдова автомобилями, не зарегистрированными в Республике Молдова</w:t>
            </w:r>
            <w:r w:rsidRPr="00187BD8">
              <w:rPr>
                <w:color w:val="000000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621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0,9</w:t>
            </w:r>
          </w:p>
        </w:tc>
        <w:tc>
          <w:tcPr>
            <w:tcW w:w="621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692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3,1</w:t>
            </w:r>
          </w:p>
        </w:tc>
        <w:tc>
          <w:tcPr>
            <w:tcW w:w="641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0,7</w:t>
            </w:r>
          </w:p>
        </w:tc>
        <w:tc>
          <w:tcPr>
            <w:tcW w:w="621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6,5</w:t>
            </w:r>
          </w:p>
        </w:tc>
        <w:tc>
          <w:tcPr>
            <w:tcW w:w="621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1,3</w:t>
            </w:r>
          </w:p>
        </w:tc>
      </w:tr>
      <w:tr w:rsidR="00B13254" w:rsidRPr="00187BD8" w:rsidTr="00187BD8">
        <w:tc>
          <w:tcPr>
            <w:tcW w:w="471" w:type="dxa"/>
            <w:tcBorders>
              <w:left w:val="single" w:sz="4" w:space="0" w:color="FFFFFF"/>
            </w:tcBorders>
            <w:shd w:val="clear" w:color="auto" w:fill="ED7D31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187BD8">
              <w:rPr>
                <w:b/>
                <w:bCs/>
                <w:color w:val="000000"/>
                <w:sz w:val="18"/>
                <w:szCs w:val="18"/>
              </w:rPr>
              <w:t>7.</w:t>
            </w:r>
          </w:p>
        </w:tc>
        <w:tc>
          <w:tcPr>
            <w:tcW w:w="5391" w:type="dxa"/>
            <w:shd w:val="clear" w:color="auto" w:fill="FBE4D5"/>
          </w:tcPr>
          <w:p w:rsidR="00B13254" w:rsidRPr="00187BD8" w:rsidRDefault="00B84773" w:rsidP="00187BD8">
            <w:pPr>
              <w:pStyle w:val="NormalWeb"/>
              <w:spacing w:after="0" w:line="276" w:lineRule="auto"/>
              <w:rPr>
                <w:color w:val="000000"/>
                <w:sz w:val="18"/>
                <w:szCs w:val="18"/>
                <w:lang w:val="ru-RU"/>
              </w:rPr>
            </w:pPr>
            <w:r w:rsidRPr="00187BD8">
              <w:rPr>
                <w:color w:val="0D0D0D"/>
                <w:sz w:val="18"/>
                <w:szCs w:val="18"/>
                <w:lang w:val="ru-RU"/>
              </w:rPr>
              <w:t xml:space="preserve">Сбор за </w:t>
            </w:r>
            <w:r w:rsidRPr="00187BD8">
              <w:rPr>
                <w:rFonts w:eastAsia="Times New Roman"/>
                <w:color w:val="0D0D0D"/>
                <w:sz w:val="18"/>
                <w:szCs w:val="18"/>
                <w:lang w:val="ru-RU" w:eastAsia="ru-RU"/>
              </w:rPr>
              <w:t xml:space="preserve">использование защитной зоны дорог вне периметра населенных пунктов для размещения объектов по оказанию дорожных услуг </w:t>
            </w:r>
          </w:p>
        </w:tc>
        <w:tc>
          <w:tcPr>
            <w:tcW w:w="621" w:type="dxa"/>
            <w:shd w:val="clear" w:color="auto" w:fill="FBE4D5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0,6</w:t>
            </w:r>
          </w:p>
        </w:tc>
        <w:tc>
          <w:tcPr>
            <w:tcW w:w="621" w:type="dxa"/>
            <w:shd w:val="clear" w:color="auto" w:fill="FBE4D5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692" w:type="dxa"/>
            <w:shd w:val="clear" w:color="auto" w:fill="FBE4D5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0,7</w:t>
            </w:r>
          </w:p>
        </w:tc>
        <w:tc>
          <w:tcPr>
            <w:tcW w:w="641" w:type="dxa"/>
            <w:shd w:val="clear" w:color="auto" w:fill="FBE4D5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621" w:type="dxa"/>
            <w:shd w:val="clear" w:color="auto" w:fill="FBE4D5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0,7</w:t>
            </w:r>
          </w:p>
        </w:tc>
        <w:tc>
          <w:tcPr>
            <w:tcW w:w="621" w:type="dxa"/>
            <w:shd w:val="clear" w:color="auto" w:fill="FBE4D5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0,1</w:t>
            </w:r>
          </w:p>
        </w:tc>
      </w:tr>
      <w:tr w:rsidR="00B13254" w:rsidRPr="00187BD8" w:rsidTr="00187BD8">
        <w:tc>
          <w:tcPr>
            <w:tcW w:w="471" w:type="dxa"/>
            <w:tcBorders>
              <w:left w:val="single" w:sz="4" w:space="0" w:color="FFFFFF"/>
            </w:tcBorders>
            <w:shd w:val="clear" w:color="auto" w:fill="ED7D31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187BD8">
              <w:rPr>
                <w:b/>
                <w:bCs/>
                <w:color w:val="000000"/>
                <w:sz w:val="18"/>
                <w:szCs w:val="18"/>
              </w:rPr>
              <w:t>8.</w:t>
            </w:r>
          </w:p>
        </w:tc>
        <w:tc>
          <w:tcPr>
            <w:tcW w:w="5391" w:type="dxa"/>
            <w:shd w:val="clear" w:color="auto" w:fill="F7CAAC"/>
          </w:tcPr>
          <w:p w:rsidR="00B13254" w:rsidRPr="00187BD8" w:rsidRDefault="00B84773" w:rsidP="00187BD8">
            <w:pPr>
              <w:pStyle w:val="NormalWeb"/>
              <w:spacing w:after="0" w:line="276" w:lineRule="auto"/>
              <w:rPr>
                <w:color w:val="000000"/>
                <w:sz w:val="18"/>
                <w:szCs w:val="18"/>
                <w:lang w:val="ru-RU"/>
              </w:rPr>
            </w:pPr>
            <w:r w:rsidRPr="00187BD8">
              <w:rPr>
                <w:color w:val="0D0D0D"/>
                <w:sz w:val="18"/>
                <w:szCs w:val="18"/>
                <w:lang w:val="ru-RU"/>
              </w:rPr>
              <w:t xml:space="preserve">Сбор за </w:t>
            </w:r>
            <w:r w:rsidRPr="00187BD8">
              <w:rPr>
                <w:rFonts w:eastAsia="Times New Roman"/>
                <w:color w:val="0D0D0D"/>
                <w:sz w:val="18"/>
                <w:szCs w:val="18"/>
                <w:lang w:val="ru-RU" w:eastAsia="ru-RU"/>
              </w:rPr>
              <w:t>использование защитной зоны дорог вне периметра населенных пунктов для размещения внешней рекламы</w:t>
            </w:r>
            <w:r w:rsidRPr="00187BD8">
              <w:rPr>
                <w:color w:val="000000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621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621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692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641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621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621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0,1</w:t>
            </w:r>
          </w:p>
        </w:tc>
      </w:tr>
      <w:tr w:rsidR="00B13254" w:rsidRPr="00187BD8" w:rsidTr="00187BD8">
        <w:tc>
          <w:tcPr>
            <w:tcW w:w="471" w:type="dxa"/>
            <w:tcBorders>
              <w:left w:val="single" w:sz="4" w:space="0" w:color="FFFFFF"/>
            </w:tcBorders>
            <w:shd w:val="clear" w:color="auto" w:fill="ED7D31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  <w:r w:rsidRPr="00187BD8">
              <w:rPr>
                <w:b/>
                <w:bCs/>
                <w:color w:val="000000"/>
                <w:sz w:val="18"/>
                <w:szCs w:val="18"/>
              </w:rPr>
              <w:t>9.</w:t>
            </w:r>
          </w:p>
        </w:tc>
        <w:tc>
          <w:tcPr>
            <w:tcW w:w="5391" w:type="dxa"/>
            <w:shd w:val="clear" w:color="auto" w:fill="FBE4D5"/>
          </w:tcPr>
          <w:p w:rsidR="00B13254" w:rsidRPr="00187BD8" w:rsidRDefault="00B84773" w:rsidP="00187BD8">
            <w:pPr>
              <w:pStyle w:val="NormalWeb"/>
              <w:spacing w:after="0" w:line="276" w:lineRule="auto"/>
              <w:rPr>
                <w:color w:val="000000"/>
                <w:sz w:val="18"/>
                <w:szCs w:val="18"/>
                <w:lang w:val="ru-RU"/>
              </w:rPr>
            </w:pPr>
            <w:r w:rsidRPr="00187BD8">
              <w:rPr>
                <w:color w:val="0D0D0D"/>
                <w:sz w:val="18"/>
                <w:szCs w:val="18"/>
                <w:lang w:val="ru-RU"/>
              </w:rPr>
              <w:t xml:space="preserve">Сбор за </w:t>
            </w:r>
            <w:r w:rsidRPr="00187BD8">
              <w:rPr>
                <w:rFonts w:eastAsia="Times New Roman"/>
                <w:color w:val="0D0D0D"/>
                <w:sz w:val="18"/>
                <w:szCs w:val="18"/>
                <w:lang w:val="ru-RU" w:eastAsia="ru-RU"/>
              </w:rPr>
              <w:t>использование защитной зоны дорог вне периметра населенных пунктов для проведения работ по строительству и монтажу</w:t>
            </w:r>
            <w:r w:rsidRPr="00187BD8">
              <w:rPr>
                <w:color w:val="000000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621" w:type="dxa"/>
            <w:shd w:val="clear" w:color="auto" w:fill="FBE4D5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621" w:type="dxa"/>
            <w:shd w:val="clear" w:color="auto" w:fill="FBE4D5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692" w:type="dxa"/>
            <w:shd w:val="clear" w:color="auto" w:fill="FBE4D5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641" w:type="dxa"/>
            <w:shd w:val="clear" w:color="auto" w:fill="FBE4D5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621" w:type="dxa"/>
            <w:shd w:val="clear" w:color="auto" w:fill="FBE4D5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0,1</w:t>
            </w:r>
          </w:p>
        </w:tc>
        <w:tc>
          <w:tcPr>
            <w:tcW w:w="621" w:type="dxa"/>
            <w:shd w:val="clear" w:color="auto" w:fill="FBE4D5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0,1</w:t>
            </w:r>
          </w:p>
        </w:tc>
      </w:tr>
      <w:tr w:rsidR="00B13254" w:rsidRPr="00187BD8" w:rsidTr="00187BD8">
        <w:tc>
          <w:tcPr>
            <w:tcW w:w="471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ED7D31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both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391" w:type="dxa"/>
            <w:shd w:val="clear" w:color="auto" w:fill="F7CAAC"/>
          </w:tcPr>
          <w:p w:rsidR="00B13254" w:rsidRPr="00187BD8" w:rsidRDefault="00B84773" w:rsidP="00187BD8">
            <w:pPr>
              <w:pStyle w:val="NormalWeb"/>
              <w:spacing w:after="0" w:line="276" w:lineRule="auto"/>
              <w:rPr>
                <w:b/>
                <w:color w:val="000000"/>
                <w:sz w:val="18"/>
                <w:szCs w:val="18"/>
              </w:rPr>
            </w:pPr>
            <w:r w:rsidRPr="00187BD8">
              <w:rPr>
                <w:b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621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b/>
                <w:color w:val="000000"/>
                <w:sz w:val="18"/>
                <w:szCs w:val="18"/>
              </w:rPr>
            </w:pPr>
            <w:r w:rsidRPr="00187BD8">
              <w:rPr>
                <w:b/>
                <w:color w:val="000000"/>
                <w:sz w:val="18"/>
                <w:szCs w:val="18"/>
              </w:rPr>
              <w:t>297,7</w:t>
            </w:r>
          </w:p>
        </w:tc>
        <w:tc>
          <w:tcPr>
            <w:tcW w:w="621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692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b/>
                <w:color w:val="000000"/>
                <w:sz w:val="18"/>
                <w:szCs w:val="18"/>
              </w:rPr>
            </w:pPr>
            <w:r w:rsidRPr="00187BD8">
              <w:rPr>
                <w:b/>
                <w:color w:val="000000"/>
                <w:sz w:val="18"/>
                <w:szCs w:val="18"/>
              </w:rPr>
              <w:t>413,1</w:t>
            </w:r>
          </w:p>
        </w:tc>
        <w:tc>
          <w:tcPr>
            <w:tcW w:w="641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621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b/>
                <w:color w:val="000000"/>
                <w:sz w:val="18"/>
                <w:szCs w:val="18"/>
              </w:rPr>
            </w:pPr>
            <w:r w:rsidRPr="00187BD8">
              <w:rPr>
                <w:b/>
                <w:color w:val="000000"/>
                <w:sz w:val="18"/>
                <w:szCs w:val="18"/>
              </w:rPr>
              <w:t>483,9</w:t>
            </w:r>
          </w:p>
        </w:tc>
        <w:tc>
          <w:tcPr>
            <w:tcW w:w="621" w:type="dxa"/>
            <w:shd w:val="clear" w:color="auto" w:fill="F7CAAC"/>
          </w:tcPr>
          <w:p w:rsidR="00B13254" w:rsidRPr="00187BD8" w:rsidRDefault="00B13254" w:rsidP="00187BD8">
            <w:pPr>
              <w:pStyle w:val="NormalWeb"/>
              <w:spacing w:after="0" w:line="276" w:lineRule="auto"/>
              <w:jc w:val="right"/>
              <w:rPr>
                <w:color w:val="000000"/>
                <w:sz w:val="18"/>
                <w:szCs w:val="18"/>
              </w:rPr>
            </w:pPr>
            <w:r w:rsidRPr="00187BD8">
              <w:rPr>
                <w:color w:val="000000"/>
                <w:sz w:val="18"/>
                <w:szCs w:val="18"/>
              </w:rPr>
              <w:t>100,0</w:t>
            </w:r>
          </w:p>
        </w:tc>
      </w:tr>
    </w:tbl>
    <w:p w:rsidR="00953243" w:rsidRPr="007A3215" w:rsidRDefault="00281FCD" w:rsidP="00B84773">
      <w:pPr>
        <w:spacing w:before="120"/>
        <w:rPr>
          <w:rFonts w:ascii="Times New Roman" w:hAnsi="Times New Roman"/>
          <w:bCs/>
          <w:i/>
          <w:sz w:val="18"/>
          <w:szCs w:val="18"/>
          <w:lang w:val="ru-RU"/>
        </w:rPr>
      </w:pPr>
      <w:r w:rsidRPr="007A3215">
        <w:rPr>
          <w:rFonts w:ascii="Times New Roman" w:hAnsi="Times New Roman"/>
          <w:b/>
          <w:bCs/>
          <w:sz w:val="18"/>
          <w:szCs w:val="18"/>
          <w:lang w:val="ru-RU"/>
        </w:rPr>
        <w:t>Источник:</w:t>
      </w:r>
      <w:r w:rsidRPr="007A3215">
        <w:rPr>
          <w:rFonts w:ascii="Times New Roman" w:hAnsi="Times New Roman"/>
          <w:b/>
          <w:bCs/>
          <w:i/>
          <w:sz w:val="18"/>
          <w:szCs w:val="18"/>
          <w:lang w:val="ru-RU"/>
        </w:rPr>
        <w:t xml:space="preserve"> </w:t>
      </w:r>
      <w:r w:rsidRPr="007A3215">
        <w:rPr>
          <w:rFonts w:ascii="Times New Roman" w:hAnsi="Times New Roman"/>
          <w:bCs/>
          <w:i/>
          <w:sz w:val="18"/>
          <w:szCs w:val="18"/>
          <w:lang w:val="ru-RU"/>
        </w:rPr>
        <w:t>Анализ проведен аудитом на основании информации, представленной ГНС и ТС.</w:t>
      </w:r>
    </w:p>
    <w:p w:rsidR="00965718" w:rsidRPr="007A3215" w:rsidRDefault="00B57EE5" w:rsidP="001A6117">
      <w:pPr>
        <w:pStyle w:val="Heading2"/>
        <w:jc w:val="right"/>
        <w:rPr>
          <w:rFonts w:ascii="Times New Roman" w:hAnsi="Times New Roman"/>
          <w:b/>
          <w:color w:val="auto"/>
          <w:sz w:val="24"/>
          <w:szCs w:val="24"/>
          <w:lang w:val="ru-RU"/>
        </w:rPr>
      </w:pPr>
      <w:bookmarkStart w:id="37" w:name="_Toc506372923"/>
      <w:r>
        <w:rPr>
          <w:rFonts w:ascii="Times New Roman" w:hAnsi="Times New Roman"/>
          <w:b/>
          <w:color w:val="auto"/>
          <w:sz w:val="24"/>
          <w:szCs w:val="24"/>
          <w:lang w:val="ru-RU"/>
        </w:rPr>
        <w:br w:type="page"/>
      </w:r>
      <w:r w:rsidR="00F56C00" w:rsidRPr="007A3215">
        <w:rPr>
          <w:rFonts w:ascii="Times New Roman" w:hAnsi="Times New Roman"/>
          <w:b/>
          <w:color w:val="auto"/>
          <w:sz w:val="24"/>
          <w:szCs w:val="24"/>
          <w:lang w:val="ru-RU"/>
        </w:rPr>
        <w:lastRenderedPageBreak/>
        <w:t>Приложение №</w:t>
      </w:r>
      <w:r w:rsidR="00965718" w:rsidRPr="007A3215">
        <w:rPr>
          <w:rFonts w:ascii="Times New Roman" w:hAnsi="Times New Roman"/>
          <w:b/>
          <w:color w:val="auto"/>
          <w:sz w:val="24"/>
          <w:szCs w:val="24"/>
          <w:lang w:val="ru-RU"/>
        </w:rPr>
        <w:t>8</w:t>
      </w:r>
      <w:bookmarkEnd w:id="37"/>
    </w:p>
    <w:p w:rsidR="00965718" w:rsidRPr="007A3215" w:rsidRDefault="00B84773" w:rsidP="00B84773">
      <w:pPr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7A3215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Динамика доходов, поступивших от реализации единовременных разрешений и много</w:t>
      </w:r>
      <w:r w:rsidR="00BD3A38" w:rsidRPr="007A3215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разовы</w:t>
      </w:r>
      <w:r w:rsidRPr="007A3215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х разрешений ЕКМТ за 2014-2016 годы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529"/>
        <w:gridCol w:w="2528"/>
        <w:gridCol w:w="732"/>
        <w:gridCol w:w="630"/>
        <w:gridCol w:w="732"/>
        <w:gridCol w:w="630"/>
        <w:gridCol w:w="732"/>
        <w:gridCol w:w="630"/>
        <w:gridCol w:w="1158"/>
        <w:gridCol w:w="839"/>
        <w:gridCol w:w="765"/>
      </w:tblGrid>
      <w:tr w:rsidR="009F4980" w:rsidRPr="00187BD8" w:rsidTr="00187BD8">
        <w:tc>
          <w:tcPr>
            <w:tcW w:w="0" w:type="auto"/>
            <w:vMerge w:val="restart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FFC000"/>
            <w:vAlign w:val="center"/>
          </w:tcPr>
          <w:p w:rsidR="00965718" w:rsidRPr="00187BD8" w:rsidRDefault="00B84773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4" w:space="0" w:color="FFFFFF"/>
              <w:left w:val="nil"/>
              <w:right w:val="nil"/>
            </w:tcBorders>
            <w:shd w:val="clear" w:color="auto" w:fill="FFC000"/>
            <w:vAlign w:val="center"/>
          </w:tcPr>
          <w:p w:rsidR="00965718" w:rsidRPr="00187BD8" w:rsidRDefault="00B84773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Показатели </w:t>
            </w:r>
            <w:r w:rsidR="00965718" w:rsidRPr="00187BD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</w:t>
            </w:r>
            <w:r w:rsidRPr="00187BD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Разрешения</w:t>
            </w:r>
            <w:r w:rsidR="00965718" w:rsidRPr="00187BD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0" w:type="auto"/>
            <w:gridSpan w:val="6"/>
            <w:tcBorders>
              <w:top w:val="single" w:sz="4" w:space="0" w:color="FFFFFF"/>
              <w:left w:val="nil"/>
              <w:right w:val="nil"/>
            </w:tcBorders>
            <w:shd w:val="clear" w:color="auto" w:fill="FFC000"/>
            <w:vAlign w:val="center"/>
          </w:tcPr>
          <w:p w:rsidR="00965718" w:rsidRPr="00187BD8" w:rsidRDefault="00B84773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Года</w:t>
            </w:r>
          </w:p>
        </w:tc>
        <w:tc>
          <w:tcPr>
            <w:tcW w:w="1004" w:type="dxa"/>
            <w:vMerge w:val="restart"/>
            <w:tcBorders>
              <w:top w:val="single" w:sz="4" w:space="0" w:color="FFFFFF"/>
              <w:left w:val="nil"/>
              <w:right w:val="nil"/>
            </w:tcBorders>
            <w:shd w:val="clear" w:color="auto" w:fill="FFC000"/>
            <w:vAlign w:val="center"/>
          </w:tcPr>
          <w:p w:rsidR="00965718" w:rsidRPr="00187BD8" w:rsidRDefault="009F4980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ru-RU" w:eastAsia="ru-RU"/>
              </w:rPr>
            </w:pPr>
            <w:r w:rsidRPr="00187BD8"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  <w:t>У</w:t>
            </w:r>
            <w:r w:rsidR="00B84773" w:rsidRPr="00187BD8"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  <w:t>дельный вес</w:t>
            </w:r>
            <w:r w:rsidR="00B84773" w:rsidRPr="00187BD8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 xml:space="preserve"> </w:t>
            </w:r>
            <w:r w:rsidRPr="00187BD8">
              <w:rPr>
                <w:rFonts w:ascii="Times New Roman" w:eastAsia="Times New Roman" w:hAnsi="Times New Roman"/>
                <w:b/>
                <w:sz w:val="20"/>
                <w:szCs w:val="20"/>
                <w:lang w:val="ru-RU" w:eastAsia="ru-RU"/>
              </w:rPr>
              <w:t>из итога</w:t>
            </w:r>
            <w:r w:rsidR="00B84773" w:rsidRPr="00187BD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ru-RU" w:eastAsia="ru-RU"/>
              </w:rPr>
              <w:t xml:space="preserve"> </w:t>
            </w:r>
          </w:p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ru-RU" w:eastAsia="ru-RU"/>
              </w:rPr>
            </w:pPr>
            <w:r w:rsidRPr="00187BD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ru-RU" w:eastAsia="ru-RU"/>
              </w:rPr>
              <w:t>(2016</w:t>
            </w:r>
            <w:r w:rsidR="009F4980" w:rsidRPr="00187BD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ru-RU" w:eastAsia="ru-RU"/>
              </w:rPr>
              <w:t xml:space="preserve"> год</w:t>
            </w:r>
            <w:r w:rsidRPr="00187BD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val="ru-RU" w:eastAsia="ru-RU"/>
              </w:rPr>
              <w:t>)</w:t>
            </w:r>
          </w:p>
        </w:tc>
        <w:tc>
          <w:tcPr>
            <w:tcW w:w="1604" w:type="dxa"/>
            <w:gridSpan w:val="2"/>
            <w:vMerge w:val="restart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FFC000"/>
            <w:vAlign w:val="center"/>
          </w:tcPr>
          <w:p w:rsidR="00965718" w:rsidRPr="00187BD8" w:rsidRDefault="00B84773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Отклонения</w:t>
            </w:r>
            <w:r w:rsidR="00D75850" w:rsidRPr="00187BD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,</w:t>
            </w:r>
            <w:r w:rsidR="00965718" w:rsidRPr="00187BD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2016/2015</w:t>
            </w:r>
          </w:p>
        </w:tc>
      </w:tr>
      <w:tr w:rsidR="009F4980" w:rsidRPr="00187BD8" w:rsidTr="00187BD8">
        <w:tc>
          <w:tcPr>
            <w:tcW w:w="0" w:type="auto"/>
            <w:vMerge/>
            <w:tcBorders>
              <w:left w:val="single" w:sz="4" w:space="0" w:color="FFFFFF"/>
            </w:tcBorders>
            <w:shd w:val="clear" w:color="auto" w:fill="FFC000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E599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shd w:val="clear" w:color="auto" w:fill="FFE599"/>
            <w:vAlign w:val="center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0" w:type="auto"/>
            <w:gridSpan w:val="2"/>
            <w:shd w:val="clear" w:color="auto" w:fill="FFE599"/>
            <w:vAlign w:val="center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0" w:type="auto"/>
            <w:gridSpan w:val="2"/>
            <w:shd w:val="clear" w:color="auto" w:fill="FFE599"/>
            <w:vAlign w:val="center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1004" w:type="dxa"/>
            <w:vMerge/>
            <w:shd w:val="clear" w:color="auto" w:fill="FFE599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04" w:type="dxa"/>
            <w:gridSpan w:val="2"/>
            <w:vMerge/>
            <w:shd w:val="clear" w:color="auto" w:fill="FFE599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9F4980" w:rsidRPr="00187BD8" w:rsidTr="00187BD8">
        <w:tc>
          <w:tcPr>
            <w:tcW w:w="0" w:type="auto"/>
            <w:vMerge/>
            <w:tcBorders>
              <w:left w:val="single" w:sz="4" w:space="0" w:color="FFFFFF"/>
            </w:tcBorders>
            <w:shd w:val="clear" w:color="auto" w:fill="FFC000"/>
          </w:tcPr>
          <w:p w:rsidR="003433C7" w:rsidRPr="00187BD8" w:rsidRDefault="003433C7" w:rsidP="00187B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FFFFFF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2CC"/>
          </w:tcPr>
          <w:p w:rsidR="003433C7" w:rsidRPr="00187BD8" w:rsidRDefault="003433C7" w:rsidP="00187B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2CC"/>
          </w:tcPr>
          <w:p w:rsidR="003433C7" w:rsidRPr="00187BD8" w:rsidRDefault="00B84773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Един</w:t>
            </w:r>
            <w:r w:rsidR="003433C7" w:rsidRPr="00187BD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FFF2CC"/>
          </w:tcPr>
          <w:p w:rsidR="00B84773" w:rsidRPr="00187BD8" w:rsidRDefault="00B84773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млн.</w:t>
            </w:r>
          </w:p>
          <w:p w:rsidR="003433C7" w:rsidRPr="00187BD8" w:rsidRDefault="00B84773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леев </w:t>
            </w:r>
          </w:p>
        </w:tc>
        <w:tc>
          <w:tcPr>
            <w:tcW w:w="0" w:type="auto"/>
            <w:shd w:val="clear" w:color="auto" w:fill="FFF2CC"/>
          </w:tcPr>
          <w:p w:rsidR="003433C7" w:rsidRPr="00187BD8" w:rsidRDefault="00B84773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Един.</w:t>
            </w:r>
          </w:p>
        </w:tc>
        <w:tc>
          <w:tcPr>
            <w:tcW w:w="0" w:type="auto"/>
            <w:shd w:val="clear" w:color="auto" w:fill="FFF2CC"/>
          </w:tcPr>
          <w:p w:rsidR="00B84773" w:rsidRPr="00187BD8" w:rsidRDefault="00B84773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млн.</w:t>
            </w:r>
          </w:p>
          <w:p w:rsidR="003433C7" w:rsidRPr="00187BD8" w:rsidRDefault="00B84773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леев</w:t>
            </w:r>
          </w:p>
        </w:tc>
        <w:tc>
          <w:tcPr>
            <w:tcW w:w="0" w:type="auto"/>
            <w:shd w:val="clear" w:color="auto" w:fill="FFF2CC"/>
          </w:tcPr>
          <w:p w:rsidR="003433C7" w:rsidRPr="00187BD8" w:rsidRDefault="00B84773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Един</w:t>
            </w:r>
            <w:r w:rsidR="003433C7" w:rsidRPr="00187BD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FFF2CC"/>
          </w:tcPr>
          <w:p w:rsidR="00B84773" w:rsidRPr="00187BD8" w:rsidRDefault="00B84773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млн.</w:t>
            </w:r>
          </w:p>
          <w:p w:rsidR="003433C7" w:rsidRPr="00187BD8" w:rsidRDefault="00B84773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леев</w:t>
            </w:r>
          </w:p>
        </w:tc>
        <w:tc>
          <w:tcPr>
            <w:tcW w:w="1004" w:type="dxa"/>
            <w:shd w:val="clear" w:color="auto" w:fill="FFF2CC"/>
          </w:tcPr>
          <w:p w:rsidR="003433C7" w:rsidRPr="00187BD8" w:rsidRDefault="003433C7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39" w:type="dxa"/>
            <w:shd w:val="clear" w:color="auto" w:fill="FFF2CC"/>
          </w:tcPr>
          <w:p w:rsidR="00671F35" w:rsidRPr="00187BD8" w:rsidRDefault="003433C7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highlight w:val="yellow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,,+”;</w:t>
            </w:r>
          </w:p>
          <w:p w:rsidR="003433C7" w:rsidRPr="00187BD8" w:rsidRDefault="003433C7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,,-” </w:t>
            </w:r>
          </w:p>
        </w:tc>
        <w:tc>
          <w:tcPr>
            <w:tcW w:w="0" w:type="auto"/>
            <w:shd w:val="clear" w:color="auto" w:fill="FFF2CC"/>
          </w:tcPr>
          <w:p w:rsidR="003433C7" w:rsidRPr="00187BD8" w:rsidRDefault="003433C7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%</w:t>
            </w:r>
          </w:p>
        </w:tc>
      </w:tr>
      <w:tr w:rsidR="009F4980" w:rsidRPr="00187BD8" w:rsidTr="00187BD8">
        <w:tc>
          <w:tcPr>
            <w:tcW w:w="0" w:type="auto"/>
            <w:tcBorders>
              <w:left w:val="single" w:sz="4" w:space="0" w:color="FFFFFF"/>
            </w:tcBorders>
            <w:shd w:val="clear" w:color="auto" w:fill="FFC000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bCs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shd w:val="clear" w:color="auto" w:fill="FFE599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sz w:val="18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FFE599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shd w:val="clear" w:color="auto" w:fill="FFE599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sz w:val="18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shd w:val="clear" w:color="auto" w:fill="FFE599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sz w:val="18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shd w:val="clear" w:color="auto" w:fill="FFE599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sz w:val="18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shd w:val="clear" w:color="auto" w:fill="FFE599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sz w:val="18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shd w:val="clear" w:color="auto" w:fill="FFE599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sz w:val="18"/>
                <w:szCs w:val="20"/>
                <w:lang w:eastAsia="ru-RU"/>
              </w:rPr>
              <w:t>8</w:t>
            </w:r>
          </w:p>
        </w:tc>
        <w:tc>
          <w:tcPr>
            <w:tcW w:w="1004" w:type="dxa"/>
            <w:shd w:val="clear" w:color="auto" w:fill="FFE599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sz w:val="18"/>
                <w:szCs w:val="20"/>
                <w:lang w:eastAsia="ru-RU"/>
              </w:rPr>
              <w:t>9</w:t>
            </w:r>
          </w:p>
        </w:tc>
        <w:tc>
          <w:tcPr>
            <w:tcW w:w="839" w:type="dxa"/>
            <w:shd w:val="clear" w:color="auto" w:fill="FFE599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sz w:val="18"/>
                <w:szCs w:val="20"/>
                <w:lang w:eastAsia="ru-RU"/>
              </w:rPr>
              <w:t>10=8-6</w:t>
            </w:r>
          </w:p>
        </w:tc>
        <w:tc>
          <w:tcPr>
            <w:tcW w:w="0" w:type="auto"/>
            <w:shd w:val="clear" w:color="auto" w:fill="FFE599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8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sz w:val="18"/>
                <w:szCs w:val="20"/>
                <w:lang w:eastAsia="ru-RU"/>
              </w:rPr>
              <w:t>11=8:6</w:t>
            </w:r>
          </w:p>
        </w:tc>
      </w:tr>
      <w:tr w:rsidR="009F4980" w:rsidRPr="00187BD8" w:rsidTr="00187BD8">
        <w:tc>
          <w:tcPr>
            <w:tcW w:w="0" w:type="auto"/>
            <w:tcBorders>
              <w:left w:val="single" w:sz="4" w:space="0" w:color="FFFFFF"/>
            </w:tcBorders>
            <w:shd w:val="clear" w:color="auto" w:fill="FFC000"/>
          </w:tcPr>
          <w:p w:rsidR="00965718" w:rsidRPr="00187BD8" w:rsidRDefault="00965718" w:rsidP="00187B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FF2CC"/>
          </w:tcPr>
          <w:p w:rsidR="00965718" w:rsidRPr="00187BD8" w:rsidRDefault="009F4980" w:rsidP="00187BD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71428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31,7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77049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45,4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83132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57,8</w:t>
            </w:r>
          </w:p>
        </w:tc>
        <w:tc>
          <w:tcPr>
            <w:tcW w:w="1004" w:type="dxa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39" w:type="dxa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12,4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127,4</w:t>
            </w:r>
          </w:p>
        </w:tc>
      </w:tr>
      <w:tr w:rsidR="009F4980" w:rsidRPr="00187BD8" w:rsidTr="00187BD8">
        <w:tc>
          <w:tcPr>
            <w:tcW w:w="0" w:type="auto"/>
            <w:tcBorders>
              <w:left w:val="single" w:sz="4" w:space="0" w:color="FFFFFF"/>
            </w:tcBorders>
            <w:shd w:val="clear" w:color="auto" w:fill="FFC000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0" w:type="auto"/>
            <w:shd w:val="clear" w:color="auto" w:fill="FFE599"/>
          </w:tcPr>
          <w:p w:rsidR="00965718" w:rsidRPr="00187BD8" w:rsidRDefault="009F4980" w:rsidP="00187B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Двустороннее</w:t>
            </w:r>
            <w:r w:rsidR="00965718"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</w:t>
            </w: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Транзит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51189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15,9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54409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17,8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60239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20,4</w:t>
            </w:r>
          </w:p>
        </w:tc>
        <w:tc>
          <w:tcPr>
            <w:tcW w:w="1004" w:type="dxa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35,3</w:t>
            </w:r>
          </w:p>
        </w:tc>
        <w:tc>
          <w:tcPr>
            <w:tcW w:w="839" w:type="dxa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2,6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114,6</w:t>
            </w:r>
          </w:p>
        </w:tc>
      </w:tr>
      <w:tr w:rsidR="009F4980" w:rsidRPr="00187BD8" w:rsidTr="00187BD8">
        <w:tc>
          <w:tcPr>
            <w:tcW w:w="0" w:type="auto"/>
            <w:tcBorders>
              <w:left w:val="single" w:sz="4" w:space="0" w:color="FFFFFF"/>
            </w:tcBorders>
            <w:shd w:val="clear" w:color="auto" w:fill="FFC000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0" w:type="auto"/>
            <w:shd w:val="clear" w:color="auto" w:fill="FFF2CC"/>
          </w:tcPr>
          <w:p w:rsidR="00965718" w:rsidRPr="00187BD8" w:rsidRDefault="009F4980" w:rsidP="00187B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Двусторонние 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6694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6540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5643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1004" w:type="dxa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839" w:type="dxa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-0,1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4,0</w:t>
            </w:r>
          </w:p>
        </w:tc>
      </w:tr>
      <w:tr w:rsidR="009F4980" w:rsidRPr="00187BD8" w:rsidTr="00187BD8">
        <w:tc>
          <w:tcPr>
            <w:tcW w:w="0" w:type="auto"/>
            <w:tcBorders>
              <w:left w:val="single" w:sz="4" w:space="0" w:color="FFFFFF"/>
            </w:tcBorders>
            <w:shd w:val="clear" w:color="auto" w:fill="FFC000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0" w:type="auto"/>
            <w:shd w:val="clear" w:color="auto" w:fill="FFE599"/>
          </w:tcPr>
          <w:p w:rsidR="00965718" w:rsidRPr="00187BD8" w:rsidRDefault="009F4980" w:rsidP="00187B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Въезд без товара 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429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452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564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1004" w:type="dxa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839" w:type="dxa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133,4</w:t>
            </w:r>
          </w:p>
        </w:tc>
      </w:tr>
      <w:tr w:rsidR="009F4980" w:rsidRPr="00187BD8" w:rsidTr="00187BD8">
        <w:tc>
          <w:tcPr>
            <w:tcW w:w="0" w:type="auto"/>
            <w:tcBorders>
              <w:left w:val="single" w:sz="4" w:space="0" w:color="FFFFFF"/>
            </w:tcBorders>
            <w:shd w:val="clear" w:color="auto" w:fill="FFC000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0" w:type="auto"/>
            <w:shd w:val="clear" w:color="auto" w:fill="FFF2CC"/>
          </w:tcPr>
          <w:p w:rsidR="00965718" w:rsidRPr="00187BD8" w:rsidRDefault="00965718" w:rsidP="00187B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BSEC (</w:t>
            </w:r>
            <w:r w:rsidR="009F4980"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много</w:t>
            </w:r>
            <w:r w:rsidR="00BD3A38"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разовые</w:t>
            </w: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336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004" w:type="dxa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39" w:type="dxa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9F4980" w:rsidRPr="00187BD8" w:rsidTr="00187BD8">
        <w:tc>
          <w:tcPr>
            <w:tcW w:w="0" w:type="auto"/>
            <w:tcBorders>
              <w:left w:val="single" w:sz="4" w:space="0" w:color="FFFFFF"/>
            </w:tcBorders>
            <w:shd w:val="clear" w:color="auto" w:fill="FFC000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0" w:type="auto"/>
            <w:shd w:val="clear" w:color="auto" w:fill="FFE599"/>
          </w:tcPr>
          <w:p w:rsidR="00965718" w:rsidRPr="00187BD8" w:rsidRDefault="009F4980" w:rsidP="00187BD8">
            <w:pPr>
              <w:spacing w:after="0" w:line="240" w:lineRule="auto"/>
              <w:ind w:right="-10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Нерегулярные маршруты 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1285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1983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2417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1004" w:type="dxa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1,3</w:t>
            </w:r>
          </w:p>
        </w:tc>
        <w:tc>
          <w:tcPr>
            <w:tcW w:w="839" w:type="dxa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133,4</w:t>
            </w:r>
          </w:p>
        </w:tc>
      </w:tr>
      <w:tr w:rsidR="009F4980" w:rsidRPr="00187BD8" w:rsidTr="00187BD8">
        <w:tc>
          <w:tcPr>
            <w:tcW w:w="0" w:type="auto"/>
            <w:tcBorders>
              <w:left w:val="single" w:sz="4" w:space="0" w:color="FFFFFF"/>
            </w:tcBorders>
            <w:shd w:val="clear" w:color="auto" w:fill="FFC000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0" w:type="auto"/>
            <w:shd w:val="clear" w:color="auto" w:fill="FFF2CC"/>
          </w:tcPr>
          <w:p w:rsidR="00965718" w:rsidRPr="00187BD8" w:rsidRDefault="00EC2B2B" w:rsidP="00187B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Маятниковые 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004" w:type="dxa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39" w:type="dxa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9F4980" w:rsidRPr="00187BD8" w:rsidTr="00187BD8">
        <w:tc>
          <w:tcPr>
            <w:tcW w:w="0" w:type="auto"/>
            <w:tcBorders>
              <w:left w:val="single" w:sz="4" w:space="0" w:color="FFFFFF"/>
            </w:tcBorders>
            <w:shd w:val="clear" w:color="auto" w:fill="FFC000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0" w:type="auto"/>
            <w:shd w:val="clear" w:color="auto" w:fill="FFE599"/>
          </w:tcPr>
          <w:p w:rsidR="00965718" w:rsidRPr="00187BD8" w:rsidRDefault="009F4980" w:rsidP="00187B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Сторонние страны 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3867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3,6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3722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4205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1004" w:type="dxa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839" w:type="dxa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120,6</w:t>
            </w:r>
          </w:p>
        </w:tc>
      </w:tr>
      <w:tr w:rsidR="009F4980" w:rsidRPr="00187BD8" w:rsidTr="00187BD8">
        <w:tc>
          <w:tcPr>
            <w:tcW w:w="0" w:type="auto"/>
            <w:tcBorders>
              <w:left w:val="single" w:sz="4" w:space="0" w:color="FFFFFF"/>
            </w:tcBorders>
            <w:shd w:val="clear" w:color="auto" w:fill="FFC000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0" w:type="auto"/>
            <w:shd w:val="clear" w:color="auto" w:fill="FFF2CC"/>
          </w:tcPr>
          <w:p w:rsidR="00965718" w:rsidRPr="00187BD8" w:rsidRDefault="009F4980" w:rsidP="00187B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Транзит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3593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4491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4149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1004" w:type="dxa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839" w:type="dxa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9F4980" w:rsidRPr="00187BD8" w:rsidTr="00187BD8">
        <w:tc>
          <w:tcPr>
            <w:tcW w:w="0" w:type="auto"/>
            <w:tcBorders>
              <w:left w:val="single" w:sz="4" w:space="0" w:color="FFFFFF"/>
            </w:tcBorders>
            <w:shd w:val="clear" w:color="auto" w:fill="FFC000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0" w:type="auto"/>
            <w:shd w:val="clear" w:color="auto" w:fill="FFE599"/>
          </w:tcPr>
          <w:p w:rsidR="00965718" w:rsidRPr="00187BD8" w:rsidRDefault="009F4980" w:rsidP="00187B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Односторонние 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668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785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772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004" w:type="dxa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839" w:type="dxa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116,7</w:t>
            </w:r>
          </w:p>
        </w:tc>
      </w:tr>
      <w:tr w:rsidR="009F4980" w:rsidRPr="00187BD8" w:rsidTr="00187BD8">
        <w:tc>
          <w:tcPr>
            <w:tcW w:w="0" w:type="auto"/>
            <w:tcBorders>
              <w:left w:val="single" w:sz="4" w:space="0" w:color="FFFFFF"/>
            </w:tcBorders>
            <w:shd w:val="clear" w:color="auto" w:fill="FFC000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0" w:type="auto"/>
            <w:shd w:val="clear" w:color="auto" w:fill="FFF2CC"/>
          </w:tcPr>
          <w:p w:rsidR="00965718" w:rsidRPr="00187BD8" w:rsidRDefault="009F4980" w:rsidP="00187B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 xml:space="preserve">Двустороннее/транзит для перевозки </w:t>
            </w:r>
            <w:r w:rsidR="00EC2B2B" w:rsidRPr="00187BD8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>легко портящихся товаров</w:t>
            </w:r>
            <w:r w:rsidRPr="00187BD8">
              <w:rPr>
                <w:rFonts w:ascii="Times New Roman" w:eastAsia="Times New Roman" w:hAnsi="Times New Roman"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2904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004" w:type="dxa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839" w:type="dxa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shd w:val="clear" w:color="auto" w:fill="FFF2CC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</w:tr>
      <w:tr w:rsidR="009F4980" w:rsidRPr="00187BD8" w:rsidTr="00187BD8">
        <w:tc>
          <w:tcPr>
            <w:tcW w:w="0" w:type="auto"/>
            <w:tcBorders>
              <w:left w:val="single" w:sz="4" w:space="0" w:color="FFFFFF"/>
              <w:bottom w:val="single" w:sz="4" w:space="0" w:color="FFFFFF"/>
            </w:tcBorders>
            <w:shd w:val="clear" w:color="auto" w:fill="FFC000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0" w:type="auto"/>
            <w:shd w:val="clear" w:color="auto" w:fill="FFE599"/>
          </w:tcPr>
          <w:p w:rsidR="00965718" w:rsidRPr="00187BD8" w:rsidRDefault="009F4980" w:rsidP="00187BD8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ЕКМТ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522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6,8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1286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17,2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1729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25,9</w:t>
            </w:r>
          </w:p>
        </w:tc>
        <w:tc>
          <w:tcPr>
            <w:tcW w:w="1004" w:type="dxa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44,8</w:t>
            </w:r>
          </w:p>
        </w:tc>
        <w:tc>
          <w:tcPr>
            <w:tcW w:w="839" w:type="dxa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8,7</w:t>
            </w:r>
          </w:p>
        </w:tc>
        <w:tc>
          <w:tcPr>
            <w:tcW w:w="0" w:type="auto"/>
            <w:shd w:val="clear" w:color="auto" w:fill="FFE599"/>
            <w:vAlign w:val="bottom"/>
          </w:tcPr>
          <w:p w:rsidR="00965718" w:rsidRPr="00187BD8" w:rsidRDefault="00965718" w:rsidP="00187B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7BD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150,6</w:t>
            </w:r>
          </w:p>
        </w:tc>
      </w:tr>
    </w:tbl>
    <w:p w:rsidR="004F4F71" w:rsidRPr="007A3215" w:rsidRDefault="00281FCD">
      <w:pPr>
        <w:rPr>
          <w:rFonts w:ascii="Times New Roman" w:hAnsi="Times New Roman"/>
          <w:bCs/>
          <w:i/>
          <w:sz w:val="18"/>
          <w:szCs w:val="18"/>
          <w:lang w:val="ru-RU"/>
        </w:rPr>
      </w:pPr>
      <w:r w:rsidRPr="007A3215">
        <w:rPr>
          <w:rFonts w:ascii="Times New Roman" w:hAnsi="Times New Roman"/>
          <w:b/>
          <w:bCs/>
          <w:sz w:val="18"/>
          <w:szCs w:val="18"/>
          <w:lang w:val="ru-RU"/>
        </w:rPr>
        <w:t>Источник:</w:t>
      </w:r>
      <w:r w:rsidRPr="007A3215">
        <w:rPr>
          <w:rFonts w:ascii="Times New Roman" w:hAnsi="Times New Roman"/>
          <w:b/>
          <w:bCs/>
          <w:i/>
          <w:sz w:val="18"/>
          <w:szCs w:val="18"/>
          <w:lang w:val="ru-RU"/>
        </w:rPr>
        <w:t xml:space="preserve"> </w:t>
      </w:r>
      <w:r w:rsidRPr="007A3215">
        <w:rPr>
          <w:rFonts w:ascii="Times New Roman" w:hAnsi="Times New Roman"/>
          <w:bCs/>
          <w:i/>
          <w:sz w:val="18"/>
          <w:szCs w:val="18"/>
          <w:lang w:val="ru-RU"/>
        </w:rPr>
        <w:t>Анализ проведен аудитом на основании данных, представленных НААТ.</w:t>
      </w:r>
    </w:p>
    <w:p w:rsidR="008F43EA" w:rsidRPr="007A3215" w:rsidRDefault="00B57EE5" w:rsidP="001A6117">
      <w:pPr>
        <w:pStyle w:val="Heading2"/>
        <w:jc w:val="right"/>
        <w:rPr>
          <w:rFonts w:ascii="Times New Roman" w:hAnsi="Times New Roman"/>
          <w:b/>
          <w:color w:val="auto"/>
          <w:sz w:val="24"/>
          <w:szCs w:val="24"/>
          <w:lang w:val="ru-RU"/>
        </w:rPr>
      </w:pPr>
      <w:bookmarkStart w:id="38" w:name="_Toc506372924"/>
      <w:r>
        <w:rPr>
          <w:rFonts w:ascii="Times New Roman" w:hAnsi="Times New Roman"/>
          <w:b/>
          <w:color w:val="auto"/>
          <w:sz w:val="24"/>
          <w:szCs w:val="24"/>
          <w:lang w:val="ru-RU"/>
        </w:rPr>
        <w:br w:type="page"/>
      </w:r>
      <w:r w:rsidR="00F56C00" w:rsidRPr="007A3215">
        <w:rPr>
          <w:rFonts w:ascii="Times New Roman" w:hAnsi="Times New Roman"/>
          <w:b/>
          <w:color w:val="auto"/>
          <w:sz w:val="24"/>
          <w:szCs w:val="24"/>
          <w:lang w:val="ru-RU"/>
        </w:rPr>
        <w:lastRenderedPageBreak/>
        <w:t>Приложение №</w:t>
      </w:r>
      <w:r w:rsidR="004F4F71" w:rsidRPr="007A3215">
        <w:rPr>
          <w:rFonts w:ascii="Times New Roman" w:hAnsi="Times New Roman"/>
          <w:b/>
          <w:color w:val="auto"/>
          <w:sz w:val="24"/>
          <w:szCs w:val="24"/>
          <w:lang w:val="ru-RU"/>
        </w:rPr>
        <w:t>9</w:t>
      </w:r>
      <w:bookmarkEnd w:id="38"/>
    </w:p>
    <w:p w:rsidR="008F6438" w:rsidRPr="007A3215" w:rsidRDefault="00EC2B2B" w:rsidP="008F6438">
      <w:pPr>
        <w:pStyle w:val="NormalWeb"/>
        <w:spacing w:after="0" w:line="240" w:lineRule="auto"/>
        <w:jc w:val="center"/>
        <w:rPr>
          <w:b/>
          <w:szCs w:val="20"/>
          <w:lang w:val="ru-RU"/>
        </w:rPr>
      </w:pPr>
      <w:r w:rsidRPr="007A3215">
        <w:rPr>
          <w:b/>
          <w:szCs w:val="20"/>
          <w:lang w:val="ru-RU"/>
        </w:rPr>
        <w:t xml:space="preserve">Свод сумм, которые должны </w:t>
      </w:r>
      <w:r w:rsidR="008F6438" w:rsidRPr="007A3215">
        <w:rPr>
          <w:b/>
          <w:szCs w:val="20"/>
          <w:lang w:val="ru-RU"/>
        </w:rPr>
        <w:t xml:space="preserve">были быть перечислены в государственный </w:t>
      </w:r>
      <w:r w:rsidR="008F6438" w:rsidRPr="007A3215">
        <w:rPr>
          <w:rFonts w:eastAsia="Times New Roman"/>
          <w:b/>
          <w:szCs w:val="20"/>
          <w:lang w:val="ru-RU"/>
        </w:rPr>
        <w:t>бюджет</w:t>
      </w:r>
      <w:r w:rsidR="008F6438" w:rsidRPr="007A3215">
        <w:rPr>
          <w:b/>
          <w:szCs w:val="20"/>
          <w:lang w:val="ru-RU"/>
        </w:rPr>
        <w:t xml:space="preserve"> НААТ </w:t>
      </w:r>
    </w:p>
    <w:p w:rsidR="00B315C8" w:rsidRPr="00CF3414" w:rsidRDefault="00E32D7C" w:rsidP="00B315C8">
      <w:pPr>
        <w:pStyle w:val="NormalWeb"/>
        <w:spacing w:after="0" w:line="240" w:lineRule="auto"/>
        <w:jc w:val="center"/>
        <w:rPr>
          <w:b/>
          <w:szCs w:val="20"/>
        </w:rPr>
      </w:pPr>
      <w:r w:rsidRPr="00CF3414">
        <w:rPr>
          <w:b/>
          <w:szCs w:val="20"/>
        </w:rPr>
        <w:t>в</w:t>
      </w:r>
      <w:r w:rsidR="008F6438" w:rsidRPr="00CF3414">
        <w:rPr>
          <w:b/>
          <w:szCs w:val="20"/>
        </w:rPr>
        <w:t xml:space="preserve"> </w:t>
      </w:r>
      <w:r w:rsidR="00B315C8" w:rsidRPr="00CF3414">
        <w:rPr>
          <w:b/>
          <w:szCs w:val="20"/>
        </w:rPr>
        <w:t>2014-2016</w:t>
      </w:r>
      <w:r w:rsidR="008F6438" w:rsidRPr="00CF3414">
        <w:rPr>
          <w:b/>
          <w:szCs w:val="20"/>
        </w:rPr>
        <w:t xml:space="preserve"> годах</w:t>
      </w:r>
      <w:r w:rsidR="00B315C8" w:rsidRPr="00CF3414">
        <w:rPr>
          <w:b/>
          <w:szCs w:val="20"/>
        </w:rPr>
        <w:t xml:space="preserve">, </w:t>
      </w:r>
      <w:r w:rsidR="008F6438" w:rsidRPr="00CF3414">
        <w:rPr>
          <w:rFonts w:eastAsia="Times New Roman"/>
          <w:b/>
          <w:szCs w:val="20"/>
        </w:rPr>
        <w:t>млн. леев</w:t>
      </w:r>
    </w:p>
    <w:p w:rsidR="00B315C8" w:rsidRPr="00CF3414" w:rsidRDefault="00B315C8" w:rsidP="00B315C8">
      <w:pPr>
        <w:pStyle w:val="NormalWeb"/>
        <w:spacing w:after="0" w:line="240" w:lineRule="auto"/>
        <w:rPr>
          <w:b/>
          <w:szCs w:val="20"/>
        </w:rPr>
      </w:pPr>
    </w:p>
    <w:tbl>
      <w:tblPr>
        <w:tblW w:w="0" w:type="auto"/>
        <w:tblInd w:w="-28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710"/>
        <w:gridCol w:w="3594"/>
        <w:gridCol w:w="894"/>
        <w:gridCol w:w="994"/>
        <w:gridCol w:w="894"/>
        <w:gridCol w:w="994"/>
        <w:gridCol w:w="894"/>
        <w:gridCol w:w="994"/>
      </w:tblGrid>
      <w:tr w:rsidR="00B315C8" w:rsidRPr="00187BD8" w:rsidTr="00187BD8">
        <w:trPr>
          <w:trHeight w:val="245"/>
        </w:trPr>
        <w:tc>
          <w:tcPr>
            <w:tcW w:w="710" w:type="dxa"/>
            <w:vMerge w:val="restart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4472C4"/>
          </w:tcPr>
          <w:p w:rsidR="00B315C8" w:rsidRPr="00187BD8" w:rsidRDefault="008F6438" w:rsidP="00187BD8">
            <w:pPr>
              <w:pStyle w:val="NormalWeb"/>
              <w:spacing w:after="0" w:line="240" w:lineRule="auto"/>
              <w:rPr>
                <w:bCs/>
                <w:color w:val="FFFFFF"/>
                <w:sz w:val="20"/>
                <w:szCs w:val="20"/>
              </w:rPr>
            </w:pPr>
            <w:r w:rsidRPr="00187BD8">
              <w:rPr>
                <w:bCs/>
                <w:color w:val="FFFFFF"/>
                <w:sz w:val="20"/>
                <w:szCs w:val="20"/>
              </w:rPr>
              <w:t>№ п/п</w:t>
            </w:r>
          </w:p>
        </w:tc>
        <w:tc>
          <w:tcPr>
            <w:tcW w:w="3594" w:type="dxa"/>
            <w:vMerge w:val="restart"/>
            <w:tcBorders>
              <w:top w:val="single" w:sz="4" w:space="0" w:color="FFFFFF"/>
              <w:left w:val="nil"/>
              <w:right w:val="nil"/>
            </w:tcBorders>
            <w:shd w:val="clear" w:color="auto" w:fill="4472C4"/>
          </w:tcPr>
          <w:p w:rsidR="00B315C8" w:rsidRPr="00187BD8" w:rsidRDefault="008F6438" w:rsidP="00187BD8">
            <w:pPr>
              <w:pStyle w:val="NormalWeb"/>
              <w:spacing w:after="0" w:line="240" w:lineRule="auto"/>
              <w:jc w:val="center"/>
              <w:rPr>
                <w:bCs/>
                <w:color w:val="FFFFFF"/>
                <w:sz w:val="20"/>
                <w:szCs w:val="20"/>
              </w:rPr>
            </w:pPr>
            <w:r w:rsidRPr="00187BD8">
              <w:rPr>
                <w:bCs/>
                <w:color w:val="FFFFFF"/>
                <w:sz w:val="20"/>
                <w:szCs w:val="20"/>
              </w:rPr>
              <w:t>Показатели</w:t>
            </w:r>
          </w:p>
        </w:tc>
        <w:tc>
          <w:tcPr>
            <w:tcW w:w="1888" w:type="dxa"/>
            <w:gridSpan w:val="2"/>
            <w:tcBorders>
              <w:top w:val="single" w:sz="4" w:space="0" w:color="FFFFFF"/>
              <w:left w:val="nil"/>
              <w:right w:val="nil"/>
            </w:tcBorders>
            <w:shd w:val="clear" w:color="auto" w:fill="4472C4"/>
          </w:tcPr>
          <w:p w:rsidR="00B315C8" w:rsidRPr="00187BD8" w:rsidRDefault="00B315C8" w:rsidP="00187BD8">
            <w:pPr>
              <w:pStyle w:val="NormalWeb"/>
              <w:spacing w:after="0" w:line="240" w:lineRule="auto"/>
              <w:jc w:val="center"/>
              <w:rPr>
                <w:bCs/>
                <w:color w:val="FFFFFF"/>
                <w:sz w:val="20"/>
                <w:szCs w:val="20"/>
              </w:rPr>
            </w:pPr>
            <w:r w:rsidRPr="00187BD8">
              <w:rPr>
                <w:b/>
                <w:bCs/>
                <w:color w:val="FFFFFF"/>
                <w:sz w:val="20"/>
                <w:szCs w:val="20"/>
              </w:rPr>
              <w:t>2014</w:t>
            </w:r>
          </w:p>
        </w:tc>
        <w:tc>
          <w:tcPr>
            <w:tcW w:w="1888" w:type="dxa"/>
            <w:gridSpan w:val="2"/>
            <w:tcBorders>
              <w:top w:val="single" w:sz="4" w:space="0" w:color="FFFFFF"/>
              <w:left w:val="nil"/>
              <w:right w:val="nil"/>
            </w:tcBorders>
            <w:shd w:val="clear" w:color="auto" w:fill="4472C4"/>
          </w:tcPr>
          <w:p w:rsidR="00B315C8" w:rsidRPr="00187BD8" w:rsidRDefault="00B315C8" w:rsidP="00187BD8">
            <w:pPr>
              <w:pStyle w:val="NormalWeb"/>
              <w:spacing w:after="0" w:line="240" w:lineRule="auto"/>
              <w:jc w:val="center"/>
              <w:rPr>
                <w:bCs/>
                <w:color w:val="FFFFFF"/>
                <w:sz w:val="20"/>
                <w:szCs w:val="20"/>
              </w:rPr>
            </w:pPr>
            <w:r w:rsidRPr="00187BD8">
              <w:rPr>
                <w:b/>
                <w:bCs/>
                <w:color w:val="FFFFFF"/>
                <w:sz w:val="20"/>
                <w:szCs w:val="20"/>
              </w:rPr>
              <w:t>2015</w:t>
            </w:r>
          </w:p>
        </w:tc>
        <w:tc>
          <w:tcPr>
            <w:tcW w:w="1888" w:type="dxa"/>
            <w:gridSpan w:val="2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4472C4"/>
          </w:tcPr>
          <w:p w:rsidR="00B315C8" w:rsidRPr="00187BD8" w:rsidRDefault="00B315C8" w:rsidP="00187BD8">
            <w:pPr>
              <w:pStyle w:val="NormalWeb"/>
              <w:spacing w:after="0" w:line="240" w:lineRule="auto"/>
              <w:jc w:val="center"/>
              <w:rPr>
                <w:bCs/>
                <w:color w:val="FFFFFF"/>
                <w:sz w:val="20"/>
                <w:szCs w:val="20"/>
              </w:rPr>
            </w:pPr>
            <w:r w:rsidRPr="00187BD8">
              <w:rPr>
                <w:b/>
                <w:bCs/>
                <w:color w:val="FFFFFF"/>
                <w:sz w:val="20"/>
                <w:szCs w:val="20"/>
              </w:rPr>
              <w:t>2016</w:t>
            </w:r>
          </w:p>
        </w:tc>
      </w:tr>
      <w:tr w:rsidR="008F6438" w:rsidRPr="00187BD8" w:rsidTr="00187BD8">
        <w:trPr>
          <w:trHeight w:val="245"/>
        </w:trPr>
        <w:tc>
          <w:tcPr>
            <w:tcW w:w="710" w:type="dxa"/>
            <w:vMerge/>
            <w:tcBorders>
              <w:left w:val="single" w:sz="4" w:space="0" w:color="FFFFFF"/>
            </w:tcBorders>
            <w:shd w:val="clear" w:color="auto" w:fill="4472C4"/>
          </w:tcPr>
          <w:p w:rsidR="008F6438" w:rsidRPr="00187BD8" w:rsidRDefault="008F6438" w:rsidP="00187BD8">
            <w:pPr>
              <w:pStyle w:val="NormalWeb"/>
              <w:spacing w:after="0" w:line="240" w:lineRule="auto"/>
              <w:rPr>
                <w:bCs/>
                <w:color w:val="FFFFFF"/>
                <w:sz w:val="20"/>
                <w:szCs w:val="20"/>
              </w:rPr>
            </w:pPr>
          </w:p>
        </w:tc>
        <w:tc>
          <w:tcPr>
            <w:tcW w:w="3594" w:type="dxa"/>
            <w:vMerge/>
            <w:shd w:val="clear" w:color="auto" w:fill="B4C6E7"/>
          </w:tcPr>
          <w:p w:rsidR="008F6438" w:rsidRPr="00187BD8" w:rsidRDefault="008F6438" w:rsidP="00187BD8">
            <w:pPr>
              <w:pStyle w:val="NormalWeb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894" w:type="dxa"/>
            <w:shd w:val="clear" w:color="auto" w:fill="B4C6E7"/>
          </w:tcPr>
          <w:p w:rsidR="008F6438" w:rsidRPr="00187BD8" w:rsidRDefault="008F6438" w:rsidP="00187BD8">
            <w:pPr>
              <w:pStyle w:val="NormalWeb"/>
              <w:spacing w:after="0" w:line="240" w:lineRule="auto"/>
              <w:rPr>
                <w:b/>
                <w:sz w:val="20"/>
                <w:szCs w:val="20"/>
              </w:rPr>
            </w:pPr>
            <w:r w:rsidRPr="00187BD8">
              <w:rPr>
                <w:b/>
                <w:sz w:val="20"/>
                <w:szCs w:val="20"/>
              </w:rPr>
              <w:t>доходы</w:t>
            </w:r>
          </w:p>
        </w:tc>
        <w:tc>
          <w:tcPr>
            <w:tcW w:w="994" w:type="dxa"/>
            <w:shd w:val="clear" w:color="auto" w:fill="B4C6E7"/>
          </w:tcPr>
          <w:p w:rsidR="008F6438" w:rsidRPr="00187BD8" w:rsidRDefault="008F6438" w:rsidP="00187BD8">
            <w:pPr>
              <w:pStyle w:val="NormalWeb"/>
              <w:spacing w:after="0" w:line="240" w:lineRule="auto"/>
              <w:rPr>
                <w:b/>
                <w:sz w:val="20"/>
                <w:szCs w:val="20"/>
              </w:rPr>
            </w:pPr>
            <w:r w:rsidRPr="00187BD8">
              <w:rPr>
                <w:b/>
                <w:sz w:val="20"/>
                <w:szCs w:val="20"/>
              </w:rPr>
              <w:t>расходы</w:t>
            </w:r>
          </w:p>
        </w:tc>
        <w:tc>
          <w:tcPr>
            <w:tcW w:w="894" w:type="dxa"/>
            <w:shd w:val="clear" w:color="auto" w:fill="B4C6E7"/>
          </w:tcPr>
          <w:p w:rsidR="008F6438" w:rsidRPr="00187BD8" w:rsidRDefault="008F6438" w:rsidP="00187BD8">
            <w:pPr>
              <w:pStyle w:val="NormalWeb"/>
              <w:spacing w:after="0" w:line="240" w:lineRule="auto"/>
              <w:rPr>
                <w:b/>
                <w:sz w:val="20"/>
                <w:szCs w:val="20"/>
              </w:rPr>
            </w:pPr>
            <w:r w:rsidRPr="00187BD8">
              <w:rPr>
                <w:b/>
                <w:sz w:val="20"/>
                <w:szCs w:val="20"/>
              </w:rPr>
              <w:t>доходы</w:t>
            </w:r>
          </w:p>
        </w:tc>
        <w:tc>
          <w:tcPr>
            <w:tcW w:w="994" w:type="dxa"/>
            <w:shd w:val="clear" w:color="auto" w:fill="B4C6E7"/>
          </w:tcPr>
          <w:p w:rsidR="008F6438" w:rsidRPr="00187BD8" w:rsidRDefault="008F6438" w:rsidP="00187BD8">
            <w:pPr>
              <w:pStyle w:val="NormalWeb"/>
              <w:spacing w:after="0" w:line="240" w:lineRule="auto"/>
              <w:rPr>
                <w:b/>
                <w:sz w:val="20"/>
                <w:szCs w:val="20"/>
              </w:rPr>
            </w:pPr>
            <w:r w:rsidRPr="00187BD8">
              <w:rPr>
                <w:b/>
                <w:sz w:val="20"/>
                <w:szCs w:val="20"/>
              </w:rPr>
              <w:t>расходы</w:t>
            </w:r>
          </w:p>
        </w:tc>
        <w:tc>
          <w:tcPr>
            <w:tcW w:w="894" w:type="dxa"/>
            <w:shd w:val="clear" w:color="auto" w:fill="B4C6E7"/>
          </w:tcPr>
          <w:p w:rsidR="008F6438" w:rsidRPr="00187BD8" w:rsidRDefault="008F6438" w:rsidP="00187BD8">
            <w:pPr>
              <w:pStyle w:val="NormalWeb"/>
              <w:spacing w:after="0" w:line="240" w:lineRule="auto"/>
              <w:rPr>
                <w:b/>
                <w:sz w:val="20"/>
                <w:szCs w:val="20"/>
              </w:rPr>
            </w:pPr>
            <w:r w:rsidRPr="00187BD8">
              <w:rPr>
                <w:b/>
                <w:sz w:val="20"/>
                <w:szCs w:val="20"/>
              </w:rPr>
              <w:t>доходы</w:t>
            </w:r>
          </w:p>
        </w:tc>
        <w:tc>
          <w:tcPr>
            <w:tcW w:w="994" w:type="dxa"/>
            <w:shd w:val="clear" w:color="auto" w:fill="B4C6E7"/>
          </w:tcPr>
          <w:p w:rsidR="008F6438" w:rsidRPr="00187BD8" w:rsidRDefault="008F6438" w:rsidP="00187BD8">
            <w:pPr>
              <w:pStyle w:val="NormalWeb"/>
              <w:spacing w:after="0" w:line="240" w:lineRule="auto"/>
              <w:rPr>
                <w:b/>
                <w:sz w:val="20"/>
                <w:szCs w:val="20"/>
              </w:rPr>
            </w:pPr>
            <w:r w:rsidRPr="00187BD8">
              <w:rPr>
                <w:b/>
                <w:sz w:val="20"/>
                <w:szCs w:val="20"/>
              </w:rPr>
              <w:t>расходы</w:t>
            </w:r>
          </w:p>
        </w:tc>
      </w:tr>
      <w:tr w:rsidR="008F6438" w:rsidRPr="00187BD8" w:rsidTr="00187BD8">
        <w:trPr>
          <w:trHeight w:val="245"/>
        </w:trPr>
        <w:tc>
          <w:tcPr>
            <w:tcW w:w="710" w:type="dxa"/>
            <w:tcBorders>
              <w:left w:val="single" w:sz="4" w:space="0" w:color="FFFFFF"/>
            </w:tcBorders>
            <w:shd w:val="clear" w:color="auto" w:fill="4472C4"/>
          </w:tcPr>
          <w:p w:rsidR="008F6438" w:rsidRPr="00187BD8" w:rsidRDefault="008F6438" w:rsidP="00187BD8">
            <w:pPr>
              <w:pStyle w:val="NormalWeb"/>
              <w:spacing w:after="0" w:line="240" w:lineRule="auto"/>
              <w:rPr>
                <w:b/>
                <w:bCs/>
                <w:color w:val="FFFFFF"/>
                <w:sz w:val="20"/>
                <w:szCs w:val="20"/>
              </w:rPr>
            </w:pPr>
            <w:r w:rsidRPr="00187BD8">
              <w:rPr>
                <w:b/>
                <w:bCs/>
                <w:color w:val="FFFFFF"/>
                <w:sz w:val="20"/>
                <w:szCs w:val="20"/>
              </w:rPr>
              <w:t>1.</w:t>
            </w:r>
          </w:p>
        </w:tc>
        <w:tc>
          <w:tcPr>
            <w:tcW w:w="3594" w:type="dxa"/>
            <w:shd w:val="clear" w:color="auto" w:fill="D9E2F3"/>
          </w:tcPr>
          <w:p w:rsidR="008F6438" w:rsidRPr="00187BD8" w:rsidRDefault="008F6438" w:rsidP="00187BD8">
            <w:pPr>
              <w:pStyle w:val="NormalWeb"/>
              <w:spacing w:after="0" w:line="240" w:lineRule="auto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 xml:space="preserve">Утверждено </w:t>
            </w:r>
          </w:p>
        </w:tc>
        <w:tc>
          <w:tcPr>
            <w:tcW w:w="894" w:type="dxa"/>
            <w:shd w:val="clear" w:color="auto" w:fill="D9E2F3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26,0</w:t>
            </w:r>
          </w:p>
        </w:tc>
        <w:tc>
          <w:tcPr>
            <w:tcW w:w="994" w:type="dxa"/>
            <w:shd w:val="clear" w:color="auto" w:fill="D9E2F3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26,0</w:t>
            </w:r>
          </w:p>
        </w:tc>
        <w:tc>
          <w:tcPr>
            <w:tcW w:w="894" w:type="dxa"/>
            <w:shd w:val="clear" w:color="auto" w:fill="D9E2F3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38,8</w:t>
            </w:r>
          </w:p>
        </w:tc>
        <w:tc>
          <w:tcPr>
            <w:tcW w:w="994" w:type="dxa"/>
            <w:shd w:val="clear" w:color="auto" w:fill="D9E2F3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38,8</w:t>
            </w:r>
          </w:p>
        </w:tc>
        <w:tc>
          <w:tcPr>
            <w:tcW w:w="894" w:type="dxa"/>
            <w:shd w:val="clear" w:color="auto" w:fill="D9E2F3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60,4</w:t>
            </w:r>
          </w:p>
        </w:tc>
        <w:tc>
          <w:tcPr>
            <w:tcW w:w="994" w:type="dxa"/>
            <w:shd w:val="clear" w:color="auto" w:fill="D9E2F3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51,3</w:t>
            </w:r>
          </w:p>
        </w:tc>
      </w:tr>
      <w:tr w:rsidR="008F6438" w:rsidRPr="00187BD8" w:rsidTr="00187BD8">
        <w:trPr>
          <w:trHeight w:val="237"/>
        </w:trPr>
        <w:tc>
          <w:tcPr>
            <w:tcW w:w="710" w:type="dxa"/>
            <w:tcBorders>
              <w:left w:val="single" w:sz="4" w:space="0" w:color="FFFFFF"/>
            </w:tcBorders>
            <w:shd w:val="clear" w:color="auto" w:fill="4472C4"/>
          </w:tcPr>
          <w:p w:rsidR="008F6438" w:rsidRPr="00187BD8" w:rsidRDefault="008F6438" w:rsidP="00187BD8">
            <w:pPr>
              <w:pStyle w:val="NormalWeb"/>
              <w:spacing w:after="0" w:line="240" w:lineRule="auto"/>
              <w:rPr>
                <w:b/>
                <w:bCs/>
                <w:color w:val="FFFFFF"/>
                <w:sz w:val="20"/>
                <w:szCs w:val="20"/>
              </w:rPr>
            </w:pPr>
            <w:r w:rsidRPr="00187BD8">
              <w:rPr>
                <w:b/>
                <w:bCs/>
                <w:color w:val="FFFFFF"/>
                <w:sz w:val="20"/>
                <w:szCs w:val="20"/>
              </w:rPr>
              <w:t>2.</w:t>
            </w:r>
          </w:p>
        </w:tc>
        <w:tc>
          <w:tcPr>
            <w:tcW w:w="3594" w:type="dxa"/>
            <w:shd w:val="clear" w:color="auto" w:fill="B4C6E7"/>
          </w:tcPr>
          <w:p w:rsidR="008F6438" w:rsidRPr="00187BD8" w:rsidRDefault="008F6438" w:rsidP="00187BD8">
            <w:pPr>
              <w:pStyle w:val="NormalWeb"/>
              <w:spacing w:after="0" w:line="240" w:lineRule="auto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 xml:space="preserve">Исполнено </w:t>
            </w:r>
          </w:p>
        </w:tc>
        <w:tc>
          <w:tcPr>
            <w:tcW w:w="894" w:type="dxa"/>
            <w:shd w:val="clear" w:color="auto" w:fill="B4C6E7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32.7</w:t>
            </w:r>
          </w:p>
        </w:tc>
        <w:tc>
          <w:tcPr>
            <w:tcW w:w="994" w:type="dxa"/>
            <w:shd w:val="clear" w:color="auto" w:fill="B4C6E7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25,6</w:t>
            </w:r>
          </w:p>
        </w:tc>
        <w:tc>
          <w:tcPr>
            <w:tcW w:w="894" w:type="dxa"/>
            <w:shd w:val="clear" w:color="auto" w:fill="B4C6E7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50,6</w:t>
            </w:r>
          </w:p>
        </w:tc>
        <w:tc>
          <w:tcPr>
            <w:tcW w:w="994" w:type="dxa"/>
            <w:shd w:val="clear" w:color="auto" w:fill="B4C6E7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35,4</w:t>
            </w:r>
          </w:p>
        </w:tc>
        <w:tc>
          <w:tcPr>
            <w:tcW w:w="894" w:type="dxa"/>
            <w:shd w:val="clear" w:color="auto" w:fill="B4C6E7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64,2</w:t>
            </w:r>
          </w:p>
        </w:tc>
        <w:tc>
          <w:tcPr>
            <w:tcW w:w="994" w:type="dxa"/>
            <w:shd w:val="clear" w:color="auto" w:fill="B4C6E7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45,8</w:t>
            </w:r>
          </w:p>
        </w:tc>
      </w:tr>
      <w:tr w:rsidR="008F6438" w:rsidRPr="00187BD8" w:rsidTr="00187BD8">
        <w:trPr>
          <w:trHeight w:val="245"/>
        </w:trPr>
        <w:tc>
          <w:tcPr>
            <w:tcW w:w="710" w:type="dxa"/>
            <w:tcBorders>
              <w:left w:val="single" w:sz="4" w:space="0" w:color="FFFFFF"/>
            </w:tcBorders>
            <w:shd w:val="clear" w:color="auto" w:fill="4472C4"/>
          </w:tcPr>
          <w:p w:rsidR="008F6438" w:rsidRPr="00187BD8" w:rsidRDefault="008F6438" w:rsidP="00187BD8">
            <w:pPr>
              <w:pStyle w:val="NormalWeb"/>
              <w:spacing w:after="0" w:line="240" w:lineRule="auto"/>
              <w:rPr>
                <w:b/>
                <w:bCs/>
                <w:color w:val="FFFFFF"/>
                <w:sz w:val="20"/>
                <w:szCs w:val="20"/>
              </w:rPr>
            </w:pPr>
            <w:r w:rsidRPr="00187BD8">
              <w:rPr>
                <w:b/>
                <w:bCs/>
                <w:color w:val="FFFFFF"/>
                <w:sz w:val="20"/>
                <w:szCs w:val="20"/>
              </w:rPr>
              <w:t>3.</w:t>
            </w:r>
          </w:p>
        </w:tc>
        <w:tc>
          <w:tcPr>
            <w:tcW w:w="3594" w:type="dxa"/>
            <w:shd w:val="clear" w:color="auto" w:fill="D9E2F3"/>
          </w:tcPr>
          <w:p w:rsidR="008F6438" w:rsidRPr="00187BD8" w:rsidRDefault="008F6438" w:rsidP="00187BD8">
            <w:pPr>
              <w:pStyle w:val="NormalWeb"/>
              <w:spacing w:after="0" w:line="240" w:lineRule="auto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Отклонения (стр.1-стр.2)</w:t>
            </w:r>
          </w:p>
        </w:tc>
        <w:tc>
          <w:tcPr>
            <w:tcW w:w="894" w:type="dxa"/>
            <w:shd w:val="clear" w:color="auto" w:fill="D9E2F3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6,7</w:t>
            </w:r>
          </w:p>
        </w:tc>
        <w:tc>
          <w:tcPr>
            <w:tcW w:w="994" w:type="dxa"/>
            <w:shd w:val="clear" w:color="auto" w:fill="D9E2F3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0,4</w:t>
            </w:r>
          </w:p>
        </w:tc>
        <w:tc>
          <w:tcPr>
            <w:tcW w:w="894" w:type="dxa"/>
            <w:shd w:val="clear" w:color="auto" w:fill="D9E2F3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11,8</w:t>
            </w:r>
          </w:p>
        </w:tc>
        <w:tc>
          <w:tcPr>
            <w:tcW w:w="994" w:type="dxa"/>
            <w:shd w:val="clear" w:color="auto" w:fill="D9E2F3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3,4</w:t>
            </w:r>
          </w:p>
        </w:tc>
        <w:tc>
          <w:tcPr>
            <w:tcW w:w="894" w:type="dxa"/>
            <w:shd w:val="clear" w:color="auto" w:fill="D9E2F3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3,8</w:t>
            </w:r>
          </w:p>
        </w:tc>
        <w:tc>
          <w:tcPr>
            <w:tcW w:w="994" w:type="dxa"/>
            <w:shd w:val="clear" w:color="auto" w:fill="D9E2F3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-5,5</w:t>
            </w:r>
          </w:p>
        </w:tc>
      </w:tr>
      <w:tr w:rsidR="008F6438" w:rsidRPr="00187BD8" w:rsidTr="00187BD8">
        <w:trPr>
          <w:trHeight w:val="216"/>
        </w:trPr>
        <w:tc>
          <w:tcPr>
            <w:tcW w:w="710" w:type="dxa"/>
            <w:tcBorders>
              <w:left w:val="single" w:sz="4" w:space="0" w:color="FFFFFF"/>
            </w:tcBorders>
            <w:shd w:val="clear" w:color="auto" w:fill="4472C4"/>
          </w:tcPr>
          <w:p w:rsidR="008F6438" w:rsidRPr="00187BD8" w:rsidRDefault="008F6438" w:rsidP="00187BD8">
            <w:pPr>
              <w:pStyle w:val="NormalWeb"/>
              <w:spacing w:after="0" w:line="240" w:lineRule="auto"/>
              <w:rPr>
                <w:bCs/>
                <w:color w:val="FFFFFF"/>
                <w:sz w:val="20"/>
                <w:szCs w:val="20"/>
              </w:rPr>
            </w:pPr>
            <w:r w:rsidRPr="00187BD8">
              <w:rPr>
                <w:b/>
                <w:bCs/>
                <w:color w:val="FFFFFF"/>
                <w:sz w:val="20"/>
                <w:szCs w:val="20"/>
              </w:rPr>
              <w:t>4.</w:t>
            </w:r>
          </w:p>
        </w:tc>
        <w:tc>
          <w:tcPr>
            <w:tcW w:w="3594" w:type="dxa"/>
            <w:shd w:val="clear" w:color="auto" w:fill="B4C6E7"/>
          </w:tcPr>
          <w:p w:rsidR="008F6438" w:rsidRPr="00187BD8" w:rsidRDefault="008F6438" w:rsidP="00187BD8">
            <w:pPr>
              <w:pStyle w:val="NormalWeb"/>
              <w:spacing w:after="0" w:line="240" w:lineRule="auto"/>
              <w:rPr>
                <w:b/>
                <w:sz w:val="20"/>
                <w:szCs w:val="20"/>
                <w:lang w:val="ru-RU"/>
              </w:rPr>
            </w:pPr>
            <w:r w:rsidRPr="00187BD8">
              <w:rPr>
                <w:b/>
                <w:sz w:val="20"/>
                <w:szCs w:val="20"/>
                <w:lang w:val="ru-RU"/>
              </w:rPr>
              <w:t xml:space="preserve">Переплата, сумма, которая должна быть перечислена в </w:t>
            </w:r>
            <w:r w:rsidRPr="00187BD8">
              <w:rPr>
                <w:rFonts w:eastAsia="Times New Roman"/>
                <w:b/>
                <w:sz w:val="20"/>
                <w:szCs w:val="20"/>
                <w:lang w:val="ru-RU"/>
              </w:rPr>
              <w:t>бюджет</w:t>
            </w:r>
            <w:r w:rsidRPr="00187BD8">
              <w:rPr>
                <w:b/>
                <w:sz w:val="20"/>
                <w:szCs w:val="20"/>
                <w:lang w:val="ru-RU"/>
              </w:rPr>
              <w:t xml:space="preserve"> (стр.2 доходы –стр.1 расходы)</w:t>
            </w:r>
          </w:p>
        </w:tc>
        <w:tc>
          <w:tcPr>
            <w:tcW w:w="894" w:type="dxa"/>
            <w:shd w:val="clear" w:color="auto" w:fill="B4C6E7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b/>
                <w:sz w:val="20"/>
                <w:szCs w:val="20"/>
              </w:rPr>
            </w:pPr>
            <w:r w:rsidRPr="00187BD8">
              <w:rPr>
                <w:b/>
                <w:sz w:val="20"/>
                <w:szCs w:val="20"/>
              </w:rPr>
              <w:t>6,7</w:t>
            </w:r>
          </w:p>
        </w:tc>
        <w:tc>
          <w:tcPr>
            <w:tcW w:w="994" w:type="dxa"/>
            <w:shd w:val="clear" w:color="auto" w:fill="B4C6E7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b/>
                <w:sz w:val="20"/>
                <w:szCs w:val="20"/>
              </w:rPr>
            </w:pPr>
            <w:r w:rsidRPr="00187BD8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894" w:type="dxa"/>
            <w:shd w:val="clear" w:color="auto" w:fill="B4C6E7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b/>
                <w:sz w:val="20"/>
                <w:szCs w:val="20"/>
              </w:rPr>
            </w:pPr>
            <w:r w:rsidRPr="00187BD8">
              <w:rPr>
                <w:b/>
                <w:sz w:val="20"/>
                <w:szCs w:val="20"/>
              </w:rPr>
              <w:t>11,8</w:t>
            </w:r>
          </w:p>
        </w:tc>
        <w:tc>
          <w:tcPr>
            <w:tcW w:w="994" w:type="dxa"/>
            <w:shd w:val="clear" w:color="auto" w:fill="B4C6E7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b/>
                <w:sz w:val="20"/>
                <w:szCs w:val="20"/>
              </w:rPr>
            </w:pPr>
            <w:r w:rsidRPr="00187BD8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894" w:type="dxa"/>
            <w:shd w:val="clear" w:color="auto" w:fill="B4C6E7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b/>
                <w:sz w:val="20"/>
                <w:szCs w:val="20"/>
              </w:rPr>
            </w:pPr>
            <w:r w:rsidRPr="00187BD8">
              <w:rPr>
                <w:b/>
                <w:sz w:val="20"/>
                <w:szCs w:val="20"/>
              </w:rPr>
              <w:t>12,9</w:t>
            </w:r>
          </w:p>
        </w:tc>
        <w:tc>
          <w:tcPr>
            <w:tcW w:w="994" w:type="dxa"/>
            <w:shd w:val="clear" w:color="auto" w:fill="B4C6E7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b/>
                <w:sz w:val="20"/>
                <w:szCs w:val="20"/>
              </w:rPr>
            </w:pPr>
            <w:r w:rsidRPr="00187BD8">
              <w:rPr>
                <w:b/>
                <w:sz w:val="20"/>
                <w:szCs w:val="20"/>
              </w:rPr>
              <w:t>x</w:t>
            </w:r>
          </w:p>
        </w:tc>
      </w:tr>
      <w:tr w:rsidR="008F6438" w:rsidRPr="00187BD8" w:rsidTr="00187BD8">
        <w:trPr>
          <w:trHeight w:val="245"/>
        </w:trPr>
        <w:tc>
          <w:tcPr>
            <w:tcW w:w="710" w:type="dxa"/>
            <w:tcBorders>
              <w:left w:val="single" w:sz="4" w:space="0" w:color="FFFFFF"/>
            </w:tcBorders>
            <w:shd w:val="clear" w:color="auto" w:fill="4472C4"/>
          </w:tcPr>
          <w:p w:rsidR="008F6438" w:rsidRPr="00187BD8" w:rsidRDefault="008F6438" w:rsidP="00187BD8">
            <w:pPr>
              <w:pStyle w:val="NormalWeb"/>
              <w:spacing w:after="0" w:line="240" w:lineRule="auto"/>
              <w:rPr>
                <w:b/>
                <w:bCs/>
                <w:color w:val="FFFFFF"/>
                <w:sz w:val="20"/>
                <w:szCs w:val="20"/>
              </w:rPr>
            </w:pPr>
            <w:r w:rsidRPr="00187BD8">
              <w:rPr>
                <w:b/>
                <w:bCs/>
                <w:color w:val="FFFFFF"/>
                <w:sz w:val="20"/>
                <w:szCs w:val="20"/>
              </w:rPr>
              <w:t>5.</w:t>
            </w:r>
          </w:p>
        </w:tc>
        <w:tc>
          <w:tcPr>
            <w:tcW w:w="3594" w:type="dxa"/>
            <w:shd w:val="clear" w:color="auto" w:fill="D9E2F3"/>
          </w:tcPr>
          <w:p w:rsidR="008F6438" w:rsidRPr="00187BD8" w:rsidRDefault="008F6438" w:rsidP="00187BD8">
            <w:pPr>
              <w:pStyle w:val="NormalWeb"/>
              <w:spacing w:after="0" w:line="240" w:lineRule="auto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Оплачено, всего</w:t>
            </w:r>
          </w:p>
        </w:tc>
        <w:tc>
          <w:tcPr>
            <w:tcW w:w="894" w:type="dxa"/>
            <w:shd w:val="clear" w:color="auto" w:fill="D9E2F3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6,0</w:t>
            </w:r>
          </w:p>
        </w:tc>
        <w:tc>
          <w:tcPr>
            <w:tcW w:w="994" w:type="dxa"/>
            <w:shd w:val="clear" w:color="auto" w:fill="D9E2F3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x</w:t>
            </w:r>
          </w:p>
        </w:tc>
        <w:tc>
          <w:tcPr>
            <w:tcW w:w="894" w:type="dxa"/>
            <w:shd w:val="clear" w:color="auto" w:fill="D9E2F3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12,0</w:t>
            </w:r>
          </w:p>
        </w:tc>
        <w:tc>
          <w:tcPr>
            <w:tcW w:w="994" w:type="dxa"/>
            <w:shd w:val="clear" w:color="auto" w:fill="D9E2F3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x</w:t>
            </w:r>
          </w:p>
        </w:tc>
        <w:tc>
          <w:tcPr>
            <w:tcW w:w="894" w:type="dxa"/>
            <w:shd w:val="clear" w:color="auto" w:fill="D9E2F3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11,8</w:t>
            </w:r>
          </w:p>
        </w:tc>
        <w:tc>
          <w:tcPr>
            <w:tcW w:w="994" w:type="dxa"/>
            <w:shd w:val="clear" w:color="auto" w:fill="D9E2F3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x</w:t>
            </w:r>
          </w:p>
        </w:tc>
      </w:tr>
      <w:tr w:rsidR="008F6438" w:rsidRPr="00187BD8" w:rsidTr="00187BD8">
        <w:trPr>
          <w:trHeight w:val="245"/>
        </w:trPr>
        <w:tc>
          <w:tcPr>
            <w:tcW w:w="710" w:type="dxa"/>
            <w:tcBorders>
              <w:left w:val="single" w:sz="4" w:space="0" w:color="FFFFFF"/>
            </w:tcBorders>
            <w:shd w:val="clear" w:color="auto" w:fill="4472C4"/>
          </w:tcPr>
          <w:p w:rsidR="008F6438" w:rsidRPr="00187BD8" w:rsidRDefault="008F6438" w:rsidP="00187BD8">
            <w:pPr>
              <w:pStyle w:val="NormalWeb"/>
              <w:spacing w:after="0" w:line="240" w:lineRule="auto"/>
              <w:rPr>
                <w:b/>
                <w:bCs/>
                <w:color w:val="FFFFFF"/>
                <w:sz w:val="20"/>
                <w:szCs w:val="20"/>
              </w:rPr>
            </w:pPr>
            <w:r w:rsidRPr="00187BD8">
              <w:rPr>
                <w:b/>
                <w:bCs/>
                <w:color w:val="FFFFFF"/>
                <w:sz w:val="20"/>
                <w:szCs w:val="20"/>
              </w:rPr>
              <w:t>5.1</w:t>
            </w:r>
          </w:p>
        </w:tc>
        <w:tc>
          <w:tcPr>
            <w:tcW w:w="3594" w:type="dxa"/>
            <w:shd w:val="clear" w:color="auto" w:fill="B4C6E7"/>
          </w:tcPr>
          <w:p w:rsidR="008F6438" w:rsidRPr="00187BD8" w:rsidRDefault="008F6438" w:rsidP="00187BD8">
            <w:pPr>
              <w:pStyle w:val="NormalWeb"/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187BD8">
              <w:rPr>
                <w:rFonts w:eastAsia="Times New Roman"/>
                <w:sz w:val="20"/>
                <w:szCs w:val="20"/>
                <w:lang w:val="ru-RU"/>
              </w:rPr>
              <w:t xml:space="preserve">в том числе: </w:t>
            </w:r>
            <w:r w:rsidRPr="00187BD8">
              <w:rPr>
                <w:rStyle w:val="FontStyle22"/>
                <w:sz w:val="20"/>
                <w:szCs w:val="20"/>
                <w:lang w:val="ru-RU" w:eastAsia="ro-RO"/>
              </w:rPr>
              <w:t>задолженности с предыдущего года</w:t>
            </w:r>
            <w:r w:rsidRPr="00187BD8">
              <w:rPr>
                <w:sz w:val="20"/>
                <w:szCs w:val="20"/>
                <w:lang w:val="ru-RU"/>
              </w:rPr>
              <w:t xml:space="preserve">  </w:t>
            </w:r>
          </w:p>
        </w:tc>
        <w:tc>
          <w:tcPr>
            <w:tcW w:w="894" w:type="dxa"/>
            <w:shd w:val="clear" w:color="auto" w:fill="B4C6E7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x</w:t>
            </w:r>
          </w:p>
        </w:tc>
        <w:tc>
          <w:tcPr>
            <w:tcW w:w="994" w:type="dxa"/>
            <w:shd w:val="clear" w:color="auto" w:fill="B4C6E7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x</w:t>
            </w:r>
          </w:p>
        </w:tc>
        <w:tc>
          <w:tcPr>
            <w:tcW w:w="894" w:type="dxa"/>
            <w:shd w:val="clear" w:color="auto" w:fill="B4C6E7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0,3</w:t>
            </w:r>
          </w:p>
        </w:tc>
        <w:tc>
          <w:tcPr>
            <w:tcW w:w="994" w:type="dxa"/>
            <w:shd w:val="clear" w:color="auto" w:fill="B4C6E7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x</w:t>
            </w:r>
          </w:p>
        </w:tc>
        <w:tc>
          <w:tcPr>
            <w:tcW w:w="894" w:type="dxa"/>
            <w:shd w:val="clear" w:color="auto" w:fill="B4C6E7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0,4</w:t>
            </w:r>
          </w:p>
        </w:tc>
        <w:tc>
          <w:tcPr>
            <w:tcW w:w="994" w:type="dxa"/>
            <w:shd w:val="clear" w:color="auto" w:fill="B4C6E7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x</w:t>
            </w:r>
          </w:p>
        </w:tc>
      </w:tr>
      <w:tr w:rsidR="008F6438" w:rsidRPr="00187BD8" w:rsidTr="00187BD8">
        <w:trPr>
          <w:trHeight w:val="152"/>
        </w:trPr>
        <w:tc>
          <w:tcPr>
            <w:tcW w:w="710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4472C4"/>
          </w:tcPr>
          <w:p w:rsidR="008F6438" w:rsidRPr="00187BD8" w:rsidRDefault="008F6438" w:rsidP="00187BD8">
            <w:pPr>
              <w:pStyle w:val="NormalWeb"/>
              <w:spacing w:after="0" w:line="240" w:lineRule="auto"/>
              <w:rPr>
                <w:bCs/>
                <w:color w:val="FFFFFF"/>
                <w:sz w:val="20"/>
                <w:szCs w:val="20"/>
              </w:rPr>
            </w:pPr>
            <w:r w:rsidRPr="00187BD8">
              <w:rPr>
                <w:b/>
                <w:bCs/>
                <w:color w:val="FFFFFF"/>
                <w:sz w:val="20"/>
                <w:szCs w:val="20"/>
              </w:rPr>
              <w:t>6.</w:t>
            </w:r>
          </w:p>
        </w:tc>
        <w:tc>
          <w:tcPr>
            <w:tcW w:w="3594" w:type="dxa"/>
            <w:shd w:val="clear" w:color="auto" w:fill="D9E2F3"/>
          </w:tcPr>
          <w:p w:rsidR="008F6438" w:rsidRPr="00187BD8" w:rsidRDefault="008F6438" w:rsidP="00187BD8">
            <w:pPr>
              <w:pStyle w:val="NormalWeb"/>
              <w:spacing w:after="0" w:line="240" w:lineRule="auto"/>
              <w:rPr>
                <w:b/>
                <w:sz w:val="20"/>
                <w:szCs w:val="20"/>
                <w:lang w:val="ru-RU"/>
              </w:rPr>
            </w:pPr>
            <w:r w:rsidRPr="00187BD8">
              <w:rPr>
                <w:rStyle w:val="FontStyle22"/>
                <w:b/>
                <w:sz w:val="20"/>
                <w:szCs w:val="20"/>
                <w:lang w:val="ru-RU" w:eastAsia="ro-RO"/>
              </w:rPr>
              <w:t>Задолженность на конец года перед бюджетом</w:t>
            </w:r>
            <w:r w:rsidRPr="00187BD8">
              <w:rPr>
                <w:b/>
                <w:sz w:val="20"/>
                <w:szCs w:val="20"/>
                <w:lang w:val="ru-RU"/>
              </w:rPr>
              <w:t xml:space="preserve"> (стр.4- стр.5)</w:t>
            </w:r>
          </w:p>
        </w:tc>
        <w:tc>
          <w:tcPr>
            <w:tcW w:w="894" w:type="dxa"/>
            <w:shd w:val="clear" w:color="auto" w:fill="D9E2F3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b/>
                <w:sz w:val="20"/>
                <w:szCs w:val="20"/>
              </w:rPr>
            </w:pPr>
            <w:r w:rsidRPr="00187BD8">
              <w:rPr>
                <w:b/>
                <w:sz w:val="20"/>
                <w:szCs w:val="20"/>
              </w:rPr>
              <w:t>0,7</w:t>
            </w:r>
          </w:p>
        </w:tc>
        <w:tc>
          <w:tcPr>
            <w:tcW w:w="994" w:type="dxa"/>
            <w:shd w:val="clear" w:color="auto" w:fill="D9E2F3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b/>
                <w:sz w:val="20"/>
                <w:szCs w:val="20"/>
              </w:rPr>
            </w:pPr>
            <w:r w:rsidRPr="00187BD8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894" w:type="dxa"/>
            <w:shd w:val="clear" w:color="auto" w:fill="D9E2F3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b/>
                <w:sz w:val="20"/>
                <w:szCs w:val="20"/>
              </w:rPr>
            </w:pPr>
            <w:r w:rsidRPr="00187BD8">
              <w:rPr>
                <w:b/>
                <w:sz w:val="20"/>
                <w:szCs w:val="20"/>
              </w:rPr>
              <w:t>0,4</w:t>
            </w:r>
          </w:p>
        </w:tc>
        <w:tc>
          <w:tcPr>
            <w:tcW w:w="994" w:type="dxa"/>
            <w:shd w:val="clear" w:color="auto" w:fill="D9E2F3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b/>
                <w:sz w:val="20"/>
                <w:szCs w:val="20"/>
              </w:rPr>
            </w:pPr>
            <w:r w:rsidRPr="00187BD8">
              <w:rPr>
                <w:b/>
                <w:sz w:val="20"/>
                <w:szCs w:val="20"/>
              </w:rPr>
              <w:t>x</w:t>
            </w:r>
          </w:p>
        </w:tc>
        <w:tc>
          <w:tcPr>
            <w:tcW w:w="894" w:type="dxa"/>
            <w:shd w:val="clear" w:color="auto" w:fill="D9E2F3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b/>
                <w:sz w:val="20"/>
                <w:szCs w:val="20"/>
              </w:rPr>
            </w:pPr>
            <w:r w:rsidRPr="00187BD8">
              <w:rPr>
                <w:b/>
                <w:sz w:val="20"/>
                <w:szCs w:val="20"/>
              </w:rPr>
              <w:t>1,4</w:t>
            </w:r>
          </w:p>
        </w:tc>
        <w:tc>
          <w:tcPr>
            <w:tcW w:w="994" w:type="dxa"/>
            <w:shd w:val="clear" w:color="auto" w:fill="D9E2F3"/>
          </w:tcPr>
          <w:p w:rsidR="008F6438" w:rsidRPr="00187BD8" w:rsidRDefault="008F6438" w:rsidP="00187BD8">
            <w:pPr>
              <w:pStyle w:val="NormalWeb"/>
              <w:spacing w:after="0" w:line="240" w:lineRule="auto"/>
              <w:jc w:val="right"/>
              <w:rPr>
                <w:b/>
                <w:sz w:val="20"/>
                <w:szCs w:val="20"/>
              </w:rPr>
            </w:pPr>
            <w:r w:rsidRPr="00187BD8">
              <w:rPr>
                <w:b/>
                <w:sz w:val="20"/>
                <w:szCs w:val="20"/>
              </w:rPr>
              <w:t>x</w:t>
            </w:r>
          </w:p>
        </w:tc>
      </w:tr>
    </w:tbl>
    <w:p w:rsidR="00B315C8" w:rsidRPr="00CF3414" w:rsidRDefault="008F6438" w:rsidP="00B315C8">
      <w:pPr>
        <w:pStyle w:val="NormalWeb"/>
        <w:rPr>
          <w:i/>
          <w:sz w:val="18"/>
          <w:szCs w:val="18"/>
        </w:rPr>
      </w:pPr>
      <w:r w:rsidRPr="00CF3414">
        <w:rPr>
          <w:b/>
          <w:sz w:val="18"/>
          <w:szCs w:val="18"/>
        </w:rPr>
        <w:t>Источник</w:t>
      </w:r>
      <w:r w:rsidR="00B315C8" w:rsidRPr="00CF3414">
        <w:rPr>
          <w:sz w:val="18"/>
          <w:szCs w:val="18"/>
        </w:rPr>
        <w:t xml:space="preserve">: </w:t>
      </w:r>
      <w:r w:rsidRPr="00CF3414">
        <w:rPr>
          <w:i/>
          <w:sz w:val="18"/>
          <w:szCs w:val="18"/>
        </w:rPr>
        <w:t>Информация представлена НААТ</w:t>
      </w:r>
      <w:r w:rsidR="00B315C8" w:rsidRPr="00CF3414">
        <w:rPr>
          <w:i/>
          <w:sz w:val="18"/>
          <w:szCs w:val="18"/>
        </w:rPr>
        <w:t>.</w:t>
      </w:r>
    </w:p>
    <w:p w:rsidR="003F6012" w:rsidRPr="00CF3414" w:rsidRDefault="003F6012" w:rsidP="0082390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3F6012" w:rsidRPr="00CF3414" w:rsidRDefault="00B57EE5" w:rsidP="001A6117">
      <w:pPr>
        <w:pStyle w:val="Heading2"/>
        <w:jc w:val="right"/>
        <w:rPr>
          <w:rFonts w:ascii="Times New Roman" w:hAnsi="Times New Roman"/>
          <w:b/>
          <w:color w:val="auto"/>
          <w:sz w:val="24"/>
          <w:szCs w:val="24"/>
        </w:rPr>
      </w:pPr>
      <w:bookmarkStart w:id="39" w:name="_Toc506372925"/>
      <w:r>
        <w:rPr>
          <w:rFonts w:ascii="Times New Roman" w:hAnsi="Times New Roman"/>
          <w:b/>
          <w:color w:val="auto"/>
          <w:sz w:val="24"/>
          <w:szCs w:val="24"/>
        </w:rPr>
        <w:br w:type="page"/>
      </w:r>
      <w:r w:rsidR="00F56C00" w:rsidRPr="00CF3414">
        <w:rPr>
          <w:rFonts w:ascii="Times New Roman" w:hAnsi="Times New Roman"/>
          <w:b/>
          <w:color w:val="auto"/>
          <w:sz w:val="24"/>
          <w:szCs w:val="24"/>
        </w:rPr>
        <w:lastRenderedPageBreak/>
        <w:t>Приложение №</w:t>
      </w:r>
      <w:r w:rsidR="00B315C8" w:rsidRPr="00CF3414">
        <w:rPr>
          <w:rFonts w:ascii="Times New Roman" w:hAnsi="Times New Roman"/>
          <w:b/>
          <w:color w:val="auto"/>
          <w:sz w:val="24"/>
          <w:szCs w:val="24"/>
        </w:rPr>
        <w:t>10</w:t>
      </w:r>
      <w:bookmarkEnd w:id="39"/>
    </w:p>
    <w:p w:rsidR="00B315C8" w:rsidRPr="00CF3414" w:rsidRDefault="00B315C8" w:rsidP="0082390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8F43EA" w:rsidRPr="00CF3414" w:rsidRDefault="008F6438" w:rsidP="008F43EA">
      <w:pPr>
        <w:pStyle w:val="ListParagraph"/>
        <w:jc w:val="center"/>
        <w:rPr>
          <w:b/>
          <w:szCs w:val="24"/>
        </w:rPr>
      </w:pPr>
      <w:r w:rsidRPr="00CF3414">
        <w:rPr>
          <w:b/>
          <w:szCs w:val="24"/>
        </w:rPr>
        <w:t xml:space="preserve">Стороны и их полномочия по </w:t>
      </w:r>
      <w:r w:rsidRPr="00CF3414">
        <w:rPr>
          <w:rFonts w:eastAsia="Times New Roman"/>
          <w:b/>
          <w:szCs w:val="24"/>
          <w:lang w:eastAsia="ru-RU"/>
        </w:rPr>
        <w:t>разработке</w:t>
      </w:r>
      <w:r w:rsidRPr="00CF3414">
        <w:rPr>
          <w:b/>
          <w:szCs w:val="24"/>
        </w:rPr>
        <w:t xml:space="preserve"> годовой Программы распределения средств Дорожного фонда </w:t>
      </w:r>
    </w:p>
    <w:p w:rsidR="008F43EA" w:rsidRPr="00CF3414" w:rsidRDefault="008F43EA" w:rsidP="008F43EA">
      <w:pPr>
        <w:pStyle w:val="ListParagraph"/>
        <w:jc w:val="center"/>
        <w:rPr>
          <w:b/>
          <w:sz w:val="16"/>
          <w:szCs w:val="16"/>
        </w:rPr>
      </w:pPr>
    </w:p>
    <w:tbl>
      <w:tblPr>
        <w:tblW w:w="9540" w:type="dxa"/>
        <w:tblBorders>
          <w:insideV w:val="single" w:sz="4" w:space="0" w:color="auto"/>
        </w:tblBorders>
        <w:tblLook w:val="04A0"/>
      </w:tblPr>
      <w:tblGrid>
        <w:gridCol w:w="2790"/>
        <w:gridCol w:w="6750"/>
      </w:tblGrid>
      <w:tr w:rsidR="008F43EA" w:rsidRPr="00B57EE5" w:rsidTr="00187BD8">
        <w:tc>
          <w:tcPr>
            <w:tcW w:w="2790" w:type="dxa"/>
            <w:tcBorders>
              <w:right w:val="single" w:sz="12" w:space="0" w:color="5B9BD5"/>
            </w:tcBorders>
            <w:shd w:val="clear" w:color="auto" w:fill="00B050"/>
            <w:vAlign w:val="center"/>
          </w:tcPr>
          <w:p w:rsidR="008F43EA" w:rsidRPr="00187BD8" w:rsidRDefault="00FB30C0" w:rsidP="00187B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 w:rsidRPr="00187BD8">
              <w:rPr>
                <w:rFonts w:ascii="Times New Roman" w:hAnsi="Times New Roman"/>
                <w:b/>
                <w:sz w:val="25"/>
                <w:szCs w:val="25"/>
              </w:rPr>
              <w:t xml:space="preserve">Правительство </w:t>
            </w:r>
          </w:p>
        </w:tc>
        <w:tc>
          <w:tcPr>
            <w:tcW w:w="6750" w:type="dxa"/>
            <w:tcBorders>
              <w:left w:val="single" w:sz="12" w:space="0" w:color="5B9BD5"/>
            </w:tcBorders>
            <w:shd w:val="clear" w:color="auto" w:fill="92D050"/>
            <w:vAlign w:val="center"/>
          </w:tcPr>
          <w:p w:rsidR="008F43EA" w:rsidRPr="00187BD8" w:rsidRDefault="008F43EA" w:rsidP="00187B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7BD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="00FB30C0" w:rsidRPr="00187BD8">
              <w:rPr>
                <w:rFonts w:ascii="Times New Roman" w:hAnsi="Times New Roman"/>
                <w:sz w:val="24"/>
                <w:szCs w:val="24"/>
                <w:lang w:val="ru-RU"/>
              </w:rPr>
              <w:t>утверждает</w:t>
            </w:r>
            <w:r w:rsidRPr="00187BD8">
              <w:rPr>
                <w:rFonts w:ascii="Times New Roman" w:hAnsi="Times New Roman"/>
                <w:sz w:val="24"/>
                <w:szCs w:val="24"/>
                <w:shd w:val="clear" w:color="auto" w:fill="92D050"/>
                <w:lang w:val="ru-RU"/>
              </w:rPr>
              <w:t>/</w:t>
            </w:r>
            <w:r w:rsidR="00FB30C0" w:rsidRPr="00187BD8">
              <w:rPr>
                <w:rFonts w:ascii="Times New Roman" w:hAnsi="Times New Roman"/>
                <w:sz w:val="24"/>
                <w:szCs w:val="24"/>
                <w:shd w:val="clear" w:color="auto" w:fill="92D050"/>
                <w:lang w:val="ru-RU"/>
              </w:rPr>
              <w:t>изменяет Программу распределения средств ДФ</w:t>
            </w:r>
            <w:r w:rsidRPr="00187BD8">
              <w:rPr>
                <w:rFonts w:ascii="Times New Roman" w:hAnsi="Times New Roman"/>
                <w:bCs/>
                <w:sz w:val="24"/>
                <w:szCs w:val="24"/>
                <w:shd w:val="clear" w:color="auto" w:fill="92D050"/>
                <w:lang w:val="ru-RU"/>
              </w:rPr>
              <w:t>.</w:t>
            </w:r>
          </w:p>
        </w:tc>
      </w:tr>
      <w:tr w:rsidR="008F43EA" w:rsidRPr="00B57EE5" w:rsidTr="00187BD8">
        <w:tc>
          <w:tcPr>
            <w:tcW w:w="2790" w:type="dxa"/>
            <w:tcBorders>
              <w:right w:val="single" w:sz="12" w:space="0" w:color="4F81BD"/>
            </w:tcBorders>
            <w:shd w:val="clear" w:color="auto" w:fill="auto"/>
            <w:vAlign w:val="center"/>
          </w:tcPr>
          <w:p w:rsidR="008F43EA" w:rsidRPr="00187BD8" w:rsidRDefault="00187BD8" w:rsidP="00187B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  <w:lang w:val="ru-RU"/>
              </w:rPr>
            </w:pPr>
            <w:r>
              <w:rPr>
                <w:noProof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Up Arrow 21" o:spid="_x0000_s1037" type="#_x0000_t68" style="position:absolute;left:0;text-align:left;margin-left:49.45pt;margin-top:5.2pt;width:34.8pt;height:16.2pt;z-index:25165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nTfQAIAAJIEAAAOAAAAZHJzL2Uyb0RvYy54bWysVE2P0zAQvSPxHyzfadKo3d1GTVerLkVI&#10;C6y0LPep7TQGf2G7TfvvmThpSeGGyMGd8Tw/z8zzdHl/1IochA/SmopOJzklwjDLpdlV9PXr5t0d&#10;JSGC4aCsERU9iUDvV2/fLFtXisI2VnHhCZKYULauok2MrsyywBqhIUysEwaDtfUaIrp+l3EPLbJr&#10;lRV5fpO11nPnLRMh4O5jH6SrxF/XgsUvdR1EJKqimFtMq0/rtluz1RLKnQfXSDakAf+QhQZp8NIL&#10;1SNEIHsv/6LSknkbbB0nzOrM1rVkItWA1UzzP6p5acCJVAs2J7hLm8L/o2WfD8+eSF7RYkqJAY0a&#10;vTry4L1tCW5hf1oXSoS9uGffVRjck2U/AjF23YDZiQRtBHDMKuGzqwOdE/Ao2bafLEd22EebWnWs&#10;ve4IsQnkmBQ5XRQRx0gYbs5m08UN6sYwVOTz21lSLIPyfNj5ED8Iq0lnVHTvUjqJHw5PISZN+FAY&#10;8O9YZK0VSnwAReY5fsMTGGGKMaboQB0GLx0Y0TpfmxpileQbqVRy/G67Vp4gfUU36RsOhzFMGdJW&#10;dDEv5inVq1gYU3QZXu6/gmkZcXKU1BW9u4Cg7JR4b3h61xGk6m1MWRms4axGr+rW8hMq420/FjjG&#10;aAj4hr+UtDgUFQ0/9+AFJeqjQX0X0xkqQGJyZvPbAh0/jmzHETCssThrSNab69hP3t55uWvwrmmq&#10;3tgHfBO1jF2Xuwz7vAYHH35q/jCk3WSN/YT6/Vey+gUAAP//AwBQSwMEFAAGAAgAAAAhALZls7fd&#10;AAAACAEAAA8AAABkcnMvZG93bnJldi54bWxMj8FuwjAQRO+V+g/WIvVWHBClIY2DqkpcEKgqpfcl&#10;3iYR9jrYBtK/rzm1x9kZzbwtl4M14kI+dI4VTMYZCOLa6Y4bBfvP1WMOIkRkjcYxKfihAMvq/q7E&#10;Qrsrf9BlFxuRSjgUqKCNsS+kDHVLFsPY9cTJ+3beYkzSN1J7vKZya+Q0y+bSYsdpocWe3lqqj7uz&#10;VaCHPpq12frTab/C5832a/JujFIPo+H1BUSkIf6F4Yaf0KFKTAd3Zh2EUbDIFymZ7tkMxM2f508g&#10;Dgpm0xxkVcr/D1S/AAAA//8DAFBLAQItABQABgAIAAAAIQC2gziS/gAAAOEBAAATAAAAAAAAAAAA&#10;AAAAAAAAAABbQ29udGVudF9UeXBlc10ueG1sUEsBAi0AFAAGAAgAAAAhADj9If/WAAAAlAEAAAsA&#10;AAAAAAAAAAAAAAAALwEAAF9yZWxzLy5yZWxzUEsBAi0AFAAGAAgAAAAhAHCCdN9AAgAAkgQAAA4A&#10;AAAAAAAAAAAAAAAALgIAAGRycy9lMm9Eb2MueG1sUEsBAi0AFAAGAAgAAAAhALZls7fdAAAACAEA&#10;AA8AAAAAAAAAAAAAAAAAmgQAAGRycy9kb3ducmV2LnhtbFBLBQYAAAAABAAEAPMAAACkBQAAAAA=&#10;">
                  <v:textbox style="layout-flow:vertical-ideographic"/>
                </v:shape>
              </w:pict>
            </w:r>
          </w:p>
          <w:p w:rsidR="008F43EA" w:rsidRPr="00187BD8" w:rsidRDefault="008F43EA" w:rsidP="00187B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  <w:lang w:val="ru-RU"/>
              </w:rPr>
            </w:pPr>
          </w:p>
        </w:tc>
        <w:tc>
          <w:tcPr>
            <w:tcW w:w="6750" w:type="dxa"/>
            <w:tcBorders>
              <w:left w:val="single" w:sz="12" w:space="0" w:color="4F81BD"/>
            </w:tcBorders>
            <w:shd w:val="clear" w:color="auto" w:fill="auto"/>
            <w:vAlign w:val="center"/>
          </w:tcPr>
          <w:p w:rsidR="008F43EA" w:rsidRPr="00187BD8" w:rsidRDefault="008F43EA" w:rsidP="00187B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F43EA" w:rsidRPr="00187BD8" w:rsidTr="00187BD8">
        <w:tc>
          <w:tcPr>
            <w:tcW w:w="2790" w:type="dxa"/>
            <w:tcBorders>
              <w:right w:val="single" w:sz="12" w:space="0" w:color="5B9BD5"/>
            </w:tcBorders>
            <w:shd w:val="clear" w:color="auto" w:fill="00B050"/>
            <w:vAlign w:val="center"/>
          </w:tcPr>
          <w:p w:rsidR="00FB30C0" w:rsidRPr="00187BD8" w:rsidRDefault="00FB30C0" w:rsidP="00187BD8">
            <w:pPr>
              <w:shd w:val="clear" w:color="auto" w:fill="00B050"/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 w:rsidRPr="00187BD8">
              <w:rPr>
                <w:rFonts w:ascii="Times New Roman" w:hAnsi="Times New Roman"/>
                <w:b/>
                <w:sz w:val="25"/>
                <w:szCs w:val="25"/>
              </w:rPr>
              <w:t xml:space="preserve">Совет Дорожного фонда </w:t>
            </w:r>
          </w:p>
          <w:p w:rsidR="008F43EA" w:rsidRPr="00187BD8" w:rsidRDefault="008F43EA" w:rsidP="00187BD8">
            <w:pPr>
              <w:shd w:val="clear" w:color="auto" w:fill="00B050"/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</w:p>
        </w:tc>
        <w:tc>
          <w:tcPr>
            <w:tcW w:w="6750" w:type="dxa"/>
            <w:tcBorders>
              <w:left w:val="single" w:sz="12" w:space="0" w:color="5B9BD5"/>
            </w:tcBorders>
            <w:shd w:val="clear" w:color="auto" w:fill="92D050"/>
            <w:vAlign w:val="center"/>
          </w:tcPr>
          <w:p w:rsidR="008F43EA" w:rsidRPr="00187BD8" w:rsidRDefault="008F43EA" w:rsidP="00187B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7BD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="00FB30C0" w:rsidRPr="00187BD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оказывает помощь в разработке </w:t>
            </w:r>
            <w:r w:rsidR="00FB30C0" w:rsidRPr="00187BD8">
              <w:rPr>
                <w:rFonts w:ascii="Times New Roman" w:hAnsi="Times New Roman"/>
                <w:sz w:val="24"/>
                <w:szCs w:val="24"/>
                <w:shd w:val="clear" w:color="auto" w:fill="92D050"/>
                <w:lang w:val="ru-RU"/>
              </w:rPr>
              <w:t xml:space="preserve">Программы распределения средств ДФ, вносит предложения, а также согласовывает годовую </w:t>
            </w:r>
            <w:r w:rsidR="00FB30C0" w:rsidRPr="00187BD8">
              <w:rPr>
                <w:rFonts w:ascii="Times New Roman" w:hAnsi="Times New Roman"/>
                <w:sz w:val="24"/>
                <w:szCs w:val="24"/>
                <w:shd w:val="clear" w:color="auto" w:fill="92D050"/>
              </w:rPr>
              <w:t>Программу распределения средств ДФ.</w:t>
            </w:r>
          </w:p>
        </w:tc>
      </w:tr>
      <w:tr w:rsidR="008F43EA" w:rsidRPr="00187BD8" w:rsidTr="00187BD8">
        <w:tc>
          <w:tcPr>
            <w:tcW w:w="2790" w:type="dxa"/>
            <w:tcBorders>
              <w:right w:val="single" w:sz="12" w:space="0" w:color="4F81BD"/>
            </w:tcBorders>
            <w:shd w:val="clear" w:color="auto" w:fill="auto"/>
            <w:vAlign w:val="center"/>
          </w:tcPr>
          <w:p w:rsidR="008F43EA" w:rsidRPr="00187BD8" w:rsidRDefault="00187BD8" w:rsidP="00187BD8">
            <w:pPr>
              <w:spacing w:after="0" w:line="240" w:lineRule="auto"/>
              <w:rPr>
                <w:rFonts w:ascii="Times New Roman" w:hAnsi="Times New Roman"/>
                <w:b/>
                <w:sz w:val="25"/>
                <w:szCs w:val="25"/>
              </w:rPr>
            </w:pPr>
            <w:r>
              <w:rPr>
                <w:noProof/>
              </w:rPr>
              <w:pict>
                <v:shape id="Up Arrow 22" o:spid="_x0000_s1036" type="#_x0000_t68" style="position:absolute;margin-left:50.65pt;margin-top:5.15pt;width:34.8pt;height:18.6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9bUPwIAAJIEAAAOAAAAZHJzL2Uyb0RvYy54bWysVEuP2jAQvlfqf7B8LyEp0CUirFZsqSpt&#10;25W22/tgO8StX7UNgX+/Eyew0N6q5mBmPONvHt8Mi9uDVmQvfJDWVDQfjSkRhlkuzbaiz9/X724o&#10;CREMB2WNqOhRBHq7fPtm0bpSFLaxigtPEMSEsnUVbWJ0ZZYF1ggNYWSdMGisrdcQUfXbjHtoEV2r&#10;rBiPZ1lrPXfeMhEC3t73RrpM+HUtWPxW10FEoiqKucV0+nRuujNbLqDcenCNZEMa8A9ZaJAGg56h&#10;7iEC2Xn5F5SWzNtg6zhiVme2riUTqQasJh//Uc1TA06kWrA5wZ3bFP4fLPu6f/RE8ooWBSUGNHL0&#10;7Mid97YleIX9aV0o0e3JPfquwuAeLPsViLGrBsxWJNdGAMes8s4/u3rQKQGfkk37xXJEh120qVWH&#10;2usOEJtADomR45kRcYiE4eVkks9nyBtDU/F+VhSJsQzK02PnQ/wkrCadUNGdS+kkfNg/hJg44UNh&#10;wH/mlNRaIcV7UGQ6xm8YgQsfbMSrT9E5pbKgHBAx/ClsaohVkq+lUknx281KeYLwFV2nb3gcLt2U&#10;IW1F59NimlK9soVLiC7Dc/wrNy0jbo6SuqI3ZycoOyY+Gp7mOoJUvYwpKzNQ07HRs7qx/IjMeNuv&#10;Ba4xCgJ+4C8lLS5FRcPvHXhBifpskN95Ppl0W5SUyfQD0kH8pWVzaQHDGou7hmC9uIr95u2cl9sG&#10;Y+WpemPvcCZqGU/D0+c1pIuDj9LVZl3qyev1r2T5AgAA//8DAFBLAwQUAAYACAAAACEAI7CBXdwA&#10;AAAJAQAADwAAAGRycy9kb3ducmV2LnhtbEyPS0/DMBCE70j8B2uRuFE7vNKGOBVC6gVRVZRy38ZL&#10;EuFHGrtt+PdsTnDaHc1o9ttyOTorTjTELngN2UyBIF8H0/lGw+5jdTMHERN6gzZ40vBDEZbV5UWJ&#10;hQln/06nbWoEl/hYoIY2pb6QMtYtOYyz0JNn7ysMDhPLoZFmwDOXOytvlXqUDjvPF1rs6aWl+nt7&#10;dBrM2Cf7atfD4bBbYf62/sw21mp9fTU+P4FINKa/MEz4jA4VM+3D0ZsoLGuV3XF0WnhOgVwtQOw1&#10;3OcPIKtS/v+g+gUAAP//AwBQSwECLQAUAAYACAAAACEAtoM4kv4AAADhAQAAEwAAAAAAAAAAAAAA&#10;AAAAAAAAW0NvbnRlbnRfVHlwZXNdLnhtbFBLAQItABQABgAIAAAAIQA4/SH/1gAAAJQBAAALAAAA&#10;AAAAAAAAAAAAAC8BAABfcmVscy8ucmVsc1BLAQItABQABgAIAAAAIQB149bUPwIAAJIEAAAOAAAA&#10;AAAAAAAAAAAAAC4CAABkcnMvZTJvRG9jLnhtbFBLAQItABQABgAIAAAAIQAjsIFd3AAAAAkBAAAP&#10;AAAAAAAAAAAAAAAAAJkEAABkcnMvZG93bnJldi54bWxQSwUGAAAAAAQABADzAAAAogUAAAAA&#10;">
                  <v:textbox style="layout-flow:vertical-ideographic"/>
                </v:shape>
              </w:pict>
            </w:r>
          </w:p>
          <w:p w:rsidR="008F43EA" w:rsidRPr="00187BD8" w:rsidRDefault="008F43EA" w:rsidP="00187BD8">
            <w:pPr>
              <w:spacing w:after="0" w:line="240" w:lineRule="auto"/>
              <w:rPr>
                <w:rFonts w:ascii="Times New Roman" w:hAnsi="Times New Roman"/>
                <w:b/>
                <w:sz w:val="25"/>
                <w:szCs w:val="25"/>
              </w:rPr>
            </w:pPr>
          </w:p>
        </w:tc>
        <w:tc>
          <w:tcPr>
            <w:tcW w:w="6750" w:type="dxa"/>
            <w:tcBorders>
              <w:left w:val="single" w:sz="12" w:space="0" w:color="4F81BD"/>
            </w:tcBorders>
            <w:shd w:val="clear" w:color="auto" w:fill="auto"/>
            <w:vAlign w:val="center"/>
          </w:tcPr>
          <w:p w:rsidR="008F43EA" w:rsidRPr="00187BD8" w:rsidRDefault="008F43EA" w:rsidP="00187B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43EA" w:rsidRPr="00B57EE5" w:rsidTr="00187BD8">
        <w:tc>
          <w:tcPr>
            <w:tcW w:w="2790" w:type="dxa"/>
            <w:tcBorders>
              <w:right w:val="single" w:sz="12" w:space="0" w:color="5B9BD5"/>
            </w:tcBorders>
            <w:shd w:val="clear" w:color="auto" w:fill="auto"/>
            <w:vAlign w:val="center"/>
          </w:tcPr>
          <w:p w:rsidR="008F43EA" w:rsidRPr="00187BD8" w:rsidRDefault="00FB30C0" w:rsidP="00187BD8">
            <w:pPr>
              <w:shd w:val="clear" w:color="auto" w:fill="00B050"/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</w:rPr>
            </w:pPr>
            <w:r w:rsidRPr="00187BD8">
              <w:rPr>
                <w:rFonts w:ascii="Times New Roman" w:hAnsi="Times New Roman"/>
                <w:b/>
                <w:sz w:val="25"/>
                <w:szCs w:val="25"/>
                <w:shd w:val="clear" w:color="auto" w:fill="00B050"/>
              </w:rPr>
              <w:t xml:space="preserve">Органы центральной публичной власти  </w:t>
            </w:r>
          </w:p>
        </w:tc>
        <w:tc>
          <w:tcPr>
            <w:tcW w:w="6750" w:type="dxa"/>
            <w:tcBorders>
              <w:left w:val="single" w:sz="12" w:space="0" w:color="5B9BD5"/>
            </w:tcBorders>
            <w:shd w:val="clear" w:color="auto" w:fill="92D050"/>
            <w:vAlign w:val="center"/>
          </w:tcPr>
          <w:p w:rsidR="008F43EA" w:rsidRPr="00187BD8" w:rsidRDefault="008F43EA" w:rsidP="00187B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7BD8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="00FB30C0" w:rsidRPr="00187BD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согласовывают проект </w:t>
            </w:r>
            <w:r w:rsidR="00FB30C0" w:rsidRPr="00187BD8">
              <w:rPr>
                <w:rFonts w:ascii="Times New Roman" w:hAnsi="Times New Roman"/>
                <w:sz w:val="24"/>
                <w:szCs w:val="24"/>
                <w:shd w:val="clear" w:color="auto" w:fill="92D050"/>
                <w:lang w:val="ru-RU"/>
              </w:rPr>
              <w:t>Программы распределения средств ДФ</w:t>
            </w:r>
            <w:r w:rsidRPr="00187BD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8F43EA" w:rsidRPr="00B57EE5" w:rsidTr="00187BD8">
        <w:tc>
          <w:tcPr>
            <w:tcW w:w="2790" w:type="dxa"/>
            <w:tcBorders>
              <w:right w:val="single" w:sz="12" w:space="0" w:color="4F81BD"/>
            </w:tcBorders>
            <w:shd w:val="clear" w:color="auto" w:fill="auto"/>
            <w:vAlign w:val="center"/>
          </w:tcPr>
          <w:p w:rsidR="008F43EA" w:rsidRPr="00187BD8" w:rsidRDefault="00187BD8" w:rsidP="00187B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  <w:lang w:val="ru-RU"/>
              </w:rPr>
            </w:pPr>
            <w:r>
              <w:rPr>
                <w:noProof/>
              </w:rPr>
              <w:pict>
                <v:shape id="Up Arrow 23" o:spid="_x0000_s1035" type="#_x0000_t68" style="position:absolute;left:0;text-align:left;margin-left:48.25pt;margin-top:4.4pt;width:34.8pt;height:20.4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X/MPgIAAJIEAAAOAAAAZHJzL2Uyb0RvYy54bWysVEuP0zAQviPxHyzfaZrQLm3UdLXqUoS0&#10;wErLcp/aTmPwC9ttuv+eiZOWFG6IHNwZz/ibxzfT1e1JK3IUPkhrKppPppQIwyyXZl/R56/bNwtK&#10;QgTDQVkjKvoiAr1dv361al0pCttYxYUnCGJC2bqKNjG6MssCa4SGMLFOGDTW1muIqPp9xj20iK5V&#10;VkynN1lrPXfeMhEC3t73RrpO+HUtWPxS10FEoiqKucV0+nTuujNbr6Dce3CNZEMa8A9ZaJAGg16g&#10;7iECOXj5F5SWzNtg6zhhVme2riUTqQasJp/+Uc1TA06kWrA5wV3aFP4fLPt8fPRE8ooWbykxoJGj&#10;Z0fuvLctwSvsT+tCiW5P7tF3FQb3YNmPQIzdNGD2Irk2AjhmlXf+2dWDTgn4lOzaT5YjOhyiTa06&#10;1V53gNgEckqMvFwYEadIGF7OZvnyBnljaCrmy+kiMZZBeX7sfIgfhNWkEyp6cCmdhA/HhxATJ3wo&#10;DPj3nJJaK6T4CIrMp/gNIzDyKcY+ReeUyoJyQMTw57CpIVZJvpVKJcXvdxvlCcJXdJu+4XEYuylD&#10;2oou58U8pXplC2OILsNL/Cs3LSNujpK6oouLE5QdE+8NT3MdQapexpSVGajp2OhZ3Vn+gsx4268F&#10;rjEKAr7hLyUtLkVFw88DeEGJ+miQ32U+m3VblJTZ/F2Bih9bdmMLGNZY3DUE68VN7Dfv4LzcNxgr&#10;T9Ube4czUct4Hp4+ryFdHHyUrjZrrCev338l618AAAD//wMAUEsDBBQABgAIAAAAIQCEfgKb2wAA&#10;AAcBAAAPAAAAZHJzL2Rvd25yZXYueG1sTI/BTsMwEETvSPyDtUjcqBMEpg3ZVAipF0SFKOW+jU0S&#10;Ya9T223D3+Oe4Dia0cybejk5K44mxMEzQjkrQBhuvR64Q9h+rG7mIGIi1mQ9G4QfE2HZXF7UVGl/&#10;4ndz3KRO5BKOFSH0KY2VlLHtjaM486Ph7H354ChlGTqpA51yubPytiiUdDRwXuhpNM+9ab83B4eg&#10;pzHZF7sO+/12RQ+v68/yzVrE66vp6RFEMlP6C8MZP6NDk5l2/sA6CouwUPc5iTDPB862UiWIHcLd&#10;QoFsavmfv/kFAAD//wMAUEsBAi0AFAAGAAgAAAAhALaDOJL+AAAA4QEAABMAAAAAAAAAAAAAAAAA&#10;AAAAAFtDb250ZW50X1R5cGVzXS54bWxQSwECLQAUAAYACAAAACEAOP0h/9YAAACUAQAACwAAAAAA&#10;AAAAAAAAAAAvAQAAX3JlbHMvLnJlbHNQSwECLQAUAAYACAAAACEAKX1/zD4CAACSBAAADgAAAAAA&#10;AAAAAAAAAAAuAgAAZHJzL2Uyb0RvYy54bWxQSwECLQAUAAYACAAAACEAhH4Cm9sAAAAHAQAADwAA&#10;AAAAAAAAAAAAAACYBAAAZHJzL2Rvd25yZXYueG1sUEsFBgAAAAAEAAQA8wAAAKAFAAAAAA==&#10;">
                  <v:textbox style="layout-flow:vertical-ideographic"/>
                </v:shape>
              </w:pict>
            </w:r>
          </w:p>
          <w:p w:rsidR="008F43EA" w:rsidRPr="00187BD8" w:rsidRDefault="008F43EA" w:rsidP="00187B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  <w:lang w:val="ru-RU"/>
              </w:rPr>
            </w:pPr>
          </w:p>
        </w:tc>
        <w:tc>
          <w:tcPr>
            <w:tcW w:w="6750" w:type="dxa"/>
            <w:tcBorders>
              <w:left w:val="single" w:sz="12" w:space="0" w:color="4F81BD"/>
            </w:tcBorders>
            <w:shd w:val="clear" w:color="auto" w:fill="auto"/>
            <w:vAlign w:val="center"/>
          </w:tcPr>
          <w:p w:rsidR="008F43EA" w:rsidRPr="00187BD8" w:rsidRDefault="008F43EA" w:rsidP="00187B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F43EA" w:rsidRPr="00B57EE5" w:rsidTr="00187BD8">
        <w:tc>
          <w:tcPr>
            <w:tcW w:w="2790" w:type="dxa"/>
            <w:tcBorders>
              <w:right w:val="single" w:sz="12" w:space="0" w:color="5B9BD5"/>
            </w:tcBorders>
            <w:shd w:val="clear" w:color="auto" w:fill="00B050"/>
            <w:vAlign w:val="center"/>
          </w:tcPr>
          <w:p w:rsidR="008F43EA" w:rsidRPr="00187BD8" w:rsidRDefault="00FB30C0" w:rsidP="00187B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  <w:lang w:val="ru-RU"/>
              </w:rPr>
            </w:pPr>
            <w:r w:rsidRPr="00187BD8">
              <w:rPr>
                <w:rFonts w:ascii="Times New Roman" w:hAnsi="Times New Roman"/>
                <w:b/>
                <w:sz w:val="25"/>
                <w:szCs w:val="25"/>
                <w:lang w:val="ru-RU"/>
              </w:rPr>
              <w:t xml:space="preserve">Министерство транспорта и дорожной инфраструктуры </w:t>
            </w:r>
          </w:p>
        </w:tc>
        <w:tc>
          <w:tcPr>
            <w:tcW w:w="6750" w:type="dxa"/>
            <w:tcBorders>
              <w:left w:val="single" w:sz="12" w:space="0" w:color="5B9BD5"/>
            </w:tcBorders>
            <w:shd w:val="clear" w:color="auto" w:fill="92D050"/>
            <w:vAlign w:val="center"/>
          </w:tcPr>
          <w:p w:rsidR="008F43EA" w:rsidRPr="00187BD8" w:rsidRDefault="008F43EA" w:rsidP="00187B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7BD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="00FB30C0" w:rsidRPr="00187BD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разрабатывает проект об </w:t>
            </w:r>
            <w:r w:rsidR="00FB30C0" w:rsidRPr="00187BD8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утверждении/изменении </w:t>
            </w:r>
            <w:r w:rsidR="00FB30C0" w:rsidRPr="00187BD8">
              <w:rPr>
                <w:rFonts w:ascii="Times New Roman" w:hAnsi="Times New Roman"/>
                <w:sz w:val="24"/>
                <w:szCs w:val="24"/>
                <w:shd w:val="clear" w:color="auto" w:fill="92D050"/>
                <w:lang w:val="ru-RU"/>
              </w:rPr>
              <w:t xml:space="preserve">Программы распределения средств ДФ, а также обсуждает предложения, представленные ГП </w:t>
            </w:r>
            <w:r w:rsidR="00FB30C0" w:rsidRPr="00187BD8">
              <w:rPr>
                <w:rFonts w:ascii="Times New Roman" w:hAnsi="Times New Roman"/>
                <w:sz w:val="24"/>
                <w:szCs w:val="24"/>
                <w:lang w:val="ru-RU"/>
              </w:rPr>
              <w:t>,,</w:t>
            </w:r>
            <w:r w:rsidR="002E48F1" w:rsidRPr="00187BD8">
              <w:rPr>
                <w:rFonts w:ascii="Times New Roman" w:hAnsi="Times New Roman"/>
                <w:sz w:val="24"/>
                <w:szCs w:val="24"/>
                <w:lang w:val="ru-RU"/>
              </w:rPr>
              <w:t>ГААД</w:t>
            </w:r>
            <w:r w:rsidR="00FB30C0" w:rsidRPr="00187BD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” в рамках Технико-экономического </w:t>
            </w:r>
            <w:r w:rsidR="002E48F1" w:rsidRPr="00187BD8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FB30C0" w:rsidRPr="00187BD8">
              <w:rPr>
                <w:rFonts w:ascii="Times New Roman" w:hAnsi="Times New Roman"/>
                <w:sz w:val="24"/>
                <w:szCs w:val="24"/>
                <w:lang w:val="ru-RU"/>
              </w:rPr>
              <w:t>овета в отрасли дорожной инфраструктуры.</w:t>
            </w:r>
          </w:p>
        </w:tc>
      </w:tr>
      <w:tr w:rsidR="008F43EA" w:rsidRPr="00B57EE5" w:rsidTr="00187BD8">
        <w:tc>
          <w:tcPr>
            <w:tcW w:w="2790" w:type="dxa"/>
            <w:tcBorders>
              <w:right w:val="single" w:sz="12" w:space="0" w:color="4F81BD"/>
            </w:tcBorders>
            <w:shd w:val="clear" w:color="auto" w:fill="auto"/>
            <w:vAlign w:val="center"/>
          </w:tcPr>
          <w:p w:rsidR="008F43EA" w:rsidRPr="00187BD8" w:rsidRDefault="00187BD8" w:rsidP="00187B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  <w:lang w:val="ru-RU"/>
              </w:rPr>
            </w:pPr>
            <w:r>
              <w:rPr>
                <w:noProof/>
              </w:rPr>
              <w:pict>
                <v:shape id="Up Arrow 24" o:spid="_x0000_s1034" type="#_x0000_t68" style="position:absolute;left:0;text-align:left;margin-left:47.65pt;margin-top:1.85pt;width:42.6pt;height:21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lfZPQIAAJIEAAAOAAAAZHJzL2Uyb0RvYy54bWysVEuP0zAQviPxHyzfaR5q9xE1Xa26LEJa&#10;YKVluU9tpzH4he027b9n4qQlhRsiB3fGM/7m8c10eXfQiuyFD9KamhaznBJhmOXSbGv6+vXx3Q0l&#10;IYLhoKwRNT2KQO9Wb98sO1eJ0rZWceEJgphQda6mbYyuyrLAWqEhzKwTBo2N9Roiqn6bcQ8domuV&#10;lXl+lXXWc+ctEyHg7cNgpKuE3zSCxS9NE0QkqqaYW0ynT+emP7PVEqqtB9dKNqYB/5CFBmkw6Bnq&#10;ASKQnZd/QWnJvA22iTNmdWabRjKRasBqivyPal5acCLVgs0J7tym8P9g2ef9syeS17ScU2JAI0ev&#10;jtx7bzuCV9ifzoUK3V7cs+8rDO7Jsh+BGLtuwWxFcm0FcMyq6P2ziwe9EvAp2XSfLEd02EWbWnVo&#10;vO4BsQnkkBg5nhkRh0gYXi7mRV4ibwxN5dXVdZ4Yy6A6PXY+xA/CatILNd25lE7Ch/1TiIkTPhYG&#10;/HtBSaMVUrwHRRY5fuMITHzKqU/ZO6WyoBoRMfwpbGqIVZI/SqWS4rebtfIE4Wv6mL7xcZi6KUO6&#10;mt4uykVK9cIWphB9huf4F25aRtwcJXVNb85OUPVMvDc8zXUEqQYZU1ZmpKZnY2B1Y/kRmfF2WAtc&#10;YxQEfMNfSjpcipqGnzvwghL10SC/t8V83m9RUuaL654aP7VsphYwrLW4awg2iOs4bN7OebltMVaR&#10;qjf2HmeikfE0PENeY7o4+ChdbNZUT16//0pWvwAAAP//AwBQSwMEFAAGAAgAAAAhAKPLIFncAAAA&#10;BwEAAA8AAABkcnMvZG93bnJldi54bWxMjsFOwzAQRO9I/IO1SNyoU0pIG7KpEFIviApR2vs2NkmE&#10;vU5ttw1/j3uC42hGb161HK0RJ+1D7xhhOslAaG6c6rlF2H6u7uYgQiRWZBxrhB8dYFlfX1VUKnfm&#10;D33axFYkCIeSELoYh1LK0HTaUpi4QXPqvpy3FFP0rVSezglujbzPskdpqef00NGgXzrdfG+OFkGN&#10;QzSvZu0Ph+2Kirf1bvpuDOLtzfj8BCLqMf6N4aKf1KFOTnt3ZBWEQVjks7REmBUgLvU8y0HsER7y&#10;AmRdyf/+9S8AAAD//wMAUEsBAi0AFAAGAAgAAAAhALaDOJL+AAAA4QEAABMAAAAAAAAAAAAAAAAA&#10;AAAAAFtDb250ZW50X1R5cGVzXS54bWxQSwECLQAUAAYACAAAACEAOP0h/9YAAACUAQAACwAAAAAA&#10;AAAAAAAAAAAvAQAAX3JlbHMvLnJlbHNQSwECLQAUAAYACAAAACEAS3ZX2T0CAACSBAAADgAAAAAA&#10;AAAAAAAAAAAuAgAAZHJzL2Uyb0RvYy54bWxQSwECLQAUAAYACAAAACEAo8sgWdwAAAAHAQAADwAA&#10;AAAAAAAAAAAAAACXBAAAZHJzL2Rvd25yZXYueG1sUEsFBgAAAAAEAAQA8wAAAKAFAAAAAA==&#10;">
                  <v:textbox style="layout-flow:vertical-ideographic"/>
                </v:shape>
              </w:pict>
            </w:r>
          </w:p>
          <w:p w:rsidR="008F43EA" w:rsidRPr="00187BD8" w:rsidRDefault="008F43EA" w:rsidP="00187B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  <w:lang w:val="ru-RU"/>
              </w:rPr>
            </w:pPr>
          </w:p>
        </w:tc>
        <w:tc>
          <w:tcPr>
            <w:tcW w:w="6750" w:type="dxa"/>
            <w:tcBorders>
              <w:left w:val="single" w:sz="12" w:space="0" w:color="4F81BD"/>
            </w:tcBorders>
            <w:shd w:val="clear" w:color="auto" w:fill="auto"/>
            <w:vAlign w:val="center"/>
          </w:tcPr>
          <w:p w:rsidR="008F43EA" w:rsidRPr="00187BD8" w:rsidRDefault="008F43EA" w:rsidP="00187B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8F43EA" w:rsidRPr="00B57EE5" w:rsidTr="00187BD8">
        <w:tc>
          <w:tcPr>
            <w:tcW w:w="2790" w:type="dxa"/>
            <w:tcBorders>
              <w:right w:val="single" w:sz="12" w:space="0" w:color="5B9BD5"/>
            </w:tcBorders>
            <w:shd w:val="clear" w:color="auto" w:fill="00B050"/>
            <w:vAlign w:val="center"/>
          </w:tcPr>
          <w:p w:rsidR="008F43EA" w:rsidRPr="00187BD8" w:rsidRDefault="00FB30C0" w:rsidP="00187B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5"/>
                <w:szCs w:val="25"/>
                <w:lang w:val="ru-RU"/>
              </w:rPr>
            </w:pPr>
            <w:r w:rsidRPr="00187BD8">
              <w:rPr>
                <w:rFonts w:ascii="Times New Roman" w:hAnsi="Times New Roman"/>
                <w:b/>
                <w:sz w:val="25"/>
                <w:szCs w:val="25"/>
                <w:lang w:val="ru-RU"/>
              </w:rPr>
              <w:t xml:space="preserve">ГП </w:t>
            </w:r>
            <w:r w:rsidR="008F43EA" w:rsidRPr="00187BD8">
              <w:rPr>
                <w:rFonts w:ascii="Times New Roman" w:hAnsi="Times New Roman"/>
                <w:b/>
                <w:sz w:val="25"/>
                <w:szCs w:val="25"/>
                <w:lang w:val="ru-RU"/>
              </w:rPr>
              <w:t xml:space="preserve"> „</w:t>
            </w:r>
            <w:r w:rsidR="002E48F1" w:rsidRPr="00187BD8">
              <w:rPr>
                <w:rFonts w:ascii="Times New Roman" w:hAnsi="Times New Roman"/>
                <w:b/>
                <w:sz w:val="25"/>
                <w:szCs w:val="25"/>
                <w:lang w:val="ru-RU"/>
              </w:rPr>
              <w:t>Государственная администрация автомобильных дорог</w:t>
            </w:r>
            <w:r w:rsidR="008F43EA" w:rsidRPr="00187BD8">
              <w:rPr>
                <w:rFonts w:ascii="Times New Roman" w:hAnsi="Times New Roman"/>
                <w:b/>
                <w:sz w:val="25"/>
                <w:szCs w:val="25"/>
                <w:lang w:val="ru-RU"/>
              </w:rPr>
              <w:t>”</w:t>
            </w:r>
          </w:p>
        </w:tc>
        <w:tc>
          <w:tcPr>
            <w:tcW w:w="6750" w:type="dxa"/>
            <w:tcBorders>
              <w:left w:val="single" w:sz="12" w:space="0" w:color="5B9BD5"/>
            </w:tcBorders>
            <w:shd w:val="clear" w:color="auto" w:fill="92D050"/>
            <w:vAlign w:val="center"/>
          </w:tcPr>
          <w:p w:rsidR="008F43EA" w:rsidRPr="00187BD8" w:rsidRDefault="008F43EA" w:rsidP="00187BD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87BD8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="00FB30C0" w:rsidRPr="00187BD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разрабатывает список работ по ремонту и битумной обработке для национальных и местных дорог, находящихся </w:t>
            </w:r>
            <w:r w:rsidR="00DB7459" w:rsidRPr="00187BD8">
              <w:rPr>
                <w:rFonts w:ascii="Times New Roman" w:hAnsi="Times New Roman"/>
                <w:sz w:val="24"/>
                <w:szCs w:val="24"/>
                <w:lang w:val="ru-RU"/>
              </w:rPr>
              <w:t>на содержании, а также осуществляет первоначальное распределение сумм, выделенных для установленных работ.</w:t>
            </w:r>
          </w:p>
        </w:tc>
      </w:tr>
    </w:tbl>
    <w:p w:rsidR="00B315C8" w:rsidRPr="007A3215" w:rsidRDefault="008F6438" w:rsidP="00823902">
      <w:pPr>
        <w:spacing w:after="0" w:line="240" w:lineRule="auto"/>
        <w:jc w:val="both"/>
        <w:rPr>
          <w:rFonts w:ascii="Times New Roman" w:hAnsi="Times New Roman"/>
          <w:bCs/>
          <w:i/>
          <w:sz w:val="18"/>
          <w:szCs w:val="18"/>
          <w:lang w:val="ru-RU"/>
        </w:rPr>
      </w:pPr>
      <w:r w:rsidRPr="007A3215">
        <w:rPr>
          <w:rFonts w:ascii="Times New Roman" w:hAnsi="Times New Roman"/>
          <w:b/>
          <w:bCs/>
          <w:sz w:val="18"/>
          <w:szCs w:val="18"/>
          <w:lang w:val="ru-RU"/>
        </w:rPr>
        <w:t>Источник</w:t>
      </w:r>
      <w:r w:rsidR="008F43EA" w:rsidRPr="007A3215">
        <w:rPr>
          <w:rFonts w:ascii="Times New Roman" w:hAnsi="Times New Roman"/>
          <w:b/>
          <w:bCs/>
          <w:sz w:val="18"/>
          <w:szCs w:val="18"/>
          <w:lang w:val="ru-RU"/>
        </w:rPr>
        <w:t>:</w:t>
      </w:r>
      <w:r w:rsidR="008F43EA" w:rsidRPr="007A3215">
        <w:rPr>
          <w:rFonts w:ascii="Times New Roman" w:hAnsi="Times New Roman"/>
          <w:bCs/>
          <w:i/>
          <w:sz w:val="18"/>
          <w:szCs w:val="18"/>
          <w:lang w:val="ru-RU"/>
        </w:rPr>
        <w:t xml:space="preserve"> </w:t>
      </w:r>
      <w:r w:rsidRPr="007A3215">
        <w:rPr>
          <w:rFonts w:ascii="Times New Roman" w:hAnsi="Times New Roman"/>
          <w:bCs/>
          <w:i/>
          <w:sz w:val="18"/>
          <w:szCs w:val="18"/>
          <w:lang w:val="ru-RU"/>
        </w:rPr>
        <w:t>Схема разработана аудитом на основании действующих законодательно-нормативных актов</w:t>
      </w:r>
      <w:r w:rsidR="008F43EA" w:rsidRPr="007A3215">
        <w:rPr>
          <w:rFonts w:ascii="Times New Roman" w:hAnsi="Times New Roman"/>
          <w:bCs/>
          <w:i/>
          <w:sz w:val="18"/>
          <w:szCs w:val="18"/>
          <w:lang w:val="ru-RU"/>
        </w:rPr>
        <w:t>.</w:t>
      </w:r>
    </w:p>
    <w:p w:rsidR="00C6681A" w:rsidRPr="007A3215" w:rsidRDefault="00C6681A">
      <w:pPr>
        <w:rPr>
          <w:rFonts w:ascii="Times New Roman" w:hAnsi="Times New Roman"/>
          <w:b/>
          <w:sz w:val="24"/>
          <w:szCs w:val="24"/>
          <w:lang w:val="ru-RU"/>
        </w:rPr>
      </w:pPr>
      <w:r w:rsidRPr="007A3215">
        <w:rPr>
          <w:rFonts w:ascii="Times New Roman" w:hAnsi="Times New Roman"/>
          <w:b/>
          <w:sz w:val="24"/>
          <w:szCs w:val="24"/>
          <w:lang w:val="ru-RU"/>
        </w:rPr>
        <w:br w:type="page"/>
      </w:r>
    </w:p>
    <w:p w:rsidR="004D3136" w:rsidRPr="007A3215" w:rsidRDefault="00F56C00" w:rsidP="001A6117">
      <w:pPr>
        <w:pStyle w:val="Heading2"/>
        <w:jc w:val="right"/>
        <w:rPr>
          <w:rFonts w:ascii="Times New Roman" w:hAnsi="Times New Roman"/>
          <w:b/>
          <w:color w:val="auto"/>
          <w:sz w:val="24"/>
          <w:szCs w:val="24"/>
          <w:lang w:val="ru-RU"/>
        </w:rPr>
      </w:pPr>
      <w:bookmarkStart w:id="40" w:name="_Toc506372926"/>
      <w:r w:rsidRPr="007A3215">
        <w:rPr>
          <w:rFonts w:ascii="Times New Roman" w:hAnsi="Times New Roman"/>
          <w:b/>
          <w:color w:val="auto"/>
          <w:sz w:val="24"/>
          <w:szCs w:val="24"/>
          <w:lang w:val="ru-RU"/>
        </w:rPr>
        <w:lastRenderedPageBreak/>
        <w:t>Приложение №</w:t>
      </w:r>
      <w:r w:rsidR="00C6681A" w:rsidRPr="007A3215">
        <w:rPr>
          <w:rFonts w:ascii="Times New Roman" w:hAnsi="Times New Roman"/>
          <w:b/>
          <w:color w:val="auto"/>
          <w:sz w:val="24"/>
          <w:szCs w:val="24"/>
          <w:lang w:val="ru-RU"/>
        </w:rPr>
        <w:t>11</w:t>
      </w:r>
      <w:bookmarkEnd w:id="40"/>
    </w:p>
    <w:p w:rsidR="002D5465" w:rsidRPr="007A3215" w:rsidRDefault="002D5465" w:rsidP="00EE63A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DB7459" w:rsidRPr="007A3215" w:rsidRDefault="00DB7459" w:rsidP="00DB7459">
      <w:pPr>
        <w:pStyle w:val="Caption"/>
        <w:spacing w:after="0"/>
        <w:jc w:val="center"/>
        <w:rPr>
          <w:rFonts w:ascii="Times New Roman" w:hAnsi="Times New Roman"/>
          <w:b/>
          <w:i w:val="0"/>
          <w:color w:val="auto"/>
          <w:sz w:val="24"/>
          <w:szCs w:val="28"/>
          <w:lang w:val="ru-RU"/>
        </w:rPr>
      </w:pPr>
      <w:r w:rsidRPr="007A3215">
        <w:rPr>
          <w:rFonts w:ascii="Times New Roman" w:hAnsi="Times New Roman"/>
          <w:b/>
          <w:i w:val="0"/>
          <w:color w:val="auto"/>
          <w:sz w:val="24"/>
          <w:szCs w:val="28"/>
          <w:lang w:val="ru-RU"/>
        </w:rPr>
        <w:t>Удельный вес фактически реализованных работ за счет средств Дорожного фонда в</w:t>
      </w:r>
    </w:p>
    <w:p w:rsidR="00A332A2" w:rsidRPr="007A3215" w:rsidRDefault="00A332A2" w:rsidP="00A332A2">
      <w:pPr>
        <w:pStyle w:val="Caption"/>
        <w:spacing w:after="0"/>
        <w:jc w:val="center"/>
        <w:rPr>
          <w:rFonts w:ascii="Times New Roman" w:hAnsi="Times New Roman"/>
          <w:b/>
          <w:i w:val="0"/>
          <w:color w:val="auto"/>
          <w:sz w:val="24"/>
          <w:szCs w:val="28"/>
          <w:lang w:val="ru-RU"/>
        </w:rPr>
      </w:pPr>
      <w:r w:rsidRPr="007A3215">
        <w:rPr>
          <w:rFonts w:ascii="Times New Roman" w:hAnsi="Times New Roman"/>
          <w:b/>
          <w:i w:val="0"/>
          <w:color w:val="auto"/>
          <w:sz w:val="24"/>
          <w:szCs w:val="28"/>
          <w:lang w:val="ru-RU"/>
        </w:rPr>
        <w:t>2014-2016</w:t>
      </w:r>
      <w:r w:rsidR="00DB7459" w:rsidRPr="007A3215">
        <w:rPr>
          <w:rFonts w:ascii="Times New Roman" w:hAnsi="Times New Roman"/>
          <w:b/>
          <w:i w:val="0"/>
          <w:color w:val="auto"/>
          <w:sz w:val="24"/>
          <w:szCs w:val="28"/>
          <w:lang w:val="ru-RU"/>
        </w:rPr>
        <w:t xml:space="preserve"> годах</w:t>
      </w:r>
    </w:p>
    <w:p w:rsidR="00A332A2" w:rsidRPr="007A3215" w:rsidRDefault="00187BD8" w:rsidP="00A332A2">
      <w:pPr>
        <w:rPr>
          <w:lang w:val="ru-RU"/>
        </w:rPr>
      </w:pPr>
      <w:r>
        <w:rPr>
          <w:noProof/>
        </w:rPr>
        <w:pict>
          <v:group id="Группа 1" o:spid="_x0000_s1029" style="position:absolute;margin-left:-50.25pt;margin-top:69.95pt;width:541.15pt;height:503.5pt;z-index:251660800;mso-position-vertical-relative:margin;mso-width-relative:margin;mso-height-relative:margin" coordorigin="-532556" coordsize="9643001,7517614" o:gfxdata="UEsDBBQABgAIAAAAIQCss8aJSAEAAN4EAAATAAAAW0NvbnRlbnRfVHlwZXNdLnhtbMyUzU7CQBSF&#10;9ya+w2S2ph3AxBhDYWFxqcbgA0xmbmlj5ydzhwJv722BRIwI2g2bNu3MPec7d37G07WpWQMBK2cz&#10;PkwHnIFVTld2kfH3+VNyzxlGabWsnYWMbwD5dHJ9NZ5vPCCjaosZL2P0D0KgKsFITJ0HSyOFC0ZG&#10;+gwL4aX6kAsQo8HgTihnI9iYxFaDT8Y5FHJZRzZb0+8tSYAaOXvcTmy9Mi69ryslI5GKxupvLsnO&#10;IaXKbg6WlccbwuDiR4d25LjBru6FWhMqDexVhvgsDWEIHVDAyOVOpb9rtJAGE1cUlYI0DzjrqvZM&#10;x7RVSV4outfwDIvDbu/stFNLQz1OdZArWkxTp53gKfNIKwiie+75+jMcyJ0i+Bp/dAHx+zP8O/7t&#10;BcTvz/Cn+NqtbIDmjOAHJyunsjdo9ntLdLfT5BM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HQ7+YbNAgAArQkAAA4AAABkcnMvZTJvRG9jLnhtbORW3W6bMBS+&#10;n7R3sLhvARsDQU16k7WaNG2Vtj2AZ8yPFjAytEnvKu0RtgeptJtdTNorpG+0g3EIIenWVr2ZFiQT&#10;Az4+3885cHK6KhboSqg6l+XUco8dC4mSyzgv06n18cPZUWihumFlzBayFFPrWtTW6ezli5NlFQks&#10;M7mIhUIQpKyjZTW1sqapItuueSYKVh/LSpRwM5GqYA1MVWrHii0herGwseP49lKquFKSi7qGq/Pu&#10;pjXT8ZNE8OZdktSiQYupBbk1elR6/NSO9uyERaliVZZzkwZ7QhYFy0vYtA81Zw1DlyrfC1XkXMla&#10;Js0xl4UtkyTnQmMANK4zQnOu5GWlsaTRMq16moDaEU9PDsvfXl0olMdTC4NSJStAo/XXu5u7L+tf&#10;cNwit6VoWaURPHmuqvfVhTIX0m7Wol4lqmjPgAetNLnXPbli1SAOF/0wwIR6FuJwzycTz6OGfp6B&#10;Ru26I0owpb6Ftqt59sqsn/gecRy3Wx9QN/Bdr83N3mxvt1n2SXUTreuZAlg9iA3cSQ/32/rH+nb9&#10;/e4Gxp9w3CIyAH2mLtRAWR3sjeSf63ZvQ0z3TDsZMXHkUt/FdIhow0cYUuKFgcHjBhPPDzWeYRjj&#10;zMH+9zrr76XCM6YasBOP9D9jJ75npodGMgGgmkZuPBCgc/pc8stClE1XukosWAN9o87yqraQilob&#10;qtexthzIasC3iLXMPRlG6bG4WvuxzgSq/oCttXWMeg+19dCeGFPXDXWmLNpIumNRin1wrHYSA8IP&#10;WHwnxj1GH0R5otEJlIwhYN/o9NmMPijdHVwbbkjgwA+Kri1/EmLidNxoLTdV0yu8I/7BRnrAY6M3&#10;w79id2y62OPtPi6AbTMn+A+i+88lOg08ZxJ0/RrjiRtQjWVbEIT40NaM6BR8Efod2v++x+m+8Mge&#10;t33BmTcPfBMMG+PBRrn9ypr9BgAA//8DAFBLAwQUAAYACAAAACEAV8NutckAAAAsAgAAGQAAAGRy&#10;cy9fcmVscy9lMm9Eb2MueG1sLnJlbHO8kcsKwjAQRfeC/xBmb9NWEBFTNyK4lfoBQzp9YJuETBT7&#10;9wZFUBDdubwzzLkHZr25Dr24kOfOGgVZkoIgo23VmUbBsdzNliA4oKmwt4YUjMSwKaaT9YF6DPGI&#10;286xiBTDCtoQ3EpK1i0NyIl1ZOKmtn7AEKNvpEN9woZknqYL6V8ZULwxxb5S4PfVHEQ5utj8m23r&#10;utO0tfo8kAkfKqRu0YcIRN9QUHCP/JjOk2gK8rNE/ieJ/JtE9ieJ7Ckh335c3AAAAP//AwBQSwME&#10;FAAGAAgAAAAhAIvM5CwSAQAAAgIAACAAAABkcnMvY2hhcnRzL19yZWxzL2NoYXJ0MS54bWwucmVs&#10;c6yRMWvDMBCF90L/gznoWMv2UEqInCUNZCiBkG6GolhnW4ksGelcnH/fa4uhgUCXLg/EQ9+9u7dc&#10;Tb1NPjBE452EPM0gQVd7bVwr4e2weXyGJJJyWlnvUMIFI6zK+7vlHq0i/hQ7M8SEKS5K6IiGhRCx&#10;7rBXMfUDOnYaH3pF/AytGFR9Vi2KIsueRPjNgPKKmWy1hLDVBSSHy8CT/2b7pjE1rn099ujoxgjh&#10;Le6OJ6yJoSq0SBIaY5EjC72omvdownGs1hjP5Idqs69IHdE+FJkKxKqRhXezNBq0Jp1snGbSq9cc&#10;8mUiDE5ZELe3yf9zG+Ir447LC0bjnENCmopv50dnP0+5ia9Y4qq58hMAAP//AwBQSwMEFAAGAAgA&#10;AAAhAIQA3/UTAQAAAgIAACAAAABkcnMvY2hhcnRzL19yZWxzL2NoYXJ0My54bWwucmVsc6yRQUvD&#10;QBCF74L/IQx4NJtGECnd9FILPUih1FtANtlJsnazG3Ynkv57RyVgoeDFy4Plsd+8mbdaT71NPjBE&#10;452ERZpBgq722rhWwutxe/8ESSTltLLeoYQzRlgXtzerA1pF/Cl2ZogJU1yU0BENSyFi3WGvYuoH&#10;dOw0PvSK+BlaMaj6pFoUeZY9ivCbAcUFM9lpCWGnc0iO54En/832TWNq3Ph67NHRlRHCW9xX71gT&#10;Q1VokSQ0xiJHFnpZNm/RhGosNxhP5IdyeyhJVWjv8kwFYtXIwrtZGg1ak042TjPpxWsO+TwRBqcs&#10;iOvbLP5zG+Ir457LC0bjnENCmopv50dn/yHlJr5iiYvmik8AAAD//wMAUEsDBBQABgAIAAAAIQCj&#10;Zfp0EgEAAAICAAAgAAAAZHJzL2NoYXJ0cy9fcmVscy9jaGFydDIueG1sLnJlbHOskTFrwzAQhfdC&#10;/4M56FjL8VBKiJwlDWQogZBuhiJbZ1uJLBnpXJx/32uLoYFAly4PxEPfvbu3Wk+9TT4wROOdhEWa&#10;QYKu9tq4VsLbcfv4DEkk5bSy3qGEC0ZYF/d3qwNaRfwpdmaICVNclNARDUshYt1hr2LqB3TsND70&#10;ivgZWjGo+qxaFHmWPYnwmwHFFTPZaQlhp3NIjpeBJ//N9k1jatz4euzR0Y0RwlvcVyesiaEqtEgS&#10;GmORIwu9LJv3aEI1lhuMZ/JDuT2UpCq0D3mmArFqZOHdLI0GrUknG6eZ9Oo1h3yZCINTFsTtbRb/&#10;uQ3xlXHP5QWjcc4hIU3Ft/Ojs5+n3MRXLHHVXPEJAAD//wMAUEsDBBQABgAIAAAAIQBhzFnV+gUA&#10;ACkZAAAcAAAAZHJzL3RoZW1lL3RoZW1lT3ZlcnJpZGUzLnhtbOxZz2/bNhS+D9j/IOi+2k78ow7q&#10;FIl/NFuTtqjdDj3SFi2xpkSBpJP6NrSnXQYM6IYdVmC3HYZhBVZgxS77YwKk2Lo/Yo+ULJE23TRB&#10;BhTDbCCwqO89fnzv8XuUcuPmk5h6x5gLwpKOX7tW9T2cTFhAkrDjPxgNPrnue0KiJECUJbjjL7Dw&#10;b+5+/NENtCMjHOO7YMtJgD3wk4gd1PEjKdOdSkVM4DYS11iKE7g3ZTxGEi55WAk4OgH/Ma1sVavN&#10;SoxI4u+CwwnlQ2WFvQTFMNfd6ZRMsL4VzGoKIRaiS7l3jGjHBxcBOxnhJ9L3KBISbnT8qv74ld0b&#10;FbSTG1G5wdawG+hPbpcbBLMtPScPx8Wk9Xqj3twr/GsAleu4fqvf7DcLfxqAJhOc5FxMn4399n6v&#10;kWMNUPbT4bvX6m3XLLzhf3uN815DfS28BmX+62v4waALUbTwGpThG2v4er211a1beA3K8M01fKu6&#10;16u3LLwGRZQkszV0tdHc7i5XW0CmjB444e1GfdDayp2XKKiGorrUFFOWyE21FqPHjA8AoIAUSZJ4&#10;cpHiKZpATXYRJWNOvEMSRlB4KUqYgOHqVnVQ3Ya/6lvXv3RE0A5GhrXiBUzE2pDi44kJJ6ns+J+B&#10;V9+AnL1+ffr01enT306fPTt9+ks+t3Zl2R2gJDTt3v749d8vvvD++vWHt8+/yaZexQsT/+bnL9/8&#10;/se73MOKy1CcffvyzauXZ9999edPzx3e9zgam/ARibHw7uAT7z6LYYEO/njML2YxihAxLfaSUKAE&#10;qVkc/vsystB3FogiB24f23F8yEFqXMBb88cW4WHE55I4PN6OYgt4xBjdZ9wZhdtqLiPMo3kSuifn&#10;cxN3H6Fj19xdlFhZ7s9T0FjictmNsEXzHkWJRCFOsPTUPTbD2LG6R4RYcT0iE84Em0rvEfH2EXGG&#10;ZETGVjWVRgckhrwsXAQh31Zsjh56+4y6Vt3DxzYS9gaiDvIjTK0w3kJziWKXyxGKqRnwQyQjF8nh&#10;gk9MXF9IyHSIKfP6ARbCZXOXw3qNpN8GmXGn/YguYhvJJZm5fB4ixkxkj826EYpTF3ZIksjEfipm&#10;UKLIu8ekC37E7B2iriEPKNmY7ocEW+k+Xw0egMKalMoCUXfm3JHLW5hZ9Ttc0CnCWmqgAVi6HpPk&#10;XJFfkffGvyfvIKJn379wrOhqJN3t2MrHBcV8jxPnbjpYkfBNuFXh7jIekA9ft3tontzDsFXWm9f/&#10;sv2/bPv/ednetJ+vXqxLfQbpVsfW7LiuD+/xxrP7lFA6lAuKD4U+vgvoSsEABpWdfiTFxbNcGsFP&#10;tZNhAgsXcqRtPM7k50RGwwilcMav+cpJKHLXofBSJuDor4edvhWezuMjFmSPrLWaejzNxEMgWY5X&#10;G8U4PG7IDN1slY9hhXvNNhQZk4yAsr0ICWMym8S2g0RrOaiCpB/OIWgOEnplV8Ki7WBxXblfpmqN&#10;BVArsgLHJg8OWx2/UQcTMIKnKkRxoPKUpXqZXR3Cq8z0pmBaFQBniGUFlJluK64bl6dW996ZtkgY&#10;5WaT0JHRPUxECF7e6BcqeQrzDbEW5ZLGRXPdLlNq0VOhWO6Gkkbr+ruCcdlcg92qNtDEVAqaeCcd&#10;v7ndgJKZoLTjT+HRH37GKdSOUMddREN4RTaRPNvwl1GWlAvZQyLKAq5FJ1ODmEjMPUrijq+WX1QD&#10;TbSGaG61LRCED5ZcG2TlQyMHSbeTjKdTPJFm2o0RFensEhQ+2wXOu9r88mBlyeaQ7mEUnHhjOuf3&#10;EZRYo1VTAQyIgDdAtSyaAYFXmoWQlfW30phy2TXfKeoaysYRTSOUdxRTzDO4lvKCjr4qYmBc5WuG&#10;gBohyRvhOFQN1gyq1U2LrpFx2Nh1zzdSkTNEs+yZlqqorukWU2uGZRtYieXlmrzBahliaJdmh8+a&#10;9Krktpdat3JOKLoEBLyIn6PrvkfrN6iVk1nUFON1GVaanY/avWO5wHOovU+TMJpPc+l2JW5Fj3BO&#10;B4OX6vxgt1q1MDRdnit1pK1/b+z+AwAA//8DAFBLAwQUAAYACAAAACEA5FYQEVgOAACYfgAAFQAA&#10;AGRycy9jaGFydHMvY2hhcnQzLnhtbOxdS3PjxhG+pyr/AaE3lySk8AbBWNpIpFRxRfaqVrvOxVVb&#10;EDiUEIEAFgBX0rpc5cR331OuJIfcc0kOOeViu8rH9V/wL8nX8yBBipQorlaibKzLu+BgHj093T0z&#10;Pd803n98Poy1VywvojTZbBgtvaGxJEz7UXK82Xj+bK/ZbmhFGST9IE4Tttm4YEXj8dbPf/Z+2AlP&#10;grw8zIKQaagkKTrhZuOkLLPOxkYRnrBhULTSjCV4N0jzYVDiZ3680c+DM1Q+jDdMXXc3eCUNWUGw&#10;QgXDIEpU+XyZ8ulgEIWsl4ajIUtKQUXO4qAEB4qTKCsaW+hcPyiZ4eu29iqINxt6Y4MS4yA5Fgn5&#10;qPn0uUjM01HSZ/1umidgYyX/MOxsxyXLE1TVTZMSrcl+Dpfi1DDIT0dZM0yHGYg7iuKovODkgkDU&#10;3T1J0Q/tKXs5inJWbDZCw1aMwOMlVgyjME+LdFC2UOOG4IIaDarW22hvmHI80FnD7hTlRcxEhwzd&#10;pN5ujNvlJOwFcXwUhKfEm0rmcdbJeyo4ywwqFcb5h0H25FWuHR0bm424NBpaeY6n/imejo5NSjMp&#10;DU/9UzwFYQhGIod8UCl4L1LGeSyVYqk8YIrIA0aJB0elOCrFVSluQzuJo+QUjKR/GtogjX8vEtST&#10;EAAuwtSZMipjxh/O6e88Ck+23g86R2n/4iDX8rQkQdKKLNyL8qLcD4ryIMgh8+gpNLB8gr8GcXq2&#10;2WBxDDmMCpEOAtL8dUM7y4Nss1G8HAU5A7VJiGSMepmrH90Svw0iKujERXlIw8d/ZJSSHeT0T58N&#10;noKa4jWyujroOeIERJy20WYjgZqTyufRKdQ9SQ/5U0M7hSAjJwSloYVEiMyYQZZNqiYoGLiDMjrk&#10;M+gUaRz196I45j8uim6cC1GC9vfTs2fsvGxoMXiAFyjD/3ARmylKiplo5UXGBrA0m41n0ZAV2kfs&#10;THuaDgOofhYkaUHNmvjP1S3d0W38b+IJw5xFZXiyFwyj+ALUw5jRaBWMDwXnDQsqlf96mDRZIDgY&#10;FpUXt9vqhhoGaNR4YPjo5BgasjKQgaT5/BADMT1OnORyy9QNl4qWvAJRkvg8KS4M1ILi2pt/v/nf&#10;m//M1MCSPskjScc1JBDRaFmJOB5KLvFxcJGOQFPYwciMgnh//Pv8w7QvTQnrHzOhOBfzEs+lBW1Z&#10;htd2HN0yHRfWx7B9WahiYdHwdENImNCQQp/wq5IfVkpqQZKSaApNSYhz4wT0LeYpbDBgYblflMiF&#10;ekVJ6qrS8mBUps/oR4/FrGT9qYayOC23cxYQMyYkTVOr3jwL8mNWiuJRgllE9PTGPLNbnuO3oQBm&#10;2/Larus5u01ui8OO4kLLsG3dtRzD9HTLMttQEXQv7JxJ4ltt32vblmG6loH3ju+J9yfqvd3GkLhQ&#10;tbbptA3D4qNy9ThkEevSUoHaeRXkF900TtVEya0VmMsgw2En6svRl1SneZ9JqyFnYCFnsE5P2YBK&#10;DLbefPXmv9//+fu/mL94tPvIoJHiL5ClG2AVQpmysos5WjJYtpiVGloTxgpkbW0no1gjtdIYDXv0&#10;SsPgxdHroKQqX3ERyEjdaKZTVYsfnBQ8CtrYOYaeVlOCY4Zsr3/A+z/uoezP0ejoKGZWT7JXMFsJ&#10;6XEecAtKU8cfo/Lk8CTIYOgMbl+PC4gmSe5xoWUppn9pdmnlxcbGVk2SlDEeDaFwiiwyuNQczG1Q&#10;TtJhOVU67K7kmevJRCgHX9pRA+AFNV4lgcrejIxKc9NkWHPI8FTiNWQYRMYt0eHPoaNNDRDv5tLB&#10;uSLHBhMiJmpYc8cmkmj2D4OY9Wm0RHk1xnyAEg2Tv++YWIzwKXaAyQ+PwwwFiuQY83x8jEk4xJTP&#10;B25qil088MVJoIyvr4b3EulT8zVf0woCrzCGYQeTOHqqlv+Gm5s3XXYazsZ4F0C6ihq1UY7VyKdd&#10;y2rr3a7ddHrubtPW/W5zZ9cym7ue2TN9z3KsbvezyYIX67aZzcc1C17Drix23c4oiV6O2AdSPz7l&#10;w6XrRtN3e1bTtnSrubNn7zb3TKvX3u3uGo7lfMbHkNPMDYPgBn+U6j6r9dIY3I3Wm1xI7l3r55Bx&#10;L1p/EzoettaLntZaP2+bu5TWW7er9XI1czdab62H1s8h4160/iZ0PGytFz2ttX5lrXduV+stWh2E&#10;nbvRens9tH4OGfei9Teh42FrvehprfUra713u1ov/Sl3o/XOemj9HDLuRetvQsfD1nrR01rrV9Z6&#10;/y21fv8ohucLx4R4oH9n/XqLXb7Sw9nUW0bb9FzDhpfDa5umY0lXq3TVNu2WaxgenLB22/N9OMMt&#10;6c2Fq3Haj4yESXtE0UEqzyGPWFHuRaVYiRQn6dk+O4ab/w9M+YMnbz4OcA5cOeuk3N2g/CgYSr+9&#10;9FhS+iHL56YfsJwO56SLcVL3DvdyHkavp6uqvUfkTgYXZhxfuy6EYdto9ty9btMeuFiY9nyj6Zmm&#10;3bV922nv7FQcX86NHV/qlJccfMqHJ7xWUpovSbX0W02kbFoAw8741MZou6aLYwFXb1u2B6EVUiDl&#10;zWg58ITiZMd3vbZn2r5ZyzSHI1QO4tfcI7q8b2TKmbt+Mi29MtfKdNOEIbb9tuG5nuFAbq1Lx2pN&#10;4GZ0C2a6bZu67XuuD481r7+21QLuA4DJmsv18rv/NZdraXGvlWtagHiu7tum5es4OLasaVsNufd0&#10;nPDaLg7fDRwL++1aqB+YsV5+c7vmQi231X2OtJhaX/7oF5HLb1XWawyT0XBvWAI1R9jPLuA/OPRu&#10;6b/EEXg6wjZhH5i68UG4gtdUcDgKhrMkMIfgFwLgtr5wO8AGVoLb1dC65QF9wDUIhCM2NGNo3SVk&#10;2xi+S3n41kdIj9jQP5Dts9jPA9qRQ5eAieS7d7VTY+N02lwqRFE8QZhcByABCveSd9FS6BEOJnoy&#10;GIg2XZV8FagE766AkpALY5rkd2rX73U3wh1HYcB3/QuQbDuPzM6jnUfAeF4HZ3PE/noWzvb1l0mZ&#10;s2//CcEAjk0D/CcfAc/1zRdalgOTdLit9fLREEAbamGCbiOsnMDF0eDTm6csAyb0u6+iSAtHOZw7&#10;TPvur3gOAKwFkmlRcYIgUHF4ldI8AuA+KLWEDaM/xWkYlUTP11+2DlvaD5//fbs/jJIIjAhALif1&#10;sETuQFGICn74/G+LGqJTT2pofxTm33yRR1R1lqcRMHyASWvf/iMCaCoN6RlAXzAjQadR5aL66DyF&#10;6jvIcUEgRzFO0TBARUnEqwMf4+BPaAXMyEfa1/+a4jRvcNwjXlww+lKbYPwiJKEUDig0EYOJdD7a&#10;ETKyW5ER5BtDHiez7taL5q+0937z3nuYfD/RXuy/aP72k0splKfRbDx+LHO8aP7uRZNYVKkHlEwB&#10;KRdInm3oi3irZMr09ZbAw0mUlbWohBIjC9BWmVf8s7CEkgcT3RU4QFnOXNSGGvEZstH5CUPFDwX0&#10;lOPyTi3UOoDftld0kks0L3kRx07yt5pT5aT21i7pigt7gUt68ZwKERh3aED3Nw5jXL/ZVheCZNXv&#10;UiZ0s+d4bQOOCmO3B0hieNT0za7ZBBBbt9umvtvbrgIiV/cLw+gYTmcQ0eUl1j+IGPz9EaOhRPIs&#10;VFt2/Hqo9v2zRvYLG5JRHAiTSh16mQNLXoGRdzmMfPwGdoO4USkFUUBnppznVVs+Yyel8KqJlXDJ&#10;NMEowLn9toDzWYypHJC7OYG+vEY0uNWlVUmNLMfNQWPhSfjDPoEWA1+fQK98At1dcXKtkeXQKnXT&#10;k9+aqF5rWaht6uoI7syNr7Xc1n2SGlnOnS3TN4Pq+yTz7pPs3q7W18hyQqwsnmPfpdbXyPJa63Gq&#10;vcQtMkO/Xa2vkeX3p/U1srzW+iW13rxdra+R5fen9TWyvNb6JbXefkutV05zdWQ7xj+o89NxwtUn&#10;qu8aEBF/kCDohEWxEBCeif9AvCwHP/Lqm6Pqm8Uxi7i3MNtGRBXA1UXgAYHj4Dv8JWIZwZvGsRX4&#10;+0ahjK7GVkzHVJh3JD4++54+Eh+flF91JI4iP5XgRneJwFiH06JLcAalzjUCQwT3WAqBMfeCwnz4&#10;xIM5XapAO27tiGnBUXwNAvkxgkAejKR3CcTU5QCVm0r6BHkxBUG5YygLoO8tbxFsRIFZHM9r8bBj&#10;81BUCr9i4+LToooUYsVoL85TY1QWBGgiNMQqAZpIICnmnDjbn490WBIAIZcbFQCETJmNVTejuKvj&#10;M95NvK27hpdUABUcVzILw+jdKQzDqWEYhNm4tF2pA/ypPSBnDrEDPBoHX/yJBfhbN5u1DjECjeUv&#10;WQngGI8NSXBCERJ0Fr8lZ4+7wW/NgS7cB35rDhk1kkNGf+UesMm9jVuKDCo4fmf4rdpwXA4uaix/&#10;s28pw1GDQe7vgKgGg8xZO94GBKw2HHMMx85qm95FK44aT3J/hqPGk9SG487CmRu92zUcNSTl/gxH&#10;DUmpDcfdGY69tzQcNaqlRrX8+D7ZVaNa5Oe0Hi6qZe32l0sBY8YngKuTvzq2ZvU2x2Tf6oeC1u3g&#10;skb41GFeJmAQuG5vGualBgqE9L1ACpQwE3lhAVAAOKPeA8YZIXhHi4d6mkjN5UBMloOA4IswRApn&#10;ZLotf1EehTMy/ZbuL8ylkEaG1/IRFLTyZ7peiPUEpCV+XB0eZ91mjXU4OjZXvBh4HXpJHBdhf8wD&#10;lajz5up3OBUceXyZ4Ia3C1Bz9Qun9PxxVDxJYhXoW4Ql60dFtoOPyZ4W2zI+3XGQiVcUaadH20L6&#10;7PGHgQogzkEo8tviFChlLqE3+0xipY/LftdwOpYklkpgz9WXEHiWd4zmv+svEt9ge4Mpiz50HveC&#10;MtByfA5hs5F/0Bdmib6T+zyjD6qLcIE8QI0QzXEZLqvc6vMPym/9HwAA//8DAFBLAwQUAAYACAAA&#10;ACEAkxYRMu8NAADDdgAAFQAAAGRycy9jaGFydHMvY2hhcnQxLnhtbOxdS3PjxhG+pyr/AaE3lySk&#10;8AbBWOtIlFRxRfaqVrvOxVVbI3AowQIBGAB3V+tylRPffU+5khxyzyU55JSL7Sof13/BvyRfz4ME&#10;KZJLPVYPB9paCRjMo6enex7d38y8+97LUWI850UZZ+lmy+qYLYOnUTaI0+PN1tMne+1uyygrlg5Y&#10;kqV8s3XGy9Z7D3/+s3ejXnTCiuowZxE3kEla9qLN1klV5b2NjTI64SNWdrKcp/g2zIoRq/BaHG8M&#10;CvYCmY+SDds0/Q2RSUtlwC6RwYjFqU5frJM+Gw7jiO9k0XjE00pSUfCEVeBAeRLnZeshKjdgFbdC&#10;0zWes2SzZbY2KDBh6bEMKMbtx09lYJGN0wEf9LMiBRtr8UdRbyupeJEiq36WVihN1XO0FqdGrDgd&#10;5+0oG+Ug7ihO4upMkAsCkXf/JEM9jMf803Fc8HKzFVmuZgQez7FiFEdFVmbDqoMcNyQXdGtQtsFG&#10;d8NW7YHKWm6vrM4SLitkmTbVdmNSriBhjyXJEYtOiTe1yJOo0++UcJ4ZlCpKig9Y/uh5YRwdW5ut&#10;pLJaRvUST4NTPB0d2xRmUxieBqd4YlEERiKGetAh+C5DJnEcHeLoOGCKjANGyQdPh3g6xNchfss4&#10;SeL0FIykPy1jmCW/lwH6SQqAEGGqTBVXCRcPL+l3EUcnD99lvaNscHZQGEVWkSAZZR7txUVZ7bOy&#10;OmAFZB41hQZWj/BrmGQvNls8SSCHcSnDQUBWvGoZLwqWb7bKT8es4KA2jRCMVq8K/dKv8G4RUayX&#10;lNUhNZ94ySkkPyjoz4APH4Oa8hWiotXBZEFVLH6PN1sp1JxUvohPoe5pdiieWsYpBFkniYgQFTGH&#10;LNuUDSs5uIM0JuST9cosiQd7cZKIl7OynxRSlKD9g+zFE/6yahkJeIAPSCN+hIjNJSXFTI3qLOdD&#10;9DSbrSfxiJfGh/yF8TgbMah+ztKspGJt/PNNx/RMF/9tPKGZ87iKTvbYKE7OQD06M2qtkoumELzh&#10;rJb5r0dpmzPJwaisfbjeUjd0M0CjJg0jWqdA01AvAxlI208P0RDUTr5qJ9W21UPbtFxKWokMZEri&#10;8zS57KCWJDde/+v1f1//e3UOKwkwZtJSJUCJFnk8VEIDEnaWjUFj1ENLjVmyP3l/+UE2UF0LHxxz&#10;qUhniwJfqh6145pOELph1zWDoGtbpqcS1XpcFDxbEAKmNGTQL7ypDk2mLpVWpBmJqtSclDg5CUDd&#10;EhHCh0MeVftlhVjIV6akqmqtZ+Mqe0IvOzzhFR/UCIt6eZJVWwVnxIwpSbPU6i9PWHHMK5k8TjGq&#10;SFovwTPHcUzTs1zbtl3b7VqzPOt2TLvrum5omo4ddEPP3W2LvjvqvVDEdxykM03Xs30ncENHDgNR&#10;72Ty3XOCwPV817Ed17NCUcLqdshj3qepA7HiOSvO+lmS6YFTSDiYyyHTUS8e6NaXHMiKAVe9iBqR&#10;pZyht3rMh5Ri+PD116//88Offviz/YsH/QcWtZT4gCh9hlkJRcqrPsZsxWBVYl4ZKE12XiDr4VY6&#10;TgxSM4NTs8fPDTReEr9iFWX5XIhATupHI5/OWr4IUvAoaeMv0fQ0u5Ic000wOBD1n6/h0fjoKOHO&#10;jmLvrJAeF0z0qDSU/DGuTg5PWI6OzxL97XEJ0STJPS6NPMN0QHXDNBPjk85XD5oUMRmPoHCKLIs6&#10;YCoO3S+rpuHoSXU4+mHFMz9QgVAOMdWjAsALKrxOAqW9GBm14mbJgBwr8qZkBDrwDWSIul0THdCV&#10;c3R0qQDi3UI6BFdU22CAxMCN3t2DUlEio4xYwgfUWjK9bmPRQKmByUDo2ZiciCF3iMEQj6McCcr0&#10;GON+coxBOcIUQDTczJC7vOHLE6Y731A37znSZ8ZvMceVBK7oDKMeBnXUVC8HLL+wLzoNtbyNyaqA&#10;dBU5GuMCs5PP+o7TNft9t+3t+Ltt1wz77e1dx27vBvaOHQaO5/T7n08nwJjHzS1G3jABttza5Nfv&#10;jdP40zF/X+nHZ6K5TNNqm87udtu1Lae9Ffa77cB1wl3X3XL7TvC5aENBs+gYJDfEo1L3ea1Xnc/N&#10;aL0thOTWtX4BGbei9Reh435rvaxpo/WLlr1rab1zvVqv5lg3o/XO3dD6BWTcitZfhI77rfWypo3W&#10;X1rrvevVeodmB1HvZrTevRtav4CMW9H6i9Bxv7Ve1rTR+ktrfXC9Wu/epNZ7d0PrF5BxK1p/ETru&#10;t9bLmjZaf2mtD6+o9ftHCSxfcBvigf7O2/WWm3yVhbMddFzXcmDSCkPft6yuCyOHWigok7XTsUI/&#10;JOO3b1u2Fdo6BmyNs4ZkBEwLJJIOMuWYPOJltRdXslMqT7IX+/yYp4M/cFWGMEPBpIkvHzE4hmvO&#10;Twrrs+pDNlKG+1rcQ14sDD/gBXnrlI1xWuq2MHMexq9ms2rMR2RPBhfmLF+7PqzsW1Z7x9/rt92h&#10;77XDndBqB7Dq993Q9brb2zXLl3dhy5d2+5KFTxvxpNlKifM5sVaGq6mUzQpg1FNiHXTMrg+x9b3Q&#10;tCy4D7TMRj0lcW2v4zuOZzvwMJBvB64KJfiNWEuoBJzzd9wqur59ZMage/fEWq3R3ijWbbdD7rDA&#10;C53A9H0Y88/JtdNxLM8KPB9ybQde10cMkX0j1vdFrNdfCtxxsVaLkIHwS88Mxj/5EXf9id3dasN0&#10;PNobVcAcEXKuD7AEXIQd85dwGGZjzKn2gUiauA01GKGGWtCghTVhDOSslvCguwtWgpNVgJWAlroQ&#10;WKkBJq0Ph4IXWOLDMPubAJOwPiCcGqHGJDRpAn6kOGKeKKVHLn/uyVpDLn7gCC+gS0CUiaWOntby&#10;STjNxDVIKJn649/kbgeG8ZwtxtG+dgG9eDQcyjJ9HbzKBY9vKxzvmFIksyS/1X79VudtYpkdMbFE&#10;WoL72X5g9x5sP/BpMbMa/KPwUPPgn2++SquCf/cPCAZQPwbAEsUYsJNvvzTyAgiOw85Wx/jxi7/t&#10;FOMRsAk/fvFXKmmKCSKEkUQTkRDQl8c8hwZ9/3UcG9G4wIqYG9//Bc8M8ETgP5YlJ8ctJcdSPCti&#10;wJZZZaR8FH+SZFFcEV3ffNU5FLRsDUZxGoMhDGQLkg8rxGaGIhIZrKCTfEVU0P44Kr79sogp67zI&#10;YiCfADY1vvt7DKhJFtEz4JJgSop6I8tlhJMVmvI7KACzLpBMUDRiyCiNRXbgZ8I+QSlgRjE2vvnn&#10;DMdFgZMaieSS1+fKBOOX4a+UkECxiRgMqIsxYpCVfk1WEG8CFJuOvg+ftX9lvPObd97BIPyx8Wz/&#10;Wfu3H58LoTitduu991SMZ+3fPWsLIZyM4kTJDPxsiQQ6rt8JlnFXS5UXBB2BcFskelp2XKvjLctI&#10;N7vVXR5HN6U5mwn4PuWUfNG4N8Xwt9oF3QUs0NYlbYYK3DiPcVRjTw3jqEJWYhx3rgHj6F0V4zgP&#10;a1KWwZtxdZ4faK0GzDiD8lrqfLnfTg/Z8I3T49JOj/4lO7AGzIgtYXqzkQDq1pHUS7VNo5WxbWOC&#10;pL4uCHMDZhQr1lkwegNhXgRh3r1erW/AjOQjxXYkgvPDgTa/f+Jtan0DZmy0nvYovXnjgmVer9Y3&#10;YMbb0/oGzNho/Zpab1+v1jdgxtvT+gbM2Gj9mlrvXlHrNZhR+70mTmTthJoErHZLvW2vcvJ+in3O&#10;Dm2/xQkh4gVHtnh4Kepfjupflh+bIabu+RY28QMgKfe6Sme4WOGvcZwGrGmXOk2jcVDfIwe1sslf&#10;GQxbA88uAcM2DurVBxatwEQ2DurGQf1TcVDvEJhh5845qN2u3REAi0W+Z+2gdjx3eSTtoLb9Tjjr&#10;W57iJ7SD2g472BexLJZ2UVtBhyC5tZ/ZFI3P2rrsntYlPmtl/K35rFXISp/17jX4rP3GZ03W5nOY&#10;seYAHn3ujWAOsQM8mhyO1BzA03nTMTh3+gAea31MPnp7CUGCBACZKs/bmkeqqOn8zSBVFjhpbwOp&#10;soCMW/FeXYSO+41UkTVtkCqXRapY6+/iWEvrG5/17dmxG5/1gllbg1RZgFSxtq9ox547YrPxWd+e&#10;1jc+60br1/Re7Vyv1jc+69vT+sZn3Wj9mlq/d0Wtb3zWjc/6Pt32cJObqhuftTwCX3bG00PSV6NX&#10;YEloNlVPL1NoNlXTpuhmU7Xceb96U/Uu+ax3757P2prbxDx1NGuPtR2auGim9uPMupCnKcimS1vc&#10;HbdDt2FMf5ammDizsYdc2P11GntZGdqxPUc2eqb/873X9mW3Myg/Np1nNzmv8UoHltyFsZXcW7pC&#10;Q7pa7DDBzXBb+q46ATVDnPq9O1eFdlJ29RuNxCmSpBCJeJqyVJ75uOJAtUV3Pq28CErmqM+r7AQB&#10;DsIMu0GIowNxOVSgrHzqAiPVPJPrimzbxJZLXHwW2gFO1XPFd1Rm9vhCBEwpnrk2SsP2rnht1NtG&#10;xmqU69HM1XBqf1qyCMuKwW34hB0d4roxB9eNAcoqYK/pYR5JYGx0EOlzPEW/pdAHSS3GNt3BhP1v&#10;eXRQ1S9CJJBCHqmv9fvnBFb3QvfPEcK2uWgOfFvvejtw/grnOZEaTBSb1P2juHyUJkr1lGoN4jLf&#10;xrlQp+WWavNjlksdJQTrDnVMdLPhB6x+lxeyjvQdYAv7oovdfDQBpOMKPLqOUyJjVpyYNK+AYuPm&#10;QsUgidY8hBxPVw94ubu3Gt705YUXWM4ClEF3oiY7rGJGgZOSN1vF+wM5naIr9J7mdPeqPBtLD131&#10;NFjF1e+effg/AAAA//8DAFBLAwQUAAYACAAAACEAYcxZ1foFAAApGQAAHAAAAGRycy90aGVtZS90&#10;aGVtZU92ZXJyaWRlMS54bWzsWc9v2zYUvg/Y/yDovtpO/KMO6hSJfzRbk7ao3Q490hYtsaZEgaST&#10;+ja0p10GDOiGHVZgtx2GYQVWYMUu+2MCpNi6P2KPlCyRNt00QQYUw2wgsKjvPX587/F7lHLj5pOY&#10;eseYC8KSjl+7VvU9nExYQJKw4z8YDT657ntCoiRAlCW44y+w8G/ufvzRDbQjIxzju2DLSYA98JOI&#10;HdTxIynTnUpFTOA2EtdYihO4N2U8RhIueVgJODoB/zGtbFWrzUqMSOLvgsMJ5UNlhb0ExTDX3emU&#10;TLC+FcxqCiEWoku5d4xoxwcXATsZ4SfS9ygSEm50/Kr++JXdGxW0kxtRucHWsBvoT26XGwSzLT0n&#10;D8fFpPV6o97cK/xrAJXruH6r3+w3C38agCYTnORcTJ+N/fZ+r5FjDVD20+G71+pt1yy84X97jfNe&#10;Q30tvAZl/utr+MGgC1G08BqU4Rtr+Hq9tdWtW3gNyvDNNXyrutertyy8BkWUJLM1dLXR3O4uV1tA&#10;poweOOHtRn3Q2sqdlyiohqK61BRTlshNtRajx4wPAKCAFEmSeHKR4imaQE12ESVjTrxDEkZQeClK&#10;mIDh6lZ1UN2Gv+pb1790RNAORoa14gVMxNqQ4uOJCSep7PifgVffgJy9fn369NXp099Onz07ffpL&#10;Prd2ZdkdoCQ07d7++PXfL77w/vr1h7fPv8mmXsULE//m5y/f/P7Hu9zDistQnH378s2rl2ffffXn&#10;T88d3vc4GpvwEYmx8O7gE+8+i2GBDv54zC9mMYoQMS32klCgBKlZHP77MrLQdxaIIgduH9txfMhB&#10;alzAW/PHFuFhxOeSODzejmILeMQY3WfcGYXbai4jzKN5Eron53MTdx+hY9fcXZRYWe7PU9BY4nLZ&#10;jbBF8x5FiUQhTrD01D02w9ixukeEWHE9IhPOBJtK7xHx9hFxhmRExlY1lUYHJIa8LFwEId9WbI4e&#10;evuMulbdw8c2EvYGog7yI0ytMN5Cc4lil8sRiqkZ8EMkIxfJ4YJPTFxfSMh0iCnz+gEWwmVzl8N6&#10;jaTfBplxp/2ILmIbySWZuXweIsZMZI/NuhGKUxd2SJLIxH4qZlCiyLvHpAt+xOwdoq4hDyjZmO6H&#10;BFvpPl8NHoDCmpTKAlF35tyRy1uYWfU7XNApwlpqoAFYuh6T5FyRX5H3xr8n7yCiZ9+/cKzoaiTd&#10;7djKxwXFfI8T5246WJHwTbhV4e4yHpAPX7d7aJ7cw7BV1pvX/7L9v2z7/3nZ3rSfr16sS30G6VbH&#10;1uy4rg/v8caz+5RQOpQLig+FPr4L6ErBAAaVnX4kxcWzXBrBT7WTYQILF3KkbTzO5OdERsMIpXDG&#10;r/nKSShy16HwUibg6K+Hnb4Vns7jIxZkj6y1mno8zcRDIFmOVxvFODxuyAzdbJWPYYV7zTYUGZOM&#10;gLK9CAljMpvEtoNEazmogqQfziFoDhJ6ZVfCou1gcV25X6ZqjQVQK7ICxyYPDlsdv1EHEzCCpypE&#10;caDylKV6mV0dwqvM9KZgWhUAZ4hlBZSZbiuuG5enVvfembZIGOVmk9CR0T1MRAhe3ugXKnkK8w2x&#10;FuWSxkVz3S5TatFToVjuhpJG6/q7gnHZXIPdqjbQxFQKmngnHb+53YCSmaC040/h0R9+xinUjlDH&#10;XURDeEU2kTzb8JdRlpQL2UMiygKuRSdTg5hIzD1K4o6vll9UA020hmhutS0QhA+WXBtk5UMjB0m3&#10;k4ynUzyRZtqNERXp7BIUPtsFzrva/PJgZcnmkO5hFJx4Yzrn9xGUWKNVUwEMiIA3QLUsmgGBV5qF&#10;kJX1t9KYctk13ynqGsrGEU0jlHcUU8wzuJbygo6+KmJgXOVrhoAaIckb4ThUDdYMqtVNi66RcdjY&#10;dc83UpEzRLPsmZaqqK7pFlNrhmUbWInl5Zq8wWoZYmiXZofPmvSq5LaXWrdyTii6BAS8iJ+j675H&#10;6zeolZNZ1BTjdRlWmp2P2r1jucBzqL1PkzCaT3PpdiVuRY9wTgeDl+r8YLdatTA0XZ4rdaStf2/s&#10;/gMAAP//AwBQSwMEFAAGAAgAAAAhAPL4f6ebDQAAI3AAABUAAABkcnMvY2hhcnRzL2NoYXJ0Mi54&#10;bWzsXUlv5MYVvgfIf2Dak0sStrgvHUsTqVtCjGg8wmjGuRgYlNjVEi02ySHZI2kMA0589z0wkhxy&#10;zyU55JSLbcDH8V/wL8n3qoq9qVtqaTRaAmowElms5dVbqorvfVX88PHpMNFe86KMs3S9ZbaNlsbT&#10;KOvH6eF668XzHT1oaWXF0j5LspSvt8542Xq88fOffRh1oiNWVPs5i7iGStKyE623jqoq76ytldER&#10;H7KyneU8xbNBVgxZhdvicK1fsBNUPkzWLMPw1kQlLVUBu0YFQxandflilfLZYBBHvJdFoyFPK0lF&#10;wRNWgQPlUZyXrQ10rs8qboaGo71myXrLaK1RYsLSQ5lQjPRnL2RikY3SPu93syIFG6fyD6POZlLx&#10;IkVV3Syt0Jrq53AlTg1ZcTzK9Sgb5iDuIE7i6kyQCwJRd/coQz+0Z/zVKC54ud6KTKdmBC7PsWIY&#10;R0VWZoOqjRrXJBdqaVC1/lqwZil5oLOm0ymrs4TLDpmGRb1dG7crSNhhSXLAomPizVTmcdbJcyo4&#10;zwwqFSXFE5Y/fV1oB4fmeiupzJZWneKqf4yrg0OL0ixKw1X/GFcsisBI5FAXdQqey5RxHrtOses8&#10;YIrMA0bJC7dOcesUr07xWtpREqfHYCT9aWmDLPm9TKivpAIIFabOVHGVcHFxSr+LODra+JB1DrL+&#10;2V6hFVlFiqSVebQTF2W1y8pqjxXQefQUFlg9xa9Bkp2st3iSQA/jUqaDgKx409JOCpavt8pXI1Zw&#10;UJtGSIbUq6K+6Va4N4ko1knKap/EJ25ySsn3CvrT54NnoKZ8g6yeAXoOBAGxoG203kph5mTyRXwM&#10;c0+zfXHV0o6hyMgJRWlpERGiMubQZYuqYSUHd1DGgH6yTpklcX8nThJxc1Z2k0KqEqy/n50856dV&#10;S0vAAzxAGfEjVGyuKBlmqlVnOR9gpFlvPY+HvNQ+5ifas2zIYPo5S7OSmrXwzzNswzUc/LdwBTHn&#10;cRUd7bBhnJyBegxmJK2SC1EI3nA2Vfmvh6nOmeRgVE49uNlW12oxwKLGghHSKSAaGmWgA6n+Yh+C&#10;mJXTzXEWDaMxqq/asAzTJUoqQY8khJ5MqJHj3e1Qo73919v/vv33xQTdJnu0GVJIYuBTbd+4qIS5&#10;J+wsG4GDUQdqOWLJ7vj+9EnWV+Mo7x9yOWqcLUo8VdNH2/JdzzYsx7Q81/DsUFh11Dmbml7Q8GxD&#10;SJjQkGEwwd1UfgzRaghIM7JLOUykJOdxAvqWiBQ+GPCo2i0r5EK9siR1tR7i2KjKntNNjye84v2Z&#10;hvIkqzYLzogZE5Jmqa2fPGfFIa9k8TjFFCrZc2WeBW2wKQztwLRcx/Nwta2LiWjCtbZp20HgOa5p&#10;m2bgWF4g2zpRxLcDyw4DDB225ZuO7biq/NHkueX7ru+HnmH6tmkJqVwshzzmXVonEStes+KsmyVZ&#10;vUpQQi05LC7qxH0lfZWcFX2uhky1/JB6hqH5GR9QicHG22/e/ufHP/34Z+sXj3qPTJKUeIAsXYYl&#10;GGXKqy4WKIrBquq80tCaHKlB1sZmOko0GgQ0TmKPX2sQXhK/YRVV+VqoQE6DA03zddXyRpCCS0kb&#10;P4XoaSkpOWb6ksH9PdH/cQ9Vfw5GBwcJt3uKvTLvfBUqb627hwUTswpNp3+Mq6P9I5Zj8DdbpMeH&#10;JTRWXmh5hiWRmopoNcrHE1C9cKCMyWgIO1TUmjQJERWYglg1ScdsUqdjLlKs9HyVCJsRy11qACwi&#10;KqZJoLJXI2OquVky7AVk+HXiJWSIvt0QHeECOgJqgHi3kA7BFSUbLBKweMEM5zoogkJaGbGE90la&#10;snwtYyGgVMOCKHQtLNDEsmOABQEuhzkKlOkh1j7JIRYmEZZBQnAzy47lgi+PWD0mh7V4z5E+s4YR&#10;63xJ4AVjZNTBwgY9rV+JTK+wrroUN9218ZsRmTBq1EYFVmifdzGAGd2uo7s9b1t3jLCrb23blr7t&#10;Wz0r9G3X7na/mLwEYC0790J2yUuA6Uy9AHidURq/GvGPlH18LsRlGKYe7Fim7nS3XD3csQx9y9p0&#10;7G3PwuAYfCFkKGgW44XkhrhUo8D8YKDGpIWDwY1bvSWU5M6tfgEZd2L1V6HjYVu97Glj9Yte/Vey&#10;evtmrV4trW7H6u37YfULyLgTq78KHQ/b6mVPG6u/ttW7N2v1Nq0Oos7tWL1zP6x+ARl3YvVXoeNh&#10;W73saWP117Z6/2at3rlNq3fvh9UvIONOrP4qdDxsq5c9baz+2lYfvqPV7x4k8HwhdIoL+jvv7lvu&#10;CVaOT91oW/B3m5ZvhXB+ww+rfAPKja07bcuDP9wI4ISwfd8zHOXjhQNy1ruMhElzRNBepkKzB7ys&#10;duJKDknlUXayyw952v8Dn/OV48knDKHxqfAv5e6y6mM2VN782jeJ9H1eLEzf4wXFK5WHcdLqlvB9&#10;7sdvZqtqnEfkZAYX5vxe255r+5um3vN2uroz8OB56oWm7luW03VCxw22tqb8Xu6V/V514Jv8e7UL&#10;TzqtlDKfU2qlmhMtm1XAqDOO5ZiuZ4SO7xjw0Pm2b89GJXSzHcJ1FlhmEASOYwd+HbholFpCRQBO&#10;uOce0dV9IzPO3Pun1Eo1L1VqjNSm6Tq2ZwS+YVmh6bsqlqZGUbNtOa5thrbtGgGibY7fjNQCdzSF&#10;uLnnSr36q/89V2rldLhcqUMsPxzLtx3HNxBCNsL5CLJutaHt0GrDDQGEgXY3Y/U5INk9V+vV323v&#10;uVqrt+pL1RpDdeiGCA5aph+YpmcpexiP1H6Asdp0wwCIBy8IzWakfmAj9eovbvdLpdPRcGdYAVdJ&#10;6OAuMFKAALSNXwIQkI3w1rQL1OUYFlBjkKbASjVWaUX0EmFUJODt/gIyAaK4FiCzAV+uDvkEykNi&#10;YPF+NwZfwgNAWFxCxkr45RjgTXnEm6DUHuneeCDeBOneANClgC0BNSucGfWLKx+n07t2jbRIJnib&#10;y+A0wGmf87ViuS9hQAJa9XQwkG2S06ZG98yCpaYgNuD0BcAa8ujMkvxefSV3+m4m3GgRE04QAO4W&#10;wf22HlmdR1uPPHJXXIz5c6XTaR7z9+3XaVXw7/8BxQDYTwMYqhgB3fbdV1peAKG1v6n1itEQsCNq&#10;YQIBJEChBA+S8OnJM57Dcn74Jo61aFTA18W1H/6CawboNXBdy4oTIIOKw8mWFTG2ZLBKS/kw/izJ&#10;orgier79ur3f1n768m+b/WGcxmAEA7mC1P0KuVlNISr46cu/LmuIYsDU0O4oKr77qoip6rzIYgAd&#10;AaTXvv97DAhZFtE1oOBgRopOo8pl9VF0ierbK7CFpEAxQdGQoaI0FtWBjwn7DK2AGcVI+/afM5wW&#10;DY57JIpLRp9rE4xHpxWSU97UcEulHDBoIgYT6SId6ZGO9KZ0BPnGuNDJrLvxUv+V9sFvPvgAk++n&#10;2svdl/pvPz2XQnlaeuvxY5Xjpf67lzqxaKoeUDKDNl2ieU5gtYXeXqRVtussz1TrjuW1w2ViqsVu&#10;hW0jXJqrFqbpt0Mfq+TJz2y96OiEefKmFoWSwXsdje4D7G/zmuEBBW+eRzkrV9MUyllNTBeinLdv&#10;AOXsvSvKeR7BqMIAt4NqOD/nmg1ueQbQuTTO+rDjm1LwTXzz2vHN7jUHsAa3jB2w9d5Kgcmf3jSx&#10;1NrqjQnYVjbeNHFTuxUa3LJ4eV36KoWte7QrudmtYBjbN2v1DW6ZABHmnVh9g1turB5YgBX2KJnG&#10;zVp9g1u+O6tvcMuN1a9o9dbNWn2DW747q29wy43Vr2j1zrtZfRNnaeIs7xZn2aY4y/b9i7OYxmwQ&#10;43zszgqNtjyFQe3tt5eVqEMuttOmgy8mP0tLjAMwCCvJ0ydUIWtZG3UwZo7sJvZiro7FBLNkJArT&#10;B8KH8mgZAq+LmPIt73eY2h+xZL/DcoQCqB+TPaDz0vYTHHe3WR/Ap6p+n1E3w+q5QMxhq4G53dMd&#10;OzrQQ6tr6ZYbGIhhGtu9zenDNq6/6QAhXNPtDGI6LJD392KOzSQxJ4EheT5upjo+FTdTKfNxs7tn&#10;jeoX4F2jhMkANXXoVYHji6ZOLuqKmN74CfSWuDFVSuq0UOhat6cj43NRZxVGrGEKdOYNhevrM46c&#10;JvpHgBCAbWa9x82pRfVhQYI5xA7waHyiVHNqUfuys4Pu9alF5uq479kptIn+NdG/OzurTMY5m5j/&#10;dWP+5urQ+JWsvon+3Z1HsIn+LVi1TcGnm5h/S51QaG69m0dwHt/XRP/uzuqb6F9j9SvGAXo3a/VN&#10;9O/urL6J/jVWv6LV4ws173Ia8bno34Nxm07tALsx3+mSHTvNXrH/x71iD0bTuxRf7Yr46lU1fbJp&#10;a2an2i3veLMdr+0vi3rW+yjxXYm2+ITDom1xdfjVMdv4UgvFM+g3fZNhEtStA65msDxPE2Jdcqo9&#10;jrG/1jxCCklBVhm0Oh/Ck24lIa06dkWCm/oqSL3zenyMQb0Nepxw6cbo6e+t0PUncfk0TeoDPuT+&#10;335c5lvY235cbqqN4Icsn5xH16MQMX2B6gmrDy4TYSL1mTfSs4WEXu3rDOMure6smD20AZErsOfi&#10;b1uJLO/5q1G3/XGoK5xPADWjb84lPVYxrcApjOut4qO+HEDoqz0vcvq23dTBhlJFx2WErkbjb/tt&#10;/A8AAP//AwBQSwMEFAAGAAgAAAAhAGHMWdX6BQAAKRkAABwAAABkcnMvdGhlbWUvdGhlbWVPdmVy&#10;cmlkZTIueG1s7FnPb9s2FL4P2P8g6L7aTvyjDuoUiX80W5O2qN0OPdIWLbGmRIGkk/o2tKddBgzo&#10;hh1WYLcdhmEFVmDFLvtjAqTYuj9ij5QskTbdNEEGFMNsILCo7z1+fO/xe5Ry4+aTmHrHmAvCko5f&#10;u1b1PZxMWECSsOM/GA0+ue57QqIkQJQluOMvsPBv7n780Q20IyMc47tgy0mAPfCTiB3U8SMp051K&#10;RUzgNhLXWIoTuDdlPEYSLnlYCTg6Af8xrWxVq81KjEji74LDCeVDZYW9BMUw193plEywvhXMagoh&#10;FqJLuXeMaMcHFwE7GeEn0vcoEhJudPyq/viV3RsVtJMbUbnB1rAb6E9ulxsEsy09Jw/HxaT1eqPe&#10;3Cv8awCV67h+q9/sNwt/GoAmE5zkXEyfjf32fq+RYw1Q9tPhu9fqbdcsvOF/e43zXkN9LbwGZf7r&#10;a/jBoAtRtPAalOEba/h6vbXVrVt4DcrwzTV8q7rXq7csvAZFlCSzNXS10dzuLldbQKaMHjjh7UZ9&#10;0NrKnZcoqIaiutQUU5bITbUWo8eMDwCggBRJknhykeIpmkBNdhElY068QxJGUHgpSpiA4epWdVDd&#10;hr/qW9e/dETQDkaGteIFTMTakOLjiQknqez4n4FX34CcvX59+vTV6dPfTp89O336Sz63dmXZHaAk&#10;NO3e/vj13y++8P769Ye3z7/Jpl7FCxP/5ucv3/z+x7vcw4rLUJx9+/LNq5dn333150/PHd73OBqb&#10;8BGJsfDu4BPvPothgQ7+eMwvZjGKEDEt9pJQoASpWRz++zKy0HcWiCIHbh/bcXzIQWpcwFvzxxbh&#10;YcTnkjg83o5iC3jEGN1n3BmF22ouI8yjeRK6J+dzE3cfoWPX3F2UWFnuz1PQWOJy2Y2wRfMeRYlE&#10;IU6w9NQ9NsPYsbpHhFhxPSITzgSbSu8R8fYRcYZkRMZWNZVGBySGvCxcBCHfVmyOHnr7jLpW3cPH&#10;NhL2BqIO8iNMrTDeQnOJYpfLEYqpGfBDJCMXyeGCT0xcX0jIdIgp8/oBFsJlc5fDeo2k3waZcaf9&#10;iC5iG8klmbl8HiLGTGSPzboRilMXdkiSyMR+KmZQosi7x6QLfsTsHaKuIQ8o2ZjuhwRb6T5fDR6A&#10;wpqUygJRd+bckctbmFn1O1zQKcJaaqABWLoek+RckV+R98a/J+8gomffv3Cs6Gok3e3YyscFxXyP&#10;E+duOliR8E24VeHuMh6QD1+3e2ie3MOwVdab1/+y/b9s+/952d60n69erEt9BulWx9bsuK4P7/HG&#10;s/uUUDqUC4oPhT6+C+hKwQAGlZ1+JMXFs1wawU+1k2ECCxdypG08zuTnREbDCKVwxq/5ykkocteh&#10;8FIm4Oivh52+FZ7O4yMWZI+stZp6PM3EQyBZjlcbxTg8bsgM3WyVj2GFe802FBmTjICyvQgJYzKb&#10;xLaDRGs5qIKkH84haA4SemVXwqLtYHFduV+mao0FUCuyAscmDw5bHb9RBxMwgqcqRHGg8pSlepld&#10;HcKrzPSmYFoVAGeIZQWUmW4rrhuXp1b33pm2SBjlZpPQkdE9TEQIXt7oFyp5CvMNsRblksZFc90u&#10;U2rRU6FY7oaSRuv6u4Jx2VyD3ao20MRUCpp4Jx2/ud2AkpmgtONP4dEffsYp1I5Qx11EQ3hFNpE8&#10;2/CXUZaUC9lDIsoCrkUnU4OYSMw9SuKOr5ZfVANNtIZobrUtEIQPllwbZOVDIwdJt5OMp1M8kWba&#10;jREV6ewSFD7bBc672vzyYGXJ5pDuYRSceGM65/cRlFijVVMBDIiAN0C1LJoBgVeahZCV9bfSmHLZ&#10;Nd8p6hrKxhFNI5R3FFPMM7iW8oKOvipiYFzla4aAGiHJG+E4VA3WDKrVTYuukXHY2HXPN1KRM0Sz&#10;7JmWqqiu6RZTa4ZlG1iJ5eWavMFqGWJol2aHz5r0quS2l1q3ck4ougQEvIifo+u+R+s3qJWTWdQU&#10;43UZVpqdj9q9Y7nAc6i9T5Mwmk9z6XYlbkWPcE4Hg5fq/GC3WrUwNF2eK3WkrX9v7P4DAAD//wMA&#10;UEsDBBQABgAIAAAAIQDCtu1S4gAAAA0BAAAPAAAAZHJzL2Rvd25yZXYueG1sTI/BbsIwEETvlfoP&#10;1iL1BrZLQSTEQQi1PaFKhUpVbyZekojYjmKThL/v9lSOO/M0O5NtRtuwHrtQe6dAzgQwdIU3tSsV&#10;fB3fpitgIWpndOMdKrhhgE3++JDp1PjBfWJ/iCWjEBdSraCKsU05D0WFVoeZb9GRd/ad1ZHOruSm&#10;0wOF24Y/C7HkVteOPlS6xV2FxeVwtQreBz1s5/K131/Ou9vPcfHxvZeo1NNk3K6BRRzjPwx/9ak6&#10;5NTp5K/OBNYomEohFsSSM08SYIQkK0lrTqTIl2UCPM/4/Yr8FwAA//8DAFBLAQItABQABgAIAAAA&#10;IQCss8aJSAEAAN4EAAATAAAAAAAAAAAAAAAAAAAAAABbQ29udGVudF9UeXBlc10ueG1sUEsBAi0A&#10;FAAGAAgAAAAhADj9If/WAAAAlAEAAAsAAAAAAAAAAAAAAAAAeQEAAF9yZWxzLy5yZWxzUEsBAi0A&#10;FAAGAAgAAAAhAHQ7+YbNAgAArQkAAA4AAAAAAAAAAAAAAAAAeAIAAGRycy9lMm9Eb2MueG1sUEsB&#10;Ai0AFAAGAAgAAAAhAFfDbrXJAAAALAIAABkAAAAAAAAAAAAAAAAAcQUAAGRycy9fcmVscy9lMm9E&#10;b2MueG1sLnJlbHNQSwECLQAUAAYACAAAACEAi8zkLBIBAAACAgAAIAAAAAAAAAAAAAAAAABxBgAA&#10;ZHJzL2NoYXJ0cy9fcmVscy9jaGFydDEueG1sLnJlbHNQSwECLQAUAAYACAAAACEAhADf9RMBAAAC&#10;AgAAIAAAAAAAAAAAAAAAAADBBwAAZHJzL2NoYXJ0cy9fcmVscy9jaGFydDMueG1sLnJlbHNQSwEC&#10;LQAUAAYACAAAACEAo2X6dBIBAAACAgAAIAAAAAAAAAAAAAAAAAASCQAAZHJzL2NoYXJ0cy9fcmVs&#10;cy9jaGFydDIueG1sLnJlbHNQSwECLQAUAAYACAAAACEAYcxZ1foFAAApGQAAHAAAAAAAAAAAAAAA&#10;AABiCgAAZHJzL3RoZW1lL3RoZW1lT3ZlcnJpZGUzLnhtbFBLAQItABQABgAIAAAAIQDkVhARWA4A&#10;AJh+AAAVAAAAAAAAAAAAAAAAAJYQAABkcnMvY2hhcnRzL2NoYXJ0My54bWxQSwECLQAUAAYACAAA&#10;ACEAkxYRMu8NAADDdgAAFQAAAAAAAAAAAAAAAAAhHwAAZHJzL2NoYXJ0cy9jaGFydDEueG1sUEsB&#10;Ai0AFAAGAAgAAAAhAGHMWdX6BQAAKRkAABwAAAAAAAAAAAAAAAAAQy0AAGRycy90aGVtZS90aGVt&#10;ZU92ZXJyaWRlMS54bWxQSwECLQAUAAYACAAAACEA8vh/p5sNAAAjcAAAFQAAAAAAAAAAAAAAAAB3&#10;MwAAZHJzL2NoYXJ0cy9jaGFydDIueG1sUEsBAi0AFAAGAAgAAAAhAGHMWdX6BQAAKRkAABwAAAAA&#10;AAAAAAAAAAAARUEAAGRycy90aGVtZS90aGVtZU92ZXJyaWRlMi54bWxQSwECLQAUAAYACAAAACEA&#10;wrbtUuIAAAANAQAADwAAAAAAAAAAAAAAAAB5RwAAZHJzL2Rvd25yZXYueG1sUEsFBgAAAAAOAA4A&#10;ywMAAIhIAAAAAA==&#10;">
            <v:shape id="Диаграмма 3" o:spid="_x0000_s1030" type="#_x0000_t75" style="position:absolute;left:1323587;top:71667;width:5961896;height:705207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ccW6&#10;68IAAADbAAAADwAAAGRycy9kb3ducmV2LnhtbESPX2vCMBTF3wd+h3AF32aqyJjVKCoICtvDouDr&#10;pbltg81NaaLWb28Ggz0ezp8fZ7nuXSPu1AXrWcFknIEgLryxXCk4n/bvnyBCRDbYeCYFTwqwXg3e&#10;lpgb/+AfuutYiTTCIUcFdYxtLmUoanIYxr4lTl7pO4cxya6SpsNHGneNnGbZh3RoORFqbGlXU3HV&#10;N5e49uti7XGL5fdtpvV8Lw/6WCo1GvabBYhIffwP/7UPRsF0Dr9f0g+Qqxc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ccW668IAAADbAAAADwAAAAAAAAAAAAAAAACbAgAAZHJzL2Rv&#10;d25yZXYueG1sUEsFBgAAAAAEAAQA8wAAAIoDAAAAAA==&#10;">
              <v:imagedata r:id="rId65" o:title=""/>
              <o:lock v:ext="edit" aspectratio="f"/>
            </v:shape>
            <v:group id="Группа 4" o:spid="_x0000_s1031" style="position:absolute;left:-532556;top:2251181;width:9643001;height:5266433" coordorigin="-532556,2251181" coordsize="9643001,5266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<v:shape id="Диаграмма 5" o:spid="_x0000_s1032" type="#_x0000_t75" style="position:absolute;left:-275946;top:2322024;width:3036547;height:313903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AHom&#10;I8IAAADbAAAADwAAAGRycy9kb3ducmV2LnhtbESP0YrCMBRE3wX/IdwFX0RTFVS6psUVRF+rfsCl&#10;ubbdbW5qk63VrzcLCz4OM3OG2aS9qUVHrassK5hNIxDEudUVFwou5/1kDcJ5ZI21ZVLwIAdpMhxs&#10;MNb2zhl1J1+IAGEXo4LS+yaW0uUlGXRT2xAH72pbgz7ItpC6xXuAm1rOo2gpDVYcFkpsaFdS/nP6&#10;NQrO+9Wuq7639Dwcs0ib1dftMc6UGn30208Qnnr/Dv+3j1rBYgZ/X8IPkMkL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AHomI8IAAADbAAAADwAAAAAAAAAAAAAAAACbAgAAZHJzL2Rv&#10;d25yZXYueG1sUEsFBgAAAAAEAAQA8wAAAIoDAAAAAA==&#10;">
                <v:imagedata r:id="rId66" o:title=""/>
                <o:lock v:ext="edit" aspectratio="f"/>
              </v:shape>
              <v:shape id="Диаграмма 6" o:spid="_x0000_s1033" type="#_x0000_t75" style="position:absolute;left:5874130;top:2357858;width:3079315;height:313186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ZEXZ&#10;38UAAADbAAAADwAAAGRycy9kb3ducmV2LnhtbESPT2sCMRTE74V+h/AK3mpWV1RWo5Ra0XrzD3p9&#10;bp67SzcvSxJ1/famUOhxmJnfMNN5a2pxI+crywp63QQEcW51xYWCw375PgbhA7LG2jIpeJCH+ez1&#10;ZYqZtnfe0m0XChEh7DNUUIbQZFL6vCSDvmsb4uhdrDMYonSF1A7vEW5q2U+SoTRYcVwosaHPkvKf&#10;3dUo+P5KF226Om4WuTtdD8fB6HEenpXqvLUfExCB2vAf/muvtYK0D79f4g+QsycA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ZEXZ38UAAADbAAAADwAAAAAAAAAAAAAAAACbAgAAZHJz&#10;L2Rvd25yZXYueG1sUEsFBgAAAAAEAAQA8wAAAI0DAAAAAA==&#10;">
                <v:imagedata r:id="rId67" o:title=""/>
                <o:lock v:ext="edit" aspectratio="f"/>
              </v:shape>
            </v:group>
            <w10:wrap anchory="margin"/>
          </v:group>
        </w:pict>
      </w:r>
    </w:p>
    <w:p w:rsidR="00A332A2" w:rsidRPr="007A3215" w:rsidRDefault="00A332A2" w:rsidP="00A332A2">
      <w:pPr>
        <w:rPr>
          <w:lang w:val="ru-RU"/>
        </w:rPr>
      </w:pPr>
    </w:p>
    <w:p w:rsidR="00A332A2" w:rsidRPr="007A3215" w:rsidRDefault="00A332A2" w:rsidP="00A332A2">
      <w:pPr>
        <w:rPr>
          <w:lang w:val="ru-RU"/>
        </w:rPr>
      </w:pPr>
    </w:p>
    <w:p w:rsidR="00A332A2" w:rsidRPr="007A3215" w:rsidRDefault="00A332A2" w:rsidP="00A332A2">
      <w:pPr>
        <w:rPr>
          <w:lang w:val="ru-RU"/>
        </w:rPr>
      </w:pPr>
    </w:p>
    <w:p w:rsidR="00A332A2" w:rsidRPr="007A3215" w:rsidRDefault="00A332A2" w:rsidP="00A332A2">
      <w:pPr>
        <w:rPr>
          <w:lang w:val="ru-RU"/>
        </w:rPr>
      </w:pPr>
    </w:p>
    <w:p w:rsidR="00A332A2" w:rsidRPr="007A3215" w:rsidRDefault="00A332A2" w:rsidP="00A332A2">
      <w:pPr>
        <w:rPr>
          <w:lang w:val="ru-RU"/>
        </w:rPr>
      </w:pPr>
    </w:p>
    <w:p w:rsidR="00A332A2" w:rsidRPr="007A3215" w:rsidRDefault="00A332A2" w:rsidP="00A332A2">
      <w:pPr>
        <w:rPr>
          <w:lang w:val="ru-RU"/>
        </w:rPr>
      </w:pPr>
    </w:p>
    <w:p w:rsidR="00A332A2" w:rsidRPr="007A3215" w:rsidRDefault="00A332A2" w:rsidP="00A332A2">
      <w:pPr>
        <w:rPr>
          <w:lang w:val="ru-RU"/>
        </w:rPr>
      </w:pPr>
    </w:p>
    <w:p w:rsidR="00A332A2" w:rsidRPr="007A3215" w:rsidRDefault="00A332A2" w:rsidP="00A332A2">
      <w:pPr>
        <w:rPr>
          <w:lang w:val="ru-RU"/>
        </w:rPr>
      </w:pPr>
    </w:p>
    <w:p w:rsidR="00A332A2" w:rsidRPr="007A3215" w:rsidRDefault="00A332A2" w:rsidP="00A332A2">
      <w:pPr>
        <w:rPr>
          <w:lang w:val="ru-RU"/>
        </w:rPr>
      </w:pPr>
    </w:p>
    <w:p w:rsidR="00A332A2" w:rsidRPr="007A3215" w:rsidRDefault="00A332A2" w:rsidP="00A332A2">
      <w:pPr>
        <w:rPr>
          <w:lang w:val="ru-RU"/>
        </w:rPr>
      </w:pPr>
    </w:p>
    <w:p w:rsidR="00A332A2" w:rsidRPr="007A3215" w:rsidRDefault="00A332A2" w:rsidP="00A332A2">
      <w:pPr>
        <w:rPr>
          <w:lang w:val="ru-RU"/>
        </w:rPr>
      </w:pPr>
    </w:p>
    <w:p w:rsidR="00A332A2" w:rsidRPr="007A3215" w:rsidRDefault="00A332A2" w:rsidP="00A332A2">
      <w:pPr>
        <w:rPr>
          <w:lang w:val="ru-RU"/>
        </w:rPr>
      </w:pPr>
    </w:p>
    <w:p w:rsidR="00A332A2" w:rsidRPr="007A3215" w:rsidRDefault="00A332A2" w:rsidP="00A332A2">
      <w:pPr>
        <w:rPr>
          <w:lang w:val="ru-RU"/>
        </w:rPr>
      </w:pPr>
    </w:p>
    <w:p w:rsidR="00A332A2" w:rsidRPr="007A3215" w:rsidRDefault="00A332A2" w:rsidP="00A332A2">
      <w:pPr>
        <w:rPr>
          <w:lang w:val="ru-RU"/>
        </w:rPr>
      </w:pPr>
    </w:p>
    <w:p w:rsidR="00A332A2" w:rsidRPr="007A3215" w:rsidRDefault="00A332A2" w:rsidP="00A332A2">
      <w:pPr>
        <w:rPr>
          <w:lang w:val="ru-RU"/>
        </w:rPr>
      </w:pPr>
    </w:p>
    <w:p w:rsidR="00A332A2" w:rsidRPr="007A3215" w:rsidRDefault="00A332A2" w:rsidP="00A332A2">
      <w:pPr>
        <w:keepNext/>
        <w:rPr>
          <w:lang w:val="ru-RU"/>
        </w:rPr>
      </w:pPr>
    </w:p>
    <w:p w:rsidR="00A332A2" w:rsidRPr="007A3215" w:rsidRDefault="00A332A2" w:rsidP="00A332A2">
      <w:pPr>
        <w:keepNext/>
        <w:rPr>
          <w:rFonts w:ascii="Times New Roman" w:hAnsi="Times New Roman"/>
          <w:b/>
          <w:sz w:val="18"/>
          <w:lang w:val="ru-RU"/>
        </w:rPr>
      </w:pPr>
    </w:p>
    <w:p w:rsidR="00A332A2" w:rsidRPr="007A3215" w:rsidRDefault="00A332A2" w:rsidP="00A332A2">
      <w:pPr>
        <w:keepNext/>
        <w:rPr>
          <w:rFonts w:ascii="Times New Roman" w:hAnsi="Times New Roman"/>
          <w:b/>
          <w:sz w:val="18"/>
          <w:lang w:val="ru-RU"/>
        </w:rPr>
      </w:pPr>
    </w:p>
    <w:p w:rsidR="00A332A2" w:rsidRPr="007A3215" w:rsidRDefault="00A332A2" w:rsidP="00A332A2">
      <w:pPr>
        <w:keepNext/>
        <w:rPr>
          <w:rFonts w:ascii="Times New Roman" w:hAnsi="Times New Roman"/>
          <w:b/>
          <w:sz w:val="18"/>
          <w:lang w:val="ru-RU"/>
        </w:rPr>
      </w:pPr>
    </w:p>
    <w:p w:rsidR="00A332A2" w:rsidRPr="007A3215" w:rsidRDefault="00A332A2" w:rsidP="00A332A2">
      <w:pPr>
        <w:keepNext/>
        <w:rPr>
          <w:rFonts w:ascii="Times New Roman" w:hAnsi="Times New Roman"/>
          <w:b/>
          <w:sz w:val="18"/>
          <w:lang w:val="ru-RU"/>
        </w:rPr>
      </w:pPr>
    </w:p>
    <w:p w:rsidR="00A332A2" w:rsidRPr="007A3215" w:rsidRDefault="00A332A2" w:rsidP="00A332A2">
      <w:pPr>
        <w:keepNext/>
        <w:rPr>
          <w:rFonts w:ascii="Times New Roman" w:hAnsi="Times New Roman"/>
          <w:b/>
          <w:sz w:val="18"/>
          <w:lang w:val="ru-RU"/>
        </w:rPr>
      </w:pPr>
    </w:p>
    <w:p w:rsidR="00A332A2" w:rsidRPr="007A3215" w:rsidRDefault="00A332A2" w:rsidP="00A332A2">
      <w:pPr>
        <w:keepNext/>
        <w:rPr>
          <w:rFonts w:ascii="Times New Roman" w:hAnsi="Times New Roman"/>
          <w:b/>
          <w:sz w:val="18"/>
          <w:lang w:val="ru-RU"/>
        </w:rPr>
      </w:pPr>
    </w:p>
    <w:p w:rsidR="00A332A2" w:rsidRPr="007A3215" w:rsidRDefault="00A332A2" w:rsidP="00A332A2">
      <w:pPr>
        <w:keepNext/>
        <w:rPr>
          <w:rFonts w:ascii="Times New Roman" w:hAnsi="Times New Roman"/>
          <w:b/>
          <w:sz w:val="18"/>
          <w:lang w:val="ru-RU"/>
        </w:rPr>
      </w:pPr>
    </w:p>
    <w:p w:rsidR="00A332A2" w:rsidRPr="007A3215" w:rsidRDefault="00DB7459" w:rsidP="00A332A2">
      <w:pPr>
        <w:keepNext/>
        <w:jc w:val="both"/>
        <w:rPr>
          <w:rFonts w:ascii="Times New Roman" w:hAnsi="Times New Roman"/>
          <w:i/>
          <w:sz w:val="20"/>
          <w:szCs w:val="20"/>
          <w:lang w:val="ru-RU"/>
        </w:rPr>
      </w:pPr>
      <w:r w:rsidRPr="007A3215">
        <w:rPr>
          <w:rFonts w:ascii="Times New Roman" w:hAnsi="Times New Roman"/>
          <w:b/>
          <w:sz w:val="20"/>
          <w:szCs w:val="20"/>
          <w:lang w:val="ru-RU"/>
        </w:rPr>
        <w:t>Источник</w:t>
      </w:r>
      <w:r w:rsidR="00A332A2" w:rsidRPr="007A3215">
        <w:rPr>
          <w:rFonts w:ascii="Times New Roman" w:hAnsi="Times New Roman"/>
          <w:b/>
          <w:sz w:val="20"/>
          <w:szCs w:val="20"/>
          <w:lang w:val="ru-RU"/>
        </w:rPr>
        <w:t>:</w:t>
      </w:r>
      <w:r w:rsidR="00A332A2" w:rsidRPr="007A3215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7A3215">
        <w:rPr>
          <w:rFonts w:ascii="Times New Roman" w:hAnsi="Times New Roman"/>
          <w:i/>
          <w:sz w:val="20"/>
          <w:szCs w:val="20"/>
          <w:lang w:val="ru-RU"/>
        </w:rPr>
        <w:t xml:space="preserve">Диаграмма составлена аудитом на основании Отчетов Министерства транспорта и дорожной инфраструктуры об </w:t>
      </w:r>
      <w:r w:rsidRPr="007A3215">
        <w:rPr>
          <w:rFonts w:ascii="Times New Roman" w:eastAsia="Times New Roman" w:hAnsi="Times New Roman"/>
          <w:i/>
          <w:sz w:val="20"/>
          <w:szCs w:val="20"/>
          <w:lang w:val="ru-RU" w:eastAsia="ru-RU"/>
        </w:rPr>
        <w:t>использовании Дорожного фонда</w:t>
      </w:r>
      <w:r w:rsidR="00A332A2" w:rsidRPr="007A3215">
        <w:rPr>
          <w:rFonts w:ascii="Times New Roman" w:hAnsi="Times New Roman"/>
          <w:i/>
          <w:sz w:val="20"/>
          <w:szCs w:val="20"/>
          <w:lang w:val="ru-RU"/>
        </w:rPr>
        <w:t>.</w:t>
      </w:r>
    </w:p>
    <w:p w:rsidR="002D5465" w:rsidRPr="007A3215" w:rsidRDefault="002D5465" w:rsidP="00EE63A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2D5465" w:rsidRPr="007A3215" w:rsidRDefault="002D5465" w:rsidP="00EE63A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2D5465" w:rsidRPr="007A3215" w:rsidRDefault="002D5465">
      <w:pPr>
        <w:rPr>
          <w:rFonts w:ascii="Times New Roman" w:hAnsi="Times New Roman"/>
          <w:b/>
          <w:sz w:val="24"/>
          <w:szCs w:val="24"/>
          <w:lang w:val="ru-RU"/>
        </w:rPr>
      </w:pPr>
      <w:r w:rsidRPr="007A3215">
        <w:rPr>
          <w:rFonts w:ascii="Times New Roman" w:hAnsi="Times New Roman"/>
          <w:b/>
          <w:sz w:val="24"/>
          <w:szCs w:val="24"/>
          <w:lang w:val="ru-RU"/>
        </w:rPr>
        <w:br w:type="page"/>
      </w:r>
    </w:p>
    <w:p w:rsidR="003F6012" w:rsidRPr="007A3215" w:rsidRDefault="00F56C00" w:rsidP="001A6117">
      <w:pPr>
        <w:pStyle w:val="Heading2"/>
        <w:jc w:val="right"/>
        <w:rPr>
          <w:rFonts w:ascii="Times New Roman" w:hAnsi="Times New Roman"/>
          <w:b/>
          <w:color w:val="auto"/>
          <w:sz w:val="24"/>
          <w:szCs w:val="24"/>
          <w:lang w:val="ru-RU"/>
        </w:rPr>
      </w:pPr>
      <w:bookmarkStart w:id="41" w:name="_Toc506372927"/>
      <w:r w:rsidRPr="007A3215">
        <w:rPr>
          <w:rFonts w:ascii="Times New Roman" w:hAnsi="Times New Roman"/>
          <w:b/>
          <w:color w:val="auto"/>
          <w:sz w:val="24"/>
          <w:szCs w:val="24"/>
          <w:lang w:val="ru-RU"/>
        </w:rPr>
        <w:lastRenderedPageBreak/>
        <w:t>Приложение №</w:t>
      </w:r>
      <w:r w:rsidR="002D5465" w:rsidRPr="007A3215">
        <w:rPr>
          <w:rFonts w:ascii="Times New Roman" w:hAnsi="Times New Roman"/>
          <w:b/>
          <w:color w:val="auto"/>
          <w:sz w:val="24"/>
          <w:szCs w:val="24"/>
          <w:lang w:val="ru-RU"/>
        </w:rPr>
        <w:t>1</w:t>
      </w:r>
      <w:r w:rsidR="00C6681A" w:rsidRPr="007A3215">
        <w:rPr>
          <w:rFonts w:ascii="Times New Roman" w:hAnsi="Times New Roman"/>
          <w:b/>
          <w:color w:val="auto"/>
          <w:sz w:val="24"/>
          <w:szCs w:val="24"/>
          <w:lang w:val="ru-RU"/>
        </w:rPr>
        <w:t>2</w:t>
      </w:r>
      <w:bookmarkEnd w:id="41"/>
    </w:p>
    <w:p w:rsidR="003F6012" w:rsidRPr="007A3215" w:rsidRDefault="003F6012" w:rsidP="002D546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2D5465" w:rsidRPr="007A3215" w:rsidRDefault="00DB7459" w:rsidP="002D5465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A3215">
        <w:rPr>
          <w:rFonts w:ascii="Times New Roman" w:hAnsi="Times New Roman"/>
          <w:b/>
          <w:sz w:val="24"/>
          <w:szCs w:val="28"/>
          <w:lang w:val="ru-RU"/>
        </w:rPr>
        <w:t xml:space="preserve">Виды работ, </w:t>
      </w:r>
      <w:r w:rsidRPr="007A3215">
        <w:rPr>
          <w:rFonts w:ascii="Times New Roman" w:eastAsia="Times New Roman" w:hAnsi="Times New Roman"/>
          <w:b/>
          <w:sz w:val="24"/>
          <w:szCs w:val="28"/>
          <w:lang w:val="ru-RU" w:eastAsia="ru-RU"/>
        </w:rPr>
        <w:t>финансируемы</w:t>
      </w:r>
      <w:r w:rsidR="00BD3A38" w:rsidRPr="007A3215">
        <w:rPr>
          <w:rFonts w:ascii="Times New Roman" w:eastAsia="Times New Roman" w:hAnsi="Times New Roman"/>
          <w:b/>
          <w:sz w:val="24"/>
          <w:szCs w:val="28"/>
          <w:lang w:val="ru-RU" w:eastAsia="ru-RU"/>
        </w:rPr>
        <w:t>х</w:t>
      </w:r>
      <w:r w:rsidRPr="007A3215">
        <w:rPr>
          <w:rFonts w:ascii="Times New Roman" w:eastAsia="Times New Roman" w:hAnsi="Times New Roman"/>
          <w:b/>
          <w:sz w:val="24"/>
          <w:szCs w:val="28"/>
          <w:lang w:val="ru-RU" w:eastAsia="ru-RU"/>
        </w:rPr>
        <w:t xml:space="preserve"> из Дорожного фонда </w:t>
      </w: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4A0"/>
      </w:tblPr>
      <w:tblGrid>
        <w:gridCol w:w="9350"/>
      </w:tblGrid>
      <w:tr w:rsidR="002D5465" w:rsidRPr="00B57EE5" w:rsidTr="00187BD8">
        <w:tc>
          <w:tcPr>
            <w:tcW w:w="9350" w:type="dxa"/>
            <w:tcBorders>
              <w:bottom w:val="single" w:sz="12" w:space="0" w:color="666666"/>
            </w:tcBorders>
            <w:shd w:val="clear" w:color="auto" w:fill="ACB9CA"/>
          </w:tcPr>
          <w:p w:rsidR="002D5465" w:rsidRPr="00187BD8" w:rsidRDefault="00DB7459" w:rsidP="00187BD8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187BD8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Содержание, ремонт и реконструкция</w:t>
            </w:r>
            <w:r w:rsidR="00BD3A38" w:rsidRPr="00187BD8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автомобильных</w:t>
            </w:r>
            <w:r w:rsidRPr="00187BD8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187B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дорог </w:t>
            </w:r>
            <w:r w:rsidRPr="00187BD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общего пользования</w:t>
            </w:r>
            <w:r w:rsidR="002D5465" w:rsidRPr="00187BD8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:</w:t>
            </w:r>
          </w:p>
        </w:tc>
      </w:tr>
      <w:tr w:rsidR="002D5465" w:rsidRPr="00B57EE5" w:rsidTr="00187BD8">
        <w:tc>
          <w:tcPr>
            <w:tcW w:w="9350" w:type="dxa"/>
            <w:shd w:val="clear" w:color="auto" w:fill="DEEAF6"/>
          </w:tcPr>
          <w:p w:rsidR="00825A61" w:rsidRPr="00187BD8" w:rsidRDefault="00825A61" w:rsidP="00187BD8">
            <w:pPr>
              <w:pStyle w:val="ListParagraph"/>
              <w:numPr>
                <w:ilvl w:val="0"/>
                <w:numId w:val="7"/>
              </w:numPr>
              <w:spacing w:line="276" w:lineRule="auto"/>
              <w:jc w:val="both"/>
              <w:rPr>
                <w:b/>
                <w:bCs/>
                <w:szCs w:val="24"/>
              </w:rPr>
            </w:pPr>
            <w:r w:rsidRPr="00187BD8">
              <w:rPr>
                <w:bCs/>
                <w:szCs w:val="24"/>
              </w:rPr>
              <w:t xml:space="preserve">рутинное содержание дорог </w:t>
            </w:r>
            <w:r w:rsidR="002D5465" w:rsidRPr="00187BD8">
              <w:rPr>
                <w:bCs/>
                <w:szCs w:val="24"/>
              </w:rPr>
              <w:t>(</w:t>
            </w:r>
            <w:r w:rsidR="00E32D7C" w:rsidRPr="00187BD8">
              <w:rPr>
                <w:bCs/>
                <w:szCs w:val="24"/>
              </w:rPr>
              <w:t>засыпка ям, профилактика проезжей части дополнительным материалом и др.);</w:t>
            </w:r>
          </w:p>
          <w:p w:rsidR="002D5465" w:rsidRPr="00187BD8" w:rsidRDefault="00E32D7C" w:rsidP="00187BD8">
            <w:pPr>
              <w:pStyle w:val="ListParagraph"/>
              <w:numPr>
                <w:ilvl w:val="0"/>
                <w:numId w:val="7"/>
              </w:numPr>
              <w:spacing w:line="276" w:lineRule="auto"/>
              <w:jc w:val="both"/>
              <w:rPr>
                <w:b/>
                <w:bCs/>
                <w:szCs w:val="24"/>
              </w:rPr>
            </w:pPr>
            <w:r w:rsidRPr="00187BD8">
              <w:rPr>
                <w:bCs/>
                <w:szCs w:val="24"/>
              </w:rPr>
              <w:t>периодическое содержание и текущий ремонт</w:t>
            </w:r>
            <w:r w:rsidR="002D5465" w:rsidRPr="00187BD8">
              <w:rPr>
                <w:bCs/>
                <w:szCs w:val="24"/>
              </w:rPr>
              <w:t>;</w:t>
            </w:r>
          </w:p>
          <w:p w:rsidR="002D5465" w:rsidRPr="00187BD8" w:rsidRDefault="00E32D7C" w:rsidP="00187BD8">
            <w:pPr>
              <w:pStyle w:val="ListParagraph"/>
              <w:numPr>
                <w:ilvl w:val="0"/>
                <w:numId w:val="7"/>
              </w:numPr>
              <w:spacing w:line="276" w:lineRule="auto"/>
              <w:jc w:val="both"/>
              <w:rPr>
                <w:b/>
                <w:bCs/>
                <w:szCs w:val="24"/>
              </w:rPr>
            </w:pPr>
            <w:r w:rsidRPr="00187BD8">
              <w:rPr>
                <w:bCs/>
                <w:szCs w:val="24"/>
              </w:rPr>
              <w:t xml:space="preserve">работы по обеспечению </w:t>
            </w:r>
            <w:r w:rsidRPr="00187BD8">
              <w:rPr>
                <w:szCs w:val="24"/>
              </w:rPr>
              <w:t>безопасности</w:t>
            </w:r>
            <w:r w:rsidRPr="00187BD8">
              <w:rPr>
                <w:bCs/>
                <w:szCs w:val="24"/>
              </w:rPr>
              <w:t xml:space="preserve"> </w:t>
            </w:r>
            <w:r w:rsidRPr="00187BD8">
              <w:rPr>
                <w:szCs w:val="24"/>
              </w:rPr>
              <w:t>дорожного движения (разметка проезжей части, замена и ремонт указателей движения)</w:t>
            </w:r>
            <w:r w:rsidR="002D5465" w:rsidRPr="00187BD8">
              <w:rPr>
                <w:bCs/>
                <w:szCs w:val="24"/>
              </w:rPr>
              <w:t xml:space="preserve">; </w:t>
            </w:r>
          </w:p>
          <w:p w:rsidR="002D5465" w:rsidRPr="00187BD8" w:rsidRDefault="00E32D7C" w:rsidP="00187BD8">
            <w:pPr>
              <w:pStyle w:val="ListParagraph"/>
              <w:numPr>
                <w:ilvl w:val="0"/>
                <w:numId w:val="7"/>
              </w:numPr>
              <w:spacing w:line="276" w:lineRule="auto"/>
              <w:jc w:val="both"/>
              <w:rPr>
                <w:b/>
                <w:bCs/>
                <w:szCs w:val="24"/>
              </w:rPr>
            </w:pPr>
            <w:r w:rsidRPr="00187BD8">
              <w:rPr>
                <w:bCs/>
                <w:szCs w:val="24"/>
              </w:rPr>
              <w:t>создание зеленых пространств в зонах защиты дорог (посадка деревьев и кустарников, а также их содержание)</w:t>
            </w:r>
            <w:r w:rsidR="002D5465" w:rsidRPr="00187BD8">
              <w:rPr>
                <w:bCs/>
                <w:szCs w:val="24"/>
              </w:rPr>
              <w:t xml:space="preserve">; </w:t>
            </w:r>
          </w:p>
          <w:p w:rsidR="002D5465" w:rsidRPr="00187BD8" w:rsidRDefault="005C5E40" w:rsidP="00187BD8">
            <w:pPr>
              <w:pStyle w:val="ListParagraph"/>
              <w:numPr>
                <w:ilvl w:val="0"/>
                <w:numId w:val="7"/>
              </w:numPr>
              <w:spacing w:line="276" w:lineRule="auto"/>
              <w:jc w:val="both"/>
              <w:rPr>
                <w:b/>
                <w:bCs/>
                <w:szCs w:val="24"/>
              </w:rPr>
            </w:pPr>
            <w:r w:rsidRPr="00187BD8">
              <w:rPr>
                <w:bCs/>
                <w:szCs w:val="24"/>
              </w:rPr>
              <w:t>содержание дорог в зимнее время (удаление снега, борьба с гололедом</w:t>
            </w:r>
            <w:r w:rsidR="002D5465" w:rsidRPr="00187BD8">
              <w:rPr>
                <w:bCs/>
                <w:szCs w:val="24"/>
              </w:rPr>
              <w:t>;</w:t>
            </w:r>
          </w:p>
          <w:p w:rsidR="002D5465" w:rsidRPr="00187BD8" w:rsidRDefault="005C5E40" w:rsidP="00187BD8">
            <w:pPr>
              <w:pStyle w:val="ListParagraph"/>
              <w:numPr>
                <w:ilvl w:val="0"/>
                <w:numId w:val="7"/>
              </w:numPr>
              <w:spacing w:line="276" w:lineRule="auto"/>
              <w:jc w:val="both"/>
              <w:rPr>
                <w:b/>
                <w:bCs/>
                <w:szCs w:val="24"/>
              </w:rPr>
            </w:pPr>
            <w:r w:rsidRPr="00187BD8">
              <w:rPr>
                <w:bCs/>
                <w:szCs w:val="24"/>
              </w:rPr>
              <w:t xml:space="preserve">технический учет дорог и </w:t>
            </w:r>
            <w:r w:rsidRPr="00187BD8">
              <w:rPr>
                <w:rFonts w:eastAsia="Times New Roman"/>
                <w:szCs w:val="24"/>
                <w:lang w:eastAsia="ru-RU"/>
              </w:rPr>
              <w:t>внедрение</w:t>
            </w:r>
            <w:r w:rsidRPr="00187BD8">
              <w:rPr>
                <w:bCs/>
                <w:szCs w:val="24"/>
              </w:rPr>
              <w:t xml:space="preserve"> системы оптимизации работ по их ремонту и содержанию</w:t>
            </w:r>
            <w:r w:rsidR="002D5465" w:rsidRPr="00187BD8">
              <w:rPr>
                <w:bCs/>
                <w:szCs w:val="24"/>
              </w:rPr>
              <w:t>;</w:t>
            </w:r>
          </w:p>
          <w:p w:rsidR="002D5465" w:rsidRPr="00187BD8" w:rsidRDefault="005C5E40" w:rsidP="00187BD8">
            <w:pPr>
              <w:pStyle w:val="ListParagraph"/>
              <w:numPr>
                <w:ilvl w:val="0"/>
                <w:numId w:val="7"/>
              </w:numPr>
              <w:spacing w:line="276" w:lineRule="auto"/>
              <w:jc w:val="both"/>
              <w:rPr>
                <w:b/>
                <w:bCs/>
                <w:szCs w:val="24"/>
              </w:rPr>
            </w:pPr>
            <w:r w:rsidRPr="00187BD8">
              <w:rPr>
                <w:rFonts w:eastAsia="Times New Roman"/>
                <w:szCs w:val="24"/>
                <w:lang w:eastAsia="ru-RU"/>
              </w:rPr>
              <w:t>разработка</w:t>
            </w:r>
            <w:r w:rsidRPr="00187BD8">
              <w:rPr>
                <w:bCs/>
                <w:szCs w:val="24"/>
              </w:rPr>
              <w:t xml:space="preserve"> нормативных документов</w:t>
            </w:r>
            <w:r w:rsidR="002D5465" w:rsidRPr="00187BD8">
              <w:rPr>
                <w:bCs/>
                <w:szCs w:val="24"/>
              </w:rPr>
              <w:t>,</w:t>
            </w:r>
            <w:r w:rsidRPr="00187BD8">
              <w:rPr>
                <w:bCs/>
                <w:szCs w:val="24"/>
              </w:rPr>
              <w:t xml:space="preserve"> развитие </w:t>
            </w:r>
            <w:r w:rsidRPr="00187BD8">
              <w:rPr>
                <w:szCs w:val="24"/>
                <w:lang w:eastAsia="ro-RO"/>
              </w:rPr>
              <w:t>информационной</w:t>
            </w:r>
            <w:r w:rsidRPr="00187BD8">
              <w:rPr>
                <w:bCs/>
                <w:szCs w:val="24"/>
              </w:rPr>
              <w:t xml:space="preserve"> базы и </w:t>
            </w:r>
            <w:r w:rsidRPr="00187BD8">
              <w:rPr>
                <w:szCs w:val="24"/>
              </w:rPr>
              <w:t>международн</w:t>
            </w:r>
            <w:r w:rsidRPr="00187BD8">
              <w:rPr>
                <w:bCs/>
                <w:szCs w:val="24"/>
              </w:rPr>
              <w:t>ое сотрудничество</w:t>
            </w:r>
            <w:r w:rsidR="002D5465" w:rsidRPr="00187BD8">
              <w:rPr>
                <w:bCs/>
                <w:szCs w:val="24"/>
              </w:rPr>
              <w:t>;</w:t>
            </w:r>
          </w:p>
          <w:p w:rsidR="002D5465" w:rsidRPr="00187BD8" w:rsidRDefault="005C5E40" w:rsidP="00187BD8">
            <w:pPr>
              <w:pStyle w:val="ListParagraph"/>
              <w:numPr>
                <w:ilvl w:val="0"/>
                <w:numId w:val="7"/>
              </w:numPr>
              <w:spacing w:line="276" w:lineRule="auto"/>
              <w:jc w:val="both"/>
              <w:rPr>
                <w:b/>
                <w:bCs/>
                <w:szCs w:val="24"/>
              </w:rPr>
            </w:pPr>
            <w:r w:rsidRPr="00187BD8">
              <w:rPr>
                <w:rFonts w:eastAsia="Times New Roman"/>
                <w:szCs w:val="24"/>
                <w:lang w:eastAsia="ru-RU"/>
              </w:rPr>
              <w:t xml:space="preserve">администрирование </w:t>
            </w:r>
            <w:r w:rsidR="00A950EB" w:rsidRPr="00187BD8">
              <w:rPr>
                <w:rFonts w:eastAsia="Times New Roman"/>
                <w:szCs w:val="24"/>
                <w:lang w:eastAsia="ru-RU"/>
              </w:rPr>
              <w:t xml:space="preserve">автомобильных </w:t>
            </w:r>
            <w:r w:rsidRPr="00187BD8">
              <w:rPr>
                <w:rFonts w:eastAsia="Times New Roman"/>
                <w:color w:val="000000"/>
                <w:szCs w:val="24"/>
                <w:lang w:eastAsia="ru-RU"/>
              </w:rPr>
              <w:t xml:space="preserve">дорог </w:t>
            </w:r>
            <w:r w:rsidRPr="00187BD8">
              <w:rPr>
                <w:rFonts w:eastAsia="Times New Roman"/>
                <w:bCs/>
                <w:szCs w:val="24"/>
                <w:lang w:eastAsia="ru-RU"/>
              </w:rPr>
              <w:t>общего пользования</w:t>
            </w:r>
            <w:r w:rsidR="002D5465" w:rsidRPr="00187BD8">
              <w:rPr>
                <w:bCs/>
                <w:szCs w:val="24"/>
              </w:rPr>
              <w:t>.</w:t>
            </w:r>
          </w:p>
        </w:tc>
      </w:tr>
      <w:tr w:rsidR="002D5465" w:rsidRPr="00187BD8" w:rsidTr="00187BD8">
        <w:tc>
          <w:tcPr>
            <w:tcW w:w="9350" w:type="dxa"/>
            <w:shd w:val="clear" w:color="auto" w:fill="ACB9CA"/>
          </w:tcPr>
          <w:p w:rsidR="002D5465" w:rsidRPr="00187BD8" w:rsidRDefault="00DB7459" w:rsidP="00187BD8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7BD8">
              <w:rPr>
                <w:rFonts w:ascii="Times New Roman" w:hAnsi="Times New Roman"/>
                <w:b/>
                <w:bCs/>
                <w:sz w:val="24"/>
                <w:szCs w:val="24"/>
              </w:rPr>
              <w:t>Проектирование дорог</w:t>
            </w:r>
            <w:r w:rsidR="002D5465" w:rsidRPr="00187BD8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2D5465" w:rsidRPr="00B57EE5" w:rsidTr="00187BD8">
        <w:tc>
          <w:tcPr>
            <w:tcW w:w="9350" w:type="dxa"/>
            <w:shd w:val="clear" w:color="auto" w:fill="DEEAF6"/>
          </w:tcPr>
          <w:p w:rsidR="002D5465" w:rsidRPr="00187BD8" w:rsidRDefault="005C5E40" w:rsidP="00187BD8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b/>
                <w:bCs/>
                <w:szCs w:val="24"/>
              </w:rPr>
            </w:pPr>
            <w:r w:rsidRPr="00187BD8">
              <w:rPr>
                <w:bCs/>
                <w:szCs w:val="24"/>
              </w:rPr>
              <w:t xml:space="preserve">приобретение </w:t>
            </w:r>
            <w:r w:rsidRPr="00187BD8">
              <w:rPr>
                <w:szCs w:val="24"/>
              </w:rPr>
              <w:t>земельных участков</w:t>
            </w:r>
            <w:r w:rsidR="002D5465" w:rsidRPr="00187BD8">
              <w:rPr>
                <w:bCs/>
                <w:szCs w:val="24"/>
              </w:rPr>
              <w:t>;</w:t>
            </w:r>
          </w:p>
          <w:p w:rsidR="002D5465" w:rsidRPr="00187BD8" w:rsidRDefault="005C5E40" w:rsidP="00187BD8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b/>
                <w:bCs/>
                <w:szCs w:val="24"/>
              </w:rPr>
            </w:pPr>
            <w:r w:rsidRPr="00187BD8">
              <w:rPr>
                <w:bCs/>
                <w:szCs w:val="24"/>
              </w:rPr>
              <w:t xml:space="preserve">комплексные кадастровые работы по обмеру, разграничению и разделению на участки приобретенных </w:t>
            </w:r>
            <w:r w:rsidRPr="00187BD8">
              <w:rPr>
                <w:szCs w:val="24"/>
              </w:rPr>
              <w:t>земельных участков</w:t>
            </w:r>
            <w:r w:rsidR="002D5465" w:rsidRPr="00187BD8">
              <w:rPr>
                <w:bCs/>
                <w:szCs w:val="24"/>
              </w:rPr>
              <w:t>;</w:t>
            </w:r>
          </w:p>
          <w:p w:rsidR="003254AA" w:rsidRPr="00187BD8" w:rsidRDefault="003254AA" w:rsidP="00187BD8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b/>
                <w:bCs/>
                <w:szCs w:val="24"/>
              </w:rPr>
            </w:pPr>
            <w:r w:rsidRPr="00187BD8">
              <w:rPr>
                <w:bCs/>
                <w:szCs w:val="24"/>
              </w:rPr>
              <w:t xml:space="preserve">оценка </w:t>
            </w:r>
            <w:r w:rsidRPr="00187BD8">
              <w:rPr>
                <w:rFonts w:eastAsia="Times New Roman"/>
                <w:szCs w:val="24"/>
                <w:lang w:eastAsia="ru-RU"/>
              </w:rPr>
              <w:t>недвижимого</w:t>
            </w:r>
            <w:r w:rsidRPr="00187BD8">
              <w:rPr>
                <w:bCs/>
                <w:szCs w:val="24"/>
              </w:rPr>
              <w:t xml:space="preserve"> </w:t>
            </w:r>
            <w:r w:rsidRPr="00187BD8">
              <w:rPr>
                <w:szCs w:val="24"/>
              </w:rPr>
              <w:t>имущества;</w:t>
            </w:r>
          </w:p>
          <w:p w:rsidR="002D5465" w:rsidRPr="00187BD8" w:rsidRDefault="003254AA" w:rsidP="00187BD8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b/>
                <w:bCs/>
                <w:szCs w:val="24"/>
              </w:rPr>
            </w:pPr>
            <w:r w:rsidRPr="00187BD8">
              <w:rPr>
                <w:bCs/>
                <w:szCs w:val="24"/>
              </w:rPr>
              <w:t xml:space="preserve">закупка услуг по проектированию или </w:t>
            </w:r>
            <w:r w:rsidRPr="00187BD8">
              <w:rPr>
                <w:rFonts w:eastAsia="Times New Roman"/>
                <w:szCs w:val="24"/>
                <w:lang w:eastAsia="ru-RU"/>
              </w:rPr>
              <w:t xml:space="preserve">разработка сметы специализированным подразделением в рамках ГП </w:t>
            </w:r>
            <w:r w:rsidRPr="00187BD8">
              <w:rPr>
                <w:bCs/>
                <w:szCs w:val="24"/>
              </w:rPr>
              <w:t>„</w:t>
            </w:r>
            <w:r w:rsidR="002E48F1" w:rsidRPr="00187BD8">
              <w:rPr>
                <w:bCs/>
                <w:szCs w:val="24"/>
              </w:rPr>
              <w:t>ГААД</w:t>
            </w:r>
            <w:r w:rsidRPr="00187BD8">
              <w:rPr>
                <w:bCs/>
                <w:szCs w:val="24"/>
              </w:rPr>
              <w:t>”;</w:t>
            </w:r>
          </w:p>
          <w:p w:rsidR="002D5465" w:rsidRPr="00187BD8" w:rsidRDefault="003254AA" w:rsidP="00187BD8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b/>
                <w:bCs/>
                <w:szCs w:val="24"/>
              </w:rPr>
            </w:pPr>
            <w:r w:rsidRPr="00187BD8">
              <w:rPr>
                <w:bCs/>
                <w:szCs w:val="24"/>
              </w:rPr>
              <w:t>проверка проектов уполномоченными органами;</w:t>
            </w:r>
            <w:r w:rsidR="002D5465" w:rsidRPr="00187BD8">
              <w:rPr>
                <w:bCs/>
                <w:szCs w:val="24"/>
              </w:rPr>
              <w:t xml:space="preserve"> </w:t>
            </w:r>
          </w:p>
          <w:p w:rsidR="002D5465" w:rsidRPr="00187BD8" w:rsidRDefault="003254AA" w:rsidP="00187BD8">
            <w:pPr>
              <w:pStyle w:val="ListParagraph"/>
              <w:numPr>
                <w:ilvl w:val="0"/>
                <w:numId w:val="8"/>
              </w:numPr>
              <w:spacing w:line="276" w:lineRule="auto"/>
              <w:jc w:val="both"/>
              <w:rPr>
                <w:b/>
                <w:bCs/>
                <w:szCs w:val="24"/>
              </w:rPr>
            </w:pPr>
            <w:r w:rsidRPr="00187BD8">
              <w:rPr>
                <w:szCs w:val="24"/>
              </w:rPr>
              <w:t xml:space="preserve">осуществление </w:t>
            </w:r>
            <w:r w:rsidRPr="00187BD8">
              <w:rPr>
                <w:rFonts w:eastAsia="Times New Roman"/>
                <w:bCs/>
                <w:szCs w:val="24"/>
              </w:rPr>
              <w:t>мониторинг</w:t>
            </w:r>
            <w:r w:rsidRPr="00187BD8">
              <w:rPr>
                <w:szCs w:val="24"/>
              </w:rPr>
              <w:t>а</w:t>
            </w:r>
            <w:r w:rsidRPr="00187BD8">
              <w:rPr>
                <w:bCs/>
                <w:szCs w:val="24"/>
              </w:rPr>
              <w:t xml:space="preserve"> объекта </w:t>
            </w:r>
            <w:r w:rsidRPr="00187BD8">
              <w:rPr>
                <w:szCs w:val="24"/>
              </w:rPr>
              <w:t>строительства автором проекта</w:t>
            </w:r>
            <w:r w:rsidRPr="00187BD8">
              <w:rPr>
                <w:b/>
                <w:szCs w:val="24"/>
              </w:rPr>
              <w:t>.</w:t>
            </w:r>
          </w:p>
        </w:tc>
      </w:tr>
      <w:tr w:rsidR="002D5465" w:rsidRPr="00B57EE5" w:rsidTr="00187BD8">
        <w:tc>
          <w:tcPr>
            <w:tcW w:w="9350" w:type="dxa"/>
            <w:shd w:val="clear" w:color="auto" w:fill="ACB9CA"/>
          </w:tcPr>
          <w:p w:rsidR="002D5465" w:rsidRPr="00187BD8" w:rsidRDefault="00DB7459" w:rsidP="00187BD8">
            <w:pPr>
              <w:spacing w:after="0"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187BD8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Развитие производственной базы путем приобретения машин и оборудования для содержания и </w:t>
            </w:r>
            <w:r w:rsidRPr="00187BD8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администрирования</w:t>
            </w:r>
            <w:r w:rsidR="00A950EB" w:rsidRPr="00187BD8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автомобильных</w:t>
            </w:r>
            <w:r w:rsidR="00825A61" w:rsidRPr="00187BD8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="00825A61" w:rsidRPr="00187BD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дорог </w:t>
            </w:r>
            <w:r w:rsidR="00825A61" w:rsidRPr="00187BD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 w:eastAsia="ru-RU"/>
              </w:rPr>
              <w:t>общего пользования</w:t>
            </w:r>
            <w:r w:rsidR="002D5465" w:rsidRPr="00187BD8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:</w:t>
            </w:r>
          </w:p>
        </w:tc>
      </w:tr>
      <w:tr w:rsidR="002D5465" w:rsidRPr="00B57EE5" w:rsidTr="00187BD8">
        <w:tc>
          <w:tcPr>
            <w:tcW w:w="9350" w:type="dxa"/>
            <w:shd w:val="clear" w:color="auto" w:fill="DEEAF6"/>
          </w:tcPr>
          <w:p w:rsidR="002D5465" w:rsidRPr="00187BD8" w:rsidRDefault="003254AA" w:rsidP="00187BD8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b/>
                <w:bCs/>
                <w:szCs w:val="24"/>
              </w:rPr>
            </w:pPr>
            <w:r w:rsidRPr="00187BD8">
              <w:rPr>
                <w:bCs/>
                <w:szCs w:val="24"/>
              </w:rPr>
              <w:t>приобретение специализированной техники, используемой в технологическом процессе по содержанию, ремонту и реконструкции</w:t>
            </w:r>
            <w:r w:rsidR="00A950EB" w:rsidRPr="00187BD8">
              <w:rPr>
                <w:b/>
                <w:bCs/>
              </w:rPr>
              <w:t xml:space="preserve"> </w:t>
            </w:r>
            <w:r w:rsidR="00A950EB" w:rsidRPr="00187BD8">
              <w:rPr>
                <w:bCs/>
                <w:szCs w:val="24"/>
              </w:rPr>
              <w:t>автомобильных</w:t>
            </w:r>
            <w:r w:rsidRPr="00187BD8">
              <w:rPr>
                <w:bCs/>
                <w:szCs w:val="24"/>
              </w:rPr>
              <w:t xml:space="preserve"> </w:t>
            </w:r>
            <w:r w:rsidRPr="00187BD8">
              <w:rPr>
                <w:rFonts w:eastAsia="Times New Roman"/>
                <w:color w:val="000000"/>
                <w:szCs w:val="24"/>
                <w:lang w:eastAsia="ru-RU"/>
              </w:rPr>
              <w:t xml:space="preserve">дорог </w:t>
            </w:r>
            <w:r w:rsidRPr="00187BD8">
              <w:rPr>
                <w:szCs w:val="24"/>
              </w:rPr>
              <w:t>общего пользования</w:t>
            </w:r>
            <w:r w:rsidRPr="00187BD8">
              <w:rPr>
                <w:bCs/>
                <w:szCs w:val="24"/>
              </w:rPr>
              <w:t xml:space="preserve">. </w:t>
            </w:r>
          </w:p>
        </w:tc>
      </w:tr>
    </w:tbl>
    <w:p w:rsidR="002D5465" w:rsidRPr="007A3215" w:rsidRDefault="00DB7459" w:rsidP="00DB7459">
      <w:pPr>
        <w:spacing w:before="120" w:after="0" w:line="276" w:lineRule="auto"/>
        <w:jc w:val="both"/>
        <w:rPr>
          <w:rFonts w:ascii="Times New Roman" w:hAnsi="Times New Roman"/>
          <w:i/>
          <w:sz w:val="18"/>
          <w:lang w:val="ru-RU"/>
        </w:rPr>
      </w:pPr>
      <w:r w:rsidRPr="007A3215">
        <w:rPr>
          <w:rFonts w:ascii="Times New Roman" w:hAnsi="Times New Roman"/>
          <w:b/>
          <w:sz w:val="20"/>
          <w:szCs w:val="20"/>
          <w:lang w:val="ru-RU"/>
        </w:rPr>
        <w:t>Источник</w:t>
      </w:r>
      <w:r w:rsidR="002D5465" w:rsidRPr="007A3215">
        <w:rPr>
          <w:rFonts w:ascii="Times New Roman" w:hAnsi="Times New Roman"/>
          <w:b/>
          <w:sz w:val="20"/>
          <w:szCs w:val="20"/>
          <w:lang w:val="ru-RU"/>
        </w:rPr>
        <w:t xml:space="preserve">: </w:t>
      </w:r>
      <w:r w:rsidRPr="007A3215">
        <w:rPr>
          <w:rFonts w:ascii="Times New Roman" w:hAnsi="Times New Roman"/>
          <w:i/>
          <w:sz w:val="20"/>
          <w:szCs w:val="20"/>
          <w:lang w:val="ru-RU"/>
        </w:rPr>
        <w:t>Схема разработана аудитом</w:t>
      </w:r>
      <w:r w:rsidR="002D5465" w:rsidRPr="007A3215">
        <w:rPr>
          <w:rFonts w:ascii="Times New Roman" w:hAnsi="Times New Roman"/>
          <w:i/>
          <w:sz w:val="18"/>
          <w:lang w:val="ru-RU"/>
        </w:rPr>
        <w:t>.</w:t>
      </w:r>
    </w:p>
    <w:p w:rsidR="005E6CC7" w:rsidRPr="007A3215" w:rsidRDefault="005E6CC7" w:rsidP="005E6CC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5E6CC7" w:rsidRPr="007A3215" w:rsidRDefault="005E6CC7" w:rsidP="005E6CC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5E6CC7" w:rsidRPr="007A3215" w:rsidRDefault="005E6CC7" w:rsidP="005E6CC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5E6CC7" w:rsidRPr="007A3215" w:rsidRDefault="005E6CC7" w:rsidP="00F56C00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5E6CC7" w:rsidRPr="007A3215" w:rsidRDefault="005E6CC7" w:rsidP="005E6CC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5E6CC7" w:rsidRPr="007A3215" w:rsidRDefault="005E6CC7" w:rsidP="005E6CC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C6681A" w:rsidRPr="007A3215" w:rsidRDefault="00C6681A" w:rsidP="005E6CC7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C6681A" w:rsidRPr="007A3215" w:rsidRDefault="00C6681A">
      <w:pPr>
        <w:rPr>
          <w:rFonts w:ascii="Times New Roman" w:hAnsi="Times New Roman"/>
          <w:b/>
          <w:sz w:val="24"/>
          <w:szCs w:val="24"/>
          <w:lang w:val="ru-RU"/>
        </w:rPr>
      </w:pPr>
      <w:r w:rsidRPr="007A3215">
        <w:rPr>
          <w:rFonts w:ascii="Times New Roman" w:hAnsi="Times New Roman"/>
          <w:b/>
          <w:sz w:val="24"/>
          <w:szCs w:val="24"/>
          <w:lang w:val="ru-RU"/>
        </w:rPr>
        <w:br w:type="page"/>
      </w:r>
    </w:p>
    <w:p w:rsidR="005E6CC7" w:rsidRPr="007A3215" w:rsidRDefault="00F56C00" w:rsidP="001A6117">
      <w:pPr>
        <w:pStyle w:val="Caption"/>
        <w:spacing w:after="0"/>
        <w:jc w:val="right"/>
        <w:outlineLvl w:val="1"/>
        <w:rPr>
          <w:b/>
          <w:i w:val="0"/>
          <w:color w:val="auto"/>
          <w:sz w:val="28"/>
          <w:szCs w:val="28"/>
          <w:lang w:val="ru-RU"/>
        </w:rPr>
      </w:pPr>
      <w:bookmarkStart w:id="42" w:name="_Toc506372928"/>
      <w:r w:rsidRPr="007A3215">
        <w:rPr>
          <w:rFonts w:ascii="Times New Roman" w:eastAsia="Times New Roman" w:hAnsi="Times New Roman"/>
          <w:b/>
          <w:i w:val="0"/>
          <w:color w:val="auto"/>
          <w:sz w:val="24"/>
          <w:szCs w:val="24"/>
          <w:lang w:val="ru-RU"/>
        </w:rPr>
        <w:lastRenderedPageBreak/>
        <w:t>Приложение №</w:t>
      </w:r>
      <w:r w:rsidR="00C6681A" w:rsidRPr="007A3215">
        <w:rPr>
          <w:rFonts w:ascii="Times New Roman" w:hAnsi="Times New Roman"/>
          <w:b/>
          <w:i w:val="0"/>
          <w:color w:val="auto"/>
          <w:sz w:val="24"/>
          <w:szCs w:val="24"/>
          <w:lang w:val="ru-RU"/>
        </w:rPr>
        <w:t>13</w:t>
      </w:r>
      <w:bookmarkEnd w:id="42"/>
    </w:p>
    <w:p w:rsidR="00F54255" w:rsidRPr="007A3215" w:rsidRDefault="00B57EE5" w:rsidP="00285E14">
      <w:pPr>
        <w:pStyle w:val="Caption"/>
        <w:spacing w:after="0"/>
        <w:jc w:val="center"/>
        <w:rPr>
          <w:rFonts w:ascii="Times New Roman" w:hAnsi="Times New Roman"/>
          <w:b/>
          <w:i w:val="0"/>
          <w:color w:val="auto"/>
          <w:sz w:val="24"/>
          <w:szCs w:val="44"/>
          <w:lang w:val="ru-RU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24892</wp:posOffset>
            </wp:positionH>
            <wp:positionV relativeFrom="paragraph">
              <wp:posOffset>271653</wp:posOffset>
            </wp:positionV>
            <wp:extent cx="6107684" cy="7171817"/>
            <wp:effectExtent l="57150" t="19050" r="45466" b="0"/>
            <wp:wrapThrough wrapText="bothSides">
              <wp:wrapPolygon edited="0">
                <wp:start x="67" y="-57"/>
                <wp:lineTo x="-202" y="516"/>
                <wp:lineTo x="-135" y="21515"/>
                <wp:lineTo x="21693" y="21515"/>
                <wp:lineTo x="21693" y="861"/>
                <wp:lineTo x="21761" y="402"/>
                <wp:lineTo x="21626" y="0"/>
                <wp:lineTo x="21424" y="-57"/>
                <wp:lineTo x="67" y="-57"/>
              </wp:wrapPolygon>
            </wp:wrapThrough>
            <wp:docPr id="45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8" r:lo="rId69" r:qs="rId70" r:cs="rId71"/>
              </a:graphicData>
            </a:graphic>
          </wp:anchor>
        </w:drawing>
      </w:r>
      <w:r w:rsidR="00285E14" w:rsidRPr="007A3215">
        <w:rPr>
          <w:rFonts w:ascii="Times New Roman" w:hAnsi="Times New Roman"/>
          <w:b/>
          <w:i w:val="0"/>
          <w:color w:val="auto"/>
          <w:sz w:val="22"/>
          <w:szCs w:val="22"/>
          <w:lang w:val="ru-RU"/>
        </w:rPr>
        <w:t xml:space="preserve">Полномочия ГП „ГААД” в качестве управляющего и </w:t>
      </w:r>
      <w:r w:rsidR="007E1362" w:rsidRPr="007A3215">
        <w:rPr>
          <w:rFonts w:ascii="Times New Roman" w:hAnsi="Times New Roman"/>
          <w:b/>
          <w:i w:val="0"/>
          <w:color w:val="auto"/>
          <w:sz w:val="22"/>
          <w:szCs w:val="22"/>
          <w:lang w:val="ru-RU"/>
        </w:rPr>
        <w:t>зак</w:t>
      </w:r>
      <w:r w:rsidR="00285E14" w:rsidRPr="007A3215">
        <w:rPr>
          <w:rFonts w:ascii="Times New Roman" w:hAnsi="Times New Roman"/>
          <w:b/>
          <w:bCs/>
          <w:i w:val="0"/>
          <w:color w:val="auto"/>
          <w:sz w:val="22"/>
          <w:szCs w:val="22"/>
          <w:lang w:val="ru-RU"/>
        </w:rPr>
        <w:t>а</w:t>
      </w:r>
      <w:r w:rsidR="007E1362" w:rsidRPr="007A3215">
        <w:rPr>
          <w:rFonts w:ascii="Times New Roman" w:hAnsi="Times New Roman"/>
          <w:b/>
          <w:bCs/>
          <w:i w:val="0"/>
          <w:color w:val="auto"/>
          <w:sz w:val="22"/>
          <w:szCs w:val="22"/>
          <w:lang w:val="ru-RU"/>
        </w:rPr>
        <w:t>зчика</w:t>
      </w:r>
      <w:r w:rsidR="00285E14" w:rsidRPr="007A3215">
        <w:rPr>
          <w:rFonts w:ascii="Times New Roman" w:hAnsi="Times New Roman"/>
          <w:b/>
          <w:i w:val="0"/>
          <w:color w:val="auto"/>
          <w:sz w:val="22"/>
          <w:szCs w:val="22"/>
          <w:lang w:val="ru-RU"/>
        </w:rPr>
        <w:t xml:space="preserve"> средств Дорожного фонда</w:t>
      </w:r>
      <w:r w:rsidR="00285E14" w:rsidRPr="007A3215">
        <w:rPr>
          <w:rFonts w:ascii="Times New Roman" w:hAnsi="Times New Roman"/>
          <w:b/>
          <w:i w:val="0"/>
          <w:color w:val="auto"/>
          <w:sz w:val="24"/>
          <w:szCs w:val="44"/>
          <w:lang w:val="ru-RU"/>
        </w:rPr>
        <w:t xml:space="preserve"> </w:t>
      </w:r>
    </w:p>
    <w:p w:rsidR="00A332A2" w:rsidRPr="007A3215" w:rsidRDefault="009C2189" w:rsidP="00A332A2">
      <w:pPr>
        <w:jc w:val="both"/>
        <w:rPr>
          <w:rFonts w:ascii="Times New Roman" w:hAnsi="Times New Roman"/>
          <w:i/>
          <w:sz w:val="18"/>
          <w:szCs w:val="24"/>
          <w:lang w:val="ru-RU"/>
        </w:rPr>
      </w:pPr>
      <w:r w:rsidRPr="007A3215">
        <w:rPr>
          <w:rFonts w:ascii="Times New Roman" w:hAnsi="Times New Roman"/>
          <w:b/>
          <w:sz w:val="18"/>
          <w:lang w:val="ru-RU"/>
        </w:rPr>
        <w:t>Источник</w:t>
      </w:r>
      <w:r w:rsidR="00A332A2" w:rsidRPr="007A3215">
        <w:rPr>
          <w:rFonts w:ascii="Times New Roman" w:hAnsi="Times New Roman"/>
          <w:b/>
          <w:sz w:val="18"/>
          <w:lang w:val="ru-RU"/>
        </w:rPr>
        <w:t xml:space="preserve">: </w:t>
      </w:r>
      <w:r w:rsidRPr="007A3215">
        <w:rPr>
          <w:rFonts w:ascii="Times New Roman" w:hAnsi="Times New Roman"/>
          <w:i/>
          <w:sz w:val="18"/>
          <w:lang w:val="ru-RU"/>
        </w:rPr>
        <w:t>Схема разработана аудитом на основании Приказа министра транспорта и дорожной инфраструктуры</w:t>
      </w:r>
      <w:r w:rsidRPr="007A3215">
        <w:rPr>
          <w:rFonts w:ascii="Times New Roman" w:hAnsi="Times New Roman"/>
          <w:sz w:val="18"/>
          <w:lang w:val="ru-RU"/>
        </w:rPr>
        <w:t xml:space="preserve"> </w:t>
      </w:r>
      <w:r w:rsidRPr="007A3215">
        <w:rPr>
          <w:rFonts w:ascii="Times New Roman" w:hAnsi="Times New Roman"/>
          <w:i/>
          <w:sz w:val="18"/>
          <w:lang w:val="ru-RU"/>
        </w:rPr>
        <w:t>№</w:t>
      </w:r>
      <w:r w:rsidR="00A332A2" w:rsidRPr="007A3215">
        <w:rPr>
          <w:rFonts w:ascii="Times New Roman" w:hAnsi="Times New Roman"/>
          <w:i/>
          <w:sz w:val="18"/>
          <w:szCs w:val="24"/>
          <w:lang w:val="ru-RU"/>
        </w:rPr>
        <w:t xml:space="preserve">40 </w:t>
      </w:r>
      <w:r w:rsidRPr="007A3215">
        <w:rPr>
          <w:rFonts w:ascii="Times New Roman" w:hAnsi="Times New Roman"/>
          <w:i/>
          <w:sz w:val="18"/>
          <w:szCs w:val="24"/>
          <w:lang w:val="ru-RU"/>
        </w:rPr>
        <w:t xml:space="preserve">от </w:t>
      </w:r>
      <w:r w:rsidR="00A332A2" w:rsidRPr="007A3215">
        <w:rPr>
          <w:rFonts w:ascii="Times New Roman" w:hAnsi="Times New Roman"/>
          <w:i/>
          <w:sz w:val="18"/>
          <w:szCs w:val="24"/>
          <w:lang w:val="ru-RU"/>
        </w:rPr>
        <w:t xml:space="preserve">23.02.2016 </w:t>
      </w:r>
      <w:r w:rsidRPr="007A3215">
        <w:rPr>
          <w:rFonts w:ascii="Times New Roman" w:eastAsia="Times New Roman" w:hAnsi="Times New Roman"/>
          <w:bCs/>
          <w:i/>
          <w:sz w:val="18"/>
          <w:szCs w:val="18"/>
          <w:lang w:val="ru-RU"/>
        </w:rPr>
        <w:t>об утверждении Норматива на объем трудовых и финансовых затрат для управления автомобильными дорогами общего пользования и выполнения функции заказчика ГП</w:t>
      </w:r>
      <w:r w:rsidRPr="007A3215">
        <w:rPr>
          <w:rFonts w:ascii="Times New Roman" w:eastAsia="Times New Roman" w:hAnsi="Times New Roman"/>
          <w:b/>
          <w:bCs/>
          <w:i/>
          <w:sz w:val="24"/>
          <w:szCs w:val="24"/>
          <w:lang w:val="ru-RU"/>
        </w:rPr>
        <w:t xml:space="preserve"> </w:t>
      </w:r>
      <w:r w:rsidR="00A332A2" w:rsidRPr="007A3215">
        <w:rPr>
          <w:rFonts w:ascii="Times New Roman" w:hAnsi="Times New Roman"/>
          <w:i/>
          <w:sz w:val="18"/>
          <w:szCs w:val="24"/>
          <w:lang w:val="ru-RU"/>
        </w:rPr>
        <w:t>„</w:t>
      </w:r>
      <w:r w:rsidR="00F54255" w:rsidRPr="007A3215">
        <w:rPr>
          <w:rFonts w:ascii="Times New Roman" w:hAnsi="Times New Roman"/>
          <w:i/>
          <w:sz w:val="18"/>
          <w:szCs w:val="24"/>
          <w:lang w:val="ru-RU"/>
        </w:rPr>
        <w:t>Государственная администрация автомобильных дорог</w:t>
      </w:r>
      <w:r w:rsidR="00A332A2" w:rsidRPr="007A3215">
        <w:rPr>
          <w:rFonts w:ascii="Times New Roman" w:hAnsi="Times New Roman"/>
          <w:i/>
          <w:sz w:val="18"/>
          <w:szCs w:val="24"/>
          <w:lang w:val="ru-RU"/>
        </w:rPr>
        <w:t>”.</w:t>
      </w:r>
    </w:p>
    <w:p w:rsidR="00285E14" w:rsidRPr="007A3215" w:rsidRDefault="00285E14" w:rsidP="001A6117">
      <w:pPr>
        <w:pStyle w:val="Caption"/>
        <w:spacing w:after="0"/>
        <w:jc w:val="right"/>
        <w:outlineLvl w:val="1"/>
        <w:rPr>
          <w:rFonts w:ascii="Times New Roman" w:eastAsia="Times New Roman" w:hAnsi="Times New Roman"/>
          <w:b/>
          <w:i w:val="0"/>
          <w:color w:val="auto"/>
          <w:sz w:val="24"/>
          <w:szCs w:val="24"/>
          <w:lang w:val="ru-RU"/>
        </w:rPr>
      </w:pPr>
    </w:p>
    <w:p w:rsidR="00A332A2" w:rsidRPr="007A3215" w:rsidRDefault="00F56C00" w:rsidP="001A6117">
      <w:pPr>
        <w:pStyle w:val="Caption"/>
        <w:spacing w:after="0"/>
        <w:jc w:val="right"/>
        <w:outlineLvl w:val="1"/>
        <w:rPr>
          <w:rFonts w:ascii="Times New Roman" w:hAnsi="Times New Roman"/>
          <w:b/>
          <w:i w:val="0"/>
          <w:color w:val="auto"/>
          <w:sz w:val="24"/>
          <w:szCs w:val="24"/>
          <w:lang w:val="ru-RU"/>
        </w:rPr>
      </w:pPr>
      <w:bookmarkStart w:id="43" w:name="_Toc506372929"/>
      <w:r w:rsidRPr="007A3215">
        <w:rPr>
          <w:rFonts w:ascii="Times New Roman" w:eastAsia="Times New Roman" w:hAnsi="Times New Roman"/>
          <w:b/>
          <w:i w:val="0"/>
          <w:color w:val="auto"/>
          <w:sz w:val="24"/>
          <w:szCs w:val="24"/>
          <w:lang w:val="ru-RU"/>
        </w:rPr>
        <w:lastRenderedPageBreak/>
        <w:t>Приложение №</w:t>
      </w:r>
      <w:r w:rsidR="00A332A2" w:rsidRPr="007A3215">
        <w:rPr>
          <w:rFonts w:ascii="Times New Roman" w:hAnsi="Times New Roman"/>
          <w:b/>
          <w:i w:val="0"/>
          <w:color w:val="auto"/>
          <w:sz w:val="24"/>
          <w:szCs w:val="24"/>
          <w:lang w:val="ru-RU"/>
        </w:rPr>
        <w:t>1</w:t>
      </w:r>
      <w:r w:rsidR="00C6681A" w:rsidRPr="007A3215">
        <w:rPr>
          <w:rFonts w:ascii="Times New Roman" w:hAnsi="Times New Roman"/>
          <w:b/>
          <w:i w:val="0"/>
          <w:color w:val="auto"/>
          <w:sz w:val="24"/>
          <w:szCs w:val="24"/>
          <w:lang w:val="ru-RU"/>
        </w:rPr>
        <w:t>4</w:t>
      </w:r>
      <w:bookmarkEnd w:id="43"/>
    </w:p>
    <w:p w:rsidR="009466BC" w:rsidRPr="007A3215" w:rsidRDefault="009466BC" w:rsidP="009466BC">
      <w:pPr>
        <w:rPr>
          <w:lang w:val="ru-RU"/>
        </w:rPr>
      </w:pPr>
    </w:p>
    <w:p w:rsidR="009466BC" w:rsidRPr="007A3215" w:rsidRDefault="00086DD1" w:rsidP="009466BC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A3215">
        <w:rPr>
          <w:rFonts w:ascii="Times New Roman" w:hAnsi="Times New Roman"/>
          <w:b/>
          <w:sz w:val="24"/>
          <w:szCs w:val="24"/>
          <w:lang w:val="ru-RU"/>
        </w:rPr>
        <w:t xml:space="preserve">Персональный состав Совета дорожного фонда </w:t>
      </w:r>
    </w:p>
    <w:p w:rsidR="009466BC" w:rsidRPr="00CF3414" w:rsidRDefault="00B57EE5" w:rsidP="009466BC">
      <w:pPr>
        <w:rPr>
          <w:rFonts w:ascii="Garamond" w:hAnsi="Garamond"/>
        </w:rPr>
      </w:pPr>
      <w:r>
        <w:rPr>
          <w:rFonts w:ascii="Garamond" w:hAnsi="Garamond"/>
          <w:noProof/>
          <w:lang w:val="en-GB" w:eastAsia="en-GB"/>
        </w:rPr>
        <w:drawing>
          <wp:inline distT="0" distB="0" distL="0" distR="0">
            <wp:extent cx="5860415" cy="5486400"/>
            <wp:effectExtent l="0" t="0" r="0" b="0"/>
            <wp:docPr id="43" name="Diagram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2" r:lo="rId73" r:qs="rId74" r:cs="rId75"/>
              </a:graphicData>
            </a:graphic>
          </wp:inline>
        </w:drawing>
      </w:r>
    </w:p>
    <w:p w:rsidR="009466BC" w:rsidRPr="007A3215" w:rsidRDefault="00587F82" w:rsidP="009466BC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  <w:lang w:val="ru-RU"/>
        </w:rPr>
      </w:pPr>
      <w:r w:rsidRPr="007A3215">
        <w:rPr>
          <w:rFonts w:ascii="Times New Roman" w:hAnsi="Times New Roman"/>
          <w:b/>
          <w:sz w:val="18"/>
          <w:szCs w:val="18"/>
          <w:lang w:val="ru-RU"/>
        </w:rPr>
        <w:t>Источник</w:t>
      </w:r>
      <w:r w:rsidR="009466BC" w:rsidRPr="007A3215">
        <w:rPr>
          <w:rFonts w:ascii="Times New Roman" w:hAnsi="Times New Roman"/>
          <w:b/>
          <w:sz w:val="18"/>
          <w:szCs w:val="18"/>
          <w:lang w:val="ru-RU"/>
        </w:rPr>
        <w:t xml:space="preserve">: </w:t>
      </w:r>
      <w:r w:rsidRPr="007A3215">
        <w:rPr>
          <w:rFonts w:ascii="Times New Roman" w:eastAsia="Times New Roman" w:hAnsi="Times New Roman"/>
          <w:i/>
          <w:sz w:val="18"/>
          <w:szCs w:val="18"/>
          <w:lang w:val="ru-RU" w:eastAsia="ru-RU"/>
        </w:rPr>
        <w:t>Постановлени</w:t>
      </w:r>
      <w:r w:rsidRPr="007A3215">
        <w:rPr>
          <w:rFonts w:ascii="Times New Roman" w:hAnsi="Times New Roman"/>
          <w:i/>
          <w:sz w:val="18"/>
          <w:szCs w:val="18"/>
          <w:lang w:val="ru-RU"/>
        </w:rPr>
        <w:t>е Правительства №</w:t>
      </w:r>
      <w:r w:rsidR="009466BC" w:rsidRPr="007A3215">
        <w:rPr>
          <w:rFonts w:ascii="Times New Roman" w:hAnsi="Times New Roman"/>
          <w:i/>
          <w:sz w:val="18"/>
          <w:szCs w:val="18"/>
          <w:lang w:val="ru-RU"/>
        </w:rPr>
        <w:t xml:space="preserve">300 </w:t>
      </w:r>
      <w:r w:rsidRPr="007A3215">
        <w:rPr>
          <w:rFonts w:ascii="Times New Roman" w:hAnsi="Times New Roman"/>
          <w:i/>
          <w:sz w:val="18"/>
          <w:szCs w:val="18"/>
          <w:lang w:val="ru-RU"/>
        </w:rPr>
        <w:t xml:space="preserve">от </w:t>
      </w:r>
      <w:r w:rsidR="009466BC" w:rsidRPr="007A3215">
        <w:rPr>
          <w:rFonts w:ascii="Times New Roman" w:hAnsi="Times New Roman"/>
          <w:i/>
          <w:sz w:val="18"/>
          <w:szCs w:val="18"/>
          <w:lang w:val="ru-RU"/>
        </w:rPr>
        <w:t xml:space="preserve">21.04.2010 </w:t>
      </w:r>
      <w:r w:rsidR="00086DD1" w:rsidRPr="007A3215">
        <w:rPr>
          <w:rFonts w:ascii="Times New Roman" w:hAnsi="Times New Roman"/>
          <w:i/>
          <w:sz w:val="18"/>
          <w:szCs w:val="18"/>
          <w:lang w:val="ru-RU"/>
        </w:rPr>
        <w:t>об утверждении персонального состава Совета дорожного фонда</w:t>
      </w:r>
      <w:r w:rsidR="009466BC" w:rsidRPr="007A3215">
        <w:rPr>
          <w:rFonts w:ascii="Times New Roman" w:hAnsi="Times New Roman"/>
          <w:i/>
          <w:sz w:val="18"/>
          <w:szCs w:val="18"/>
          <w:lang w:val="ru-RU"/>
        </w:rPr>
        <w:t xml:space="preserve">, </w:t>
      </w:r>
      <w:r w:rsidRPr="007A3215">
        <w:rPr>
          <w:rFonts w:ascii="Times New Roman" w:hAnsi="Times New Roman"/>
          <w:i/>
          <w:sz w:val="18"/>
          <w:szCs w:val="18"/>
          <w:lang w:val="ru-RU"/>
        </w:rPr>
        <w:t xml:space="preserve">в редакции </w:t>
      </w:r>
      <w:r w:rsidRPr="007A3215">
        <w:rPr>
          <w:rFonts w:ascii="Times New Roman" w:eastAsia="Times New Roman" w:hAnsi="Times New Roman"/>
          <w:i/>
          <w:sz w:val="18"/>
          <w:szCs w:val="18"/>
          <w:lang w:val="ru-RU" w:eastAsia="ru-RU"/>
        </w:rPr>
        <w:t>Постановления</w:t>
      </w:r>
      <w:r w:rsidRPr="007A3215">
        <w:rPr>
          <w:rFonts w:ascii="Times New Roman" w:hAnsi="Times New Roman"/>
          <w:i/>
          <w:sz w:val="18"/>
          <w:szCs w:val="18"/>
          <w:lang w:val="ru-RU"/>
        </w:rPr>
        <w:t xml:space="preserve"> Правительства №</w:t>
      </w:r>
      <w:r w:rsidR="009466BC" w:rsidRPr="007A3215">
        <w:rPr>
          <w:rFonts w:ascii="Times New Roman" w:hAnsi="Times New Roman"/>
          <w:i/>
          <w:sz w:val="18"/>
          <w:szCs w:val="18"/>
          <w:lang w:val="ru-RU"/>
        </w:rPr>
        <w:t xml:space="preserve">692 </w:t>
      </w:r>
      <w:r w:rsidRPr="007A3215">
        <w:rPr>
          <w:rFonts w:ascii="Times New Roman" w:hAnsi="Times New Roman"/>
          <w:i/>
          <w:sz w:val="18"/>
          <w:szCs w:val="18"/>
          <w:lang w:val="ru-RU"/>
        </w:rPr>
        <w:t>от</w:t>
      </w:r>
      <w:r w:rsidR="009466BC" w:rsidRPr="007A3215">
        <w:rPr>
          <w:rFonts w:ascii="Times New Roman" w:hAnsi="Times New Roman"/>
          <w:i/>
          <w:sz w:val="18"/>
          <w:szCs w:val="18"/>
          <w:lang w:val="ru-RU"/>
        </w:rPr>
        <w:t xml:space="preserve"> 07.06.2016.</w:t>
      </w:r>
    </w:p>
    <w:p w:rsidR="007E1362" w:rsidRPr="007A3215" w:rsidRDefault="007E1362" w:rsidP="009466BC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  <w:lang w:val="ru-RU"/>
        </w:rPr>
      </w:pPr>
    </w:p>
    <w:p w:rsidR="009466BC" w:rsidRPr="007A3215" w:rsidRDefault="009466BC">
      <w:pPr>
        <w:rPr>
          <w:lang w:val="ru-RU"/>
        </w:rPr>
      </w:pPr>
      <w:r w:rsidRPr="007A3215">
        <w:rPr>
          <w:lang w:val="ru-RU"/>
        </w:rPr>
        <w:br w:type="page"/>
      </w:r>
    </w:p>
    <w:p w:rsidR="009466BC" w:rsidRPr="007A3215" w:rsidRDefault="00F56C00" w:rsidP="001A6117">
      <w:pPr>
        <w:pStyle w:val="Caption"/>
        <w:spacing w:after="0"/>
        <w:jc w:val="right"/>
        <w:outlineLvl w:val="1"/>
        <w:rPr>
          <w:rFonts w:ascii="Times New Roman" w:hAnsi="Times New Roman"/>
          <w:b/>
          <w:i w:val="0"/>
          <w:color w:val="auto"/>
          <w:sz w:val="24"/>
          <w:szCs w:val="24"/>
          <w:lang w:val="ru-RU"/>
        </w:rPr>
      </w:pPr>
      <w:bookmarkStart w:id="44" w:name="_Toc506372930"/>
      <w:r w:rsidRPr="007A3215">
        <w:rPr>
          <w:rFonts w:ascii="Times New Roman" w:eastAsia="Times New Roman" w:hAnsi="Times New Roman"/>
          <w:b/>
          <w:i w:val="0"/>
          <w:color w:val="auto"/>
          <w:sz w:val="24"/>
          <w:szCs w:val="24"/>
          <w:lang w:val="ru-RU"/>
        </w:rPr>
        <w:lastRenderedPageBreak/>
        <w:t>Приложение №</w:t>
      </w:r>
      <w:r w:rsidR="009466BC" w:rsidRPr="007A3215">
        <w:rPr>
          <w:rFonts w:ascii="Times New Roman" w:hAnsi="Times New Roman"/>
          <w:b/>
          <w:i w:val="0"/>
          <w:color w:val="auto"/>
          <w:sz w:val="24"/>
          <w:szCs w:val="24"/>
          <w:lang w:val="ru-RU"/>
        </w:rPr>
        <w:t>1</w:t>
      </w:r>
      <w:r w:rsidR="00C6681A" w:rsidRPr="007A3215">
        <w:rPr>
          <w:rFonts w:ascii="Times New Roman" w:hAnsi="Times New Roman"/>
          <w:b/>
          <w:i w:val="0"/>
          <w:color w:val="auto"/>
          <w:sz w:val="24"/>
          <w:szCs w:val="24"/>
          <w:lang w:val="ru-RU"/>
        </w:rPr>
        <w:t>5</w:t>
      </w:r>
      <w:bookmarkEnd w:id="44"/>
    </w:p>
    <w:p w:rsidR="004B6E49" w:rsidRPr="007A3215" w:rsidRDefault="00B57EE5" w:rsidP="004B6E49">
      <w:pPr>
        <w:jc w:val="both"/>
        <w:rPr>
          <w:rFonts w:ascii="Times New Roman" w:hAnsi="Times New Roman"/>
          <w:i/>
          <w:sz w:val="18"/>
          <w:szCs w:val="24"/>
          <w:lang w:val="ru-RU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171450</wp:posOffset>
            </wp:positionV>
            <wp:extent cx="6000750" cy="4338193"/>
            <wp:effectExtent l="19050" t="0" r="0" b="0"/>
            <wp:wrapThrough wrapText="bothSides">
              <wp:wrapPolygon edited="0">
                <wp:start x="1029" y="0"/>
                <wp:lineTo x="549" y="285"/>
                <wp:lineTo x="-69" y="1233"/>
                <wp:lineTo x="-69" y="20108"/>
                <wp:lineTo x="411" y="21247"/>
                <wp:lineTo x="891" y="21531"/>
                <wp:lineTo x="960" y="21531"/>
                <wp:lineTo x="20571" y="21531"/>
                <wp:lineTo x="20640" y="21531"/>
                <wp:lineTo x="21051" y="21247"/>
                <wp:lineTo x="21189" y="21247"/>
                <wp:lineTo x="21600" y="20108"/>
                <wp:lineTo x="21600" y="1138"/>
                <wp:lineTo x="21051" y="379"/>
                <wp:lineTo x="20503" y="0"/>
                <wp:lineTo x="1029" y="0"/>
              </wp:wrapPolygon>
            </wp:wrapThrough>
            <wp:docPr id="1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</wp:anchor>
        </w:drawing>
      </w:r>
    </w:p>
    <w:p w:rsidR="00B666E3" w:rsidRPr="007A3215" w:rsidRDefault="00B666E3" w:rsidP="003B4B2A">
      <w:pPr>
        <w:tabs>
          <w:tab w:val="left" w:pos="426"/>
          <w:tab w:val="left" w:pos="8364"/>
        </w:tabs>
        <w:ind w:right="1325"/>
        <w:jc w:val="both"/>
        <w:rPr>
          <w:rFonts w:ascii="Times New Roman" w:hAnsi="Times New Roman"/>
          <w:i/>
          <w:sz w:val="18"/>
          <w:szCs w:val="24"/>
          <w:lang w:val="ru-RU"/>
        </w:rPr>
      </w:pPr>
    </w:p>
    <w:p w:rsidR="0028066D" w:rsidRPr="007A3215" w:rsidRDefault="007A28CD" w:rsidP="0028066D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7A3215">
        <w:rPr>
          <w:rFonts w:ascii="Times New Roman" w:hAnsi="Times New Roman"/>
          <w:b/>
          <w:i/>
          <w:sz w:val="18"/>
          <w:szCs w:val="18"/>
          <w:lang w:val="ru-RU"/>
        </w:rPr>
        <w:t>Источник</w:t>
      </w:r>
      <w:r w:rsidR="0028066D" w:rsidRPr="007A3215">
        <w:rPr>
          <w:rFonts w:ascii="Times New Roman" w:hAnsi="Times New Roman"/>
          <w:b/>
          <w:i/>
          <w:sz w:val="18"/>
          <w:szCs w:val="18"/>
          <w:lang w:val="ru-RU"/>
        </w:rPr>
        <w:t>:</w:t>
      </w:r>
      <w:r w:rsidR="0028066D" w:rsidRPr="007A3215">
        <w:rPr>
          <w:rFonts w:ascii="Times New Roman" w:hAnsi="Times New Roman"/>
          <w:sz w:val="18"/>
          <w:szCs w:val="18"/>
          <w:lang w:val="ru-RU"/>
        </w:rPr>
        <w:t xml:space="preserve"> </w:t>
      </w:r>
      <w:r w:rsidRPr="007A3215">
        <w:rPr>
          <w:rFonts w:ascii="Times New Roman" w:hAnsi="Times New Roman"/>
          <w:i/>
          <w:sz w:val="18"/>
          <w:szCs w:val="18"/>
          <w:lang w:val="ru-RU"/>
        </w:rPr>
        <w:t>Закон о дорожном фонде №</w:t>
      </w:r>
      <w:r w:rsidR="0028066D" w:rsidRPr="007A3215">
        <w:rPr>
          <w:rFonts w:ascii="Times New Roman" w:hAnsi="Times New Roman"/>
          <w:i/>
          <w:sz w:val="18"/>
          <w:szCs w:val="18"/>
          <w:lang w:val="ru-RU"/>
        </w:rPr>
        <w:t>720-</w:t>
      </w:r>
      <w:r w:rsidR="0028066D" w:rsidRPr="00CF3414">
        <w:rPr>
          <w:rFonts w:ascii="Times New Roman" w:hAnsi="Times New Roman"/>
          <w:i/>
          <w:sz w:val="18"/>
          <w:szCs w:val="18"/>
        </w:rPr>
        <w:t>XIII</w:t>
      </w:r>
      <w:r w:rsidR="0028066D" w:rsidRPr="007A3215">
        <w:rPr>
          <w:rFonts w:ascii="Times New Roman" w:hAnsi="Times New Roman"/>
          <w:i/>
          <w:sz w:val="18"/>
          <w:szCs w:val="18"/>
          <w:lang w:val="ru-RU"/>
        </w:rPr>
        <w:t xml:space="preserve"> </w:t>
      </w:r>
      <w:r w:rsidRPr="007A3215">
        <w:rPr>
          <w:rFonts w:ascii="Times New Roman" w:hAnsi="Times New Roman"/>
          <w:i/>
          <w:sz w:val="18"/>
          <w:szCs w:val="18"/>
          <w:lang w:val="ru-RU"/>
        </w:rPr>
        <w:t xml:space="preserve">от </w:t>
      </w:r>
      <w:r w:rsidR="0028066D" w:rsidRPr="007A3215">
        <w:rPr>
          <w:rFonts w:ascii="Times New Roman" w:hAnsi="Times New Roman"/>
          <w:i/>
          <w:sz w:val="18"/>
          <w:szCs w:val="18"/>
          <w:lang w:val="ru-RU"/>
        </w:rPr>
        <w:t>02.02.1996.</w:t>
      </w:r>
    </w:p>
    <w:p w:rsidR="009C3ED5" w:rsidRPr="007A3215" w:rsidRDefault="009C3ED5">
      <w:pPr>
        <w:rPr>
          <w:rFonts w:ascii="Times New Roman" w:hAnsi="Times New Roman"/>
          <w:i/>
          <w:sz w:val="18"/>
          <w:szCs w:val="24"/>
          <w:lang w:val="ru-RU"/>
        </w:rPr>
      </w:pPr>
      <w:r w:rsidRPr="007A3215">
        <w:rPr>
          <w:rFonts w:ascii="Times New Roman" w:hAnsi="Times New Roman"/>
          <w:i/>
          <w:sz w:val="18"/>
          <w:szCs w:val="24"/>
          <w:lang w:val="ru-RU"/>
        </w:rPr>
        <w:br w:type="page"/>
      </w:r>
    </w:p>
    <w:p w:rsidR="004B6E49" w:rsidRPr="007A3215" w:rsidRDefault="004B6E49">
      <w:pPr>
        <w:rPr>
          <w:rFonts w:ascii="Times New Roman" w:hAnsi="Times New Roman"/>
          <w:i/>
          <w:sz w:val="18"/>
          <w:szCs w:val="24"/>
          <w:lang w:val="ru-RU"/>
        </w:rPr>
      </w:pPr>
    </w:p>
    <w:p w:rsidR="009466BC" w:rsidRPr="007A3215" w:rsidRDefault="00F56C00" w:rsidP="001A6117">
      <w:pPr>
        <w:pStyle w:val="Caption"/>
        <w:spacing w:after="0"/>
        <w:jc w:val="right"/>
        <w:outlineLvl w:val="1"/>
        <w:rPr>
          <w:b/>
          <w:i w:val="0"/>
          <w:color w:val="auto"/>
          <w:sz w:val="28"/>
          <w:szCs w:val="28"/>
          <w:lang w:val="ru-RU"/>
        </w:rPr>
      </w:pPr>
      <w:bookmarkStart w:id="45" w:name="_Toc506372931"/>
      <w:r w:rsidRPr="007A3215">
        <w:rPr>
          <w:rFonts w:ascii="Times New Roman" w:eastAsia="Times New Roman" w:hAnsi="Times New Roman"/>
          <w:b/>
          <w:i w:val="0"/>
          <w:color w:val="auto"/>
          <w:sz w:val="24"/>
          <w:szCs w:val="24"/>
          <w:lang w:val="ru-RU"/>
        </w:rPr>
        <w:t>Приложение №</w:t>
      </w:r>
      <w:r w:rsidR="009466BC" w:rsidRPr="007A3215">
        <w:rPr>
          <w:rFonts w:ascii="Times New Roman" w:hAnsi="Times New Roman"/>
          <w:b/>
          <w:i w:val="0"/>
          <w:color w:val="auto"/>
          <w:sz w:val="24"/>
          <w:szCs w:val="24"/>
          <w:lang w:val="ru-RU"/>
        </w:rPr>
        <w:t>1</w:t>
      </w:r>
      <w:r w:rsidR="00C6681A" w:rsidRPr="007A3215">
        <w:rPr>
          <w:rFonts w:ascii="Times New Roman" w:hAnsi="Times New Roman"/>
          <w:b/>
          <w:i w:val="0"/>
          <w:color w:val="auto"/>
          <w:sz w:val="24"/>
          <w:szCs w:val="24"/>
          <w:lang w:val="ru-RU"/>
        </w:rPr>
        <w:t>6</w:t>
      </w:r>
      <w:bookmarkEnd w:id="45"/>
    </w:p>
    <w:p w:rsidR="00A332A2" w:rsidRPr="007A3215" w:rsidRDefault="005A3932" w:rsidP="00CF40F9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A3215">
        <w:rPr>
          <w:rFonts w:ascii="Times New Roman" w:hAnsi="Times New Roman"/>
          <w:b/>
          <w:sz w:val="24"/>
          <w:szCs w:val="24"/>
          <w:lang w:val="ru-RU"/>
        </w:rPr>
        <w:t>Аспекты о некоторых не</w:t>
      </w:r>
      <w:r w:rsidRPr="007A3215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соответствия</w:t>
      </w:r>
      <w:r w:rsidRPr="007A3215">
        <w:rPr>
          <w:rFonts w:ascii="Times New Roman" w:hAnsi="Times New Roman"/>
          <w:b/>
          <w:sz w:val="24"/>
          <w:szCs w:val="24"/>
          <w:lang w:val="ru-RU"/>
        </w:rPr>
        <w:t>х, допущенных ГП ,,ГААД”, которые повлияли на Дорожный фонд.</w:t>
      </w:r>
    </w:p>
    <w:p w:rsidR="005A3932" w:rsidRPr="00CF3414" w:rsidRDefault="009466BC" w:rsidP="009466BC">
      <w:pPr>
        <w:pStyle w:val="ListParagraph"/>
        <w:numPr>
          <w:ilvl w:val="0"/>
          <w:numId w:val="22"/>
        </w:numPr>
        <w:spacing w:line="276" w:lineRule="auto"/>
        <w:ind w:left="0" w:firstLine="360"/>
        <w:jc w:val="both"/>
        <w:rPr>
          <w:rFonts w:eastAsia="Times New Roman"/>
          <w:sz w:val="28"/>
          <w:szCs w:val="28"/>
        </w:rPr>
      </w:pPr>
      <w:r w:rsidRPr="00CF3414">
        <w:rPr>
          <w:rFonts w:eastAsia="Times New Roman"/>
          <w:sz w:val="28"/>
          <w:szCs w:val="28"/>
        </w:rPr>
        <w:t xml:space="preserve"> </w:t>
      </w:r>
      <w:r w:rsidR="005A3932" w:rsidRPr="00CF3414">
        <w:rPr>
          <w:rFonts w:eastAsia="Times New Roman"/>
          <w:sz w:val="28"/>
          <w:szCs w:val="28"/>
        </w:rPr>
        <w:t>Несмотря на то, что ГП ,,ГААД” сформировало рабочую группу по государственным закупкам, не были точно определены все функции для ее членов</w:t>
      </w:r>
      <w:r w:rsidR="005A3932" w:rsidRPr="00CF3414">
        <w:rPr>
          <w:rStyle w:val="FootnoteReference"/>
          <w:rFonts w:eastAsia="Times New Roman"/>
          <w:sz w:val="28"/>
          <w:szCs w:val="28"/>
        </w:rPr>
        <w:footnoteReference w:id="94"/>
      </w:r>
      <w:r w:rsidR="005A3932" w:rsidRPr="00CF3414">
        <w:rPr>
          <w:rFonts w:eastAsia="Times New Roman"/>
          <w:sz w:val="28"/>
          <w:szCs w:val="28"/>
        </w:rPr>
        <w:t xml:space="preserve">, в том числе </w:t>
      </w:r>
      <w:r w:rsidR="005A3932" w:rsidRPr="00CF3414">
        <w:rPr>
          <w:rFonts w:eastAsia="Times New Roman"/>
          <w:sz w:val="28"/>
          <w:szCs w:val="28"/>
          <w:lang w:eastAsia="ru-RU"/>
        </w:rPr>
        <w:t>ответственн</w:t>
      </w:r>
      <w:r w:rsidR="005A3932" w:rsidRPr="00CF3414">
        <w:rPr>
          <w:rFonts w:eastAsia="Times New Roman"/>
          <w:sz w:val="28"/>
          <w:szCs w:val="28"/>
        </w:rPr>
        <w:t xml:space="preserve">ость за составление и хранение дела государственной закупки, что привело к </w:t>
      </w:r>
      <w:r w:rsidR="005A3932" w:rsidRPr="00CF3414">
        <w:rPr>
          <w:rFonts w:eastAsia="Times New Roman"/>
          <w:sz w:val="28"/>
          <w:szCs w:val="28"/>
          <w:lang w:eastAsia="ru-RU"/>
        </w:rPr>
        <w:t>недостатк</w:t>
      </w:r>
      <w:r w:rsidR="005A3932" w:rsidRPr="00CF3414">
        <w:rPr>
          <w:rFonts w:eastAsia="Times New Roman"/>
          <w:sz w:val="28"/>
          <w:szCs w:val="28"/>
        </w:rPr>
        <w:t>ам в порядке хранения некоторых дел</w:t>
      </w:r>
      <w:r w:rsidR="005A3932" w:rsidRPr="00CF3414">
        <w:rPr>
          <w:rStyle w:val="FootnoteReference"/>
          <w:rFonts w:eastAsia="Times New Roman"/>
          <w:sz w:val="28"/>
          <w:szCs w:val="28"/>
        </w:rPr>
        <w:footnoteReference w:id="95"/>
      </w:r>
      <w:r w:rsidR="005A3932" w:rsidRPr="00CF3414">
        <w:rPr>
          <w:rFonts w:eastAsia="Times New Roman"/>
          <w:sz w:val="28"/>
          <w:szCs w:val="28"/>
        </w:rPr>
        <w:t>. Аналогичная ситуация была отмечена в примэриях г. Ниспорень и с. Молешть.</w:t>
      </w:r>
    </w:p>
    <w:p w:rsidR="009466BC" w:rsidRPr="00CF3414" w:rsidRDefault="00B400EC" w:rsidP="009466BC">
      <w:pPr>
        <w:pStyle w:val="ListParagraph"/>
        <w:numPr>
          <w:ilvl w:val="0"/>
          <w:numId w:val="22"/>
        </w:numPr>
        <w:spacing w:line="276" w:lineRule="auto"/>
        <w:ind w:left="0" w:firstLine="360"/>
        <w:jc w:val="both"/>
        <w:rPr>
          <w:rFonts w:eastAsia="Times New Roman"/>
          <w:sz w:val="28"/>
          <w:szCs w:val="28"/>
        </w:rPr>
      </w:pPr>
      <w:r w:rsidRPr="00CF3414">
        <w:rPr>
          <w:rFonts w:eastAsia="Times New Roman"/>
          <w:sz w:val="28"/>
          <w:szCs w:val="28"/>
        </w:rPr>
        <w:t xml:space="preserve"> Некоторые члены рабочей группы в рамках ГП ,,ГААД</w:t>
      </w:r>
      <w:r w:rsidRPr="00CF3414">
        <w:rPr>
          <w:sz w:val="28"/>
          <w:szCs w:val="28"/>
        </w:rPr>
        <w:t xml:space="preserve">” не соблюдали законодательные </w:t>
      </w:r>
      <w:r w:rsidRPr="00CF3414">
        <w:rPr>
          <w:rFonts w:eastAsia="Times New Roman"/>
          <w:sz w:val="28"/>
          <w:szCs w:val="28"/>
          <w:lang w:eastAsia="ru-RU"/>
        </w:rPr>
        <w:t>положения, связанные с составлением декларации о конфиденциальности и беспристрастности</w:t>
      </w:r>
      <w:r w:rsidRPr="00CF3414">
        <w:rPr>
          <w:rStyle w:val="FootnoteReference"/>
          <w:sz w:val="28"/>
          <w:szCs w:val="28"/>
        </w:rPr>
        <w:footnoteReference w:id="96"/>
      </w:r>
      <w:r w:rsidRPr="00CF3414">
        <w:rPr>
          <w:sz w:val="28"/>
          <w:szCs w:val="28"/>
        </w:rPr>
        <w:t xml:space="preserve">, что </w:t>
      </w:r>
      <w:r w:rsidR="005C5FAA" w:rsidRPr="00CF3414">
        <w:rPr>
          <w:sz w:val="28"/>
          <w:szCs w:val="28"/>
        </w:rPr>
        <w:t>приводи</w:t>
      </w:r>
      <w:r w:rsidRPr="00CF3414">
        <w:rPr>
          <w:sz w:val="28"/>
          <w:szCs w:val="28"/>
        </w:rPr>
        <w:t xml:space="preserve">т </w:t>
      </w:r>
      <w:r w:rsidR="005C5FAA" w:rsidRPr="00CF3414">
        <w:rPr>
          <w:sz w:val="28"/>
          <w:szCs w:val="28"/>
        </w:rPr>
        <w:t xml:space="preserve">к несоблюдению принципа равенства, </w:t>
      </w:r>
      <w:r w:rsidR="005C5FAA" w:rsidRPr="00CF3414">
        <w:rPr>
          <w:rFonts w:eastAsia="Times New Roman"/>
          <w:sz w:val="28"/>
          <w:szCs w:val="28"/>
          <w:lang w:eastAsia="ru-RU"/>
        </w:rPr>
        <w:t>беспристрастности и недискриминации в отношении всех офертантов и экономических операторов.</w:t>
      </w:r>
    </w:p>
    <w:p w:rsidR="009466BC" w:rsidRPr="00CF3414" w:rsidRDefault="005C5FAA" w:rsidP="009466BC">
      <w:pPr>
        <w:pStyle w:val="ListParagraph"/>
        <w:numPr>
          <w:ilvl w:val="0"/>
          <w:numId w:val="22"/>
        </w:numPr>
        <w:spacing w:line="276" w:lineRule="auto"/>
        <w:ind w:left="0" w:firstLine="360"/>
        <w:jc w:val="both"/>
        <w:rPr>
          <w:rFonts w:eastAsia="Times New Roman"/>
          <w:sz w:val="28"/>
          <w:szCs w:val="28"/>
        </w:rPr>
      </w:pPr>
      <w:r w:rsidRPr="00CF3414">
        <w:rPr>
          <w:sz w:val="28"/>
          <w:szCs w:val="28"/>
        </w:rPr>
        <w:t xml:space="preserve">В некоторых случаях субъект не </w:t>
      </w:r>
      <w:r w:rsidRPr="00CF3414">
        <w:rPr>
          <w:sz w:val="28"/>
          <w:szCs w:val="28"/>
          <w:lang w:eastAsia="ru-RU"/>
        </w:rPr>
        <w:t xml:space="preserve">зарегистрировал дополнительные соглашения к </w:t>
      </w:r>
      <w:r w:rsidRPr="00CF3414">
        <w:rPr>
          <w:rFonts w:eastAsia="Times New Roman"/>
          <w:sz w:val="28"/>
          <w:szCs w:val="28"/>
          <w:lang w:eastAsia="ru-RU"/>
        </w:rPr>
        <w:t>договор</w:t>
      </w:r>
      <w:r w:rsidRPr="00CF3414">
        <w:rPr>
          <w:sz w:val="28"/>
          <w:szCs w:val="28"/>
          <w:lang w:eastAsia="ru-RU"/>
        </w:rPr>
        <w:t>ам закупок, таким образом, не обеспечивая соблюдение принципов законности и прозрачности государственных закупок</w:t>
      </w:r>
      <w:r w:rsidR="009466BC" w:rsidRPr="00CF3414">
        <w:rPr>
          <w:sz w:val="28"/>
          <w:szCs w:val="28"/>
        </w:rPr>
        <w:t>.</w:t>
      </w:r>
    </w:p>
    <w:p w:rsidR="009466BC" w:rsidRPr="00CF3414" w:rsidRDefault="005C5FAA" w:rsidP="009466BC">
      <w:pPr>
        <w:pStyle w:val="ListParagraph"/>
        <w:numPr>
          <w:ilvl w:val="0"/>
          <w:numId w:val="22"/>
        </w:numPr>
        <w:spacing w:line="276" w:lineRule="auto"/>
        <w:ind w:left="0" w:firstLine="360"/>
        <w:jc w:val="both"/>
        <w:rPr>
          <w:rFonts w:eastAsia="Times New Roman"/>
          <w:sz w:val="28"/>
          <w:szCs w:val="28"/>
        </w:rPr>
      </w:pPr>
      <w:r w:rsidRPr="00CF3414">
        <w:rPr>
          <w:sz w:val="28"/>
          <w:szCs w:val="28"/>
          <w:lang w:eastAsia="ro-RO"/>
        </w:rPr>
        <w:t>ГП ,,ГААД</w:t>
      </w:r>
      <w:r w:rsidRPr="00CF3414">
        <w:rPr>
          <w:rFonts w:eastAsia="Times New Roman"/>
          <w:sz w:val="28"/>
          <w:szCs w:val="28"/>
        </w:rPr>
        <w:t>” и примэрия ком. Трушень согласовали гарантии для оферт, выданны</w:t>
      </w:r>
      <w:r w:rsidR="00CF40F9" w:rsidRPr="00CF3414">
        <w:rPr>
          <w:rFonts w:eastAsia="Times New Roman"/>
          <w:sz w:val="28"/>
          <w:szCs w:val="28"/>
        </w:rPr>
        <w:t>х</w:t>
      </w:r>
      <w:r w:rsidRPr="00CF3414">
        <w:rPr>
          <w:rFonts w:eastAsia="Times New Roman"/>
          <w:sz w:val="28"/>
          <w:szCs w:val="28"/>
        </w:rPr>
        <w:t xml:space="preserve"> страховыми компаниями, не были запрошены гарантии, выданные банковскими </w:t>
      </w:r>
      <w:r w:rsidRPr="00CF3414">
        <w:rPr>
          <w:rFonts w:eastAsia="Times New Roman"/>
          <w:sz w:val="28"/>
          <w:szCs w:val="28"/>
          <w:lang w:eastAsia="ru-RU"/>
        </w:rPr>
        <w:t>учреждениями</w:t>
      </w:r>
      <w:r w:rsidRPr="00CF3414">
        <w:rPr>
          <w:rStyle w:val="FootnoteReference"/>
          <w:rFonts w:eastAsia="Times New Roman"/>
          <w:sz w:val="28"/>
          <w:szCs w:val="28"/>
        </w:rPr>
        <w:footnoteReference w:id="97"/>
      </w:r>
      <w:r w:rsidRPr="00CF3414">
        <w:rPr>
          <w:rFonts w:eastAsia="Times New Roman"/>
          <w:sz w:val="28"/>
          <w:szCs w:val="28"/>
        </w:rPr>
        <w:t xml:space="preserve">. Так, на </w:t>
      </w:r>
      <w:r w:rsidRPr="00CF3414">
        <w:rPr>
          <w:rFonts w:eastAsia="Times New Roman"/>
          <w:sz w:val="28"/>
          <w:szCs w:val="28"/>
          <w:lang w:eastAsia="ru-RU"/>
        </w:rPr>
        <w:t>предприяти</w:t>
      </w:r>
      <w:r w:rsidRPr="00CF3414">
        <w:rPr>
          <w:rFonts w:eastAsia="Times New Roman"/>
          <w:sz w:val="28"/>
          <w:szCs w:val="28"/>
        </w:rPr>
        <w:t>и установлено, что из 5 офертантов, участвующих в конкурсе, 4 представили гарантию для участия на торгах, выданную страховой компанией</w:t>
      </w:r>
      <w:r w:rsidR="00CF40F9" w:rsidRPr="00CF3414">
        <w:rPr>
          <w:rFonts w:eastAsia="Times New Roman"/>
          <w:sz w:val="28"/>
          <w:szCs w:val="28"/>
        </w:rPr>
        <w:t>, один из них был назван победителем конкурса.</w:t>
      </w:r>
    </w:p>
    <w:p w:rsidR="009466BC" w:rsidRPr="00CF3414" w:rsidRDefault="00CF40F9" w:rsidP="009466BC">
      <w:pPr>
        <w:pStyle w:val="ListParagraph"/>
        <w:numPr>
          <w:ilvl w:val="0"/>
          <w:numId w:val="22"/>
        </w:numPr>
        <w:spacing w:line="276" w:lineRule="auto"/>
        <w:ind w:left="0" w:firstLine="360"/>
        <w:jc w:val="both"/>
        <w:rPr>
          <w:rFonts w:eastAsia="Times New Roman"/>
          <w:sz w:val="28"/>
          <w:szCs w:val="28"/>
        </w:rPr>
      </w:pPr>
      <w:r w:rsidRPr="00CF3414">
        <w:rPr>
          <w:rFonts w:eastAsia="Times New Roman"/>
          <w:sz w:val="28"/>
          <w:szCs w:val="28"/>
        </w:rPr>
        <w:t xml:space="preserve">Аналогично, были согласованы и гарантии надлежащего </w:t>
      </w:r>
      <w:r w:rsidRPr="00CF3414">
        <w:rPr>
          <w:rFonts w:eastAsia="Times New Roman"/>
          <w:bCs/>
          <w:sz w:val="28"/>
          <w:szCs w:val="28"/>
          <w:lang w:eastAsia="ro-RO"/>
        </w:rPr>
        <w:t xml:space="preserve">выполнения, выданные </w:t>
      </w:r>
      <w:r w:rsidRPr="00CF3414">
        <w:rPr>
          <w:rFonts w:eastAsia="Times New Roman"/>
          <w:sz w:val="28"/>
          <w:szCs w:val="28"/>
        </w:rPr>
        <w:t>страховыми компаниями, что свидетельствует о невозможности взыскания гарантии с последующим обращением в судебную инстанцию</w:t>
      </w:r>
      <w:r w:rsidR="009466BC" w:rsidRPr="00CF3414">
        <w:rPr>
          <w:rFonts w:eastAsia="Times New Roman"/>
          <w:sz w:val="28"/>
          <w:szCs w:val="28"/>
        </w:rPr>
        <w:t>.</w:t>
      </w:r>
    </w:p>
    <w:p w:rsidR="009466BC" w:rsidRPr="00CF3414" w:rsidRDefault="00CF40F9" w:rsidP="009466BC">
      <w:pPr>
        <w:pStyle w:val="ListParagraph"/>
        <w:numPr>
          <w:ilvl w:val="0"/>
          <w:numId w:val="22"/>
        </w:numPr>
        <w:spacing w:line="276" w:lineRule="auto"/>
        <w:ind w:left="0" w:firstLine="360"/>
        <w:jc w:val="both"/>
        <w:rPr>
          <w:rFonts w:eastAsia="Times New Roman"/>
          <w:sz w:val="28"/>
          <w:szCs w:val="28"/>
        </w:rPr>
      </w:pPr>
      <w:r w:rsidRPr="00CF3414">
        <w:rPr>
          <w:rFonts w:eastAsia="Times New Roman"/>
          <w:sz w:val="28"/>
          <w:szCs w:val="28"/>
        </w:rPr>
        <w:t xml:space="preserve">Не был обеспечен принцип лояльной конкуренции путем квалификации оферт, которые содержат идентичные цены примерно по </w:t>
      </w:r>
      <w:r w:rsidRPr="00CF3414">
        <w:rPr>
          <w:bCs/>
          <w:sz w:val="28"/>
          <w:szCs w:val="28"/>
        </w:rPr>
        <w:t>50% работ, предусмотренных в сметах участвующих экономических операторов</w:t>
      </w:r>
      <w:r w:rsidR="009466BC" w:rsidRPr="00CF3414">
        <w:rPr>
          <w:rFonts w:eastAsia="Times New Roman"/>
          <w:sz w:val="28"/>
          <w:szCs w:val="28"/>
        </w:rPr>
        <w:t xml:space="preserve">. </w:t>
      </w:r>
    </w:p>
    <w:p w:rsidR="009466BC" w:rsidRPr="007A3215" w:rsidRDefault="009466BC">
      <w:pPr>
        <w:rPr>
          <w:lang w:val="ru-RU"/>
        </w:rPr>
      </w:pPr>
      <w:r w:rsidRPr="007A3215">
        <w:rPr>
          <w:lang w:val="ru-RU"/>
        </w:rPr>
        <w:br w:type="page"/>
      </w:r>
    </w:p>
    <w:p w:rsidR="00B666E3" w:rsidRPr="007A3215" w:rsidRDefault="00F56C00" w:rsidP="001A6117">
      <w:pPr>
        <w:pStyle w:val="Caption"/>
        <w:spacing w:after="0"/>
        <w:jc w:val="right"/>
        <w:outlineLvl w:val="1"/>
        <w:rPr>
          <w:b/>
          <w:i w:val="0"/>
          <w:color w:val="auto"/>
          <w:sz w:val="28"/>
          <w:szCs w:val="28"/>
          <w:lang w:val="ru-RU"/>
        </w:rPr>
      </w:pPr>
      <w:bookmarkStart w:id="46" w:name="_Toc506372932"/>
      <w:r w:rsidRPr="007A3215">
        <w:rPr>
          <w:rFonts w:ascii="Times New Roman" w:eastAsia="Times New Roman" w:hAnsi="Times New Roman"/>
          <w:b/>
          <w:i w:val="0"/>
          <w:color w:val="auto"/>
          <w:sz w:val="24"/>
          <w:szCs w:val="24"/>
          <w:lang w:val="ru-RU"/>
        </w:rPr>
        <w:lastRenderedPageBreak/>
        <w:t>Приложение №</w:t>
      </w:r>
      <w:r w:rsidR="00B666E3" w:rsidRPr="007A3215">
        <w:rPr>
          <w:rFonts w:ascii="Times New Roman" w:hAnsi="Times New Roman"/>
          <w:b/>
          <w:i w:val="0"/>
          <w:color w:val="auto"/>
          <w:sz w:val="24"/>
          <w:szCs w:val="24"/>
          <w:lang w:val="ru-RU"/>
        </w:rPr>
        <w:t>1</w:t>
      </w:r>
      <w:r w:rsidR="00C6681A" w:rsidRPr="007A3215">
        <w:rPr>
          <w:rFonts w:ascii="Times New Roman" w:hAnsi="Times New Roman"/>
          <w:b/>
          <w:i w:val="0"/>
          <w:color w:val="auto"/>
          <w:sz w:val="24"/>
          <w:szCs w:val="24"/>
          <w:lang w:val="ru-RU"/>
        </w:rPr>
        <w:t>7</w:t>
      </w:r>
      <w:bookmarkEnd w:id="46"/>
    </w:p>
    <w:p w:rsidR="00B666E3" w:rsidRPr="007A3215" w:rsidRDefault="00B666E3" w:rsidP="003B3003">
      <w:pPr>
        <w:jc w:val="both"/>
        <w:rPr>
          <w:rFonts w:ascii="Times New Roman" w:hAnsi="Times New Roman"/>
          <w:i/>
          <w:sz w:val="18"/>
          <w:szCs w:val="24"/>
          <w:lang w:val="ru-RU"/>
        </w:rPr>
      </w:pPr>
    </w:p>
    <w:p w:rsidR="00B666E3" w:rsidRPr="00CF3414" w:rsidRDefault="00C1436D" w:rsidP="00B666E3">
      <w:pPr>
        <w:pStyle w:val="ListParagraph"/>
        <w:tabs>
          <w:tab w:val="left" w:pos="0"/>
          <w:tab w:val="left" w:pos="709"/>
        </w:tabs>
        <w:ind w:left="0" w:firstLine="360"/>
        <w:jc w:val="center"/>
        <w:rPr>
          <w:b/>
        </w:rPr>
      </w:pPr>
      <w:r w:rsidRPr="00CF3414">
        <w:rPr>
          <w:b/>
        </w:rPr>
        <w:t xml:space="preserve">Прием работ без </w:t>
      </w:r>
      <w:r w:rsidR="00985AB9" w:rsidRPr="00CF3414">
        <w:rPr>
          <w:b/>
        </w:rPr>
        <w:t>заключе</w:t>
      </w:r>
      <w:r w:rsidRPr="00CF3414">
        <w:rPr>
          <w:b/>
        </w:rPr>
        <w:t>ния Государственной инспекци</w:t>
      </w:r>
      <w:r w:rsidR="00985AB9" w:rsidRPr="00CF3414">
        <w:rPr>
          <w:b/>
        </w:rPr>
        <w:t>и</w:t>
      </w:r>
      <w:r w:rsidRPr="00CF3414">
        <w:rPr>
          <w:b/>
        </w:rPr>
        <w:t xml:space="preserve"> в строительстве </w:t>
      </w:r>
    </w:p>
    <w:p w:rsidR="00C6681A" w:rsidRPr="00CF3414" w:rsidRDefault="00C6681A" w:rsidP="00B666E3">
      <w:pPr>
        <w:pStyle w:val="ListParagraph"/>
        <w:tabs>
          <w:tab w:val="left" w:pos="0"/>
          <w:tab w:val="left" w:pos="709"/>
        </w:tabs>
        <w:ind w:left="0" w:firstLine="360"/>
        <w:jc w:val="center"/>
        <w:rPr>
          <w:b/>
        </w:rPr>
      </w:pPr>
    </w:p>
    <w:tbl>
      <w:tblPr>
        <w:tblW w:w="9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3"/>
        <w:gridCol w:w="1210"/>
        <w:gridCol w:w="1436"/>
        <w:gridCol w:w="1719"/>
        <w:gridCol w:w="2125"/>
        <w:gridCol w:w="1277"/>
        <w:gridCol w:w="18"/>
        <w:gridCol w:w="1235"/>
        <w:gridCol w:w="9"/>
      </w:tblGrid>
      <w:tr w:rsidR="00454F12" w:rsidRPr="00187BD8" w:rsidTr="00187BD8">
        <w:trPr>
          <w:gridAfter w:val="1"/>
          <w:wAfter w:w="9" w:type="dxa"/>
        </w:trPr>
        <w:tc>
          <w:tcPr>
            <w:tcW w:w="500" w:type="dxa"/>
            <w:shd w:val="clear" w:color="auto" w:fill="auto"/>
            <w:vAlign w:val="center"/>
          </w:tcPr>
          <w:p w:rsidR="00B666E3" w:rsidRPr="00187BD8" w:rsidRDefault="00C1436D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b/>
                <w:sz w:val="20"/>
                <w:szCs w:val="20"/>
              </w:rPr>
            </w:pPr>
            <w:r w:rsidRPr="00187BD8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B666E3" w:rsidRPr="00187BD8" w:rsidRDefault="00C1436D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b/>
                <w:sz w:val="20"/>
                <w:szCs w:val="20"/>
              </w:rPr>
            </w:pPr>
            <w:r w:rsidRPr="00187BD8">
              <w:rPr>
                <w:b/>
                <w:sz w:val="20"/>
                <w:szCs w:val="20"/>
              </w:rPr>
              <w:t>Договор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B666E3" w:rsidRPr="00187BD8" w:rsidRDefault="00C1436D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b/>
                <w:sz w:val="20"/>
                <w:szCs w:val="20"/>
              </w:rPr>
            </w:pPr>
            <w:r w:rsidRPr="00187BD8">
              <w:rPr>
                <w:b/>
                <w:sz w:val="20"/>
                <w:szCs w:val="20"/>
              </w:rPr>
              <w:t>Подрядчик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B666E3" w:rsidRPr="00187BD8" w:rsidRDefault="00C1436D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b/>
                <w:sz w:val="20"/>
                <w:szCs w:val="20"/>
              </w:rPr>
            </w:pPr>
            <w:r w:rsidRPr="00187BD8">
              <w:rPr>
                <w:b/>
                <w:sz w:val="20"/>
                <w:szCs w:val="20"/>
              </w:rPr>
              <w:t>Проектировщик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666E3" w:rsidRPr="00187BD8" w:rsidRDefault="00C1436D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b/>
                <w:sz w:val="20"/>
                <w:szCs w:val="20"/>
              </w:rPr>
            </w:pPr>
            <w:r w:rsidRPr="00187BD8">
              <w:rPr>
                <w:b/>
                <w:sz w:val="20"/>
                <w:szCs w:val="20"/>
              </w:rPr>
              <w:t>Вид выполненных работ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666E3" w:rsidRPr="00187BD8" w:rsidRDefault="00C1436D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b/>
                <w:sz w:val="20"/>
                <w:szCs w:val="20"/>
              </w:rPr>
            </w:pPr>
            <w:r w:rsidRPr="00187BD8">
              <w:rPr>
                <w:b/>
                <w:sz w:val="20"/>
                <w:szCs w:val="20"/>
              </w:rPr>
              <w:t>Прием работ</w:t>
            </w:r>
          </w:p>
        </w:tc>
        <w:tc>
          <w:tcPr>
            <w:tcW w:w="1100" w:type="dxa"/>
            <w:gridSpan w:val="2"/>
            <w:shd w:val="clear" w:color="auto" w:fill="auto"/>
            <w:vAlign w:val="center"/>
          </w:tcPr>
          <w:p w:rsidR="00B666E3" w:rsidRPr="00187BD8" w:rsidRDefault="00C1436D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b/>
                <w:sz w:val="20"/>
                <w:szCs w:val="20"/>
              </w:rPr>
            </w:pPr>
            <w:r w:rsidRPr="00187BD8">
              <w:rPr>
                <w:b/>
                <w:sz w:val="20"/>
                <w:szCs w:val="20"/>
              </w:rPr>
              <w:t>Стоимость</w:t>
            </w:r>
            <w:r w:rsidR="00B666E3" w:rsidRPr="00187BD8">
              <w:rPr>
                <w:b/>
                <w:sz w:val="20"/>
                <w:szCs w:val="20"/>
              </w:rPr>
              <w:t xml:space="preserve">, </w:t>
            </w:r>
            <w:r w:rsidRPr="00187BD8">
              <w:rPr>
                <w:rFonts w:eastAsia="Times New Roman"/>
                <w:b/>
                <w:sz w:val="20"/>
                <w:szCs w:val="20"/>
              </w:rPr>
              <w:t>млн. леев</w:t>
            </w:r>
            <w:r w:rsidRPr="00187BD8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454F12" w:rsidRPr="00187BD8" w:rsidTr="00187BD8">
        <w:trPr>
          <w:gridAfter w:val="1"/>
          <w:wAfter w:w="9" w:type="dxa"/>
        </w:trPr>
        <w:tc>
          <w:tcPr>
            <w:tcW w:w="500" w:type="dxa"/>
            <w:shd w:val="clear" w:color="auto" w:fill="auto"/>
            <w:vAlign w:val="center"/>
          </w:tcPr>
          <w:p w:rsidR="00B666E3" w:rsidRPr="00187BD8" w:rsidRDefault="00B666E3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1.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B666E3" w:rsidRPr="00187BD8" w:rsidRDefault="00985AB9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№</w:t>
            </w:r>
            <w:r w:rsidR="00B666E3" w:rsidRPr="00187BD8">
              <w:rPr>
                <w:sz w:val="20"/>
                <w:szCs w:val="20"/>
              </w:rPr>
              <w:t>08-18/290</w:t>
            </w:r>
          </w:p>
          <w:p w:rsidR="00B666E3" w:rsidRPr="00187BD8" w:rsidRDefault="00B666E3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05.10.2012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B666E3" w:rsidRPr="00187BD8" w:rsidRDefault="00B666E3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 xml:space="preserve">„Construm” </w:t>
            </w:r>
            <w:r w:rsidR="00985AB9" w:rsidRPr="00187BD8">
              <w:rPr>
                <w:sz w:val="20"/>
                <w:szCs w:val="20"/>
              </w:rPr>
              <w:t>ООО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B666E3" w:rsidRPr="00187BD8" w:rsidRDefault="00B666E3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„Universinj”</w:t>
            </w:r>
            <w:r w:rsidR="00985AB9" w:rsidRPr="00187BD8">
              <w:rPr>
                <w:sz w:val="20"/>
                <w:szCs w:val="20"/>
              </w:rPr>
              <w:t xml:space="preserve"> ООО</w:t>
            </w:r>
          </w:p>
        </w:tc>
        <w:tc>
          <w:tcPr>
            <w:tcW w:w="2410" w:type="dxa"/>
            <w:shd w:val="clear" w:color="auto" w:fill="auto"/>
          </w:tcPr>
          <w:p w:rsidR="00B666E3" w:rsidRPr="00187BD8" w:rsidRDefault="00293D36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both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Земляные работы при строительстве дороги  Мин</w:t>
            </w:r>
            <w:r w:rsidR="0087437B" w:rsidRPr="00187BD8">
              <w:rPr>
                <w:sz w:val="20"/>
                <w:szCs w:val="20"/>
              </w:rPr>
              <w:t>г</w:t>
            </w:r>
            <w:r w:rsidRPr="00187BD8">
              <w:rPr>
                <w:sz w:val="20"/>
                <w:szCs w:val="20"/>
              </w:rPr>
              <w:t>ир</w:t>
            </w:r>
            <w:r w:rsidR="00B666E3" w:rsidRPr="00187BD8">
              <w:rPr>
                <w:sz w:val="20"/>
                <w:szCs w:val="20"/>
              </w:rPr>
              <w:t xml:space="preserve"> </w:t>
            </w:r>
            <w:r w:rsidRPr="00187BD8">
              <w:rPr>
                <w:sz w:val="20"/>
                <w:szCs w:val="20"/>
              </w:rPr>
              <w:t>–</w:t>
            </w:r>
            <w:r w:rsidR="00B666E3" w:rsidRPr="00187BD8">
              <w:rPr>
                <w:sz w:val="20"/>
                <w:szCs w:val="20"/>
              </w:rPr>
              <w:t xml:space="preserve"> </w:t>
            </w:r>
            <w:r w:rsidRPr="00187BD8">
              <w:rPr>
                <w:sz w:val="20"/>
                <w:szCs w:val="20"/>
              </w:rPr>
              <w:t xml:space="preserve">Томай 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666E3" w:rsidRPr="00187BD8" w:rsidRDefault="00985AB9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Протокол №</w:t>
            </w:r>
            <w:r w:rsidR="00B666E3" w:rsidRPr="00187BD8">
              <w:rPr>
                <w:sz w:val="20"/>
                <w:szCs w:val="20"/>
              </w:rPr>
              <w:t xml:space="preserve">80 </w:t>
            </w:r>
            <w:r w:rsidRPr="00187BD8">
              <w:rPr>
                <w:sz w:val="20"/>
                <w:szCs w:val="20"/>
              </w:rPr>
              <w:t xml:space="preserve">от </w:t>
            </w:r>
            <w:r w:rsidR="00B666E3" w:rsidRPr="00187BD8">
              <w:rPr>
                <w:sz w:val="20"/>
                <w:szCs w:val="20"/>
              </w:rPr>
              <w:t>31.10.2014</w:t>
            </w:r>
          </w:p>
        </w:tc>
        <w:tc>
          <w:tcPr>
            <w:tcW w:w="1100" w:type="dxa"/>
            <w:gridSpan w:val="2"/>
            <w:shd w:val="clear" w:color="auto" w:fill="auto"/>
            <w:vAlign w:val="center"/>
          </w:tcPr>
          <w:p w:rsidR="00B666E3" w:rsidRPr="00187BD8" w:rsidRDefault="00B666E3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7,6</w:t>
            </w:r>
          </w:p>
        </w:tc>
      </w:tr>
      <w:tr w:rsidR="00454F12" w:rsidRPr="00187BD8" w:rsidTr="00187BD8">
        <w:trPr>
          <w:gridAfter w:val="1"/>
          <w:wAfter w:w="9" w:type="dxa"/>
        </w:trPr>
        <w:tc>
          <w:tcPr>
            <w:tcW w:w="500" w:type="dxa"/>
            <w:shd w:val="clear" w:color="auto" w:fill="auto"/>
            <w:vAlign w:val="center"/>
          </w:tcPr>
          <w:p w:rsidR="00B666E3" w:rsidRPr="00187BD8" w:rsidRDefault="00B666E3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2.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B666E3" w:rsidRPr="00187BD8" w:rsidRDefault="00985AB9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№</w:t>
            </w:r>
            <w:r w:rsidR="00B666E3" w:rsidRPr="00187BD8">
              <w:rPr>
                <w:sz w:val="20"/>
                <w:szCs w:val="20"/>
              </w:rPr>
              <w:t>11-18/275</w:t>
            </w:r>
          </w:p>
          <w:p w:rsidR="00B666E3" w:rsidRPr="00187BD8" w:rsidRDefault="00B666E3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10.10.2013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B666E3" w:rsidRPr="00187BD8" w:rsidRDefault="00B666E3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 xml:space="preserve"> „Magistrala Nistru” </w:t>
            </w:r>
            <w:r w:rsidR="00985AB9" w:rsidRPr="00187BD8">
              <w:rPr>
                <w:sz w:val="20"/>
                <w:szCs w:val="20"/>
              </w:rPr>
              <w:t>ООО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B666E3" w:rsidRPr="00187BD8" w:rsidRDefault="00B666E3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„Cortac-Proiect”</w:t>
            </w:r>
            <w:r w:rsidR="00985AB9" w:rsidRPr="00187BD8">
              <w:rPr>
                <w:sz w:val="20"/>
                <w:szCs w:val="20"/>
              </w:rPr>
              <w:t xml:space="preserve"> ООО</w:t>
            </w:r>
          </w:p>
        </w:tc>
        <w:tc>
          <w:tcPr>
            <w:tcW w:w="2410" w:type="dxa"/>
            <w:shd w:val="clear" w:color="auto" w:fill="auto"/>
          </w:tcPr>
          <w:p w:rsidR="00B666E3" w:rsidRPr="00187BD8" w:rsidRDefault="00293D36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both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 xml:space="preserve">Работы по ремонту дороги </w:t>
            </w:r>
            <w:r w:rsidR="00B666E3" w:rsidRPr="00187BD8">
              <w:rPr>
                <w:sz w:val="20"/>
                <w:szCs w:val="20"/>
              </w:rPr>
              <w:t xml:space="preserve">L101 R9 – </w:t>
            </w:r>
            <w:r w:rsidR="00454F12" w:rsidRPr="00187BD8">
              <w:rPr>
                <w:sz w:val="20"/>
                <w:szCs w:val="20"/>
              </w:rPr>
              <w:t>подъездная дорога к селу Шептеличь</w:t>
            </w:r>
            <w:r w:rsidR="00B666E3" w:rsidRPr="00187BD8">
              <w:rPr>
                <w:sz w:val="20"/>
                <w:szCs w:val="20"/>
              </w:rPr>
              <w:t xml:space="preserve">, </w:t>
            </w:r>
            <w:r w:rsidR="00454F12" w:rsidRPr="00187BD8">
              <w:rPr>
                <w:sz w:val="20"/>
                <w:szCs w:val="20"/>
              </w:rPr>
              <w:t>района Сорока</w:t>
            </w:r>
            <w:r w:rsidR="00B666E3" w:rsidRPr="00187BD8">
              <w:rPr>
                <w:sz w:val="20"/>
                <w:szCs w:val="20"/>
              </w:rPr>
              <w:t>, 0+800 – 1+800</w:t>
            </w:r>
            <w:r w:rsidR="00454F12" w:rsidRPr="00187BD8">
              <w:rPr>
                <w:sz w:val="20"/>
                <w:szCs w:val="20"/>
              </w:rPr>
              <w:t xml:space="preserve"> км</w:t>
            </w:r>
            <w:r w:rsidR="00B666E3" w:rsidRPr="00187BD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666E3" w:rsidRPr="00187BD8" w:rsidRDefault="00985AB9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b/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Протокол №</w:t>
            </w:r>
            <w:r w:rsidR="00B666E3" w:rsidRPr="00187BD8">
              <w:rPr>
                <w:sz w:val="20"/>
                <w:szCs w:val="20"/>
              </w:rPr>
              <w:t xml:space="preserve">109 </w:t>
            </w:r>
            <w:r w:rsidRPr="00187BD8">
              <w:rPr>
                <w:sz w:val="20"/>
                <w:szCs w:val="20"/>
              </w:rPr>
              <w:t xml:space="preserve">от </w:t>
            </w:r>
            <w:r w:rsidR="00B666E3" w:rsidRPr="00187BD8">
              <w:rPr>
                <w:sz w:val="20"/>
                <w:szCs w:val="20"/>
              </w:rPr>
              <w:t>01.12.2014</w:t>
            </w:r>
          </w:p>
        </w:tc>
        <w:tc>
          <w:tcPr>
            <w:tcW w:w="1100" w:type="dxa"/>
            <w:gridSpan w:val="2"/>
            <w:shd w:val="clear" w:color="auto" w:fill="auto"/>
            <w:vAlign w:val="center"/>
          </w:tcPr>
          <w:p w:rsidR="00B666E3" w:rsidRPr="00187BD8" w:rsidRDefault="00B666E3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2,8</w:t>
            </w:r>
          </w:p>
        </w:tc>
      </w:tr>
      <w:tr w:rsidR="00454F12" w:rsidRPr="00187BD8" w:rsidTr="00187BD8">
        <w:trPr>
          <w:gridAfter w:val="1"/>
          <w:wAfter w:w="9" w:type="dxa"/>
        </w:trPr>
        <w:tc>
          <w:tcPr>
            <w:tcW w:w="500" w:type="dxa"/>
            <w:shd w:val="clear" w:color="auto" w:fill="auto"/>
            <w:vAlign w:val="center"/>
          </w:tcPr>
          <w:p w:rsidR="00B666E3" w:rsidRPr="00187BD8" w:rsidRDefault="00B666E3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3.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B666E3" w:rsidRPr="00187BD8" w:rsidRDefault="00985AB9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№</w:t>
            </w:r>
            <w:r w:rsidR="00B666E3" w:rsidRPr="00187BD8">
              <w:rPr>
                <w:sz w:val="20"/>
                <w:szCs w:val="20"/>
              </w:rPr>
              <w:t>11-18/243</w:t>
            </w:r>
          </w:p>
          <w:p w:rsidR="00B666E3" w:rsidRPr="00187BD8" w:rsidRDefault="00B666E3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30.05.2014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B666E3" w:rsidRPr="00187BD8" w:rsidRDefault="00985AB9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АО</w:t>
            </w:r>
            <w:r w:rsidR="00B666E3" w:rsidRPr="00187BD8">
              <w:rPr>
                <w:sz w:val="20"/>
                <w:szCs w:val="20"/>
              </w:rPr>
              <w:t xml:space="preserve"> „Magistrala”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B666E3" w:rsidRPr="00187BD8" w:rsidRDefault="00B666E3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 xml:space="preserve">„Universcons” </w:t>
            </w:r>
            <w:r w:rsidR="00985AB9" w:rsidRPr="00187BD8">
              <w:rPr>
                <w:sz w:val="20"/>
                <w:szCs w:val="20"/>
              </w:rPr>
              <w:t xml:space="preserve">ООО </w:t>
            </w:r>
          </w:p>
        </w:tc>
        <w:tc>
          <w:tcPr>
            <w:tcW w:w="2410" w:type="dxa"/>
            <w:shd w:val="clear" w:color="auto" w:fill="auto"/>
          </w:tcPr>
          <w:p w:rsidR="00B666E3" w:rsidRPr="00187BD8" w:rsidRDefault="00293D36" w:rsidP="00187BD8">
            <w:pPr>
              <w:pStyle w:val="ListParagraph"/>
              <w:tabs>
                <w:tab w:val="left" w:pos="0"/>
                <w:tab w:val="left" w:pos="709"/>
              </w:tabs>
              <w:ind w:left="0" w:right="-59"/>
              <w:jc w:val="both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 xml:space="preserve">Работы по ремонту дороги </w:t>
            </w:r>
            <w:r w:rsidR="00B666E3" w:rsidRPr="00187BD8">
              <w:rPr>
                <w:sz w:val="20"/>
                <w:szCs w:val="20"/>
              </w:rPr>
              <w:t xml:space="preserve">L177 </w:t>
            </w:r>
            <w:r w:rsidR="00454F12" w:rsidRPr="00187BD8">
              <w:rPr>
                <w:sz w:val="20"/>
                <w:szCs w:val="20"/>
              </w:rPr>
              <w:t>Шолдэнешть-Кобыля</w:t>
            </w:r>
            <w:r w:rsidR="00B666E3" w:rsidRPr="00187BD8">
              <w:rPr>
                <w:sz w:val="20"/>
                <w:szCs w:val="20"/>
              </w:rPr>
              <w:t xml:space="preserve">, </w:t>
            </w:r>
            <w:r w:rsidR="00454F12" w:rsidRPr="00187BD8">
              <w:rPr>
                <w:sz w:val="20"/>
                <w:szCs w:val="20"/>
              </w:rPr>
              <w:t>района Шолдэнешть</w:t>
            </w:r>
            <w:r w:rsidR="00B666E3" w:rsidRPr="00187BD8">
              <w:rPr>
                <w:sz w:val="20"/>
                <w:szCs w:val="20"/>
              </w:rPr>
              <w:t>, 9+260 – 9+660</w:t>
            </w:r>
            <w:r w:rsidR="00454F12" w:rsidRPr="00187BD8">
              <w:rPr>
                <w:sz w:val="20"/>
                <w:szCs w:val="20"/>
              </w:rPr>
              <w:t xml:space="preserve"> км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666E3" w:rsidRPr="00187BD8" w:rsidRDefault="00985AB9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Протокол №</w:t>
            </w:r>
            <w:r w:rsidR="00B666E3" w:rsidRPr="00187BD8">
              <w:rPr>
                <w:sz w:val="20"/>
                <w:szCs w:val="20"/>
              </w:rPr>
              <w:t xml:space="preserve">118 </w:t>
            </w:r>
            <w:r w:rsidRPr="00187BD8">
              <w:rPr>
                <w:sz w:val="20"/>
                <w:szCs w:val="20"/>
              </w:rPr>
              <w:t xml:space="preserve">от </w:t>
            </w:r>
            <w:r w:rsidR="00B666E3" w:rsidRPr="00187BD8">
              <w:rPr>
                <w:sz w:val="20"/>
                <w:szCs w:val="20"/>
              </w:rPr>
              <w:t>22.12.2014</w:t>
            </w:r>
          </w:p>
        </w:tc>
        <w:tc>
          <w:tcPr>
            <w:tcW w:w="1100" w:type="dxa"/>
            <w:gridSpan w:val="2"/>
            <w:shd w:val="clear" w:color="auto" w:fill="auto"/>
            <w:vAlign w:val="center"/>
          </w:tcPr>
          <w:p w:rsidR="00B666E3" w:rsidRPr="00187BD8" w:rsidRDefault="00B666E3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3,4</w:t>
            </w:r>
          </w:p>
        </w:tc>
      </w:tr>
      <w:tr w:rsidR="00454F12" w:rsidRPr="00187BD8" w:rsidTr="00187BD8">
        <w:trPr>
          <w:gridAfter w:val="1"/>
          <w:wAfter w:w="9" w:type="dxa"/>
        </w:trPr>
        <w:tc>
          <w:tcPr>
            <w:tcW w:w="500" w:type="dxa"/>
            <w:shd w:val="clear" w:color="auto" w:fill="auto"/>
            <w:vAlign w:val="center"/>
          </w:tcPr>
          <w:p w:rsidR="00B666E3" w:rsidRPr="00187BD8" w:rsidRDefault="00B666E3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4.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B666E3" w:rsidRPr="00187BD8" w:rsidRDefault="00985AB9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№</w:t>
            </w:r>
            <w:r w:rsidR="00B666E3" w:rsidRPr="00187BD8">
              <w:rPr>
                <w:sz w:val="20"/>
                <w:szCs w:val="20"/>
              </w:rPr>
              <w:t>11-18/453</w:t>
            </w:r>
          </w:p>
          <w:p w:rsidR="00B666E3" w:rsidRPr="00187BD8" w:rsidRDefault="00B666E3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15.08.2014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B666E3" w:rsidRPr="00187BD8" w:rsidRDefault="00B666E3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 xml:space="preserve">„Magistrala Nistru” </w:t>
            </w:r>
            <w:r w:rsidR="00985AB9" w:rsidRPr="00187BD8">
              <w:rPr>
                <w:sz w:val="20"/>
                <w:szCs w:val="20"/>
              </w:rPr>
              <w:t>ООО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B666E3" w:rsidRPr="00187BD8" w:rsidRDefault="00985AB9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 xml:space="preserve">ГПУ </w:t>
            </w:r>
            <w:r w:rsidR="00B666E3" w:rsidRPr="00187BD8">
              <w:rPr>
                <w:sz w:val="20"/>
                <w:szCs w:val="20"/>
              </w:rPr>
              <w:t>„Iprocom”</w:t>
            </w:r>
          </w:p>
        </w:tc>
        <w:tc>
          <w:tcPr>
            <w:tcW w:w="2410" w:type="dxa"/>
            <w:shd w:val="clear" w:color="auto" w:fill="auto"/>
          </w:tcPr>
          <w:p w:rsidR="00B666E3" w:rsidRPr="00187BD8" w:rsidRDefault="00454F12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both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 xml:space="preserve">Работы по восстановлению дороги общего пользования </w:t>
            </w:r>
            <w:r w:rsidR="00B666E3" w:rsidRPr="00187BD8">
              <w:rPr>
                <w:sz w:val="20"/>
                <w:szCs w:val="20"/>
              </w:rPr>
              <w:t xml:space="preserve">L116 </w:t>
            </w:r>
            <w:r w:rsidRPr="00187BD8">
              <w:rPr>
                <w:sz w:val="20"/>
                <w:szCs w:val="20"/>
              </w:rPr>
              <w:t>Инундень</w:t>
            </w:r>
            <w:r w:rsidR="00B666E3" w:rsidRPr="00187BD8">
              <w:rPr>
                <w:sz w:val="20"/>
                <w:szCs w:val="20"/>
              </w:rPr>
              <w:t>-</w:t>
            </w:r>
            <w:r w:rsidRPr="00187BD8">
              <w:rPr>
                <w:sz w:val="20"/>
                <w:szCs w:val="20"/>
              </w:rPr>
              <w:t xml:space="preserve">Трифэуць, </w:t>
            </w:r>
            <w:r w:rsidR="00B666E3" w:rsidRPr="00187BD8">
              <w:rPr>
                <w:sz w:val="20"/>
                <w:szCs w:val="20"/>
              </w:rPr>
              <w:t>0+000 – 1+200</w:t>
            </w:r>
            <w:r w:rsidRPr="00187BD8">
              <w:rPr>
                <w:sz w:val="20"/>
                <w:szCs w:val="20"/>
              </w:rPr>
              <w:t xml:space="preserve"> км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666E3" w:rsidRPr="00187BD8" w:rsidRDefault="00985AB9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Протокол №</w:t>
            </w:r>
            <w:r w:rsidR="00B666E3" w:rsidRPr="00187BD8">
              <w:rPr>
                <w:sz w:val="20"/>
                <w:szCs w:val="20"/>
              </w:rPr>
              <w:t xml:space="preserve">49 </w:t>
            </w:r>
            <w:r w:rsidRPr="00187BD8">
              <w:rPr>
                <w:sz w:val="20"/>
                <w:szCs w:val="20"/>
              </w:rPr>
              <w:t xml:space="preserve">от </w:t>
            </w:r>
            <w:r w:rsidR="00B666E3" w:rsidRPr="00187BD8">
              <w:rPr>
                <w:sz w:val="20"/>
                <w:szCs w:val="20"/>
              </w:rPr>
              <w:t>10.10.2016</w:t>
            </w:r>
          </w:p>
        </w:tc>
        <w:tc>
          <w:tcPr>
            <w:tcW w:w="1100" w:type="dxa"/>
            <w:gridSpan w:val="2"/>
            <w:shd w:val="clear" w:color="auto" w:fill="auto"/>
            <w:vAlign w:val="center"/>
          </w:tcPr>
          <w:p w:rsidR="00B666E3" w:rsidRPr="00187BD8" w:rsidRDefault="00B666E3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8,1</w:t>
            </w:r>
          </w:p>
        </w:tc>
      </w:tr>
      <w:tr w:rsidR="00454F12" w:rsidRPr="00187BD8" w:rsidTr="00187BD8">
        <w:trPr>
          <w:gridAfter w:val="1"/>
          <w:wAfter w:w="9" w:type="dxa"/>
        </w:trPr>
        <w:tc>
          <w:tcPr>
            <w:tcW w:w="500" w:type="dxa"/>
            <w:shd w:val="clear" w:color="auto" w:fill="auto"/>
            <w:vAlign w:val="center"/>
          </w:tcPr>
          <w:p w:rsidR="00B666E3" w:rsidRPr="00187BD8" w:rsidRDefault="00B666E3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5.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B666E3" w:rsidRPr="00187BD8" w:rsidRDefault="00985AB9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№</w:t>
            </w:r>
            <w:r w:rsidR="00B666E3" w:rsidRPr="00187BD8">
              <w:rPr>
                <w:sz w:val="20"/>
                <w:szCs w:val="20"/>
              </w:rPr>
              <w:t>11-18/397</w:t>
            </w:r>
          </w:p>
          <w:p w:rsidR="00B666E3" w:rsidRPr="00187BD8" w:rsidRDefault="00B666E3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23.09.2015</w:t>
            </w:r>
          </w:p>
        </w:tc>
        <w:tc>
          <w:tcPr>
            <w:tcW w:w="1472" w:type="dxa"/>
            <w:shd w:val="clear" w:color="auto" w:fill="auto"/>
            <w:vAlign w:val="center"/>
          </w:tcPr>
          <w:p w:rsidR="00B666E3" w:rsidRPr="00187BD8" w:rsidRDefault="00B666E3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 xml:space="preserve">„Neledimpex” </w:t>
            </w:r>
            <w:r w:rsidR="00985AB9" w:rsidRPr="00187BD8">
              <w:rPr>
                <w:sz w:val="20"/>
                <w:szCs w:val="20"/>
              </w:rPr>
              <w:t>ООО</w:t>
            </w:r>
          </w:p>
        </w:tc>
        <w:tc>
          <w:tcPr>
            <w:tcW w:w="1407" w:type="dxa"/>
            <w:shd w:val="clear" w:color="auto" w:fill="auto"/>
            <w:vAlign w:val="center"/>
          </w:tcPr>
          <w:p w:rsidR="00B666E3" w:rsidRPr="00187BD8" w:rsidRDefault="00B666E3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 xml:space="preserve">„Universcons” </w:t>
            </w:r>
            <w:r w:rsidR="00985AB9" w:rsidRPr="00187BD8">
              <w:rPr>
                <w:sz w:val="20"/>
                <w:szCs w:val="20"/>
              </w:rPr>
              <w:t>ООО</w:t>
            </w:r>
          </w:p>
        </w:tc>
        <w:tc>
          <w:tcPr>
            <w:tcW w:w="2410" w:type="dxa"/>
            <w:shd w:val="clear" w:color="auto" w:fill="auto"/>
          </w:tcPr>
          <w:p w:rsidR="00B666E3" w:rsidRPr="00187BD8" w:rsidRDefault="00293D36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both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 xml:space="preserve">Работы по ремонту  моста через реку Ишновэц, располо-женного по дороге </w:t>
            </w:r>
            <w:r w:rsidR="00B666E3" w:rsidRPr="00187BD8">
              <w:rPr>
                <w:sz w:val="20"/>
                <w:szCs w:val="20"/>
              </w:rPr>
              <w:t xml:space="preserve">R6 M1 – </w:t>
            </w:r>
            <w:r w:rsidR="00454F12" w:rsidRPr="00187BD8">
              <w:rPr>
                <w:sz w:val="20"/>
                <w:szCs w:val="20"/>
              </w:rPr>
              <w:t>Яловень,</w:t>
            </w:r>
            <w:r w:rsidR="00B666E3" w:rsidRPr="00187BD8">
              <w:rPr>
                <w:sz w:val="20"/>
                <w:szCs w:val="20"/>
              </w:rPr>
              <w:t xml:space="preserve"> 12+878</w:t>
            </w:r>
            <w:r w:rsidR="00454F12" w:rsidRPr="00187BD8">
              <w:rPr>
                <w:sz w:val="20"/>
                <w:szCs w:val="20"/>
              </w:rPr>
              <w:t xml:space="preserve"> км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666E3" w:rsidRPr="00187BD8" w:rsidRDefault="00985AB9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Протокол №</w:t>
            </w:r>
            <w:r w:rsidR="00B666E3" w:rsidRPr="00187BD8">
              <w:rPr>
                <w:sz w:val="20"/>
                <w:szCs w:val="20"/>
              </w:rPr>
              <w:t xml:space="preserve">50 </w:t>
            </w:r>
            <w:r w:rsidRPr="00187BD8">
              <w:rPr>
                <w:sz w:val="20"/>
                <w:szCs w:val="20"/>
              </w:rPr>
              <w:t xml:space="preserve">от </w:t>
            </w:r>
            <w:r w:rsidR="00B666E3" w:rsidRPr="00187BD8">
              <w:rPr>
                <w:sz w:val="20"/>
                <w:szCs w:val="20"/>
              </w:rPr>
              <w:t>11.10.2016</w:t>
            </w:r>
          </w:p>
        </w:tc>
        <w:tc>
          <w:tcPr>
            <w:tcW w:w="1100" w:type="dxa"/>
            <w:gridSpan w:val="2"/>
            <w:shd w:val="clear" w:color="auto" w:fill="auto"/>
            <w:vAlign w:val="center"/>
          </w:tcPr>
          <w:p w:rsidR="00B666E3" w:rsidRPr="00187BD8" w:rsidRDefault="00B666E3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sz w:val="20"/>
                <w:szCs w:val="20"/>
              </w:rPr>
            </w:pPr>
            <w:r w:rsidRPr="00187BD8">
              <w:rPr>
                <w:sz w:val="20"/>
                <w:szCs w:val="20"/>
              </w:rPr>
              <w:t>1,1</w:t>
            </w:r>
          </w:p>
        </w:tc>
      </w:tr>
      <w:tr w:rsidR="00B666E3" w:rsidRPr="00187BD8" w:rsidTr="00187BD8">
        <w:tc>
          <w:tcPr>
            <w:tcW w:w="8432" w:type="dxa"/>
            <w:gridSpan w:val="7"/>
            <w:shd w:val="clear" w:color="auto" w:fill="auto"/>
          </w:tcPr>
          <w:p w:rsidR="00B666E3" w:rsidRPr="00187BD8" w:rsidRDefault="00985AB9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both"/>
              <w:rPr>
                <w:b/>
                <w:sz w:val="20"/>
                <w:szCs w:val="20"/>
              </w:rPr>
            </w:pPr>
            <w:r w:rsidRPr="00187BD8">
              <w:rPr>
                <w:b/>
                <w:sz w:val="20"/>
                <w:szCs w:val="20"/>
              </w:rPr>
              <w:t xml:space="preserve">Всего работы, принятые без заключения Государственной инспекции в строительстве </w:t>
            </w:r>
          </w:p>
        </w:tc>
        <w:tc>
          <w:tcPr>
            <w:tcW w:w="1100" w:type="dxa"/>
            <w:gridSpan w:val="2"/>
            <w:shd w:val="clear" w:color="auto" w:fill="auto"/>
            <w:vAlign w:val="center"/>
          </w:tcPr>
          <w:p w:rsidR="00B666E3" w:rsidRPr="00187BD8" w:rsidRDefault="00B666E3" w:rsidP="00187BD8">
            <w:pPr>
              <w:pStyle w:val="ListParagraph"/>
              <w:tabs>
                <w:tab w:val="left" w:pos="0"/>
                <w:tab w:val="left" w:pos="709"/>
              </w:tabs>
              <w:ind w:left="0"/>
              <w:jc w:val="center"/>
              <w:rPr>
                <w:b/>
                <w:sz w:val="20"/>
                <w:szCs w:val="20"/>
              </w:rPr>
            </w:pPr>
            <w:r w:rsidRPr="00187BD8">
              <w:rPr>
                <w:b/>
                <w:sz w:val="20"/>
                <w:szCs w:val="20"/>
              </w:rPr>
              <w:t>23,0</w:t>
            </w:r>
          </w:p>
        </w:tc>
      </w:tr>
    </w:tbl>
    <w:p w:rsidR="00B666E3" w:rsidRPr="007A3215" w:rsidRDefault="00985AB9" w:rsidP="00985AB9">
      <w:pPr>
        <w:spacing w:before="120"/>
        <w:jc w:val="both"/>
        <w:rPr>
          <w:rFonts w:ascii="Times New Roman" w:hAnsi="Times New Roman"/>
          <w:sz w:val="20"/>
          <w:szCs w:val="20"/>
          <w:lang w:val="ru-RU"/>
        </w:rPr>
      </w:pPr>
      <w:r w:rsidRPr="007A3215">
        <w:rPr>
          <w:rFonts w:ascii="Times New Roman" w:hAnsi="Times New Roman"/>
          <w:b/>
          <w:i/>
          <w:sz w:val="20"/>
          <w:szCs w:val="20"/>
          <w:lang w:val="ru-RU"/>
        </w:rPr>
        <w:t>Источник</w:t>
      </w:r>
      <w:r w:rsidR="00B666E3" w:rsidRPr="007A3215">
        <w:rPr>
          <w:rFonts w:ascii="Times New Roman" w:hAnsi="Times New Roman"/>
          <w:b/>
          <w:i/>
          <w:sz w:val="20"/>
          <w:szCs w:val="20"/>
          <w:lang w:val="ru-RU"/>
        </w:rPr>
        <w:t>:</w:t>
      </w:r>
      <w:r w:rsidR="00B666E3" w:rsidRPr="007A3215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7A3215">
        <w:rPr>
          <w:rFonts w:ascii="Times New Roman" w:hAnsi="Times New Roman"/>
          <w:i/>
          <w:sz w:val="20"/>
          <w:szCs w:val="20"/>
          <w:lang w:val="ru-RU"/>
        </w:rPr>
        <w:t>Таблица разработана аудитом на основании информаций, представленных ГП „Государственная администрация автомобильных дорог”</w:t>
      </w:r>
      <w:r w:rsidRPr="007A3215">
        <w:rPr>
          <w:rFonts w:ascii="Times New Roman" w:hAnsi="Times New Roman"/>
          <w:i/>
          <w:sz w:val="18"/>
          <w:szCs w:val="24"/>
          <w:lang w:val="ru-RU"/>
        </w:rPr>
        <w:t>.</w:t>
      </w:r>
    </w:p>
    <w:p w:rsidR="003B3003" w:rsidRPr="007A3215" w:rsidRDefault="003B3003" w:rsidP="003B3003">
      <w:pPr>
        <w:rPr>
          <w:lang w:val="ru-RU"/>
        </w:rPr>
      </w:pPr>
    </w:p>
    <w:p w:rsidR="008B7DE3" w:rsidRPr="007A3215" w:rsidRDefault="008B7DE3" w:rsidP="003B3003">
      <w:pPr>
        <w:rPr>
          <w:lang w:val="ru-RU"/>
        </w:rPr>
      </w:pPr>
    </w:p>
    <w:p w:rsidR="008B7DE3" w:rsidRPr="007A3215" w:rsidRDefault="008B7DE3" w:rsidP="003B3003">
      <w:pPr>
        <w:rPr>
          <w:lang w:val="ru-RU"/>
        </w:rPr>
      </w:pPr>
    </w:p>
    <w:p w:rsidR="008B7DE3" w:rsidRPr="007A3215" w:rsidRDefault="008B7DE3" w:rsidP="003B3003">
      <w:pPr>
        <w:rPr>
          <w:lang w:val="ru-RU"/>
        </w:rPr>
      </w:pPr>
    </w:p>
    <w:p w:rsidR="008B7DE3" w:rsidRPr="007A3215" w:rsidRDefault="008B7DE3" w:rsidP="003B3003">
      <w:pPr>
        <w:rPr>
          <w:lang w:val="ru-RU"/>
        </w:rPr>
      </w:pPr>
    </w:p>
    <w:p w:rsidR="008B7DE3" w:rsidRPr="007A3215" w:rsidRDefault="008B7DE3" w:rsidP="003B3003">
      <w:pPr>
        <w:rPr>
          <w:lang w:val="ru-RU"/>
        </w:rPr>
      </w:pPr>
    </w:p>
    <w:p w:rsidR="008B7DE3" w:rsidRPr="007A3215" w:rsidRDefault="008B7DE3" w:rsidP="003B3003">
      <w:pPr>
        <w:rPr>
          <w:lang w:val="ru-RU"/>
        </w:rPr>
      </w:pPr>
    </w:p>
    <w:p w:rsidR="008B7DE3" w:rsidRPr="007A3215" w:rsidRDefault="008B7DE3" w:rsidP="003B3003">
      <w:pPr>
        <w:rPr>
          <w:lang w:val="ru-RU"/>
        </w:rPr>
      </w:pPr>
    </w:p>
    <w:p w:rsidR="008B7DE3" w:rsidRPr="007A3215" w:rsidRDefault="008B7DE3" w:rsidP="003B3003">
      <w:pPr>
        <w:rPr>
          <w:lang w:val="ru-RU"/>
        </w:rPr>
      </w:pPr>
    </w:p>
    <w:p w:rsidR="008B7DE3" w:rsidRPr="007A3215" w:rsidRDefault="008B7DE3" w:rsidP="003B3003">
      <w:pPr>
        <w:rPr>
          <w:lang w:val="ru-RU"/>
        </w:rPr>
      </w:pPr>
    </w:p>
    <w:p w:rsidR="008B7DE3" w:rsidRPr="007A3215" w:rsidRDefault="00F56C00" w:rsidP="00281C53">
      <w:pPr>
        <w:pStyle w:val="Heading2"/>
        <w:jc w:val="right"/>
        <w:rPr>
          <w:rFonts w:ascii="Times New Roman" w:hAnsi="Times New Roman"/>
          <w:b/>
          <w:iCs/>
          <w:color w:val="auto"/>
          <w:sz w:val="24"/>
          <w:szCs w:val="24"/>
          <w:lang w:val="ru-RU"/>
        </w:rPr>
      </w:pPr>
      <w:bookmarkStart w:id="47" w:name="_Toc506372933"/>
      <w:r w:rsidRPr="007A3215">
        <w:rPr>
          <w:rFonts w:ascii="Times New Roman" w:hAnsi="Times New Roman"/>
          <w:b/>
          <w:color w:val="auto"/>
          <w:sz w:val="24"/>
          <w:szCs w:val="24"/>
          <w:lang w:val="ru-RU"/>
        </w:rPr>
        <w:lastRenderedPageBreak/>
        <w:t>Приложение №</w:t>
      </w:r>
      <w:r w:rsidR="008B7DE3" w:rsidRPr="007A3215">
        <w:rPr>
          <w:rFonts w:ascii="Times New Roman" w:hAnsi="Times New Roman"/>
          <w:b/>
          <w:iCs/>
          <w:color w:val="auto"/>
          <w:sz w:val="24"/>
          <w:szCs w:val="24"/>
          <w:lang w:val="ru-RU"/>
        </w:rPr>
        <w:t>18</w:t>
      </w:r>
      <w:bookmarkEnd w:id="47"/>
    </w:p>
    <w:p w:rsidR="00454F12" w:rsidRPr="007A3215" w:rsidRDefault="00454F12" w:rsidP="00454F12">
      <w:pPr>
        <w:spacing w:after="120" w:line="276" w:lineRule="auto"/>
        <w:jc w:val="center"/>
        <w:rPr>
          <w:rFonts w:ascii="Times New Roman" w:hAnsi="Times New Roman"/>
          <w:b/>
          <w:iCs/>
          <w:sz w:val="24"/>
          <w:szCs w:val="24"/>
          <w:lang w:val="ru-RU"/>
        </w:rPr>
      </w:pPr>
      <w:r w:rsidRPr="007A3215">
        <w:rPr>
          <w:rFonts w:ascii="Times New Roman" w:eastAsia="Times New Roman" w:hAnsi="Times New Roman"/>
          <w:b/>
          <w:iCs/>
          <w:sz w:val="24"/>
          <w:szCs w:val="24"/>
          <w:lang w:val="ru-RU" w:eastAsia="ru-RU"/>
        </w:rPr>
        <w:t xml:space="preserve">Деятельность, реализованная в течение </w:t>
      </w:r>
      <w:r w:rsidRPr="007A3215">
        <w:rPr>
          <w:rFonts w:ascii="Times New Roman" w:hAnsi="Times New Roman"/>
          <w:b/>
          <w:iCs/>
          <w:sz w:val="24"/>
          <w:szCs w:val="24"/>
          <w:lang w:val="ru-RU"/>
        </w:rPr>
        <w:t xml:space="preserve">2014-2016 годов субъектами, вовлеченными в </w:t>
      </w:r>
      <w:r w:rsidRPr="007A3215">
        <w:rPr>
          <w:rFonts w:ascii="Times New Roman" w:eastAsia="Times New Roman" w:hAnsi="Times New Roman"/>
          <w:b/>
          <w:iCs/>
          <w:sz w:val="24"/>
          <w:szCs w:val="24"/>
          <w:lang w:val="ru-RU" w:eastAsia="ru-RU"/>
        </w:rPr>
        <w:t>администрирование и использование Дорожного фонда</w:t>
      </w:r>
    </w:p>
    <w:p w:rsidR="00454F12" w:rsidRPr="007A3215" w:rsidRDefault="00454F12" w:rsidP="00545D69">
      <w:pPr>
        <w:spacing w:after="0" w:line="240" w:lineRule="auto"/>
        <w:jc w:val="both"/>
        <w:rPr>
          <w:rFonts w:ascii="Times New Roman" w:hAnsi="Times New Roman"/>
          <w:bCs/>
          <w:i/>
          <w:sz w:val="27"/>
          <w:szCs w:val="27"/>
          <w:lang w:val="ru-RU"/>
        </w:rPr>
      </w:pPr>
      <w:r w:rsidRPr="007A3215">
        <w:rPr>
          <w:rFonts w:ascii="Times New Roman" w:hAnsi="Times New Roman"/>
          <w:b/>
          <w:bCs/>
          <w:sz w:val="27"/>
          <w:szCs w:val="27"/>
          <w:lang w:val="ru-RU"/>
        </w:rPr>
        <w:t>МТДИ</w:t>
      </w:r>
      <w:r w:rsidR="008B7DE3" w:rsidRPr="007A3215">
        <w:rPr>
          <w:rFonts w:ascii="Times New Roman" w:hAnsi="Times New Roman"/>
          <w:b/>
          <w:bCs/>
          <w:sz w:val="27"/>
          <w:szCs w:val="27"/>
          <w:lang w:val="ru-RU"/>
        </w:rPr>
        <w:t xml:space="preserve"> – </w:t>
      </w:r>
      <w:r w:rsidR="008B7DE3" w:rsidRPr="00CF3414">
        <w:rPr>
          <w:rFonts w:ascii="Times New Roman" w:hAnsi="Times New Roman"/>
          <w:bCs/>
          <w:i/>
          <w:sz w:val="27"/>
          <w:szCs w:val="27"/>
        </w:rPr>
        <w:t>i</w:t>
      </w:r>
      <w:r w:rsidR="008B7DE3"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) </w:t>
      </w:r>
      <w:r w:rsidRPr="007A3215">
        <w:rPr>
          <w:rFonts w:ascii="Times New Roman" w:eastAsia="Times New Roman" w:hAnsi="Times New Roman"/>
          <w:bCs/>
          <w:i/>
          <w:sz w:val="27"/>
          <w:szCs w:val="27"/>
          <w:lang w:val="ru-RU" w:eastAsia="ru-RU"/>
        </w:rPr>
        <w:t>разработка и развитие концепции по повышению эффективности работ по содержанию и ремонту местных дорог путем утверждения новых списков сетей региональных дорог, а также методологии по их финансированию из ДФ, с последующей передачей МПО;</w:t>
      </w:r>
      <w:r w:rsidRPr="007A3215">
        <w:rPr>
          <w:rFonts w:ascii="Times New Roman" w:hAnsi="Times New Roman"/>
          <w:i/>
          <w:sz w:val="27"/>
          <w:szCs w:val="27"/>
          <w:lang w:val="ru-RU"/>
        </w:rPr>
        <w:t xml:space="preserve"> </w:t>
      </w:r>
      <w:r w:rsidRPr="00CF3414">
        <w:rPr>
          <w:rFonts w:ascii="Times New Roman" w:hAnsi="Times New Roman"/>
          <w:i/>
          <w:sz w:val="27"/>
          <w:szCs w:val="27"/>
        </w:rPr>
        <w:t>ii</w:t>
      </w:r>
      <w:r w:rsidRPr="007A3215">
        <w:rPr>
          <w:rFonts w:ascii="Times New Roman" w:hAnsi="Times New Roman"/>
          <w:i/>
          <w:sz w:val="27"/>
          <w:szCs w:val="27"/>
          <w:lang w:val="ru-RU"/>
        </w:rPr>
        <w:t>) проведение обмена разрешениями на основании дву</w:t>
      </w:r>
      <w:r w:rsidR="003333AF" w:rsidRPr="007A3215">
        <w:rPr>
          <w:rFonts w:ascii="Times New Roman" w:hAnsi="Times New Roman"/>
          <w:i/>
          <w:sz w:val="27"/>
          <w:szCs w:val="27"/>
          <w:lang w:val="ru-RU"/>
        </w:rPr>
        <w:t>сторонних межправительственных соглашений с 39 странами;</w:t>
      </w:r>
    </w:p>
    <w:p w:rsidR="003333AF" w:rsidRPr="007A3215" w:rsidRDefault="003333AF" w:rsidP="00545D69">
      <w:pPr>
        <w:spacing w:after="0" w:line="240" w:lineRule="auto"/>
        <w:jc w:val="both"/>
        <w:rPr>
          <w:rFonts w:ascii="Times New Roman" w:hAnsi="Times New Roman"/>
          <w:bCs/>
          <w:i/>
          <w:sz w:val="27"/>
          <w:szCs w:val="27"/>
          <w:lang w:val="ru-RU"/>
        </w:rPr>
      </w:pPr>
      <w:r w:rsidRPr="007A3215">
        <w:rPr>
          <w:rFonts w:ascii="Times New Roman" w:hAnsi="Times New Roman"/>
          <w:b/>
          <w:bCs/>
          <w:sz w:val="27"/>
          <w:szCs w:val="27"/>
          <w:lang w:val="ru-RU"/>
        </w:rPr>
        <w:t>НААТ</w:t>
      </w:r>
      <w:r w:rsidR="008B7DE3" w:rsidRPr="007A3215">
        <w:rPr>
          <w:rFonts w:ascii="Times New Roman" w:hAnsi="Times New Roman"/>
          <w:b/>
          <w:bCs/>
          <w:sz w:val="27"/>
          <w:szCs w:val="27"/>
          <w:lang w:val="ru-RU"/>
        </w:rPr>
        <w:t xml:space="preserve"> – </w:t>
      </w:r>
      <w:r w:rsidR="008B7DE3" w:rsidRPr="00CF3414">
        <w:rPr>
          <w:rFonts w:ascii="Times New Roman" w:hAnsi="Times New Roman"/>
          <w:bCs/>
          <w:i/>
          <w:sz w:val="27"/>
          <w:szCs w:val="27"/>
        </w:rPr>
        <w:t>i</w:t>
      </w:r>
      <w:r w:rsidR="008B7DE3"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) 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>интегрирование системы учета и реализации разрешений („</w:t>
      </w:r>
      <w:r w:rsidRPr="00CF3414">
        <w:rPr>
          <w:rFonts w:ascii="Times New Roman" w:hAnsi="Times New Roman"/>
          <w:bCs/>
          <w:i/>
          <w:sz w:val="27"/>
          <w:szCs w:val="27"/>
        </w:rPr>
        <w:t>Fox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>-</w:t>
      </w:r>
      <w:r w:rsidRPr="00CF3414">
        <w:rPr>
          <w:rFonts w:ascii="Times New Roman" w:hAnsi="Times New Roman"/>
          <w:bCs/>
          <w:i/>
          <w:sz w:val="27"/>
          <w:szCs w:val="27"/>
        </w:rPr>
        <w:t>pro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”); </w:t>
      </w:r>
      <w:r w:rsidRPr="00CF3414">
        <w:rPr>
          <w:rFonts w:ascii="Times New Roman" w:hAnsi="Times New Roman"/>
          <w:bCs/>
          <w:i/>
          <w:sz w:val="27"/>
          <w:szCs w:val="27"/>
        </w:rPr>
        <w:t>ii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>) выдача един</w:t>
      </w:r>
      <w:r w:rsidR="003D73BA" w:rsidRPr="007A3215">
        <w:rPr>
          <w:rFonts w:ascii="Times New Roman" w:hAnsi="Times New Roman"/>
          <w:bCs/>
          <w:i/>
          <w:sz w:val="27"/>
          <w:szCs w:val="27"/>
          <w:lang w:val="ru-RU"/>
        </w:rPr>
        <w:t>ых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 и многосторонних разрешений ЕКМТ; </w:t>
      </w:r>
      <w:r w:rsidRPr="00CF3414">
        <w:rPr>
          <w:rFonts w:ascii="Times New Roman" w:hAnsi="Times New Roman"/>
          <w:bCs/>
          <w:i/>
          <w:sz w:val="27"/>
          <w:szCs w:val="27"/>
        </w:rPr>
        <w:t>iii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) контроль весовой нагрузки на ось </w:t>
      </w:r>
      <w:r w:rsidRPr="007A3215">
        <w:rPr>
          <w:rFonts w:ascii="Times New Roman" w:eastAsia="Times New Roman" w:hAnsi="Times New Roman"/>
          <w:bCs/>
          <w:i/>
          <w:sz w:val="27"/>
          <w:szCs w:val="27"/>
          <w:lang w:val="ru-RU" w:eastAsia="ru-RU"/>
        </w:rPr>
        <w:t>автомобил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ей (7806 протоколов), с применением сбора за </w:t>
      </w:r>
      <w:r w:rsidRPr="007A3215">
        <w:rPr>
          <w:rFonts w:ascii="Times New Roman" w:eastAsia="Times New Roman" w:hAnsi="Times New Roman"/>
          <w:bCs/>
          <w:i/>
          <w:sz w:val="27"/>
          <w:szCs w:val="27"/>
          <w:lang w:val="ru-RU" w:eastAsia="ru-RU"/>
        </w:rPr>
        <w:t xml:space="preserve">использование дорог автомобилями, которые превышают допустимые лимиты, в сумме 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9,3 </w:t>
      </w:r>
      <w:r w:rsidRPr="007A3215">
        <w:rPr>
          <w:rFonts w:ascii="Times New Roman" w:eastAsia="Times New Roman" w:hAnsi="Times New Roman"/>
          <w:bCs/>
          <w:i/>
          <w:sz w:val="27"/>
          <w:szCs w:val="27"/>
          <w:lang w:val="ru-RU"/>
        </w:rPr>
        <w:t>млн. леев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>;</w:t>
      </w:r>
    </w:p>
    <w:p w:rsidR="00040244" w:rsidRPr="007A3215" w:rsidRDefault="00040244" w:rsidP="00545D69">
      <w:pPr>
        <w:spacing w:after="0" w:line="240" w:lineRule="auto"/>
        <w:jc w:val="both"/>
        <w:rPr>
          <w:rFonts w:ascii="Times New Roman" w:hAnsi="Times New Roman"/>
          <w:bCs/>
          <w:i/>
          <w:sz w:val="27"/>
          <w:szCs w:val="27"/>
          <w:lang w:val="ru-RU"/>
        </w:rPr>
      </w:pPr>
      <w:r w:rsidRPr="007A3215">
        <w:rPr>
          <w:rFonts w:ascii="Times New Roman" w:hAnsi="Times New Roman"/>
          <w:b/>
          <w:bCs/>
          <w:i/>
          <w:sz w:val="27"/>
          <w:szCs w:val="27"/>
          <w:lang w:val="ru-RU"/>
        </w:rPr>
        <w:t>ГНС</w:t>
      </w:r>
      <w:r w:rsidR="008B7DE3" w:rsidRPr="007A3215">
        <w:rPr>
          <w:rFonts w:ascii="Times New Roman" w:hAnsi="Times New Roman"/>
          <w:b/>
          <w:bCs/>
          <w:i/>
          <w:sz w:val="27"/>
          <w:szCs w:val="27"/>
          <w:lang w:val="ru-RU"/>
        </w:rPr>
        <w:t xml:space="preserve"> – </w:t>
      </w:r>
      <w:r w:rsidR="008B7DE3" w:rsidRPr="00CF3414">
        <w:rPr>
          <w:rFonts w:ascii="Times New Roman" w:hAnsi="Times New Roman"/>
          <w:bCs/>
          <w:i/>
          <w:sz w:val="27"/>
          <w:szCs w:val="27"/>
        </w:rPr>
        <w:t>i</w:t>
      </w:r>
      <w:r w:rsidR="008B7DE3" w:rsidRPr="007A3215">
        <w:rPr>
          <w:rFonts w:ascii="Times New Roman" w:hAnsi="Times New Roman"/>
          <w:bCs/>
          <w:i/>
          <w:sz w:val="27"/>
          <w:szCs w:val="27"/>
          <w:lang w:val="ru-RU"/>
        </w:rPr>
        <w:t>)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 применение порядка принудительного </w:t>
      </w:r>
      <w:r w:rsidRPr="007A3215">
        <w:rPr>
          <w:rFonts w:ascii="Times New Roman" w:eastAsia="Times New Roman" w:hAnsi="Times New Roman"/>
          <w:bCs/>
          <w:i/>
          <w:sz w:val="27"/>
          <w:szCs w:val="27"/>
          <w:lang w:val="ru-RU"/>
        </w:rPr>
        <w:t>исполнени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я налоговых обязательств, с взысканием с банковских счетов должников денежных средств в сумме 3,4 </w:t>
      </w:r>
      <w:r w:rsidRPr="007A3215">
        <w:rPr>
          <w:rFonts w:ascii="Times New Roman" w:eastAsia="Times New Roman" w:hAnsi="Times New Roman"/>
          <w:bCs/>
          <w:i/>
          <w:sz w:val="27"/>
          <w:szCs w:val="27"/>
          <w:lang w:val="ru-RU"/>
        </w:rPr>
        <w:t>млн. леев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; </w:t>
      </w:r>
      <w:r w:rsidRPr="00CF3414">
        <w:rPr>
          <w:rFonts w:ascii="Times New Roman" w:hAnsi="Times New Roman"/>
          <w:bCs/>
          <w:i/>
          <w:sz w:val="27"/>
          <w:szCs w:val="27"/>
        </w:rPr>
        <w:t>ii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) проведение налоговых контролей на местах с целью сбора дорожных сборов; </w:t>
      </w:r>
      <w:r w:rsidRPr="00CF3414">
        <w:rPr>
          <w:rFonts w:ascii="Times New Roman" w:hAnsi="Times New Roman"/>
          <w:bCs/>
          <w:i/>
          <w:sz w:val="27"/>
          <w:szCs w:val="27"/>
        </w:rPr>
        <w:t>iii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) осуществление налоговых визитов на станции технического обслуживания, с проверкой оплаченных сумм сбора за </w:t>
      </w:r>
      <w:r w:rsidRPr="007A3215">
        <w:rPr>
          <w:rFonts w:ascii="Times New Roman" w:eastAsia="Times New Roman" w:hAnsi="Times New Roman"/>
          <w:bCs/>
          <w:i/>
          <w:sz w:val="27"/>
          <w:szCs w:val="27"/>
          <w:lang w:val="ru-RU" w:eastAsia="ru-RU"/>
        </w:rPr>
        <w:t>использование дорог автомобилями, зарегистрированными в РМ;</w:t>
      </w:r>
    </w:p>
    <w:p w:rsidR="00040244" w:rsidRPr="007A3215" w:rsidRDefault="00040244" w:rsidP="00545D69">
      <w:pPr>
        <w:spacing w:after="0" w:line="240" w:lineRule="auto"/>
        <w:jc w:val="both"/>
        <w:rPr>
          <w:rFonts w:ascii="Times New Roman" w:hAnsi="Times New Roman"/>
          <w:bCs/>
          <w:i/>
          <w:sz w:val="27"/>
          <w:szCs w:val="27"/>
          <w:lang w:val="ru-RU"/>
        </w:rPr>
      </w:pPr>
      <w:r w:rsidRPr="007A3215">
        <w:rPr>
          <w:rFonts w:ascii="Times New Roman" w:hAnsi="Times New Roman"/>
          <w:b/>
          <w:bCs/>
          <w:sz w:val="27"/>
          <w:szCs w:val="27"/>
          <w:lang w:val="ru-RU"/>
        </w:rPr>
        <w:t>ТС</w:t>
      </w:r>
      <w:r w:rsidR="008B7DE3" w:rsidRPr="007A3215">
        <w:rPr>
          <w:rFonts w:ascii="Times New Roman" w:hAnsi="Times New Roman"/>
          <w:b/>
          <w:bCs/>
          <w:sz w:val="27"/>
          <w:szCs w:val="27"/>
          <w:lang w:val="ru-RU"/>
        </w:rPr>
        <w:t xml:space="preserve"> – </w:t>
      </w:r>
      <w:r w:rsidR="008B7DE3" w:rsidRPr="00CF3414">
        <w:rPr>
          <w:rFonts w:ascii="Times New Roman" w:hAnsi="Times New Roman"/>
          <w:bCs/>
          <w:i/>
          <w:sz w:val="27"/>
          <w:szCs w:val="27"/>
        </w:rPr>
        <w:t>i</w:t>
      </w:r>
      <w:r w:rsidR="008B7DE3"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) 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осуществление </w:t>
      </w:r>
      <w:r w:rsidRPr="007A3215">
        <w:rPr>
          <w:rFonts w:ascii="Times New Roman" w:eastAsia="Times New Roman" w:hAnsi="Times New Roman"/>
          <w:bCs/>
          <w:i/>
          <w:sz w:val="27"/>
          <w:szCs w:val="27"/>
          <w:lang w:val="ru-RU" w:eastAsia="ru-RU"/>
        </w:rPr>
        <w:t>деятельности последующего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 контроля путем проведения аудитов послетаможенного оформления для проверки таможенных деклараций; </w:t>
      </w:r>
      <w:r w:rsidRPr="00CF3414">
        <w:rPr>
          <w:rFonts w:ascii="Times New Roman" w:hAnsi="Times New Roman"/>
          <w:bCs/>
          <w:i/>
          <w:sz w:val="27"/>
          <w:szCs w:val="27"/>
        </w:rPr>
        <w:t>ii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) обеспечение взыскания импортных платежей; </w:t>
      </w:r>
      <w:r w:rsidRPr="00CF3414">
        <w:rPr>
          <w:rFonts w:ascii="Times New Roman" w:hAnsi="Times New Roman"/>
          <w:bCs/>
          <w:i/>
          <w:sz w:val="27"/>
          <w:szCs w:val="27"/>
        </w:rPr>
        <w:t>iii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) начисление и взыскание сбора за </w:t>
      </w:r>
      <w:r w:rsidRPr="007A3215">
        <w:rPr>
          <w:rFonts w:ascii="Times New Roman" w:eastAsia="Times New Roman" w:hAnsi="Times New Roman"/>
          <w:bCs/>
          <w:i/>
          <w:sz w:val="27"/>
          <w:szCs w:val="27"/>
          <w:lang w:val="ru-RU" w:eastAsia="ru-RU"/>
        </w:rPr>
        <w:t>использование дорог автомобилями, незарегистрированными в РМ;</w:t>
      </w:r>
    </w:p>
    <w:p w:rsidR="00040244" w:rsidRPr="007A3215" w:rsidRDefault="00040244" w:rsidP="00545D69">
      <w:pPr>
        <w:spacing w:after="0" w:line="240" w:lineRule="auto"/>
        <w:jc w:val="both"/>
        <w:rPr>
          <w:rFonts w:ascii="Times New Roman" w:hAnsi="Times New Roman"/>
          <w:bCs/>
          <w:i/>
          <w:sz w:val="27"/>
          <w:szCs w:val="27"/>
          <w:lang w:val="ru-RU"/>
        </w:rPr>
      </w:pPr>
      <w:r w:rsidRPr="007A3215">
        <w:rPr>
          <w:rFonts w:ascii="Times New Roman" w:hAnsi="Times New Roman"/>
          <w:b/>
          <w:bCs/>
          <w:sz w:val="27"/>
          <w:szCs w:val="27"/>
          <w:lang w:val="ru-RU"/>
        </w:rPr>
        <w:t>АПУ</w:t>
      </w:r>
      <w:r w:rsidR="008B7DE3" w:rsidRPr="007A3215">
        <w:rPr>
          <w:rFonts w:ascii="Times New Roman" w:hAnsi="Times New Roman"/>
          <w:b/>
          <w:bCs/>
          <w:sz w:val="27"/>
          <w:szCs w:val="27"/>
          <w:lang w:val="ru-RU"/>
        </w:rPr>
        <w:t xml:space="preserve"> – </w:t>
      </w:r>
      <w:r w:rsidR="008B7DE3" w:rsidRPr="00CF3414">
        <w:rPr>
          <w:rFonts w:ascii="Times New Roman" w:hAnsi="Times New Roman"/>
          <w:bCs/>
          <w:i/>
          <w:sz w:val="27"/>
          <w:szCs w:val="27"/>
        </w:rPr>
        <w:t>i</w:t>
      </w:r>
      <w:r w:rsidR="008B7DE3"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) 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реализация </w:t>
      </w:r>
      <w:r w:rsidRPr="00CF3414">
        <w:rPr>
          <w:rFonts w:ascii="Times New Roman" w:hAnsi="Times New Roman"/>
          <w:bCs/>
          <w:i/>
          <w:sz w:val="27"/>
          <w:szCs w:val="27"/>
        </w:rPr>
        <w:t>web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-услуг с целью поставки данных ГРТ путем </w:t>
      </w:r>
      <w:r w:rsidRPr="007A3215">
        <w:rPr>
          <w:rFonts w:ascii="Times New Roman" w:eastAsia="Times New Roman" w:hAnsi="Times New Roman"/>
          <w:bCs/>
          <w:i/>
          <w:sz w:val="27"/>
          <w:szCs w:val="27"/>
          <w:lang w:val="ru-RU" w:eastAsia="ru-RU"/>
        </w:rPr>
        <w:t>использования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 технологии </w:t>
      </w:r>
      <w:r w:rsidRPr="00CF3414">
        <w:rPr>
          <w:rFonts w:ascii="Times New Roman" w:hAnsi="Times New Roman"/>
          <w:bCs/>
          <w:i/>
          <w:sz w:val="27"/>
          <w:szCs w:val="27"/>
        </w:rPr>
        <w:t>Common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 </w:t>
      </w:r>
      <w:r w:rsidRPr="00CF3414">
        <w:rPr>
          <w:rFonts w:ascii="Times New Roman" w:hAnsi="Times New Roman"/>
          <w:bCs/>
          <w:i/>
          <w:sz w:val="27"/>
          <w:szCs w:val="27"/>
        </w:rPr>
        <w:t>object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 </w:t>
      </w:r>
      <w:r w:rsidRPr="00CF3414">
        <w:rPr>
          <w:rFonts w:ascii="Times New Roman" w:hAnsi="Times New Roman"/>
          <w:bCs/>
          <w:i/>
          <w:sz w:val="27"/>
          <w:szCs w:val="27"/>
        </w:rPr>
        <w:t>interface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; </w:t>
      </w:r>
      <w:r w:rsidRPr="00CF3414">
        <w:rPr>
          <w:rFonts w:ascii="Times New Roman" w:hAnsi="Times New Roman"/>
          <w:bCs/>
          <w:i/>
          <w:sz w:val="27"/>
          <w:szCs w:val="27"/>
        </w:rPr>
        <w:t>ii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) передача </w:t>
      </w:r>
      <w:r w:rsidR="00A224CC" w:rsidRPr="007A3215">
        <w:rPr>
          <w:rFonts w:ascii="Times New Roman" w:hAnsi="Times New Roman"/>
          <w:bCs/>
          <w:i/>
          <w:sz w:val="27"/>
          <w:szCs w:val="27"/>
          <w:lang w:val="ru-RU"/>
        </w:rPr>
        <w:t>ИПС ,,</w:t>
      </w:r>
      <w:r w:rsidR="00A224CC" w:rsidRPr="00CF3414">
        <w:rPr>
          <w:rFonts w:ascii="Times New Roman" w:hAnsi="Times New Roman"/>
          <w:bCs/>
          <w:i/>
          <w:sz w:val="27"/>
          <w:szCs w:val="27"/>
        </w:rPr>
        <w:t>Acces</w:t>
      </w:r>
      <w:r w:rsidR="00A224CC"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 </w:t>
      </w:r>
      <w:r w:rsidR="00A224CC" w:rsidRPr="00CF3414">
        <w:rPr>
          <w:rFonts w:ascii="Times New Roman" w:hAnsi="Times New Roman"/>
          <w:bCs/>
          <w:i/>
          <w:sz w:val="27"/>
          <w:szCs w:val="27"/>
        </w:rPr>
        <w:t>WEB</w:t>
      </w:r>
      <w:r w:rsidR="00A224CC"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” в </w:t>
      </w:r>
      <w:r w:rsidR="00A224CC" w:rsidRPr="007A3215">
        <w:rPr>
          <w:rFonts w:ascii="Times New Roman" w:eastAsia="Times New Roman" w:hAnsi="Times New Roman"/>
          <w:bCs/>
          <w:i/>
          <w:sz w:val="27"/>
          <w:szCs w:val="27"/>
          <w:lang w:val="ru-RU"/>
        </w:rPr>
        <w:t>эксплуатацию пользователям;</w:t>
      </w:r>
    </w:p>
    <w:p w:rsidR="00A224CC" w:rsidRPr="007A3215" w:rsidRDefault="00A224CC" w:rsidP="00545D69">
      <w:pPr>
        <w:spacing w:after="0" w:line="240" w:lineRule="auto"/>
        <w:jc w:val="both"/>
        <w:rPr>
          <w:rFonts w:ascii="Times New Roman" w:hAnsi="Times New Roman"/>
          <w:bCs/>
          <w:i/>
          <w:sz w:val="27"/>
          <w:szCs w:val="27"/>
          <w:lang w:val="ru-RU"/>
        </w:rPr>
      </w:pPr>
      <w:r w:rsidRPr="007A3215">
        <w:rPr>
          <w:rFonts w:ascii="Times New Roman" w:hAnsi="Times New Roman"/>
          <w:b/>
          <w:bCs/>
          <w:sz w:val="27"/>
          <w:szCs w:val="27"/>
          <w:lang w:val="ru-RU"/>
        </w:rPr>
        <w:t>ГИП</w:t>
      </w:r>
      <w:r w:rsidR="008B7DE3" w:rsidRPr="007A3215">
        <w:rPr>
          <w:rFonts w:ascii="Times New Roman" w:hAnsi="Times New Roman"/>
          <w:b/>
          <w:bCs/>
          <w:sz w:val="27"/>
          <w:szCs w:val="27"/>
          <w:lang w:val="ru-RU"/>
        </w:rPr>
        <w:t xml:space="preserve"> – </w:t>
      </w:r>
      <w:r w:rsidR="008B7DE3" w:rsidRPr="00CF3414">
        <w:rPr>
          <w:rFonts w:ascii="Times New Roman" w:hAnsi="Times New Roman"/>
          <w:bCs/>
          <w:i/>
          <w:sz w:val="27"/>
          <w:szCs w:val="27"/>
        </w:rPr>
        <w:t>i</w:t>
      </w:r>
      <w:r w:rsidR="008B7DE3"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) 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проведение кампаний по исправлению ситуации по безопасности дорожного движения с целью снижения числа дорожно-транспортных происшествий; </w:t>
      </w:r>
      <w:r w:rsidRPr="00CF3414">
        <w:rPr>
          <w:rFonts w:ascii="Times New Roman" w:hAnsi="Times New Roman"/>
          <w:bCs/>
          <w:i/>
          <w:sz w:val="27"/>
          <w:szCs w:val="27"/>
        </w:rPr>
        <w:t>ii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) реализация мер в аспекте предотвращения разрушения дорожного покрытия на </w:t>
      </w:r>
      <w:r w:rsidRPr="007A3215">
        <w:rPr>
          <w:rFonts w:ascii="Times New Roman" w:eastAsia="Times New Roman" w:hAnsi="Times New Roman"/>
          <w:bCs/>
          <w:i/>
          <w:sz w:val="27"/>
          <w:szCs w:val="27"/>
          <w:lang w:val="ru-RU" w:eastAsia="ru-RU"/>
        </w:rPr>
        <w:t>автомобил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ьных </w:t>
      </w:r>
      <w:r w:rsidRPr="007A3215">
        <w:rPr>
          <w:rFonts w:ascii="Times New Roman" w:eastAsia="Times New Roman" w:hAnsi="Times New Roman"/>
          <w:bCs/>
          <w:i/>
          <w:color w:val="000000"/>
          <w:sz w:val="27"/>
          <w:szCs w:val="27"/>
          <w:lang w:val="ru-RU" w:eastAsia="ru-RU"/>
        </w:rPr>
        <w:t xml:space="preserve">дорогах 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>общего пользования, а также недопущения нарушений правил пользования дорогами перевозчиками</w:t>
      </w:r>
      <w:r w:rsidR="004E0DDA"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 большегрузных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 </w:t>
      </w:r>
      <w:r w:rsidRPr="007A3215">
        <w:rPr>
          <w:rFonts w:ascii="Times New Roman" w:eastAsia="Times New Roman" w:hAnsi="Times New Roman"/>
          <w:bCs/>
          <w:i/>
          <w:sz w:val="27"/>
          <w:szCs w:val="27"/>
          <w:lang w:val="ru-RU" w:eastAsia="ru-RU"/>
        </w:rPr>
        <w:t>автомобил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>ей.</w:t>
      </w:r>
      <w:r w:rsidRPr="007A3215">
        <w:rPr>
          <w:rFonts w:ascii="Times New Roman" w:eastAsia="Times New Roman" w:hAnsi="Times New Roman"/>
          <w:bCs/>
          <w:i/>
          <w:sz w:val="27"/>
          <w:szCs w:val="27"/>
          <w:lang w:val="ru-RU" w:eastAsia="ru-RU"/>
        </w:rPr>
        <w:t xml:space="preserve">  </w:t>
      </w:r>
    </w:p>
    <w:p w:rsidR="00A224CC" w:rsidRPr="007A3215" w:rsidRDefault="00A224CC" w:rsidP="00545D69">
      <w:pPr>
        <w:spacing w:after="0" w:line="240" w:lineRule="auto"/>
        <w:jc w:val="both"/>
        <w:rPr>
          <w:rFonts w:ascii="Times New Roman" w:hAnsi="Times New Roman"/>
          <w:bCs/>
          <w:i/>
          <w:sz w:val="27"/>
          <w:szCs w:val="27"/>
          <w:lang w:val="ru-RU"/>
        </w:rPr>
      </w:pPr>
      <w:r w:rsidRPr="007A3215">
        <w:rPr>
          <w:rFonts w:ascii="Times New Roman" w:hAnsi="Times New Roman"/>
          <w:b/>
          <w:bCs/>
          <w:sz w:val="27"/>
          <w:szCs w:val="27"/>
          <w:lang w:val="ru-RU"/>
        </w:rPr>
        <w:t>ГП</w:t>
      </w:r>
      <w:r w:rsidR="008B7DE3" w:rsidRPr="007A3215">
        <w:rPr>
          <w:rFonts w:ascii="Times New Roman" w:hAnsi="Times New Roman"/>
          <w:b/>
          <w:bCs/>
          <w:sz w:val="27"/>
          <w:szCs w:val="27"/>
          <w:lang w:val="ru-RU"/>
        </w:rPr>
        <w:t xml:space="preserve"> ,,</w:t>
      </w:r>
      <w:r w:rsidRPr="007A3215">
        <w:rPr>
          <w:rFonts w:ascii="Times New Roman" w:hAnsi="Times New Roman"/>
          <w:b/>
          <w:bCs/>
          <w:sz w:val="27"/>
          <w:szCs w:val="27"/>
          <w:lang w:val="ru-RU"/>
        </w:rPr>
        <w:t>ГААД</w:t>
      </w:r>
      <w:r w:rsidR="008B7DE3" w:rsidRPr="007A3215">
        <w:rPr>
          <w:rFonts w:ascii="Times New Roman" w:hAnsi="Times New Roman"/>
          <w:b/>
          <w:bCs/>
          <w:sz w:val="27"/>
          <w:szCs w:val="27"/>
          <w:lang w:val="ru-RU"/>
        </w:rPr>
        <w:t>”</w:t>
      </w:r>
      <w:r w:rsidRPr="007A3215">
        <w:rPr>
          <w:rFonts w:ascii="Times New Roman" w:hAnsi="Times New Roman"/>
          <w:b/>
          <w:bCs/>
          <w:sz w:val="27"/>
          <w:szCs w:val="27"/>
          <w:lang w:val="ru-RU"/>
        </w:rPr>
        <w:t xml:space="preserve"> и АО</w:t>
      </w:r>
      <w:r w:rsidR="008B7DE3" w:rsidRPr="007A3215">
        <w:rPr>
          <w:rFonts w:ascii="Times New Roman" w:hAnsi="Times New Roman"/>
          <w:b/>
          <w:bCs/>
          <w:sz w:val="27"/>
          <w:szCs w:val="27"/>
          <w:lang w:val="ru-RU"/>
        </w:rPr>
        <w:t xml:space="preserve"> ,,</w:t>
      </w:r>
      <w:r w:rsidR="008B7DE3" w:rsidRPr="00CF3414">
        <w:rPr>
          <w:rFonts w:ascii="Times New Roman" w:hAnsi="Times New Roman"/>
          <w:b/>
          <w:bCs/>
          <w:sz w:val="27"/>
          <w:szCs w:val="27"/>
        </w:rPr>
        <w:t>Drumuri</w:t>
      </w:r>
      <w:r w:rsidR="008B7DE3" w:rsidRPr="007A3215">
        <w:rPr>
          <w:rFonts w:ascii="Times New Roman" w:hAnsi="Times New Roman"/>
          <w:b/>
          <w:bCs/>
          <w:sz w:val="27"/>
          <w:szCs w:val="27"/>
          <w:lang w:val="ru-RU"/>
        </w:rPr>
        <w:t xml:space="preserve"> </w:t>
      </w:r>
      <w:r w:rsidR="008B7DE3" w:rsidRPr="00CF3414">
        <w:rPr>
          <w:rFonts w:ascii="Times New Roman" w:hAnsi="Times New Roman"/>
          <w:b/>
          <w:bCs/>
          <w:sz w:val="27"/>
          <w:szCs w:val="27"/>
        </w:rPr>
        <w:t>teritoriale</w:t>
      </w:r>
      <w:r w:rsidR="008B7DE3" w:rsidRPr="007A3215">
        <w:rPr>
          <w:rFonts w:ascii="Times New Roman" w:hAnsi="Times New Roman"/>
          <w:b/>
          <w:bCs/>
          <w:sz w:val="27"/>
          <w:szCs w:val="27"/>
          <w:lang w:val="ru-RU"/>
        </w:rPr>
        <w:t xml:space="preserve">” – </w:t>
      </w:r>
      <w:r w:rsidR="008B7DE3" w:rsidRPr="00CF3414">
        <w:rPr>
          <w:rFonts w:ascii="Times New Roman" w:hAnsi="Times New Roman"/>
          <w:bCs/>
          <w:i/>
          <w:sz w:val="27"/>
          <w:szCs w:val="27"/>
        </w:rPr>
        <w:t>i</w:t>
      </w:r>
      <w:r w:rsidR="008B7DE3" w:rsidRPr="007A3215">
        <w:rPr>
          <w:rFonts w:ascii="Times New Roman" w:hAnsi="Times New Roman"/>
          <w:bCs/>
          <w:i/>
          <w:sz w:val="27"/>
          <w:szCs w:val="27"/>
          <w:lang w:val="ru-RU"/>
        </w:rPr>
        <w:t>)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 реализация работ по периодическому содержанию путем восстановления дорожного покрытия (выравнивание слоев, восстановление покрытия из гравия, битумная обработка, применение слоев из </w:t>
      </w:r>
      <w:r w:rsidR="00545D69" w:rsidRPr="007A3215">
        <w:rPr>
          <w:rFonts w:ascii="Times New Roman" w:hAnsi="Times New Roman"/>
          <w:bCs/>
          <w:i/>
          <w:sz w:val="27"/>
          <w:szCs w:val="27"/>
          <w:lang w:val="ru-RU"/>
        </w:rPr>
        <w:t>асфальто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>бетон</w:t>
      </w:r>
      <w:r w:rsidR="00545D69" w:rsidRPr="007A3215">
        <w:rPr>
          <w:rFonts w:ascii="Times New Roman" w:hAnsi="Times New Roman"/>
          <w:bCs/>
          <w:i/>
          <w:sz w:val="27"/>
          <w:szCs w:val="27"/>
          <w:lang w:val="ru-RU"/>
        </w:rPr>
        <w:t>а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) на 1098 км; </w:t>
      </w:r>
      <w:r w:rsidRPr="00CF3414">
        <w:rPr>
          <w:rFonts w:ascii="Times New Roman" w:hAnsi="Times New Roman"/>
          <w:bCs/>
          <w:i/>
          <w:sz w:val="27"/>
          <w:szCs w:val="27"/>
        </w:rPr>
        <w:t>ii</w:t>
      </w:r>
      <w:r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) проведение работ с целью обеспечения </w:t>
      </w:r>
      <w:r w:rsidR="00545D69" w:rsidRPr="007A3215">
        <w:rPr>
          <w:rFonts w:ascii="Times New Roman" w:hAnsi="Times New Roman"/>
          <w:bCs/>
          <w:i/>
          <w:sz w:val="27"/>
          <w:szCs w:val="27"/>
          <w:lang w:val="ru-RU"/>
        </w:rPr>
        <w:t>безопасности дорожного движения путем монтирования дорожных указателей, направляющих столбов и осуществлени</w:t>
      </w:r>
      <w:r w:rsidR="000C5B9A" w:rsidRPr="007A3215">
        <w:rPr>
          <w:rFonts w:ascii="Times New Roman" w:hAnsi="Times New Roman"/>
          <w:bCs/>
          <w:i/>
          <w:sz w:val="27"/>
          <w:szCs w:val="27"/>
          <w:lang w:val="ru-RU"/>
        </w:rPr>
        <w:t>я</w:t>
      </w:r>
      <w:r w:rsidR="00545D69"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 дорожной разметки; </w:t>
      </w:r>
      <w:r w:rsidR="00545D69" w:rsidRPr="00CF3414">
        <w:rPr>
          <w:rFonts w:ascii="Times New Roman" w:hAnsi="Times New Roman"/>
          <w:bCs/>
          <w:i/>
          <w:sz w:val="27"/>
          <w:szCs w:val="27"/>
        </w:rPr>
        <w:t>iii</w:t>
      </w:r>
      <w:r w:rsidR="00545D69"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) проведение </w:t>
      </w:r>
      <w:r w:rsidR="00545D69" w:rsidRPr="007A3215">
        <w:rPr>
          <w:rFonts w:ascii="Times New Roman" w:eastAsia="Times New Roman" w:hAnsi="Times New Roman"/>
          <w:bCs/>
          <w:i/>
          <w:sz w:val="27"/>
          <w:szCs w:val="27"/>
          <w:lang w:val="ru-RU" w:eastAsia="ru-RU"/>
        </w:rPr>
        <w:t>деятельности для определения технического состояния сети дорог;</w:t>
      </w:r>
      <w:r w:rsidR="00545D69"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 </w:t>
      </w:r>
      <w:r w:rsidR="00545D69" w:rsidRPr="00CF3414">
        <w:rPr>
          <w:rFonts w:ascii="Times New Roman" w:hAnsi="Times New Roman"/>
          <w:bCs/>
          <w:i/>
          <w:sz w:val="27"/>
          <w:szCs w:val="27"/>
        </w:rPr>
        <w:t>iiii</w:t>
      </w:r>
      <w:r w:rsidR="00545D69"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) </w:t>
      </w:r>
      <w:r w:rsidR="00545D69" w:rsidRPr="007A3215">
        <w:rPr>
          <w:rFonts w:ascii="Times New Roman" w:eastAsia="Times New Roman" w:hAnsi="Times New Roman"/>
          <w:bCs/>
          <w:i/>
          <w:sz w:val="27"/>
          <w:szCs w:val="27"/>
          <w:lang w:val="ru-RU" w:eastAsia="ru-RU"/>
        </w:rPr>
        <w:t>разработка ГП ,,ГААД</w:t>
      </w:r>
      <w:r w:rsidR="00545D69" w:rsidRPr="007A3215">
        <w:rPr>
          <w:rFonts w:ascii="Times New Roman" w:hAnsi="Times New Roman"/>
          <w:bCs/>
          <w:i/>
          <w:sz w:val="27"/>
          <w:szCs w:val="27"/>
          <w:lang w:val="ru-RU"/>
        </w:rPr>
        <w:t xml:space="preserve">” проектно-сметной документации; </w:t>
      </w:r>
      <w:r w:rsidR="00545D69" w:rsidRPr="00CF3414">
        <w:rPr>
          <w:rFonts w:ascii="Times New Roman" w:hAnsi="Times New Roman"/>
          <w:bCs/>
          <w:i/>
          <w:sz w:val="27"/>
          <w:szCs w:val="27"/>
        </w:rPr>
        <w:t>iiiii</w:t>
      </w:r>
      <w:r w:rsidR="00545D69" w:rsidRPr="007A3215">
        <w:rPr>
          <w:rFonts w:ascii="Times New Roman" w:hAnsi="Times New Roman"/>
          <w:bCs/>
          <w:i/>
          <w:sz w:val="27"/>
          <w:szCs w:val="27"/>
          <w:lang w:val="ru-RU"/>
        </w:rPr>
        <w:t>) осуществление технического надзора работ с их тестированием посредством испытательной лаборатории в рамках ГП ,,ГААД”, оснащенной необходимым оборудованием.</w:t>
      </w:r>
    </w:p>
    <w:sectPr w:rsidR="00A224CC" w:rsidRPr="007A3215" w:rsidSect="0028066D">
      <w:headerReference w:type="default" r:id="rId80"/>
      <w:pgSz w:w="12240" w:h="15840"/>
      <w:pgMar w:top="1134" w:right="850" w:bottom="1134" w:left="1701" w:header="283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2E4C" w:rsidRDefault="00E72E4C" w:rsidP="00742DF1">
      <w:pPr>
        <w:spacing w:after="0" w:line="240" w:lineRule="auto"/>
      </w:pPr>
      <w:r>
        <w:separator/>
      </w:r>
    </w:p>
  </w:endnote>
  <w:endnote w:type="continuationSeparator" w:id="1">
    <w:p w:rsidR="00E72E4C" w:rsidRDefault="00E72E4C" w:rsidP="00742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2E4C" w:rsidRDefault="00E72E4C" w:rsidP="00742DF1">
      <w:pPr>
        <w:spacing w:after="0" w:line="240" w:lineRule="auto"/>
      </w:pPr>
      <w:r>
        <w:separator/>
      </w:r>
    </w:p>
  </w:footnote>
  <w:footnote w:type="continuationSeparator" w:id="1">
    <w:p w:rsidR="00E72E4C" w:rsidRDefault="00E72E4C" w:rsidP="00742DF1">
      <w:pPr>
        <w:spacing w:after="0" w:line="240" w:lineRule="auto"/>
      </w:pPr>
      <w:r>
        <w:continuationSeparator/>
      </w:r>
    </w:p>
  </w:footnote>
  <w:footnote w:id="2">
    <w:p w:rsidR="007A3215" w:rsidRPr="005830B9" w:rsidRDefault="007A3215" w:rsidP="004C30E7">
      <w:pPr>
        <w:pStyle w:val="FootnoteText"/>
        <w:rPr>
          <w:rFonts w:ascii="Times New Roman" w:hAnsi="Times New Roman"/>
          <w:lang w:val="ru-RU"/>
        </w:rPr>
      </w:pPr>
      <w:r w:rsidRPr="00E31959">
        <w:rPr>
          <w:rStyle w:val="FootnoteReference"/>
        </w:rPr>
        <w:footnoteRef/>
      </w:r>
      <w:r w:rsidRPr="007A3215">
        <w:rPr>
          <w:lang w:val="ru-RU"/>
        </w:rPr>
        <w:t xml:space="preserve"> </w:t>
      </w:r>
      <w:r w:rsidRPr="005830B9">
        <w:rPr>
          <w:rFonts w:ascii="Times New Roman" w:hAnsi="Times New Roman"/>
          <w:lang w:val="ru-RU"/>
        </w:rPr>
        <w:t>Закон</w:t>
      </w:r>
      <w:r>
        <w:rPr>
          <w:rFonts w:ascii="Times New Roman" w:hAnsi="Times New Roman"/>
          <w:lang w:val="ru-RU"/>
        </w:rPr>
        <w:t xml:space="preserve"> о дорожном фонде</w:t>
      </w:r>
      <w:r w:rsidRPr="005830B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№</w:t>
      </w:r>
      <w:r w:rsidRPr="007A3215">
        <w:rPr>
          <w:rFonts w:ascii="Times New Roman" w:hAnsi="Times New Roman"/>
          <w:lang w:val="ru-RU"/>
        </w:rPr>
        <w:t>720-</w:t>
      </w:r>
      <w:r w:rsidRPr="005830B9">
        <w:rPr>
          <w:rFonts w:ascii="Times New Roman" w:hAnsi="Times New Roman"/>
        </w:rPr>
        <w:t>XIII</w:t>
      </w:r>
      <w:r w:rsidRPr="005830B9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от </w:t>
      </w:r>
      <w:r w:rsidRPr="005830B9">
        <w:rPr>
          <w:rFonts w:ascii="Times New Roman" w:hAnsi="Times New Roman"/>
          <w:lang w:val="ru-RU"/>
        </w:rPr>
        <w:t>02.02.1996.</w:t>
      </w:r>
    </w:p>
  </w:footnote>
  <w:footnote w:id="3">
    <w:p w:rsidR="007A3215" w:rsidRPr="007A3215" w:rsidRDefault="007A3215" w:rsidP="00857EAD">
      <w:pPr>
        <w:pStyle w:val="FootnoteText"/>
        <w:jc w:val="both"/>
        <w:rPr>
          <w:rFonts w:ascii="Times New Roman" w:hAnsi="Times New Roman"/>
          <w:lang w:val="ru-RU"/>
        </w:rPr>
      </w:pPr>
      <w:r w:rsidRPr="005830B9">
        <w:rPr>
          <w:rStyle w:val="FootnoteReference"/>
          <w:rFonts w:ascii="Times New Roman" w:hAnsi="Times New Roman"/>
        </w:rPr>
        <w:footnoteRef/>
      </w:r>
      <w:r w:rsidRPr="005830B9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hAnsi="Times New Roman"/>
          <w:lang w:val="ru-RU"/>
        </w:rPr>
        <w:t xml:space="preserve">Постановление Счетной палаты №38 от 03.10.2016 „Об утверждении Программы аудиторской деятельности </w:t>
      </w:r>
      <w:r w:rsidRPr="00B41A49">
        <w:rPr>
          <w:rFonts w:ascii="Times New Roman" w:eastAsia="Times New Roman" w:hAnsi="Times New Roman"/>
          <w:lang w:val="ru-RU" w:eastAsia="ru-RU"/>
        </w:rPr>
        <w:t>Счетной палаты</w:t>
      </w:r>
      <w:r w:rsidRPr="007A3215">
        <w:rPr>
          <w:rFonts w:ascii="Times New Roman" w:hAnsi="Times New Roman"/>
          <w:lang w:val="ru-RU"/>
        </w:rPr>
        <w:t xml:space="preserve"> на 2016 год”; Постановление Счетной палаты №47 от 05.12.2016 „Об утверждении Программы аудиторской деятельности </w:t>
      </w:r>
      <w:r w:rsidRPr="00B41A49">
        <w:rPr>
          <w:rFonts w:ascii="Times New Roman" w:eastAsia="Times New Roman" w:hAnsi="Times New Roman"/>
          <w:lang w:val="ru-RU" w:eastAsia="ru-RU"/>
        </w:rPr>
        <w:t>Счетной палаты</w:t>
      </w:r>
      <w:r w:rsidRPr="007A3215">
        <w:rPr>
          <w:rFonts w:ascii="Times New Roman" w:hAnsi="Times New Roman"/>
          <w:lang w:val="ru-RU"/>
        </w:rPr>
        <w:t xml:space="preserve"> на 2017 год”.</w:t>
      </w:r>
    </w:p>
  </w:footnote>
  <w:footnote w:id="4">
    <w:p w:rsidR="007A3215" w:rsidRPr="00E0129C" w:rsidRDefault="007A3215" w:rsidP="00826697">
      <w:pPr>
        <w:pStyle w:val="FootnoteText"/>
        <w:jc w:val="both"/>
        <w:rPr>
          <w:rFonts w:ascii="Times New Roman" w:hAnsi="Times New Roman"/>
          <w:i/>
          <w:lang w:val="ru-RU"/>
        </w:rPr>
      </w:pPr>
      <w:r w:rsidRPr="001D25BD">
        <w:rPr>
          <w:rStyle w:val="FootnoteReference"/>
          <w:rFonts w:ascii="Times New Roman" w:hAnsi="Times New Roman"/>
          <w:sz w:val="18"/>
          <w:szCs w:val="18"/>
        </w:rPr>
        <w:footnoteRef/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</w:t>
      </w:r>
      <w:r w:rsidRPr="00826697">
        <w:rPr>
          <w:rFonts w:ascii="Times New Roman" w:hAnsi="Times New Roman"/>
          <w:i/>
        </w:rPr>
        <w:t>L</w:t>
      </w:r>
      <w:r w:rsidRPr="007A3215">
        <w:rPr>
          <w:rFonts w:ascii="Times New Roman" w:hAnsi="Times New Roman"/>
          <w:i/>
          <w:lang w:val="ru-RU"/>
        </w:rPr>
        <w:t>568</w:t>
      </w:r>
      <w:r>
        <w:rPr>
          <w:rFonts w:ascii="Times New Roman" w:hAnsi="Times New Roman"/>
          <w:i/>
          <w:lang w:val="ru-RU"/>
        </w:rPr>
        <w:t xml:space="preserve"> Мингир-Томай </w:t>
      </w:r>
      <w:r w:rsidRPr="007A3215">
        <w:rPr>
          <w:rFonts w:ascii="Times New Roman" w:hAnsi="Times New Roman"/>
          <w:i/>
          <w:lang w:val="ru-RU"/>
        </w:rPr>
        <w:t>(</w:t>
      </w:r>
      <w:r w:rsidRPr="007A3215">
        <w:rPr>
          <w:rFonts w:ascii="Times New Roman" w:hAnsi="Times New Roman"/>
          <w:b/>
          <w:i/>
          <w:lang w:val="ru-RU"/>
        </w:rPr>
        <w:t xml:space="preserve">40,6 </w:t>
      </w:r>
      <w:r w:rsidRPr="00D210D4">
        <w:rPr>
          <w:rFonts w:ascii="Times New Roman" w:eastAsia="Times New Roman" w:hAnsi="Times New Roman"/>
          <w:b/>
          <w:i/>
          <w:lang w:val="ru-RU"/>
        </w:rPr>
        <w:t>млн. леев</w:t>
      </w:r>
      <w:r>
        <w:rPr>
          <w:rFonts w:ascii="Times New Roman" w:hAnsi="Times New Roman"/>
          <w:b/>
          <w:i/>
          <w:lang w:val="ru-RU"/>
        </w:rPr>
        <w:t xml:space="preserve">), </w:t>
      </w:r>
      <w:r>
        <w:rPr>
          <w:rFonts w:ascii="Times New Roman" w:hAnsi="Times New Roman"/>
          <w:lang w:val="ru-RU"/>
        </w:rPr>
        <w:t xml:space="preserve">13 км, имея следующую дорожную структуру: 1,8 км – покрытие из </w:t>
      </w:r>
      <w:r w:rsidRPr="00D210D4">
        <w:rPr>
          <w:rFonts w:ascii="Times New Roman" w:hAnsi="Times New Roman"/>
          <w:lang w:val="ru-RU"/>
        </w:rPr>
        <w:t>асфальтобетона</w:t>
      </w:r>
      <w:r>
        <w:rPr>
          <w:rFonts w:ascii="Times New Roman" w:hAnsi="Times New Roman"/>
          <w:lang w:val="ru-RU"/>
        </w:rPr>
        <w:t xml:space="preserve"> и 11,2 км – гравий;</w:t>
      </w:r>
      <w:r w:rsidRPr="007A3215">
        <w:rPr>
          <w:rFonts w:ascii="Times New Roman" w:hAnsi="Times New Roman"/>
          <w:i/>
          <w:lang w:val="ru-RU"/>
        </w:rPr>
        <w:t xml:space="preserve"> </w:t>
      </w:r>
      <w:r w:rsidRPr="00826697">
        <w:rPr>
          <w:rFonts w:ascii="Times New Roman" w:hAnsi="Times New Roman"/>
          <w:i/>
        </w:rPr>
        <w:t>R</w:t>
      </w:r>
      <w:r w:rsidRPr="007A3215">
        <w:rPr>
          <w:rFonts w:ascii="Times New Roman" w:hAnsi="Times New Roman"/>
          <w:i/>
          <w:lang w:val="ru-RU"/>
        </w:rPr>
        <w:t>30</w:t>
      </w:r>
      <w:r>
        <w:rPr>
          <w:rFonts w:ascii="Times New Roman" w:hAnsi="Times New Roman"/>
          <w:i/>
          <w:lang w:val="ru-RU"/>
        </w:rPr>
        <w:t xml:space="preserve"> Анений Ной- Кэушень –Штефан Водэ – граница с Украиной </w:t>
      </w:r>
      <w:r w:rsidRPr="007A3215">
        <w:rPr>
          <w:rFonts w:ascii="Times New Roman" w:hAnsi="Times New Roman"/>
          <w:i/>
          <w:lang w:val="ru-RU"/>
        </w:rPr>
        <w:t>(</w:t>
      </w:r>
      <w:r w:rsidRPr="007A3215">
        <w:rPr>
          <w:rFonts w:ascii="Times New Roman" w:hAnsi="Times New Roman"/>
          <w:b/>
          <w:i/>
          <w:lang w:val="ru-RU"/>
        </w:rPr>
        <w:t>128,6</w:t>
      </w:r>
      <w:r>
        <w:rPr>
          <w:rFonts w:ascii="Times New Roman" w:hAnsi="Times New Roman"/>
          <w:b/>
          <w:i/>
          <w:lang w:val="ru-RU"/>
        </w:rPr>
        <w:t xml:space="preserve"> </w:t>
      </w:r>
      <w:r w:rsidRPr="00E0129C">
        <w:rPr>
          <w:rFonts w:ascii="Times New Roman" w:eastAsia="Times New Roman" w:hAnsi="Times New Roman"/>
          <w:b/>
          <w:i/>
          <w:lang w:val="ru-RU"/>
        </w:rPr>
        <w:t>млн. леев</w:t>
      </w:r>
      <w:r>
        <w:rPr>
          <w:rFonts w:ascii="Times New Roman" w:hAnsi="Times New Roman"/>
          <w:b/>
          <w:i/>
          <w:lang w:val="ru-RU"/>
        </w:rPr>
        <w:t>):</w:t>
      </w:r>
      <w:r w:rsidRPr="007A3215">
        <w:rPr>
          <w:rFonts w:ascii="Times New Roman" w:hAnsi="Times New Roman"/>
          <w:lang w:val="ru-RU"/>
        </w:rPr>
        <w:t xml:space="preserve"> 5,0 </w:t>
      </w:r>
      <w:r>
        <w:rPr>
          <w:rFonts w:ascii="Times New Roman" w:hAnsi="Times New Roman"/>
          <w:lang w:val="ru-RU"/>
        </w:rPr>
        <w:t>км</w:t>
      </w:r>
      <w:r w:rsidRPr="007A3215">
        <w:rPr>
          <w:rFonts w:ascii="Times New Roman" w:hAnsi="Times New Roman"/>
          <w:lang w:val="ru-RU"/>
        </w:rPr>
        <w:t xml:space="preserve"> –</w:t>
      </w:r>
      <w:r>
        <w:rPr>
          <w:rFonts w:ascii="Times New Roman" w:hAnsi="Times New Roman"/>
          <w:lang w:val="ru-RU"/>
        </w:rPr>
        <w:t xml:space="preserve"> покрытие из </w:t>
      </w:r>
      <w:r w:rsidRPr="00D210D4">
        <w:rPr>
          <w:rFonts w:ascii="Times New Roman" w:hAnsi="Times New Roman"/>
          <w:lang w:val="ru-RU"/>
        </w:rPr>
        <w:t>асфальтобетона</w:t>
      </w:r>
      <w:r w:rsidRPr="007A3215">
        <w:rPr>
          <w:rFonts w:ascii="Times New Roman" w:hAnsi="Times New Roman"/>
          <w:i/>
          <w:lang w:val="ru-RU"/>
        </w:rPr>
        <w:t>;</w:t>
      </w:r>
      <w:r>
        <w:rPr>
          <w:rFonts w:ascii="Times New Roman" w:hAnsi="Times New Roman"/>
          <w:lang w:val="ru-RU"/>
        </w:rPr>
        <w:t xml:space="preserve"> </w:t>
      </w:r>
      <w:r w:rsidRPr="00826697">
        <w:rPr>
          <w:rFonts w:ascii="Times New Roman" w:hAnsi="Times New Roman"/>
          <w:i/>
        </w:rPr>
        <w:t>R</w:t>
      </w:r>
      <w:r w:rsidRPr="007A3215">
        <w:rPr>
          <w:rFonts w:ascii="Times New Roman" w:hAnsi="Times New Roman"/>
          <w:i/>
          <w:lang w:val="ru-RU"/>
        </w:rPr>
        <w:t>42</w:t>
      </w:r>
      <w:r>
        <w:rPr>
          <w:rFonts w:ascii="Times New Roman" w:hAnsi="Times New Roman"/>
          <w:i/>
          <w:lang w:val="ru-RU"/>
        </w:rPr>
        <w:t xml:space="preserve"> Унгень – Мэкэрешть – Бэрбоень </w:t>
      </w:r>
      <w:r w:rsidRPr="007A3215">
        <w:rPr>
          <w:rFonts w:ascii="Times New Roman" w:hAnsi="Times New Roman"/>
          <w:i/>
          <w:lang w:val="ru-RU"/>
        </w:rPr>
        <w:t>(</w:t>
      </w:r>
      <w:r w:rsidRPr="007A3215">
        <w:rPr>
          <w:rFonts w:ascii="Times New Roman" w:hAnsi="Times New Roman"/>
          <w:b/>
          <w:i/>
          <w:lang w:val="ru-RU"/>
        </w:rPr>
        <w:t>20,0</w:t>
      </w:r>
      <w:r>
        <w:rPr>
          <w:rFonts w:ascii="Times New Roman" w:hAnsi="Times New Roman"/>
          <w:b/>
          <w:i/>
          <w:lang w:val="ru-RU"/>
        </w:rPr>
        <w:t xml:space="preserve"> </w:t>
      </w:r>
      <w:r w:rsidRPr="00E0129C">
        <w:rPr>
          <w:rFonts w:ascii="Times New Roman" w:eastAsia="Times New Roman" w:hAnsi="Times New Roman"/>
          <w:b/>
          <w:i/>
          <w:lang w:val="ru-RU"/>
        </w:rPr>
        <w:t>млн. леев</w:t>
      </w:r>
      <w:r>
        <w:rPr>
          <w:rFonts w:ascii="Times New Roman" w:hAnsi="Times New Roman"/>
          <w:b/>
          <w:i/>
          <w:lang w:val="ru-RU"/>
        </w:rPr>
        <w:t>):</w:t>
      </w:r>
      <w:r w:rsidRPr="007A3215">
        <w:rPr>
          <w:rFonts w:ascii="Times New Roman" w:hAnsi="Times New Roman"/>
          <w:lang w:val="ru-RU"/>
        </w:rPr>
        <w:t xml:space="preserve"> 2,5</w:t>
      </w:r>
      <w:r>
        <w:rPr>
          <w:rFonts w:ascii="Times New Roman" w:hAnsi="Times New Roman"/>
          <w:lang w:val="ru-RU"/>
        </w:rPr>
        <w:t xml:space="preserve"> км - покрытие из </w:t>
      </w:r>
      <w:r w:rsidRPr="00D210D4">
        <w:rPr>
          <w:rFonts w:ascii="Times New Roman" w:hAnsi="Times New Roman"/>
          <w:lang w:val="ru-RU"/>
        </w:rPr>
        <w:t>асфальтобетона</w:t>
      </w:r>
      <w:r>
        <w:rPr>
          <w:rFonts w:ascii="Times New Roman" w:hAnsi="Times New Roman"/>
          <w:lang w:val="ru-RU"/>
        </w:rPr>
        <w:t xml:space="preserve">; </w:t>
      </w:r>
      <w:r w:rsidRPr="00E0129C">
        <w:rPr>
          <w:rFonts w:ascii="Times New Roman" w:hAnsi="Times New Roman"/>
          <w:i/>
          <w:lang w:val="ru-RU"/>
        </w:rPr>
        <w:t>объездная дорога</w:t>
      </w:r>
      <w:r>
        <w:rPr>
          <w:rFonts w:ascii="Times New Roman" w:hAnsi="Times New Roman"/>
          <w:i/>
          <w:lang w:val="ru-RU"/>
        </w:rPr>
        <w:t xml:space="preserve"> ком. Гангура, района Яловень</w:t>
      </w:r>
      <w:r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hAnsi="Times New Roman"/>
          <w:i/>
          <w:lang w:val="ru-RU"/>
        </w:rPr>
        <w:t>(</w:t>
      </w:r>
      <w:r w:rsidRPr="007A3215">
        <w:rPr>
          <w:rFonts w:ascii="Times New Roman" w:hAnsi="Times New Roman"/>
          <w:b/>
          <w:i/>
          <w:lang w:val="ru-RU"/>
        </w:rPr>
        <w:t>1,9</w:t>
      </w:r>
      <w:r>
        <w:rPr>
          <w:rFonts w:ascii="Times New Roman" w:hAnsi="Times New Roman"/>
          <w:b/>
          <w:i/>
          <w:lang w:val="ru-RU"/>
        </w:rPr>
        <w:t xml:space="preserve"> </w:t>
      </w:r>
      <w:r w:rsidRPr="00E0129C">
        <w:rPr>
          <w:rFonts w:ascii="Times New Roman" w:eastAsia="Times New Roman" w:hAnsi="Times New Roman"/>
          <w:b/>
          <w:i/>
          <w:lang w:val="ru-RU"/>
        </w:rPr>
        <w:t>млн. леев</w:t>
      </w:r>
      <w:r>
        <w:rPr>
          <w:rFonts w:ascii="Times New Roman" w:hAnsi="Times New Roman"/>
          <w:b/>
          <w:i/>
          <w:lang w:val="ru-RU"/>
        </w:rPr>
        <w:t>)</w:t>
      </w:r>
      <w:r w:rsidRPr="007A3215">
        <w:rPr>
          <w:rFonts w:ascii="Times New Roman" w:hAnsi="Times New Roman"/>
          <w:lang w:val="ru-RU"/>
        </w:rPr>
        <w:t xml:space="preserve">: 0,5 </w:t>
      </w:r>
      <w:r>
        <w:rPr>
          <w:rFonts w:ascii="Times New Roman" w:hAnsi="Times New Roman"/>
          <w:lang w:val="ru-RU"/>
        </w:rPr>
        <w:t>км</w:t>
      </w:r>
      <w:r w:rsidRPr="007A3215">
        <w:rPr>
          <w:rFonts w:ascii="Times New Roman" w:hAnsi="Times New Roman"/>
          <w:lang w:val="ru-RU"/>
        </w:rPr>
        <w:t xml:space="preserve"> –</w:t>
      </w:r>
      <w:r>
        <w:rPr>
          <w:rFonts w:ascii="Times New Roman" w:hAnsi="Times New Roman"/>
          <w:lang w:val="ru-RU"/>
        </w:rPr>
        <w:t xml:space="preserve"> гравий; </w:t>
      </w:r>
      <w:r w:rsidRPr="00E0129C">
        <w:rPr>
          <w:rFonts w:ascii="Times New Roman" w:hAnsi="Times New Roman"/>
          <w:i/>
          <w:lang w:val="ru-RU"/>
        </w:rPr>
        <w:t xml:space="preserve">дорога </w:t>
      </w:r>
      <w:r>
        <w:rPr>
          <w:rFonts w:ascii="Times New Roman" w:hAnsi="Times New Roman"/>
          <w:i/>
          <w:lang w:val="ru-RU"/>
        </w:rPr>
        <w:t>Б</w:t>
      </w:r>
      <w:r w:rsidRPr="00E0129C">
        <w:rPr>
          <w:rFonts w:ascii="Times New Roman" w:hAnsi="Times New Roman"/>
          <w:i/>
          <w:lang w:val="ru-RU"/>
        </w:rPr>
        <w:t>акчялия</w:t>
      </w:r>
      <w:r>
        <w:rPr>
          <w:rFonts w:ascii="Times New Roman" w:hAnsi="Times New Roman"/>
          <w:i/>
          <w:lang w:val="ru-RU"/>
        </w:rPr>
        <w:t xml:space="preserve"> – Флорика, района Кэушень </w:t>
      </w:r>
      <w:r w:rsidRPr="007A3215">
        <w:rPr>
          <w:rFonts w:ascii="Times New Roman" w:hAnsi="Times New Roman"/>
          <w:i/>
          <w:lang w:val="ru-RU"/>
        </w:rPr>
        <w:t>(</w:t>
      </w:r>
      <w:r w:rsidRPr="007A3215">
        <w:rPr>
          <w:rFonts w:ascii="Times New Roman" w:hAnsi="Times New Roman"/>
          <w:b/>
          <w:i/>
          <w:lang w:val="ru-RU"/>
        </w:rPr>
        <w:t>12,7</w:t>
      </w:r>
      <w:r>
        <w:rPr>
          <w:rFonts w:ascii="Times New Roman" w:hAnsi="Times New Roman"/>
          <w:b/>
          <w:i/>
          <w:lang w:val="ru-RU"/>
        </w:rPr>
        <w:t xml:space="preserve"> </w:t>
      </w:r>
      <w:r w:rsidRPr="00E0129C">
        <w:rPr>
          <w:rFonts w:ascii="Times New Roman" w:eastAsia="Times New Roman" w:hAnsi="Times New Roman"/>
          <w:b/>
          <w:i/>
          <w:lang w:val="ru-RU"/>
        </w:rPr>
        <w:t>млн. леев</w:t>
      </w:r>
      <w:r>
        <w:rPr>
          <w:rFonts w:ascii="Times New Roman" w:hAnsi="Times New Roman"/>
          <w:b/>
          <w:i/>
          <w:lang w:val="ru-RU"/>
        </w:rPr>
        <w:t>):</w:t>
      </w:r>
      <w:r w:rsidRPr="007A3215">
        <w:rPr>
          <w:rFonts w:ascii="Times New Roman" w:hAnsi="Times New Roman"/>
          <w:lang w:val="ru-RU"/>
        </w:rPr>
        <w:t xml:space="preserve"> 4,8</w:t>
      </w:r>
      <w:r>
        <w:rPr>
          <w:rFonts w:ascii="Times New Roman" w:hAnsi="Times New Roman"/>
          <w:lang w:val="ru-RU"/>
        </w:rPr>
        <w:t xml:space="preserve"> км,</w:t>
      </w:r>
      <w:r w:rsidRPr="00E0129C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имея следующую дорожную структуру: 3,4 км - покрытие из </w:t>
      </w:r>
      <w:r w:rsidRPr="00D210D4">
        <w:rPr>
          <w:rFonts w:ascii="Times New Roman" w:hAnsi="Times New Roman"/>
          <w:lang w:val="ru-RU"/>
        </w:rPr>
        <w:t>асфальтобетона</w:t>
      </w:r>
      <w:r>
        <w:rPr>
          <w:rFonts w:ascii="Times New Roman" w:hAnsi="Times New Roman"/>
          <w:lang w:val="ru-RU"/>
        </w:rPr>
        <w:t xml:space="preserve"> и 1,4 км – дорога из гравия.</w:t>
      </w:r>
      <w:r w:rsidRPr="00E0129C">
        <w:rPr>
          <w:rFonts w:ascii="Times New Roman" w:hAnsi="Times New Roman"/>
          <w:lang w:val="ru-RU"/>
        </w:rPr>
        <w:t xml:space="preserve"> </w:t>
      </w:r>
    </w:p>
  </w:footnote>
  <w:footnote w:id="5">
    <w:p w:rsidR="007A3215" w:rsidRPr="007A3215" w:rsidRDefault="007A3215" w:rsidP="00E82800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0"/>
          <w:szCs w:val="20"/>
          <w:lang w:val="ru-RU"/>
        </w:rPr>
      </w:pPr>
      <w:r w:rsidRPr="00826697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7A3215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7A3215">
        <w:rPr>
          <w:rFonts w:ascii="Times New Roman" w:eastAsia="Times New Roman" w:hAnsi="Times New Roman"/>
          <w:sz w:val="20"/>
          <w:szCs w:val="20"/>
          <w:lang w:val="ru-RU" w:eastAsia="ru-RU"/>
        </w:rPr>
        <w:t>Постановлени</w:t>
      </w:r>
      <w:r w:rsidRPr="007A3215">
        <w:rPr>
          <w:rFonts w:ascii="Times New Roman" w:hAnsi="Times New Roman"/>
          <w:sz w:val="20"/>
          <w:szCs w:val="20"/>
          <w:lang w:val="ru-RU"/>
        </w:rPr>
        <w:t xml:space="preserve">е </w:t>
      </w:r>
      <w:r w:rsidRPr="007A3215">
        <w:rPr>
          <w:rFonts w:ascii="Times New Roman" w:eastAsia="Times New Roman" w:hAnsi="Times New Roman"/>
          <w:sz w:val="20"/>
          <w:szCs w:val="20"/>
          <w:lang w:val="ru-RU" w:eastAsia="ru-RU"/>
        </w:rPr>
        <w:t>Правительства</w:t>
      </w:r>
      <w:r w:rsidRPr="007A3215">
        <w:rPr>
          <w:rFonts w:ascii="Times New Roman" w:hAnsi="Times New Roman"/>
          <w:sz w:val="20"/>
          <w:szCs w:val="20"/>
          <w:lang w:val="ru-RU"/>
        </w:rPr>
        <w:t xml:space="preserve"> №1468 от 30.12.2016 об утверждении списков национальных и местных автомобильных дорог общего пользования Республики Молдова</w:t>
      </w:r>
      <w:r w:rsidRPr="007A3215">
        <w:rPr>
          <w:rFonts w:ascii="Times New Roman" w:eastAsia="Times New Roman" w:hAnsi="Times New Roman"/>
          <w:bCs/>
          <w:color w:val="000000"/>
          <w:sz w:val="20"/>
          <w:szCs w:val="20"/>
          <w:lang w:val="ru-RU"/>
        </w:rPr>
        <w:t>.</w:t>
      </w:r>
    </w:p>
  </w:footnote>
  <w:footnote w:id="6">
    <w:p w:rsidR="007A3215" w:rsidRPr="00705FA5" w:rsidRDefault="007A3215" w:rsidP="00281B2B">
      <w:pPr>
        <w:pStyle w:val="NoSpacing"/>
        <w:rPr>
          <w:rFonts w:ascii="Times New Roman" w:hAnsi="Times New Roman"/>
          <w:sz w:val="20"/>
          <w:szCs w:val="20"/>
          <w:lang w:val="ru-RU"/>
        </w:rPr>
      </w:pPr>
      <w:r w:rsidRPr="00826697">
        <w:rPr>
          <w:rStyle w:val="FootnoteReference"/>
          <w:sz w:val="20"/>
          <w:szCs w:val="20"/>
        </w:rPr>
        <w:footnoteRef/>
      </w:r>
      <w:r w:rsidRPr="007A3215">
        <w:rPr>
          <w:sz w:val="20"/>
          <w:szCs w:val="20"/>
          <w:lang w:val="ru-RU"/>
        </w:rPr>
        <w:t xml:space="preserve"> </w:t>
      </w:r>
      <w:r w:rsidRPr="00705FA5">
        <w:rPr>
          <w:rFonts w:ascii="Times New Roman" w:hAnsi="Times New Roman"/>
          <w:sz w:val="20"/>
          <w:szCs w:val="20"/>
          <w:lang w:val="ru-RU"/>
        </w:rPr>
        <w:t xml:space="preserve">Закон об </w:t>
      </w:r>
      <w:r w:rsidRPr="00705FA5">
        <w:rPr>
          <w:rFonts w:ascii="Times New Roman" w:hAnsi="Times New Roman"/>
          <w:sz w:val="20"/>
          <w:szCs w:val="20"/>
          <w:lang w:val="ru-RU" w:eastAsia="ru-RU"/>
        </w:rPr>
        <w:t xml:space="preserve">утверждении Национальной стратегии развития ,,Молдова </w:t>
      </w:r>
      <w:r w:rsidRPr="00705FA5">
        <w:rPr>
          <w:rFonts w:ascii="Times New Roman" w:hAnsi="Times New Roman"/>
          <w:sz w:val="20"/>
          <w:szCs w:val="20"/>
          <w:lang w:val="ru-RU"/>
        </w:rPr>
        <w:t>2020”</w:t>
      </w:r>
      <w:r w:rsidRPr="00705FA5">
        <w:rPr>
          <w:rFonts w:ascii="Times New Roman" w:hAnsi="Times New Roman"/>
          <w:sz w:val="20"/>
          <w:szCs w:val="20"/>
          <w:lang w:val="ru-RU" w:eastAsia="ru-RU"/>
        </w:rPr>
        <w:t xml:space="preserve"> </w:t>
      </w:r>
      <w:r w:rsidRPr="00705FA5">
        <w:rPr>
          <w:rFonts w:ascii="Times New Roman" w:hAnsi="Times New Roman"/>
          <w:sz w:val="20"/>
          <w:szCs w:val="20"/>
          <w:lang w:val="ru-RU"/>
        </w:rPr>
        <w:t>№166 от 11.07.2012.</w:t>
      </w:r>
    </w:p>
  </w:footnote>
  <w:footnote w:id="7">
    <w:p w:rsidR="007A3215" w:rsidRPr="007A3215" w:rsidRDefault="007A3215" w:rsidP="00D27ACE">
      <w:pPr>
        <w:pStyle w:val="FootnoteText"/>
        <w:jc w:val="both"/>
        <w:rPr>
          <w:rFonts w:ascii="Times New Roman" w:hAnsi="Times New Roman"/>
          <w:b/>
          <w:bCs/>
          <w:lang w:val="ru-RU"/>
        </w:rPr>
      </w:pPr>
      <w:r w:rsidRPr="00D27ACE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Постановлени</w:t>
      </w:r>
      <w:r w:rsidRPr="007A3215">
        <w:rPr>
          <w:rFonts w:ascii="Times New Roman" w:hAnsi="Times New Roman"/>
          <w:lang w:val="ru-RU"/>
        </w:rPr>
        <w:t xml:space="preserve">е </w:t>
      </w:r>
      <w:r w:rsidRPr="007A3215">
        <w:rPr>
          <w:rFonts w:ascii="Times New Roman" w:eastAsia="Times New Roman" w:hAnsi="Times New Roman"/>
          <w:lang w:val="ru-RU" w:eastAsia="ru-RU"/>
        </w:rPr>
        <w:t>Правительства</w:t>
      </w:r>
      <w:r w:rsidRPr="007A3215">
        <w:rPr>
          <w:rFonts w:ascii="Times New Roman" w:hAnsi="Times New Roman"/>
          <w:lang w:val="ru-RU"/>
        </w:rPr>
        <w:t xml:space="preserve"> №1214 </w:t>
      </w:r>
      <w:r>
        <w:rPr>
          <w:rFonts w:ascii="Times New Roman" w:hAnsi="Times New Roman"/>
          <w:lang w:val="ru-RU"/>
        </w:rPr>
        <w:t xml:space="preserve">от </w:t>
      </w:r>
      <w:r w:rsidRPr="007A3215">
        <w:rPr>
          <w:rFonts w:ascii="Times New Roman" w:hAnsi="Times New Roman"/>
          <w:lang w:val="ru-RU"/>
        </w:rPr>
        <w:t>27.12.2010 об утверждении Национальной стратегии безопасности дорожного движения</w:t>
      </w:r>
      <w:r w:rsidRPr="007A3215">
        <w:rPr>
          <w:rFonts w:ascii="Times New Roman" w:hAnsi="Times New Roman"/>
          <w:bCs/>
          <w:lang w:val="ru-RU"/>
        </w:rPr>
        <w:t>.</w:t>
      </w:r>
    </w:p>
  </w:footnote>
  <w:footnote w:id="8">
    <w:p w:rsidR="007A3215" w:rsidRPr="007A3215" w:rsidRDefault="007A3215" w:rsidP="004A2A9E">
      <w:pPr>
        <w:pStyle w:val="FootnoteText"/>
        <w:rPr>
          <w:rFonts w:ascii="Times New Roman" w:hAnsi="Times New Roman"/>
          <w:lang w:val="ru-RU"/>
        </w:rPr>
      </w:pPr>
      <w:r w:rsidRPr="00D27ACE">
        <w:rPr>
          <w:rStyle w:val="FootnoteReference"/>
          <w:rFonts w:ascii="Times New Roman" w:hAnsi="Times New Roman"/>
        </w:rPr>
        <w:footnoteRef/>
      </w:r>
      <w:r w:rsidRPr="00D27ACE">
        <w:rPr>
          <w:rFonts w:ascii="Times New Roman" w:hAnsi="Times New Roman"/>
          <w:lang w:val="fr-BE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Постановлени</w:t>
      </w:r>
      <w:r w:rsidRPr="007A3215">
        <w:rPr>
          <w:rFonts w:ascii="Times New Roman" w:hAnsi="Times New Roman"/>
          <w:lang w:val="ru-RU"/>
        </w:rPr>
        <w:t>е</w:t>
      </w:r>
      <w:r w:rsidRPr="004A2A9E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Правительства</w:t>
      </w:r>
      <w:r w:rsidRPr="004A2A9E">
        <w:rPr>
          <w:rFonts w:ascii="Times New Roman" w:hAnsi="Times New Roman"/>
          <w:lang w:val="ru-RU"/>
        </w:rPr>
        <w:t xml:space="preserve"> №</w:t>
      </w:r>
      <w:r w:rsidRPr="007A3215">
        <w:rPr>
          <w:rFonts w:ascii="Times New Roman" w:hAnsi="Times New Roman"/>
          <w:lang w:val="ru-RU"/>
        </w:rPr>
        <w:t xml:space="preserve">827 </w:t>
      </w:r>
      <w:r>
        <w:rPr>
          <w:rFonts w:ascii="Times New Roman" w:hAnsi="Times New Roman"/>
          <w:lang w:val="ru-RU"/>
        </w:rPr>
        <w:t>от</w:t>
      </w:r>
      <w:r w:rsidRPr="004A2A9E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hAnsi="Times New Roman"/>
          <w:lang w:val="ru-RU"/>
        </w:rPr>
        <w:t>28.10.2013 об утверждении Стратегии транспорта и логистики на 2013-2022 годы.</w:t>
      </w:r>
    </w:p>
  </w:footnote>
  <w:footnote w:id="9">
    <w:p w:rsidR="007A3215" w:rsidRPr="007A3215" w:rsidRDefault="007A3215" w:rsidP="00EC4CDD">
      <w:pPr>
        <w:pStyle w:val="FootnoteText"/>
        <w:jc w:val="both"/>
        <w:rPr>
          <w:rFonts w:ascii="Times New Roman" w:hAnsi="Times New Roman"/>
          <w:lang w:val="ru-RU"/>
        </w:rPr>
      </w:pPr>
      <w:r w:rsidRPr="00D27ACE">
        <w:rPr>
          <w:rStyle w:val="FootnoteReference"/>
          <w:rFonts w:ascii="Times New Roman" w:hAnsi="Times New Roman"/>
        </w:rPr>
        <w:footnoteRef/>
      </w:r>
      <w:r w:rsidRPr="004A2A9E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Глобальный Отчет по конкурентоспособности за </w:t>
      </w:r>
      <w:r w:rsidRPr="007A3215">
        <w:rPr>
          <w:rFonts w:ascii="Times New Roman" w:hAnsi="Times New Roman"/>
          <w:lang w:val="ru-RU"/>
        </w:rPr>
        <w:t>2016-2017</w:t>
      </w:r>
      <w:r>
        <w:rPr>
          <w:rFonts w:ascii="Times New Roman" w:hAnsi="Times New Roman"/>
          <w:lang w:val="ru-RU"/>
        </w:rPr>
        <w:t xml:space="preserve"> годы</w:t>
      </w:r>
      <w:r w:rsidRPr="007A3215">
        <w:rPr>
          <w:rFonts w:ascii="Times New Roman" w:hAnsi="Times New Roman"/>
          <w:lang w:val="ru-RU"/>
        </w:rPr>
        <w:t>.</w:t>
      </w:r>
    </w:p>
  </w:footnote>
  <w:footnote w:id="10">
    <w:p w:rsidR="007A3215" w:rsidRPr="007A3215" w:rsidRDefault="007A3215" w:rsidP="004178CD">
      <w:pPr>
        <w:pStyle w:val="FootnoteText"/>
        <w:jc w:val="both"/>
        <w:rPr>
          <w:rFonts w:ascii="Times New Roman" w:hAnsi="Times New Roman"/>
          <w:lang w:val="ru-RU"/>
        </w:rPr>
      </w:pPr>
      <w:r w:rsidRPr="005F0408">
        <w:rPr>
          <w:rStyle w:val="FootnoteReference"/>
          <w:rFonts w:ascii="Times New Roman" w:hAnsi="Times New Roman"/>
          <w:sz w:val="18"/>
          <w:szCs w:val="18"/>
        </w:rPr>
        <w:footnoteRef/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Постановлени</w:t>
      </w:r>
      <w:r w:rsidRPr="007A3215">
        <w:rPr>
          <w:rFonts w:ascii="Times New Roman" w:hAnsi="Times New Roman"/>
          <w:lang w:val="ru-RU"/>
        </w:rPr>
        <w:t>е Парламента №893-</w:t>
      </w:r>
      <w:r w:rsidRPr="009D49C9">
        <w:rPr>
          <w:rFonts w:ascii="Times New Roman" w:hAnsi="Times New Roman"/>
        </w:rPr>
        <w:t>XIII</w:t>
      </w:r>
      <w:r w:rsidRPr="007A3215">
        <w:rPr>
          <w:rFonts w:ascii="Times New Roman" w:hAnsi="Times New Roman"/>
          <w:lang w:val="ru-RU"/>
        </w:rPr>
        <w:t xml:space="preserve"> от 26.06.1996 ,,Об утверждении Положения о порядке образования и использования дорожного фонда”.</w:t>
      </w:r>
    </w:p>
  </w:footnote>
  <w:footnote w:id="11">
    <w:p w:rsidR="007A3215" w:rsidRPr="007A3215" w:rsidRDefault="007A3215" w:rsidP="00861E3E">
      <w:pPr>
        <w:pStyle w:val="FootnoteText"/>
        <w:jc w:val="both"/>
        <w:rPr>
          <w:rFonts w:ascii="Times New Roman" w:hAnsi="Times New Roman"/>
          <w:lang w:val="ru-RU"/>
        </w:rPr>
      </w:pPr>
      <w:r w:rsidRPr="005F0408">
        <w:rPr>
          <w:rStyle w:val="FootnoteReference"/>
          <w:rFonts w:ascii="Times New Roman" w:hAnsi="Times New Roman"/>
          <w:sz w:val="18"/>
          <w:szCs w:val="18"/>
        </w:rPr>
        <w:footnoteRef/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</w:t>
      </w:r>
      <w:r w:rsidRPr="007A3215">
        <w:rPr>
          <w:rFonts w:ascii="Times New Roman" w:hAnsi="Times New Roman"/>
          <w:lang w:val="ru-RU"/>
        </w:rPr>
        <w:t>Таблица из приложения №2 к Отчету аудита.</w:t>
      </w:r>
    </w:p>
  </w:footnote>
  <w:footnote w:id="12">
    <w:p w:rsidR="007A3215" w:rsidRPr="007A3215" w:rsidRDefault="007A3215" w:rsidP="00401B62">
      <w:pPr>
        <w:pStyle w:val="tt"/>
        <w:jc w:val="left"/>
        <w:rPr>
          <w:b w:val="0"/>
          <w:sz w:val="20"/>
          <w:szCs w:val="20"/>
          <w:lang w:val="ru-RU"/>
        </w:rPr>
      </w:pPr>
      <w:r w:rsidRPr="00401B62">
        <w:rPr>
          <w:rStyle w:val="FootnoteReference"/>
          <w:b w:val="0"/>
          <w:sz w:val="20"/>
          <w:szCs w:val="20"/>
        </w:rPr>
        <w:footnoteRef/>
      </w:r>
      <w:r w:rsidRPr="007A3215">
        <w:rPr>
          <w:b w:val="0"/>
          <w:sz w:val="20"/>
          <w:szCs w:val="20"/>
          <w:lang w:val="ru-RU"/>
        </w:rPr>
        <w:t xml:space="preserve"> </w:t>
      </w:r>
      <w:r w:rsidRPr="00401B62">
        <w:rPr>
          <w:b w:val="0"/>
          <w:sz w:val="20"/>
          <w:szCs w:val="20"/>
          <w:lang w:val="ru-RU"/>
        </w:rPr>
        <w:t xml:space="preserve">Закон о </w:t>
      </w:r>
      <w:r w:rsidRPr="00401B62">
        <w:rPr>
          <w:b w:val="0"/>
          <w:sz w:val="20"/>
          <w:szCs w:val="20"/>
          <w:lang w:val="ru-RU" w:eastAsia="ru-RU"/>
        </w:rPr>
        <w:t>Правительстве</w:t>
      </w:r>
      <w:r w:rsidRPr="00401B62">
        <w:rPr>
          <w:b w:val="0"/>
          <w:sz w:val="20"/>
          <w:szCs w:val="20"/>
          <w:lang w:val="ru-RU"/>
        </w:rPr>
        <w:t xml:space="preserve"> №</w:t>
      </w:r>
      <w:r w:rsidRPr="007A3215">
        <w:rPr>
          <w:b w:val="0"/>
          <w:sz w:val="20"/>
          <w:szCs w:val="20"/>
          <w:lang w:val="ru-RU"/>
        </w:rPr>
        <w:t xml:space="preserve">136 </w:t>
      </w:r>
      <w:r w:rsidRPr="00401B62">
        <w:rPr>
          <w:b w:val="0"/>
          <w:sz w:val="20"/>
          <w:szCs w:val="20"/>
          <w:lang w:val="ru-RU"/>
        </w:rPr>
        <w:t xml:space="preserve">от </w:t>
      </w:r>
      <w:r w:rsidRPr="007A3215">
        <w:rPr>
          <w:b w:val="0"/>
          <w:sz w:val="20"/>
          <w:szCs w:val="20"/>
          <w:lang w:val="ru-RU"/>
        </w:rPr>
        <w:t>07.07.2017.</w:t>
      </w:r>
    </w:p>
  </w:footnote>
  <w:footnote w:id="13">
    <w:p w:rsidR="007A3215" w:rsidRPr="007A3215" w:rsidRDefault="007A3215" w:rsidP="00880120">
      <w:pPr>
        <w:pStyle w:val="FootnoteText"/>
        <w:rPr>
          <w:rFonts w:ascii="Times New Roman" w:hAnsi="Times New Roman"/>
          <w:lang w:val="ru-RU"/>
        </w:rPr>
      </w:pPr>
      <w:r w:rsidRPr="00401B62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Ст</w:t>
      </w:r>
      <w:r w:rsidRPr="007A3215">
        <w:rPr>
          <w:rFonts w:ascii="Times New Roman" w:hAnsi="Times New Roman"/>
          <w:lang w:val="ru-RU"/>
        </w:rPr>
        <w:t xml:space="preserve">.8 </w:t>
      </w:r>
      <w:r>
        <w:rPr>
          <w:rFonts w:ascii="Times New Roman" w:hAnsi="Times New Roman"/>
          <w:lang w:val="ru-RU"/>
        </w:rPr>
        <w:t>Закона о дорожном фонде №</w:t>
      </w:r>
      <w:r w:rsidRPr="007A3215">
        <w:rPr>
          <w:rFonts w:ascii="Times New Roman" w:hAnsi="Times New Roman"/>
          <w:lang w:val="ru-RU"/>
        </w:rPr>
        <w:t>720-</w:t>
      </w:r>
      <w:r w:rsidRPr="00401B62">
        <w:rPr>
          <w:rFonts w:ascii="Times New Roman" w:hAnsi="Times New Roman"/>
        </w:rPr>
        <w:t>XIII</w:t>
      </w:r>
      <w:r w:rsidRPr="007A3215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от </w:t>
      </w:r>
      <w:r w:rsidRPr="007A3215">
        <w:rPr>
          <w:rFonts w:ascii="Times New Roman" w:hAnsi="Times New Roman"/>
          <w:lang w:val="ru-RU"/>
        </w:rPr>
        <w:t>02.02.1996.</w:t>
      </w:r>
    </w:p>
  </w:footnote>
  <w:footnote w:id="14">
    <w:p w:rsidR="007A3215" w:rsidRPr="007A3215" w:rsidRDefault="007A3215" w:rsidP="008D21B0">
      <w:pPr>
        <w:spacing w:after="0" w:line="240" w:lineRule="auto"/>
        <w:jc w:val="both"/>
        <w:rPr>
          <w:rFonts w:ascii="Times New Roman" w:hAnsi="Times New Roman"/>
          <w:sz w:val="18"/>
          <w:szCs w:val="18"/>
          <w:lang w:val="ru-RU"/>
        </w:rPr>
      </w:pPr>
      <w:r w:rsidRPr="00352440">
        <w:rPr>
          <w:rStyle w:val="FootnoteReference"/>
          <w:rFonts w:ascii="Times New Roman" w:hAnsi="Times New Roman"/>
          <w:sz w:val="18"/>
          <w:szCs w:val="18"/>
        </w:rPr>
        <w:footnoteRef/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АО ,,</w:t>
      </w:r>
      <w:r>
        <w:rPr>
          <w:rFonts w:ascii="Times New Roman" w:hAnsi="Times New Roman"/>
          <w:sz w:val="18"/>
          <w:szCs w:val="18"/>
        </w:rPr>
        <w:t>Drumuri</w:t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</w:t>
      </w:r>
      <w:r>
        <w:rPr>
          <w:rFonts w:ascii="Times New Roman" w:hAnsi="Times New Roman"/>
          <w:sz w:val="18"/>
          <w:szCs w:val="18"/>
        </w:rPr>
        <w:t>Criuleni</w:t>
      </w:r>
      <w:r w:rsidRPr="007A3215">
        <w:rPr>
          <w:rFonts w:ascii="Times New Roman" w:hAnsi="Times New Roman"/>
          <w:sz w:val="18"/>
          <w:szCs w:val="18"/>
          <w:lang w:val="ru-RU"/>
        </w:rPr>
        <w:t>”, АО ,,</w:t>
      </w:r>
      <w:r>
        <w:rPr>
          <w:rFonts w:ascii="Times New Roman" w:hAnsi="Times New Roman"/>
          <w:sz w:val="18"/>
          <w:szCs w:val="18"/>
        </w:rPr>
        <w:t>Drumuri</w:t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</w:t>
      </w:r>
      <w:r>
        <w:rPr>
          <w:rFonts w:ascii="Times New Roman" w:hAnsi="Times New Roman"/>
          <w:sz w:val="18"/>
          <w:szCs w:val="18"/>
        </w:rPr>
        <w:t>Soroca</w:t>
      </w:r>
      <w:r w:rsidRPr="007A3215">
        <w:rPr>
          <w:rFonts w:ascii="Times New Roman" w:hAnsi="Times New Roman"/>
          <w:sz w:val="18"/>
          <w:szCs w:val="18"/>
          <w:lang w:val="ru-RU"/>
        </w:rPr>
        <w:t>”, АО ,,</w:t>
      </w:r>
      <w:r>
        <w:rPr>
          <w:rFonts w:ascii="Times New Roman" w:hAnsi="Times New Roman"/>
          <w:sz w:val="18"/>
          <w:szCs w:val="18"/>
        </w:rPr>
        <w:t>Drumuri</w:t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</w:t>
      </w:r>
      <w:r>
        <w:rPr>
          <w:rFonts w:ascii="Times New Roman" w:hAnsi="Times New Roman"/>
          <w:sz w:val="18"/>
          <w:szCs w:val="18"/>
        </w:rPr>
        <w:t>Edine</w:t>
      </w:r>
      <w:r w:rsidRPr="007A3215">
        <w:rPr>
          <w:rFonts w:ascii="Times New Roman" w:hAnsi="Times New Roman"/>
          <w:sz w:val="18"/>
          <w:szCs w:val="18"/>
          <w:lang w:val="ru-RU"/>
        </w:rPr>
        <w:t>ț”, АО ,,</w:t>
      </w:r>
      <w:r>
        <w:rPr>
          <w:rFonts w:ascii="Times New Roman" w:hAnsi="Times New Roman"/>
          <w:sz w:val="18"/>
          <w:szCs w:val="18"/>
        </w:rPr>
        <w:t>Drumuri</w:t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</w:t>
      </w:r>
      <w:r>
        <w:rPr>
          <w:rFonts w:ascii="Times New Roman" w:hAnsi="Times New Roman"/>
          <w:sz w:val="18"/>
          <w:szCs w:val="18"/>
        </w:rPr>
        <w:t>Ialoveni</w:t>
      </w:r>
      <w:r w:rsidRPr="007A3215">
        <w:rPr>
          <w:rFonts w:ascii="Times New Roman" w:hAnsi="Times New Roman"/>
          <w:sz w:val="18"/>
          <w:szCs w:val="18"/>
          <w:lang w:val="ru-RU"/>
        </w:rPr>
        <w:t>”, АО ,,</w:t>
      </w:r>
      <w:r>
        <w:rPr>
          <w:rFonts w:ascii="Times New Roman" w:hAnsi="Times New Roman"/>
          <w:sz w:val="18"/>
          <w:szCs w:val="18"/>
        </w:rPr>
        <w:t>Drumuri</w:t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 w:rsidRPr="007A3215">
        <w:rPr>
          <w:rFonts w:ascii="Times New Roman" w:hAnsi="Times New Roman"/>
          <w:sz w:val="18"/>
          <w:szCs w:val="18"/>
          <w:lang w:val="ru-RU"/>
        </w:rPr>
        <w:t>ă</w:t>
      </w:r>
      <w:r>
        <w:rPr>
          <w:rFonts w:ascii="Times New Roman" w:hAnsi="Times New Roman"/>
          <w:sz w:val="18"/>
          <w:szCs w:val="18"/>
        </w:rPr>
        <w:t>u</w:t>
      </w:r>
      <w:r w:rsidRPr="007A3215">
        <w:rPr>
          <w:rFonts w:ascii="Times New Roman" w:hAnsi="Times New Roman"/>
          <w:sz w:val="18"/>
          <w:szCs w:val="18"/>
          <w:lang w:val="ru-RU"/>
        </w:rPr>
        <w:t>ș</w:t>
      </w:r>
      <w:r>
        <w:rPr>
          <w:rFonts w:ascii="Times New Roman" w:hAnsi="Times New Roman"/>
          <w:sz w:val="18"/>
          <w:szCs w:val="18"/>
        </w:rPr>
        <w:t>eni</w:t>
      </w:r>
      <w:r w:rsidRPr="007A3215">
        <w:rPr>
          <w:rFonts w:ascii="Times New Roman" w:hAnsi="Times New Roman"/>
          <w:sz w:val="18"/>
          <w:szCs w:val="18"/>
          <w:lang w:val="ru-RU"/>
        </w:rPr>
        <w:t>”, АО ,,</w:t>
      </w:r>
      <w:r>
        <w:rPr>
          <w:rFonts w:ascii="Times New Roman" w:hAnsi="Times New Roman"/>
          <w:sz w:val="18"/>
          <w:szCs w:val="18"/>
        </w:rPr>
        <w:t>Drumuri</w:t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</w:t>
      </w:r>
      <w:r>
        <w:rPr>
          <w:rFonts w:ascii="Times New Roman" w:hAnsi="Times New Roman"/>
          <w:sz w:val="18"/>
          <w:szCs w:val="18"/>
        </w:rPr>
        <w:t>Str</w:t>
      </w:r>
      <w:r w:rsidRPr="007A3215">
        <w:rPr>
          <w:rFonts w:ascii="Times New Roman" w:hAnsi="Times New Roman"/>
          <w:sz w:val="18"/>
          <w:szCs w:val="18"/>
          <w:lang w:val="ru-RU"/>
        </w:rPr>
        <w:t>ăș</w:t>
      </w:r>
      <w:r>
        <w:rPr>
          <w:rFonts w:ascii="Times New Roman" w:hAnsi="Times New Roman"/>
          <w:sz w:val="18"/>
          <w:szCs w:val="18"/>
        </w:rPr>
        <w:t>eni</w:t>
      </w:r>
      <w:r w:rsidRPr="007A3215">
        <w:rPr>
          <w:rFonts w:ascii="Times New Roman" w:hAnsi="Times New Roman"/>
          <w:sz w:val="18"/>
          <w:szCs w:val="18"/>
          <w:lang w:val="ru-RU"/>
        </w:rPr>
        <w:t>”, АО ,,</w:t>
      </w:r>
      <w:r w:rsidRPr="00352440">
        <w:rPr>
          <w:rFonts w:ascii="Times New Roman" w:hAnsi="Times New Roman"/>
          <w:sz w:val="18"/>
          <w:szCs w:val="18"/>
        </w:rPr>
        <w:t>Drumur</w:t>
      </w:r>
      <w:r>
        <w:rPr>
          <w:rFonts w:ascii="Times New Roman" w:hAnsi="Times New Roman"/>
          <w:sz w:val="18"/>
          <w:szCs w:val="18"/>
        </w:rPr>
        <w:t>i</w:t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</w:t>
      </w:r>
      <w:r>
        <w:rPr>
          <w:rFonts w:ascii="Times New Roman" w:hAnsi="Times New Roman"/>
          <w:sz w:val="18"/>
          <w:szCs w:val="18"/>
        </w:rPr>
        <w:t>Orhei</w:t>
      </w:r>
      <w:r w:rsidRPr="007A3215">
        <w:rPr>
          <w:rFonts w:ascii="Times New Roman" w:hAnsi="Times New Roman"/>
          <w:sz w:val="18"/>
          <w:szCs w:val="18"/>
          <w:lang w:val="ru-RU"/>
        </w:rPr>
        <w:t>”, АО ,,</w:t>
      </w:r>
      <w:r w:rsidRPr="00352440">
        <w:rPr>
          <w:rFonts w:ascii="Times New Roman" w:hAnsi="Times New Roman"/>
          <w:sz w:val="18"/>
          <w:szCs w:val="18"/>
        </w:rPr>
        <w:t>Drumuri</w:t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</w:t>
      </w:r>
      <w:r w:rsidRPr="00352440">
        <w:rPr>
          <w:rFonts w:ascii="Times New Roman" w:hAnsi="Times New Roman"/>
          <w:sz w:val="18"/>
          <w:szCs w:val="18"/>
        </w:rPr>
        <w:t>R</w:t>
      </w:r>
      <w:r w:rsidRPr="007A3215">
        <w:rPr>
          <w:rFonts w:ascii="Times New Roman" w:hAnsi="Times New Roman"/>
          <w:sz w:val="18"/>
          <w:szCs w:val="18"/>
          <w:lang w:val="ru-RU"/>
        </w:rPr>
        <w:t>âș</w:t>
      </w:r>
      <w:r w:rsidRPr="00352440">
        <w:rPr>
          <w:rFonts w:ascii="Times New Roman" w:hAnsi="Times New Roman"/>
          <w:sz w:val="18"/>
          <w:szCs w:val="18"/>
        </w:rPr>
        <w:t>cani</w:t>
      </w:r>
      <w:r w:rsidRPr="007A3215">
        <w:rPr>
          <w:rFonts w:ascii="Times New Roman" w:hAnsi="Times New Roman"/>
          <w:sz w:val="18"/>
          <w:szCs w:val="18"/>
          <w:lang w:val="ru-RU"/>
        </w:rPr>
        <w:t>”.</w:t>
      </w:r>
    </w:p>
  </w:footnote>
  <w:footnote w:id="15">
    <w:p w:rsidR="007A3215" w:rsidRPr="007A3215" w:rsidRDefault="007A3215" w:rsidP="008D21B0">
      <w:pPr>
        <w:pStyle w:val="FootnoteText"/>
        <w:jc w:val="both"/>
        <w:rPr>
          <w:rFonts w:ascii="Times New Roman" w:hAnsi="Times New Roman"/>
          <w:sz w:val="18"/>
          <w:szCs w:val="18"/>
          <w:lang w:val="ru-RU"/>
        </w:rPr>
      </w:pPr>
      <w:r w:rsidRPr="00352440">
        <w:rPr>
          <w:rStyle w:val="FootnoteReference"/>
          <w:rFonts w:ascii="Times New Roman" w:hAnsi="Times New Roman"/>
          <w:sz w:val="18"/>
          <w:szCs w:val="18"/>
        </w:rPr>
        <w:footnoteRef/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Примэрия г. Ниспорень; </w:t>
      </w:r>
      <w:r>
        <w:rPr>
          <w:rFonts w:ascii="Times New Roman" w:hAnsi="Times New Roman"/>
          <w:sz w:val="18"/>
          <w:szCs w:val="18"/>
          <w:lang w:val="ru-RU"/>
        </w:rPr>
        <w:t>П</w:t>
      </w:r>
      <w:r w:rsidRPr="007A3215">
        <w:rPr>
          <w:rFonts w:ascii="Times New Roman" w:hAnsi="Times New Roman"/>
          <w:sz w:val="18"/>
          <w:szCs w:val="18"/>
          <w:lang w:val="ru-RU"/>
        </w:rPr>
        <w:t>римэрия с. М</w:t>
      </w:r>
      <w:r>
        <w:rPr>
          <w:rFonts w:ascii="Times New Roman" w:hAnsi="Times New Roman"/>
          <w:sz w:val="18"/>
          <w:szCs w:val="18"/>
          <w:lang w:val="ru-RU"/>
        </w:rPr>
        <w:t>олешть</w:t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, </w:t>
      </w:r>
      <w:r>
        <w:rPr>
          <w:rFonts w:ascii="Times New Roman" w:hAnsi="Times New Roman"/>
          <w:sz w:val="18"/>
          <w:szCs w:val="18"/>
          <w:lang w:val="ru-RU"/>
        </w:rPr>
        <w:t>р-на Яловень</w:t>
      </w:r>
      <w:r w:rsidRPr="007A3215">
        <w:rPr>
          <w:rFonts w:ascii="Times New Roman" w:hAnsi="Times New Roman"/>
          <w:sz w:val="18"/>
          <w:szCs w:val="18"/>
          <w:lang w:val="ru-RU"/>
        </w:rPr>
        <w:t>.</w:t>
      </w:r>
    </w:p>
  </w:footnote>
  <w:footnote w:id="16">
    <w:p w:rsidR="007A3215" w:rsidRPr="007A3215" w:rsidRDefault="007A3215" w:rsidP="00AB5861">
      <w:pPr>
        <w:pStyle w:val="tt"/>
        <w:jc w:val="left"/>
        <w:rPr>
          <w:b w:val="0"/>
          <w:sz w:val="20"/>
          <w:szCs w:val="20"/>
          <w:lang w:val="ru-RU"/>
        </w:rPr>
      </w:pPr>
      <w:r w:rsidRPr="00483759">
        <w:rPr>
          <w:rStyle w:val="FootnoteReference"/>
          <w:b w:val="0"/>
          <w:sz w:val="18"/>
          <w:szCs w:val="18"/>
        </w:rPr>
        <w:footnoteRef/>
      </w:r>
      <w:r w:rsidRPr="007A3215">
        <w:rPr>
          <w:b w:val="0"/>
          <w:sz w:val="18"/>
          <w:szCs w:val="18"/>
          <w:lang w:val="ru-RU"/>
        </w:rPr>
        <w:t xml:space="preserve"> Ст</w:t>
      </w:r>
      <w:r w:rsidRPr="007A3215">
        <w:rPr>
          <w:b w:val="0"/>
          <w:sz w:val="20"/>
          <w:szCs w:val="20"/>
          <w:lang w:val="ru-RU"/>
        </w:rPr>
        <w:t xml:space="preserve">. 67 Закона о публичных финансах и бюджетно-налоговой </w:t>
      </w:r>
      <w:r w:rsidRPr="007A3215">
        <w:rPr>
          <w:b w:val="0"/>
          <w:sz w:val="20"/>
          <w:szCs w:val="20"/>
          <w:lang w:val="ru-RU" w:eastAsia="ru-RU"/>
        </w:rPr>
        <w:t>ответственн</w:t>
      </w:r>
      <w:r w:rsidRPr="007A3215">
        <w:rPr>
          <w:b w:val="0"/>
          <w:sz w:val="20"/>
          <w:szCs w:val="20"/>
          <w:lang w:val="ru-RU"/>
        </w:rPr>
        <w:t xml:space="preserve">ости №181 </w:t>
      </w:r>
      <w:r>
        <w:rPr>
          <w:b w:val="0"/>
          <w:sz w:val="20"/>
          <w:szCs w:val="20"/>
          <w:lang w:val="ru-RU"/>
        </w:rPr>
        <w:t xml:space="preserve">от </w:t>
      </w:r>
      <w:r w:rsidRPr="007A3215">
        <w:rPr>
          <w:b w:val="0"/>
          <w:sz w:val="20"/>
          <w:szCs w:val="20"/>
          <w:lang w:val="ru-RU"/>
        </w:rPr>
        <w:t>25.07.2014.</w:t>
      </w:r>
    </w:p>
  </w:footnote>
  <w:footnote w:id="17">
    <w:p w:rsidR="007A3215" w:rsidRPr="007A3215" w:rsidRDefault="007A3215" w:rsidP="007872ED">
      <w:pPr>
        <w:pStyle w:val="FootnoteText"/>
        <w:jc w:val="both"/>
        <w:rPr>
          <w:rFonts w:ascii="Times New Roman" w:hAnsi="Times New Roman"/>
          <w:b/>
          <w:bCs/>
          <w:lang w:val="ru-RU"/>
        </w:rPr>
      </w:pPr>
      <w:r w:rsidRPr="00366308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Задача №5 из </w:t>
      </w:r>
      <w:r w:rsidRPr="007A3215">
        <w:rPr>
          <w:rFonts w:ascii="Times New Roman" w:eastAsia="Times New Roman" w:hAnsi="Times New Roman"/>
          <w:lang w:val="ru-RU" w:eastAsia="ru-RU"/>
        </w:rPr>
        <w:t>Постановлени</w:t>
      </w:r>
      <w:r w:rsidRPr="007A3215">
        <w:rPr>
          <w:rFonts w:ascii="Times New Roman" w:hAnsi="Times New Roman"/>
          <w:lang w:val="ru-RU"/>
        </w:rPr>
        <w:t xml:space="preserve">я </w:t>
      </w:r>
      <w:r w:rsidRPr="007A3215">
        <w:rPr>
          <w:rFonts w:ascii="Times New Roman" w:eastAsia="Times New Roman" w:hAnsi="Times New Roman"/>
          <w:lang w:val="ru-RU" w:eastAsia="ru-RU"/>
        </w:rPr>
        <w:t>Правительства №</w:t>
      </w:r>
      <w:r w:rsidRPr="007A3215">
        <w:rPr>
          <w:rFonts w:ascii="Times New Roman" w:hAnsi="Times New Roman"/>
          <w:lang w:val="ru-RU"/>
        </w:rPr>
        <w:t xml:space="preserve">1214 от 27.12.2010 об </w:t>
      </w:r>
      <w:r w:rsidRPr="007A3215">
        <w:rPr>
          <w:rFonts w:ascii="Times New Roman" w:eastAsia="Times New Roman" w:hAnsi="Times New Roman"/>
          <w:lang w:val="ru-RU" w:eastAsia="ru-RU"/>
        </w:rPr>
        <w:t xml:space="preserve">утверждении Национальной стратегии безопасности </w:t>
      </w:r>
      <w:r w:rsidRPr="007A3215">
        <w:rPr>
          <w:rFonts w:ascii="Times New Roman" w:eastAsia="Times New Roman" w:hAnsi="Times New Roman"/>
          <w:bCs/>
          <w:lang w:val="ru-RU" w:eastAsia="ru-RU"/>
        </w:rPr>
        <w:t>дорожного движения</w:t>
      </w:r>
      <w:r w:rsidRPr="007A3215">
        <w:rPr>
          <w:rFonts w:ascii="Times New Roman" w:hAnsi="Times New Roman"/>
          <w:bCs/>
          <w:lang w:val="ru-RU"/>
        </w:rPr>
        <w:t>.</w:t>
      </w:r>
    </w:p>
  </w:footnote>
  <w:footnote w:id="18">
    <w:p w:rsidR="007A3215" w:rsidRPr="007A3215" w:rsidRDefault="007A3215" w:rsidP="000E2123">
      <w:pPr>
        <w:pStyle w:val="FootnoteText"/>
        <w:jc w:val="both"/>
        <w:rPr>
          <w:rFonts w:ascii="Times New Roman" w:hAnsi="Times New Roman"/>
          <w:lang w:val="ru-RU"/>
        </w:rPr>
      </w:pPr>
      <w:r w:rsidRPr="000F2596">
        <w:rPr>
          <w:rStyle w:val="FootnoteReference"/>
          <w:rFonts w:ascii="Times New Roman" w:hAnsi="Times New Roman"/>
          <w:sz w:val="18"/>
          <w:szCs w:val="18"/>
        </w:rPr>
        <w:footnoteRef/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</w:t>
      </w:r>
      <w:r w:rsidRPr="000E2123">
        <w:rPr>
          <w:rFonts w:ascii="Times New Roman" w:hAnsi="Times New Roman"/>
          <w:bCs/>
          <w:lang w:val="ru-RU"/>
        </w:rPr>
        <w:t>Министерство транспорта и дорожной инфраструктуры</w:t>
      </w:r>
      <w:r>
        <w:rPr>
          <w:rFonts w:ascii="Times New Roman" w:hAnsi="Times New Roman"/>
          <w:lang w:val="ru-RU"/>
        </w:rPr>
        <w:t xml:space="preserve">, </w:t>
      </w:r>
      <w:r w:rsidRPr="007A3215">
        <w:rPr>
          <w:rFonts w:ascii="Times New Roman" w:eastAsia="Times New Roman" w:hAnsi="Times New Roman"/>
          <w:color w:val="000000"/>
          <w:lang w:val="ru-RU" w:eastAsia="ru-RU"/>
        </w:rPr>
        <w:t>Государственная налоговая служба и Таможенная служба</w:t>
      </w:r>
      <w:r w:rsidRPr="007A3215">
        <w:rPr>
          <w:rFonts w:ascii="Times New Roman" w:hAnsi="Times New Roman"/>
          <w:lang w:val="ru-RU"/>
        </w:rPr>
        <w:t>.</w:t>
      </w:r>
    </w:p>
  </w:footnote>
  <w:footnote w:id="19">
    <w:p w:rsidR="007A3215" w:rsidRPr="000E2123" w:rsidRDefault="007A3215" w:rsidP="000E2123">
      <w:pPr>
        <w:spacing w:after="0" w:line="276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0E2123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7A3215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7A3215"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>Государственная налоговая служба и Таможенная служба</w:t>
      </w:r>
      <w:r>
        <w:rPr>
          <w:rFonts w:ascii="Times New Roman" w:eastAsia="Times New Roman" w:hAnsi="Times New Roman"/>
          <w:color w:val="000000"/>
          <w:sz w:val="20"/>
          <w:szCs w:val="20"/>
          <w:lang w:val="ru-RU" w:eastAsia="ru-RU"/>
        </w:rPr>
        <w:t>.</w:t>
      </w:r>
    </w:p>
  </w:footnote>
  <w:footnote w:id="20">
    <w:p w:rsidR="007A3215" w:rsidRPr="007A3215" w:rsidRDefault="007A3215" w:rsidP="003E01B2">
      <w:pPr>
        <w:pStyle w:val="FootnoteText"/>
        <w:jc w:val="both"/>
        <w:rPr>
          <w:rFonts w:ascii="Times New Roman" w:hAnsi="Times New Roman"/>
          <w:lang w:val="ru-RU"/>
        </w:rPr>
      </w:pPr>
      <w:r w:rsidRPr="000F2596">
        <w:rPr>
          <w:rStyle w:val="FootnoteReference"/>
          <w:rFonts w:ascii="Times New Roman" w:hAnsi="Times New Roman"/>
          <w:sz w:val="18"/>
          <w:szCs w:val="18"/>
        </w:rPr>
        <w:footnoteRef/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</w:t>
      </w:r>
      <w:r w:rsidRPr="003E01B2">
        <w:rPr>
          <w:rFonts w:ascii="Times New Roman" w:hAnsi="Times New Roman"/>
          <w:lang w:val="ru-RU"/>
        </w:rPr>
        <w:t>Протокол №</w:t>
      </w:r>
      <w:r w:rsidRPr="007A3215">
        <w:rPr>
          <w:rFonts w:ascii="Times New Roman" w:hAnsi="Times New Roman"/>
          <w:lang w:val="ru-RU"/>
        </w:rPr>
        <w:t xml:space="preserve">18 </w:t>
      </w:r>
      <w:r>
        <w:rPr>
          <w:rFonts w:ascii="Times New Roman" w:hAnsi="Times New Roman"/>
          <w:lang w:val="ru-RU"/>
        </w:rPr>
        <w:t>от</w:t>
      </w:r>
      <w:r w:rsidRPr="003E01B2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hAnsi="Times New Roman"/>
          <w:lang w:val="ru-RU"/>
        </w:rPr>
        <w:t xml:space="preserve">08.04.2016 </w:t>
      </w:r>
      <w:r>
        <w:rPr>
          <w:rFonts w:ascii="Times New Roman" w:hAnsi="Times New Roman"/>
          <w:lang w:val="ru-RU"/>
        </w:rPr>
        <w:t xml:space="preserve">заседания относительно консультаций по предложениям к </w:t>
      </w:r>
      <w:r w:rsidRPr="003E01B2">
        <w:rPr>
          <w:rFonts w:ascii="Times New Roman" w:eastAsia="Times New Roman" w:hAnsi="Times New Roman"/>
          <w:lang w:val="ru-RU"/>
        </w:rPr>
        <w:t>бюджет</w:t>
      </w:r>
      <w:r>
        <w:rPr>
          <w:rFonts w:ascii="Times New Roman" w:hAnsi="Times New Roman"/>
          <w:lang w:val="ru-RU"/>
        </w:rPr>
        <w:t xml:space="preserve">у на </w:t>
      </w:r>
      <w:r w:rsidRPr="007A3215">
        <w:rPr>
          <w:rFonts w:ascii="Times New Roman" w:hAnsi="Times New Roman"/>
          <w:lang w:val="ru-RU"/>
        </w:rPr>
        <w:t>2016</w:t>
      </w:r>
      <w:r>
        <w:rPr>
          <w:rFonts w:ascii="Times New Roman" w:hAnsi="Times New Roman"/>
          <w:lang w:val="ru-RU"/>
        </w:rPr>
        <w:t xml:space="preserve"> год</w:t>
      </w:r>
      <w:r w:rsidRPr="007A3215">
        <w:rPr>
          <w:rFonts w:ascii="Times New Roman" w:hAnsi="Times New Roman"/>
          <w:lang w:val="ru-RU"/>
        </w:rPr>
        <w:t>;</w:t>
      </w:r>
      <w:r w:rsidRPr="003E01B2">
        <w:rPr>
          <w:rFonts w:ascii="Times New Roman" w:hAnsi="Times New Roman"/>
          <w:lang w:val="ru-RU"/>
        </w:rPr>
        <w:t xml:space="preserve"> Протокол </w:t>
      </w:r>
      <w:r>
        <w:rPr>
          <w:rFonts w:ascii="Times New Roman" w:hAnsi="Times New Roman"/>
          <w:lang w:val="ru-RU"/>
        </w:rPr>
        <w:t xml:space="preserve">заседания относительно консультаций по предложениям к </w:t>
      </w:r>
      <w:r w:rsidRPr="003E01B2">
        <w:rPr>
          <w:rFonts w:ascii="Times New Roman" w:eastAsia="Times New Roman" w:hAnsi="Times New Roman"/>
          <w:lang w:val="ru-RU"/>
        </w:rPr>
        <w:t>бюджет</w:t>
      </w:r>
      <w:r>
        <w:rPr>
          <w:rFonts w:ascii="Times New Roman" w:hAnsi="Times New Roman"/>
          <w:lang w:val="ru-RU"/>
        </w:rPr>
        <w:t xml:space="preserve">у на </w:t>
      </w:r>
      <w:r w:rsidRPr="007A3215">
        <w:rPr>
          <w:rFonts w:ascii="Times New Roman" w:hAnsi="Times New Roman"/>
          <w:lang w:val="ru-RU"/>
        </w:rPr>
        <w:t>201</w:t>
      </w:r>
      <w:r>
        <w:rPr>
          <w:rFonts w:ascii="Times New Roman" w:hAnsi="Times New Roman"/>
          <w:lang w:val="ru-RU"/>
        </w:rPr>
        <w:t>5 год</w:t>
      </w:r>
      <w:r w:rsidRPr="007A3215">
        <w:rPr>
          <w:rFonts w:ascii="Times New Roman" w:hAnsi="Times New Roman"/>
          <w:lang w:val="ru-RU"/>
        </w:rPr>
        <w:t xml:space="preserve">; </w:t>
      </w:r>
      <w:r w:rsidRPr="003E01B2">
        <w:rPr>
          <w:rFonts w:ascii="Times New Roman" w:hAnsi="Times New Roman"/>
          <w:lang w:val="ru-RU"/>
        </w:rPr>
        <w:t>Протокол №</w:t>
      </w:r>
      <w:r>
        <w:rPr>
          <w:rFonts w:ascii="Times New Roman" w:hAnsi="Times New Roman"/>
          <w:lang w:val="ru-RU"/>
        </w:rPr>
        <w:t>22</w:t>
      </w:r>
      <w:r w:rsidRPr="007A3215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от</w:t>
      </w:r>
      <w:r w:rsidRPr="003E01B2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hAnsi="Times New Roman"/>
          <w:lang w:val="ru-RU"/>
        </w:rPr>
        <w:t xml:space="preserve">07.08.2013 </w:t>
      </w:r>
      <w:r>
        <w:rPr>
          <w:rFonts w:ascii="Times New Roman" w:hAnsi="Times New Roman"/>
          <w:lang w:val="ru-RU"/>
        </w:rPr>
        <w:t xml:space="preserve">заседания относительно консультаций по предложениям к </w:t>
      </w:r>
      <w:r w:rsidRPr="003E01B2">
        <w:rPr>
          <w:rFonts w:ascii="Times New Roman" w:eastAsia="Times New Roman" w:hAnsi="Times New Roman"/>
          <w:lang w:val="ru-RU"/>
        </w:rPr>
        <w:t>бюджет</w:t>
      </w:r>
      <w:r>
        <w:rPr>
          <w:rFonts w:ascii="Times New Roman" w:hAnsi="Times New Roman"/>
          <w:lang w:val="ru-RU"/>
        </w:rPr>
        <w:t xml:space="preserve">у на </w:t>
      </w:r>
      <w:r w:rsidRPr="007A3215">
        <w:rPr>
          <w:rFonts w:ascii="Times New Roman" w:hAnsi="Times New Roman"/>
          <w:lang w:val="ru-RU"/>
        </w:rPr>
        <w:t>201</w:t>
      </w:r>
      <w:r>
        <w:rPr>
          <w:rFonts w:ascii="Times New Roman" w:hAnsi="Times New Roman"/>
          <w:lang w:val="ru-RU"/>
        </w:rPr>
        <w:t>4 год</w:t>
      </w:r>
      <w:r w:rsidRPr="007A3215">
        <w:rPr>
          <w:rFonts w:ascii="Times New Roman" w:hAnsi="Times New Roman"/>
          <w:lang w:val="ru-RU"/>
        </w:rPr>
        <w:t>.</w:t>
      </w:r>
    </w:p>
  </w:footnote>
  <w:footnote w:id="21">
    <w:p w:rsidR="007A3215" w:rsidRPr="007A3215" w:rsidRDefault="007A3215" w:rsidP="004937D0">
      <w:pPr>
        <w:pStyle w:val="FootnoteText"/>
        <w:jc w:val="both"/>
        <w:rPr>
          <w:rFonts w:ascii="Times New Roman" w:hAnsi="Times New Roman"/>
          <w:bCs/>
          <w:lang w:val="ru-RU"/>
        </w:rPr>
      </w:pPr>
      <w:r w:rsidRPr="003E01B2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П.9 из приложения №1 к </w:t>
      </w:r>
      <w:r w:rsidRPr="007A3215">
        <w:rPr>
          <w:rFonts w:ascii="Times New Roman" w:eastAsia="Times New Roman" w:hAnsi="Times New Roman"/>
          <w:lang w:val="ru-RU" w:eastAsia="ru-RU"/>
        </w:rPr>
        <w:t>Постановлению</w:t>
      </w:r>
      <w:r w:rsidRPr="007A321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Правительства №</w:t>
      </w:r>
      <w:r w:rsidRPr="007A3215">
        <w:rPr>
          <w:rFonts w:ascii="Times New Roman" w:hAnsi="Times New Roman"/>
          <w:bCs/>
          <w:lang w:val="ru-RU"/>
        </w:rPr>
        <w:t>539 от 23.04.2008 о создании Национального агентства автомобильного транспорта.</w:t>
      </w:r>
    </w:p>
  </w:footnote>
  <w:footnote w:id="22">
    <w:p w:rsidR="007A3215" w:rsidRPr="007A3215" w:rsidRDefault="007A3215" w:rsidP="00891F79">
      <w:pPr>
        <w:pStyle w:val="FootnoteText"/>
        <w:rPr>
          <w:rFonts w:ascii="Times New Roman" w:hAnsi="Times New Roman"/>
          <w:lang w:val="ru-RU"/>
        </w:rPr>
      </w:pPr>
      <w:r w:rsidRPr="00C161C1">
        <w:rPr>
          <w:rStyle w:val="FootnoteReference"/>
          <w:rFonts w:ascii="Times New Roman" w:hAnsi="Times New Roman"/>
          <w:sz w:val="18"/>
          <w:szCs w:val="18"/>
        </w:rPr>
        <w:footnoteRef/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</w:t>
      </w:r>
      <w:r>
        <w:rPr>
          <w:rFonts w:ascii="Times New Roman" w:hAnsi="Times New Roman"/>
          <w:sz w:val="18"/>
          <w:szCs w:val="18"/>
          <w:lang w:val="ru-RU"/>
        </w:rPr>
        <w:t>Ст</w:t>
      </w:r>
      <w:r w:rsidRPr="007A3215">
        <w:rPr>
          <w:rFonts w:ascii="Times New Roman" w:hAnsi="Times New Roman"/>
          <w:lang w:val="ru-RU"/>
        </w:rPr>
        <w:t>.2</w:t>
      </w:r>
      <w:r>
        <w:rPr>
          <w:rFonts w:ascii="Times New Roman" w:hAnsi="Times New Roman"/>
          <w:lang w:val="ru-RU"/>
        </w:rPr>
        <w:t xml:space="preserve"> Закона о дорожном фонде №</w:t>
      </w:r>
      <w:r w:rsidRPr="007A3215">
        <w:rPr>
          <w:rFonts w:ascii="Times New Roman" w:hAnsi="Times New Roman"/>
          <w:lang w:val="ru-RU"/>
        </w:rPr>
        <w:t>720-</w:t>
      </w:r>
      <w:r w:rsidRPr="00AC636A">
        <w:rPr>
          <w:rFonts w:ascii="Times New Roman" w:hAnsi="Times New Roman"/>
        </w:rPr>
        <w:t>XIII</w:t>
      </w:r>
      <w:r w:rsidRPr="007A3215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от </w:t>
      </w:r>
      <w:r w:rsidRPr="007A3215">
        <w:rPr>
          <w:rFonts w:ascii="Times New Roman" w:hAnsi="Times New Roman"/>
          <w:lang w:val="ru-RU"/>
        </w:rPr>
        <w:t>02.02.1996.</w:t>
      </w:r>
    </w:p>
  </w:footnote>
  <w:footnote w:id="23">
    <w:p w:rsidR="007A3215" w:rsidRPr="004F0D6F" w:rsidRDefault="007A3215" w:rsidP="004F0D6F">
      <w:pPr>
        <w:pStyle w:val="FootnoteText"/>
        <w:jc w:val="both"/>
        <w:rPr>
          <w:rFonts w:ascii="Times New Roman" w:hAnsi="Times New Roman"/>
          <w:lang w:val="ru-RU"/>
        </w:rPr>
      </w:pPr>
      <w:r w:rsidRPr="00C161C1">
        <w:rPr>
          <w:rStyle w:val="FootnoteReference"/>
          <w:rFonts w:ascii="Times New Roman" w:hAnsi="Times New Roman"/>
          <w:sz w:val="18"/>
          <w:szCs w:val="18"/>
        </w:rPr>
        <w:footnoteRef/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</w:t>
      </w:r>
      <w:r>
        <w:rPr>
          <w:rFonts w:ascii="Times New Roman" w:hAnsi="Times New Roman"/>
          <w:sz w:val="18"/>
          <w:szCs w:val="18"/>
          <w:lang w:val="ru-RU"/>
        </w:rPr>
        <w:t>Ст</w:t>
      </w:r>
      <w:r w:rsidRPr="007A3215">
        <w:rPr>
          <w:rFonts w:ascii="Times New Roman" w:hAnsi="Times New Roman"/>
          <w:lang w:val="ru-RU"/>
        </w:rPr>
        <w:t>.5</w:t>
      </w:r>
      <w:r w:rsidRPr="007A3215">
        <w:rPr>
          <w:rFonts w:ascii="Times New Roman" w:hAnsi="Times New Roman"/>
          <w:vertAlign w:val="superscript"/>
          <w:lang w:val="ru-RU"/>
        </w:rPr>
        <w:t>1</w:t>
      </w:r>
      <w:r w:rsidRPr="007A3215">
        <w:rPr>
          <w:rFonts w:ascii="Times New Roman" w:hAnsi="Times New Roman"/>
          <w:lang w:val="ru-RU"/>
        </w:rPr>
        <w:t xml:space="preserve"> Закона о государственном бюджете </w:t>
      </w:r>
      <w:r>
        <w:rPr>
          <w:rFonts w:ascii="Times New Roman" w:hAnsi="Times New Roman"/>
          <w:lang w:val="ru-RU"/>
        </w:rPr>
        <w:t xml:space="preserve">на </w:t>
      </w:r>
      <w:r w:rsidRPr="007A3215">
        <w:rPr>
          <w:rFonts w:ascii="Times New Roman" w:hAnsi="Times New Roman"/>
          <w:lang w:val="ru-RU"/>
        </w:rPr>
        <w:t>2015</w:t>
      </w:r>
      <w:r>
        <w:rPr>
          <w:rFonts w:ascii="Times New Roman" w:hAnsi="Times New Roman"/>
          <w:lang w:val="ru-RU"/>
        </w:rPr>
        <w:t xml:space="preserve"> год №</w:t>
      </w:r>
      <w:r w:rsidRPr="007A3215">
        <w:rPr>
          <w:rFonts w:ascii="Times New Roman" w:hAnsi="Times New Roman"/>
          <w:lang w:val="ru-RU"/>
        </w:rPr>
        <w:t xml:space="preserve">72 </w:t>
      </w:r>
      <w:r>
        <w:rPr>
          <w:rFonts w:ascii="Times New Roman" w:hAnsi="Times New Roman"/>
          <w:lang w:val="ru-RU"/>
        </w:rPr>
        <w:t>от</w:t>
      </w:r>
      <w:r w:rsidRPr="007A3215">
        <w:rPr>
          <w:rFonts w:ascii="Times New Roman" w:hAnsi="Times New Roman"/>
          <w:lang w:val="ru-RU"/>
        </w:rPr>
        <w:t xml:space="preserve"> 12.04.2015</w:t>
      </w:r>
      <w:r>
        <w:rPr>
          <w:rFonts w:ascii="Times New Roman" w:hAnsi="Times New Roman"/>
          <w:lang w:val="ru-RU"/>
        </w:rPr>
        <w:t xml:space="preserve"> и ст.</w:t>
      </w:r>
      <w:r w:rsidRPr="007A3215">
        <w:rPr>
          <w:rFonts w:ascii="Times New Roman" w:hAnsi="Times New Roman"/>
          <w:lang w:val="ru-RU"/>
        </w:rPr>
        <w:t xml:space="preserve">5 Закона о государственном бюджете </w:t>
      </w:r>
      <w:r>
        <w:rPr>
          <w:rFonts w:ascii="Times New Roman" w:hAnsi="Times New Roman"/>
          <w:lang w:val="ru-RU"/>
        </w:rPr>
        <w:t xml:space="preserve">на </w:t>
      </w:r>
      <w:r w:rsidRPr="007A3215">
        <w:rPr>
          <w:rFonts w:ascii="Times New Roman" w:hAnsi="Times New Roman"/>
          <w:lang w:val="ru-RU"/>
        </w:rPr>
        <w:t>201</w:t>
      </w:r>
      <w:r>
        <w:rPr>
          <w:rFonts w:ascii="Times New Roman" w:hAnsi="Times New Roman"/>
          <w:lang w:val="ru-RU"/>
        </w:rPr>
        <w:t>6 год №</w:t>
      </w:r>
      <w:r w:rsidRPr="007A3215">
        <w:rPr>
          <w:rFonts w:ascii="Times New Roman" w:hAnsi="Times New Roman"/>
          <w:lang w:val="ru-RU"/>
        </w:rPr>
        <w:t xml:space="preserve">154 </w:t>
      </w:r>
      <w:r>
        <w:rPr>
          <w:rFonts w:ascii="Times New Roman" w:hAnsi="Times New Roman"/>
          <w:lang w:val="ru-RU"/>
        </w:rPr>
        <w:t xml:space="preserve">от </w:t>
      </w:r>
      <w:r w:rsidRPr="007A3215">
        <w:rPr>
          <w:rFonts w:ascii="Times New Roman" w:hAnsi="Times New Roman"/>
          <w:lang w:val="ru-RU"/>
        </w:rPr>
        <w:t>01.07.2016.</w:t>
      </w:r>
    </w:p>
  </w:footnote>
  <w:footnote w:id="24">
    <w:p w:rsidR="007A3215" w:rsidRPr="0081612D" w:rsidRDefault="007A3215" w:rsidP="00FD7235">
      <w:pPr>
        <w:pStyle w:val="FootnoteText"/>
        <w:rPr>
          <w:rFonts w:ascii="Times New Roman" w:hAnsi="Times New Roman"/>
          <w:lang w:val="ru-RU"/>
        </w:rPr>
      </w:pPr>
      <w:r w:rsidRPr="008F6C8A">
        <w:rPr>
          <w:rStyle w:val="FootnoteReference"/>
          <w:rFonts w:ascii="Times New Roman" w:hAnsi="Times New Roman"/>
          <w:sz w:val="18"/>
          <w:szCs w:val="18"/>
        </w:rPr>
        <w:footnoteRef/>
      </w:r>
      <w:r w:rsidRPr="0081612D">
        <w:rPr>
          <w:rFonts w:ascii="Times New Roman" w:hAnsi="Times New Roman"/>
          <w:sz w:val="18"/>
          <w:szCs w:val="18"/>
          <w:lang w:val="ru-RU"/>
        </w:rPr>
        <w:t xml:space="preserve"> </w:t>
      </w:r>
      <w:r w:rsidRPr="0081612D">
        <w:rPr>
          <w:rFonts w:ascii="Times New Roman" w:hAnsi="Times New Roman"/>
          <w:lang w:val="ru-RU"/>
        </w:rPr>
        <w:t xml:space="preserve">Раздел </w:t>
      </w:r>
      <w:r w:rsidRPr="0081612D">
        <w:rPr>
          <w:rFonts w:ascii="Times New Roman" w:hAnsi="Times New Roman"/>
        </w:rPr>
        <w:t>III</w:t>
      </w:r>
      <w:r w:rsidRPr="007A3215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Таможенного кодекса </w:t>
      </w:r>
      <w:r>
        <w:rPr>
          <w:rFonts w:ascii="Times New Roman" w:eastAsia="Times New Roman" w:hAnsi="Times New Roman"/>
          <w:lang w:val="ru-RU" w:eastAsia="ru-RU"/>
        </w:rPr>
        <w:t>Республики</w:t>
      </w:r>
      <w:r w:rsidRPr="0081612D">
        <w:rPr>
          <w:rFonts w:ascii="Times New Roman" w:eastAsia="Times New Roman" w:hAnsi="Times New Roman"/>
          <w:lang w:val="ru-RU" w:eastAsia="ru-RU"/>
        </w:rPr>
        <w:t xml:space="preserve"> Молдова</w:t>
      </w:r>
      <w:r w:rsidRPr="0081612D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№</w:t>
      </w:r>
      <w:r w:rsidRPr="007A3215">
        <w:rPr>
          <w:rFonts w:ascii="Times New Roman" w:hAnsi="Times New Roman"/>
          <w:bCs/>
          <w:lang w:val="ru-RU"/>
        </w:rPr>
        <w:t>1149-</w:t>
      </w:r>
      <w:r w:rsidRPr="0081612D">
        <w:rPr>
          <w:rFonts w:ascii="Times New Roman" w:hAnsi="Times New Roman"/>
          <w:bCs/>
        </w:rPr>
        <w:t>XIV</w:t>
      </w:r>
      <w:r w:rsidRPr="007A3215">
        <w:rPr>
          <w:rFonts w:ascii="Times New Roman" w:hAnsi="Times New Roman"/>
          <w:bCs/>
          <w:lang w:val="ru-RU"/>
        </w:rPr>
        <w:t xml:space="preserve"> </w:t>
      </w:r>
      <w:r>
        <w:rPr>
          <w:rFonts w:ascii="Times New Roman" w:hAnsi="Times New Roman"/>
          <w:bCs/>
          <w:lang w:val="ru-RU"/>
        </w:rPr>
        <w:t>от</w:t>
      </w:r>
      <w:r w:rsidRPr="007A3215">
        <w:rPr>
          <w:rFonts w:ascii="Times New Roman" w:eastAsia="Times New Roman" w:hAnsi="Times New Roman"/>
          <w:bCs/>
          <w:lang w:val="ru-RU"/>
        </w:rPr>
        <w:t xml:space="preserve"> 20.07.2000</w:t>
      </w:r>
      <w:r w:rsidRPr="007A3215">
        <w:rPr>
          <w:rFonts w:ascii="Times New Roman" w:hAnsi="Times New Roman"/>
          <w:bCs/>
          <w:lang w:val="ru-RU"/>
        </w:rPr>
        <w:t>.</w:t>
      </w:r>
    </w:p>
  </w:footnote>
  <w:footnote w:id="25">
    <w:p w:rsidR="007A3215" w:rsidRPr="007A3215" w:rsidRDefault="007A3215" w:rsidP="00D741E7">
      <w:pPr>
        <w:pStyle w:val="FootnoteText"/>
        <w:jc w:val="both"/>
        <w:rPr>
          <w:rFonts w:ascii="Times New Roman" w:hAnsi="Times New Roman"/>
          <w:lang w:val="ru-RU"/>
        </w:rPr>
      </w:pPr>
      <w:r w:rsidRPr="0081612D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Глава</w:t>
      </w:r>
      <w:r w:rsidRPr="0081612D">
        <w:rPr>
          <w:rFonts w:ascii="Times New Roman" w:hAnsi="Times New Roman"/>
          <w:lang w:val="ru-RU"/>
        </w:rPr>
        <w:t xml:space="preserve"> </w:t>
      </w:r>
      <w:r w:rsidRPr="0081612D">
        <w:rPr>
          <w:rFonts w:ascii="Times New Roman" w:hAnsi="Times New Roman"/>
        </w:rPr>
        <w:t>IV</w:t>
      </w:r>
      <w:r w:rsidRPr="007A3215">
        <w:rPr>
          <w:rFonts w:ascii="Times New Roman" w:hAnsi="Times New Roman"/>
          <w:lang w:val="ru-RU"/>
        </w:rPr>
        <w:t xml:space="preserve">, </w:t>
      </w:r>
      <w:r>
        <w:rPr>
          <w:rFonts w:ascii="Times New Roman" w:hAnsi="Times New Roman"/>
          <w:lang w:val="ru-RU"/>
        </w:rPr>
        <w:t>ст</w:t>
      </w:r>
      <w:r w:rsidRPr="007A3215">
        <w:rPr>
          <w:rFonts w:ascii="Times New Roman" w:hAnsi="Times New Roman"/>
          <w:lang w:val="ru-RU"/>
        </w:rPr>
        <w:t xml:space="preserve">.120 </w:t>
      </w:r>
      <w:r>
        <w:rPr>
          <w:rFonts w:ascii="Times New Roman" w:hAnsi="Times New Roman"/>
          <w:lang w:val="ru-RU"/>
        </w:rPr>
        <w:t>Налогового кодекса №</w:t>
      </w:r>
      <w:r w:rsidRPr="007A3215">
        <w:rPr>
          <w:rFonts w:ascii="Times New Roman" w:eastAsia="Times New Roman" w:hAnsi="Times New Roman"/>
          <w:lang w:val="ru-RU"/>
        </w:rPr>
        <w:t>1163-</w:t>
      </w:r>
      <w:r w:rsidRPr="0081612D">
        <w:rPr>
          <w:rFonts w:ascii="Times New Roman" w:eastAsia="Times New Roman" w:hAnsi="Times New Roman"/>
        </w:rPr>
        <w:t>XIII</w:t>
      </w:r>
      <w:r w:rsidRPr="007A3215">
        <w:rPr>
          <w:rFonts w:ascii="Times New Roman" w:eastAsia="Times New Roman" w:hAnsi="Times New Roman"/>
          <w:lang w:val="ru-RU"/>
        </w:rPr>
        <w:t xml:space="preserve"> </w:t>
      </w:r>
      <w:r>
        <w:rPr>
          <w:rFonts w:ascii="Times New Roman" w:eastAsia="Times New Roman" w:hAnsi="Times New Roman"/>
          <w:lang w:val="ru-RU"/>
        </w:rPr>
        <w:t>от</w:t>
      </w:r>
      <w:r w:rsidRPr="007A3215">
        <w:rPr>
          <w:rFonts w:ascii="Times New Roman" w:eastAsia="Times New Roman" w:hAnsi="Times New Roman"/>
          <w:lang w:val="ru-RU"/>
        </w:rPr>
        <w:t xml:space="preserve"> 24.04.1997 </w:t>
      </w:r>
      <w:r w:rsidRPr="007A3215">
        <w:rPr>
          <w:rFonts w:ascii="Times New Roman" w:hAnsi="Times New Roman"/>
          <w:lang w:val="ru-RU"/>
        </w:rPr>
        <w:t>(</w:t>
      </w:r>
      <w:r w:rsidRPr="0081612D">
        <w:rPr>
          <w:rFonts w:ascii="Times New Roman" w:eastAsia="Times New Roman" w:hAnsi="Times New Roman"/>
          <w:lang w:val="ru-RU"/>
        </w:rPr>
        <w:t>Субъектами налогообложения являются</w:t>
      </w:r>
      <w:r w:rsidRPr="007A3215">
        <w:rPr>
          <w:rFonts w:ascii="Times New Roman" w:hAnsi="Times New Roman"/>
          <w:lang w:val="ru-RU"/>
        </w:rPr>
        <w:t xml:space="preserve"> </w:t>
      </w:r>
      <w:r w:rsidRPr="0081612D">
        <w:rPr>
          <w:rFonts w:ascii="Times New Roman" w:eastAsia="Times New Roman" w:hAnsi="Times New Roman"/>
          <w:lang w:val="ru-RU"/>
        </w:rPr>
        <w:t>юридические и физические лица, импортирующие подакцизные товары</w:t>
      </w:r>
      <w:r w:rsidRPr="007A3215">
        <w:rPr>
          <w:rFonts w:ascii="Times New Roman" w:hAnsi="Times New Roman"/>
          <w:lang w:val="ru-RU"/>
        </w:rPr>
        <w:t>).</w:t>
      </w:r>
    </w:p>
  </w:footnote>
  <w:footnote w:id="26">
    <w:p w:rsidR="007A3215" w:rsidRPr="007A3215" w:rsidRDefault="007A3215" w:rsidP="00D741E7">
      <w:pPr>
        <w:pStyle w:val="cn"/>
        <w:jc w:val="left"/>
        <w:rPr>
          <w:sz w:val="20"/>
          <w:szCs w:val="20"/>
          <w:lang w:val="ru-RU"/>
        </w:rPr>
      </w:pPr>
      <w:r w:rsidRPr="0081612D">
        <w:rPr>
          <w:rStyle w:val="FootnoteReference"/>
          <w:sz w:val="20"/>
          <w:szCs w:val="20"/>
        </w:rPr>
        <w:footnoteRef/>
      </w:r>
      <w:r w:rsidRPr="007A3215">
        <w:rPr>
          <w:sz w:val="20"/>
          <w:szCs w:val="20"/>
          <w:lang w:val="ru-RU"/>
        </w:rPr>
        <w:t xml:space="preserve"> Глава </w:t>
      </w:r>
      <w:r w:rsidRPr="0081612D">
        <w:rPr>
          <w:sz w:val="20"/>
          <w:szCs w:val="20"/>
        </w:rPr>
        <w:t>IV</w:t>
      </w:r>
      <w:r w:rsidRPr="007A3215">
        <w:rPr>
          <w:sz w:val="20"/>
          <w:szCs w:val="20"/>
          <w:lang w:val="ru-RU"/>
        </w:rPr>
        <w:t>, приложение №1 Налогового кодекса №1163-</w:t>
      </w:r>
      <w:r w:rsidRPr="0081612D">
        <w:rPr>
          <w:sz w:val="20"/>
          <w:szCs w:val="20"/>
        </w:rPr>
        <w:t>XIII</w:t>
      </w:r>
      <w:r w:rsidRPr="007A3215">
        <w:rPr>
          <w:sz w:val="20"/>
          <w:szCs w:val="20"/>
          <w:lang w:val="ru-RU"/>
        </w:rPr>
        <w:t xml:space="preserve"> от 24.04.1997.</w:t>
      </w:r>
    </w:p>
  </w:footnote>
  <w:footnote w:id="27">
    <w:p w:rsidR="007A3215" w:rsidRPr="007A3215" w:rsidRDefault="007A3215" w:rsidP="00734E5D">
      <w:pPr>
        <w:pStyle w:val="FootnoteText"/>
        <w:rPr>
          <w:rFonts w:ascii="Times New Roman" w:hAnsi="Times New Roman"/>
          <w:lang w:val="ru-RU"/>
        </w:rPr>
      </w:pPr>
      <w:r w:rsidRPr="00BE516B">
        <w:rPr>
          <w:rStyle w:val="FootnoteReference"/>
          <w:rFonts w:ascii="Times New Roman" w:hAnsi="Times New Roman"/>
          <w:sz w:val="18"/>
          <w:szCs w:val="18"/>
        </w:rPr>
        <w:footnoteRef/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</w:t>
      </w:r>
      <w:r w:rsidRPr="007A3215">
        <w:rPr>
          <w:rFonts w:ascii="Times New Roman" w:hAnsi="Times New Roman"/>
          <w:lang w:val="ru-RU"/>
        </w:rPr>
        <w:t>Отчеты об испытаниях.</w:t>
      </w:r>
    </w:p>
  </w:footnote>
  <w:footnote w:id="28">
    <w:p w:rsidR="007A3215" w:rsidRPr="007A3215" w:rsidRDefault="007A3215" w:rsidP="00734E5D">
      <w:pPr>
        <w:pStyle w:val="FootnoteText"/>
        <w:jc w:val="both"/>
        <w:rPr>
          <w:rFonts w:ascii="Times New Roman" w:hAnsi="Times New Roman"/>
          <w:lang w:val="ru-RU"/>
        </w:rPr>
      </w:pPr>
      <w:r w:rsidRPr="00BE516B">
        <w:rPr>
          <w:rStyle w:val="FootnoteReference"/>
          <w:rFonts w:ascii="Times New Roman" w:hAnsi="Times New Roman"/>
          <w:sz w:val="18"/>
          <w:szCs w:val="18"/>
        </w:rPr>
        <w:footnoteRef/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</w:t>
      </w:r>
      <w:r w:rsidRPr="00734E5D">
        <w:rPr>
          <w:rFonts w:ascii="Times New Roman" w:hAnsi="Times New Roman"/>
          <w:lang w:val="ru-RU"/>
        </w:rPr>
        <w:t>Пример</w:t>
      </w:r>
      <w:r w:rsidRPr="007A3215">
        <w:rPr>
          <w:rFonts w:ascii="Times New Roman" w:hAnsi="Times New Roman"/>
          <w:lang w:val="ru-RU"/>
        </w:rPr>
        <w:t xml:space="preserve">: 33603 </w:t>
      </w:r>
      <w:r>
        <w:rPr>
          <w:rFonts w:ascii="Times New Roman" w:hAnsi="Times New Roman"/>
          <w:lang w:val="ru-RU"/>
        </w:rPr>
        <w:t>МИЛ</w:t>
      </w:r>
      <w:r w:rsidRPr="00734E5D">
        <w:rPr>
          <w:rFonts w:ascii="Times New Roman" w:hAnsi="Times New Roman"/>
          <w:lang w:val="ru-RU"/>
        </w:rPr>
        <w:t xml:space="preserve"> </w:t>
      </w:r>
      <w:r w:rsidRPr="00734E5D">
        <w:rPr>
          <w:rFonts w:ascii="Times New Roman" w:hAnsi="Times New Roman"/>
        </w:rPr>
        <w:t>x</w:t>
      </w:r>
      <w:r w:rsidRPr="007A3215">
        <w:rPr>
          <w:rFonts w:ascii="Times New Roman" w:hAnsi="Times New Roman"/>
          <w:lang w:val="ru-RU"/>
        </w:rPr>
        <w:t xml:space="preserve"> 751,10 (</w:t>
      </w:r>
      <w:r>
        <w:rPr>
          <w:rFonts w:ascii="Times New Roman" w:hAnsi="Times New Roman"/>
          <w:lang w:val="ru-RU"/>
        </w:rPr>
        <w:t>Плотность</w:t>
      </w:r>
      <w:r w:rsidRPr="007A3215">
        <w:rPr>
          <w:rFonts w:ascii="Times New Roman" w:hAnsi="Times New Roman"/>
          <w:lang w:val="ru-RU"/>
        </w:rPr>
        <w:t xml:space="preserve">) = 25239 </w:t>
      </w:r>
      <w:r>
        <w:rPr>
          <w:rFonts w:ascii="Times New Roman" w:hAnsi="Times New Roman"/>
          <w:lang w:val="ru-RU"/>
        </w:rPr>
        <w:t>кг</w:t>
      </w:r>
      <w:r w:rsidRPr="007A3215">
        <w:rPr>
          <w:rFonts w:ascii="Times New Roman" w:hAnsi="Times New Roman"/>
          <w:lang w:val="ru-RU"/>
        </w:rPr>
        <w:t>.</w:t>
      </w:r>
    </w:p>
  </w:footnote>
  <w:footnote w:id="29">
    <w:p w:rsidR="007A3215" w:rsidRPr="007A3215" w:rsidRDefault="007A3215" w:rsidP="00EC3C7C">
      <w:pPr>
        <w:pStyle w:val="FootnoteText"/>
        <w:jc w:val="both"/>
        <w:rPr>
          <w:rFonts w:ascii="Times New Roman" w:hAnsi="Times New Roman"/>
          <w:lang w:val="ru-RU"/>
        </w:rPr>
      </w:pPr>
      <w:r w:rsidRPr="00734E5D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Постановление</w:t>
      </w:r>
      <w:r w:rsidRPr="007A321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Правительства №</w:t>
      </w:r>
      <w:r w:rsidRPr="007A3215">
        <w:rPr>
          <w:rFonts w:ascii="Times New Roman" w:hAnsi="Times New Roman"/>
          <w:lang w:val="ru-RU"/>
        </w:rPr>
        <w:t>476 от 17.04.2002 об утверждении Положения о порядке транспортировки импортируемых нефтепродуктов</w:t>
      </w:r>
      <w:r w:rsidRPr="007A3215">
        <w:rPr>
          <w:rFonts w:ascii="Times New Roman" w:hAnsi="Times New Roman"/>
          <w:bCs/>
          <w:lang w:val="ru-RU"/>
        </w:rPr>
        <w:t>.</w:t>
      </w:r>
    </w:p>
  </w:footnote>
  <w:footnote w:id="30">
    <w:p w:rsidR="007A3215" w:rsidRPr="00187BD8" w:rsidRDefault="007A3215" w:rsidP="004A4FAA">
      <w:pPr>
        <w:pStyle w:val="ListParagraph"/>
        <w:ind w:left="0"/>
        <w:jc w:val="both"/>
        <w:rPr>
          <w:color w:val="0D0D0D"/>
          <w:sz w:val="20"/>
          <w:szCs w:val="20"/>
          <w:lang w:val="ru-RU"/>
        </w:rPr>
      </w:pPr>
      <w:r w:rsidRPr="00F426EF">
        <w:rPr>
          <w:rStyle w:val="FootnoteReference"/>
          <w:sz w:val="18"/>
          <w:szCs w:val="18"/>
        </w:rPr>
        <w:footnoteRef/>
      </w:r>
      <w:r w:rsidRPr="007316BE">
        <w:rPr>
          <w:sz w:val="18"/>
          <w:szCs w:val="18"/>
        </w:rPr>
        <w:t xml:space="preserve"> </w:t>
      </w:r>
      <w:r>
        <w:rPr>
          <w:i/>
          <w:sz w:val="18"/>
          <w:szCs w:val="18"/>
          <w:lang w:val="ru-RU"/>
        </w:rPr>
        <w:t>Система</w:t>
      </w:r>
      <w:r w:rsidRPr="007316BE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  <w:lang w:val="ru-RU"/>
        </w:rPr>
        <w:t>дорожных</w:t>
      </w:r>
      <w:r w:rsidRPr="007316BE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  <w:lang w:val="ru-RU"/>
        </w:rPr>
        <w:t>сборов</w:t>
      </w:r>
      <w:r w:rsidRPr="007316BE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  <w:lang w:val="ru-RU"/>
        </w:rPr>
        <w:t>включает</w:t>
      </w:r>
      <w:r w:rsidRPr="002E6391">
        <w:rPr>
          <w:rFonts w:eastAsia="Times New Roman"/>
          <w:color w:val="000000"/>
          <w:sz w:val="20"/>
          <w:szCs w:val="20"/>
        </w:rPr>
        <w:t xml:space="preserve">: </w:t>
      </w:r>
      <w:r w:rsidRPr="002E6391">
        <w:rPr>
          <w:rFonts w:eastAsia="Times New Roman"/>
          <w:b/>
          <w:color w:val="000000"/>
          <w:sz w:val="20"/>
          <w:szCs w:val="20"/>
        </w:rPr>
        <w:t>a)</w:t>
      </w:r>
      <w:r w:rsidRPr="002E6391">
        <w:rPr>
          <w:rFonts w:eastAsia="Times New Roman"/>
          <w:color w:val="000000"/>
          <w:sz w:val="20"/>
          <w:szCs w:val="20"/>
        </w:rPr>
        <w:t xml:space="preserve"> </w:t>
      </w:r>
      <w:r w:rsidRPr="00187BD8">
        <w:rPr>
          <w:color w:val="0D0D0D"/>
          <w:sz w:val="20"/>
          <w:szCs w:val="20"/>
          <w:lang w:val="ru-RU"/>
        </w:rPr>
        <w:t xml:space="preserve">сбор за </w:t>
      </w:r>
      <w:r w:rsidRPr="00187BD8">
        <w:rPr>
          <w:rFonts w:eastAsia="Times New Roman"/>
          <w:color w:val="0D0D0D"/>
          <w:sz w:val="20"/>
          <w:szCs w:val="20"/>
          <w:lang w:val="ru-RU" w:eastAsia="ru-RU"/>
        </w:rPr>
        <w:t>использование дорог автомобилями, зарегистрированными в Республике Молдова;</w:t>
      </w:r>
      <w:r w:rsidRPr="007316BE">
        <w:rPr>
          <w:rFonts w:eastAsia="Times New Roman"/>
          <w:b/>
          <w:color w:val="000000"/>
          <w:sz w:val="20"/>
          <w:szCs w:val="20"/>
        </w:rPr>
        <w:t xml:space="preserve"> </w:t>
      </w:r>
      <w:r w:rsidRPr="002E6391">
        <w:rPr>
          <w:rFonts w:eastAsia="Times New Roman"/>
          <w:b/>
          <w:color w:val="000000"/>
          <w:sz w:val="20"/>
          <w:szCs w:val="20"/>
        </w:rPr>
        <w:t>b)</w:t>
      </w:r>
      <w:r>
        <w:rPr>
          <w:rFonts w:eastAsia="Times New Roman"/>
          <w:b/>
          <w:color w:val="000000"/>
          <w:sz w:val="20"/>
          <w:szCs w:val="20"/>
          <w:lang w:val="ru-RU"/>
        </w:rPr>
        <w:t xml:space="preserve"> </w:t>
      </w:r>
      <w:r w:rsidRPr="00187BD8">
        <w:rPr>
          <w:color w:val="0D0D0D"/>
          <w:sz w:val="20"/>
          <w:szCs w:val="20"/>
          <w:lang w:val="ru-RU"/>
        </w:rPr>
        <w:t xml:space="preserve">сбор за </w:t>
      </w:r>
      <w:r w:rsidRPr="00187BD8">
        <w:rPr>
          <w:rFonts w:eastAsia="Times New Roman"/>
          <w:color w:val="0D0D0D"/>
          <w:sz w:val="20"/>
          <w:szCs w:val="20"/>
          <w:lang w:val="ru-RU" w:eastAsia="ru-RU"/>
        </w:rPr>
        <w:t xml:space="preserve">использование дорог Республики Молдова автомобилями, не зарегистрированными в Республике Молдова, за исключением классифицированных по тарифной позиции </w:t>
      </w:r>
      <w:r w:rsidRPr="002E6391">
        <w:rPr>
          <w:rFonts w:eastAsia="Times New Roman"/>
          <w:color w:val="000000"/>
          <w:sz w:val="20"/>
          <w:szCs w:val="20"/>
        </w:rPr>
        <w:t>8703</w:t>
      </w:r>
      <w:r>
        <w:rPr>
          <w:rFonts w:eastAsia="Times New Roman"/>
          <w:color w:val="000000"/>
          <w:sz w:val="20"/>
          <w:szCs w:val="20"/>
          <w:lang w:val="ru-RU"/>
        </w:rPr>
        <w:t xml:space="preserve"> и прикрепленных к ним прицепов, </w:t>
      </w:r>
      <w:r w:rsidRPr="00187BD8">
        <w:rPr>
          <w:rFonts w:eastAsia="Times New Roman"/>
          <w:color w:val="0D0D0D"/>
          <w:sz w:val="20"/>
          <w:szCs w:val="20"/>
          <w:lang w:val="ru-RU" w:eastAsia="ru-RU"/>
        </w:rPr>
        <w:t xml:space="preserve">классифицированных по тарифной позиции </w:t>
      </w:r>
      <w:r w:rsidRPr="002E6391">
        <w:rPr>
          <w:rFonts w:eastAsia="Times New Roman"/>
          <w:color w:val="000000"/>
          <w:sz w:val="20"/>
          <w:szCs w:val="20"/>
        </w:rPr>
        <w:t xml:space="preserve">8716; </w:t>
      </w:r>
      <w:r w:rsidRPr="002E6391">
        <w:rPr>
          <w:rFonts w:eastAsia="Times New Roman"/>
          <w:b/>
          <w:color w:val="000000"/>
          <w:sz w:val="20"/>
          <w:szCs w:val="20"/>
        </w:rPr>
        <w:t>c)</w:t>
      </w:r>
      <w:r>
        <w:rPr>
          <w:rFonts w:eastAsia="Times New Roman"/>
          <w:b/>
          <w:color w:val="000000"/>
          <w:sz w:val="20"/>
          <w:szCs w:val="20"/>
          <w:lang w:val="ru-RU"/>
        </w:rPr>
        <w:t xml:space="preserve"> </w:t>
      </w:r>
      <w:r w:rsidRPr="00187BD8">
        <w:rPr>
          <w:color w:val="0D0D0D"/>
          <w:sz w:val="20"/>
          <w:szCs w:val="20"/>
          <w:lang w:val="ru-RU"/>
        </w:rPr>
        <w:t xml:space="preserve">сбор за </w:t>
      </w:r>
      <w:r w:rsidRPr="00187BD8">
        <w:rPr>
          <w:rFonts w:eastAsia="Times New Roman"/>
          <w:color w:val="0D0D0D"/>
          <w:sz w:val="20"/>
          <w:szCs w:val="20"/>
          <w:lang w:val="ru-RU" w:eastAsia="ru-RU"/>
        </w:rPr>
        <w:t>использование дорог автомобилями, общая масса, весовые нагрузки на ось и габариты которых превышают допустимые лимиты</w:t>
      </w:r>
      <w:r w:rsidRPr="00187BD8">
        <w:rPr>
          <w:color w:val="0D0D0D"/>
          <w:sz w:val="20"/>
          <w:szCs w:val="20"/>
        </w:rPr>
        <w:t xml:space="preserve">; </w:t>
      </w:r>
      <w:r w:rsidRPr="002E6391">
        <w:rPr>
          <w:rFonts w:eastAsia="Times New Roman"/>
          <w:b/>
          <w:color w:val="000000"/>
          <w:sz w:val="20"/>
          <w:szCs w:val="20"/>
        </w:rPr>
        <w:t>d)</w:t>
      </w:r>
      <w:r w:rsidRPr="00187BD8">
        <w:rPr>
          <w:color w:val="0D0D0D"/>
          <w:sz w:val="20"/>
          <w:szCs w:val="20"/>
          <w:lang w:val="ru-RU"/>
        </w:rPr>
        <w:t xml:space="preserve"> сбор за </w:t>
      </w:r>
      <w:r w:rsidRPr="00187BD8">
        <w:rPr>
          <w:rFonts w:eastAsia="Times New Roman"/>
          <w:color w:val="0D0D0D"/>
          <w:sz w:val="20"/>
          <w:szCs w:val="20"/>
          <w:lang w:val="ru-RU" w:eastAsia="ru-RU"/>
        </w:rPr>
        <w:t xml:space="preserve">использование зоны </w:t>
      </w:r>
      <w:r w:rsidRPr="00B4251C">
        <w:rPr>
          <w:rFonts w:eastAsia="Times New Roman"/>
          <w:bCs/>
          <w:color w:val="000000"/>
          <w:sz w:val="20"/>
          <w:szCs w:val="20"/>
          <w:lang w:val="ru-RU" w:eastAsia="ru-RU"/>
        </w:rPr>
        <w:t xml:space="preserve">дороги </w:t>
      </w:r>
      <w:r w:rsidRPr="00187BD8">
        <w:rPr>
          <w:rFonts w:eastAsia="Times New Roman"/>
          <w:color w:val="0D0D0D"/>
          <w:sz w:val="20"/>
          <w:szCs w:val="20"/>
          <w:lang w:val="ru-RU" w:eastAsia="ru-RU"/>
        </w:rPr>
        <w:t>общего пользования и/или защитной зоны дорог вне периметра населенных пунктов для проведения работ по строительству и монтажу</w:t>
      </w:r>
      <w:r w:rsidRPr="00187BD8">
        <w:rPr>
          <w:color w:val="0D0D0D"/>
          <w:sz w:val="20"/>
          <w:szCs w:val="20"/>
        </w:rPr>
        <w:t xml:space="preserve">; </w:t>
      </w:r>
      <w:r w:rsidRPr="002E6391">
        <w:rPr>
          <w:rFonts w:eastAsia="Times New Roman"/>
          <w:b/>
          <w:color w:val="000000"/>
          <w:sz w:val="20"/>
          <w:szCs w:val="20"/>
        </w:rPr>
        <w:t>e)</w:t>
      </w:r>
      <w:r w:rsidRPr="00187BD8">
        <w:rPr>
          <w:color w:val="0D0D0D"/>
          <w:sz w:val="20"/>
          <w:szCs w:val="20"/>
          <w:lang w:val="ru-RU"/>
        </w:rPr>
        <w:t xml:space="preserve"> сбор за </w:t>
      </w:r>
      <w:r w:rsidRPr="00187BD8">
        <w:rPr>
          <w:rFonts w:eastAsia="Times New Roman"/>
          <w:color w:val="0D0D0D"/>
          <w:sz w:val="20"/>
          <w:szCs w:val="20"/>
          <w:lang w:val="ru-RU" w:eastAsia="ru-RU"/>
        </w:rPr>
        <w:t xml:space="preserve">использование зоны </w:t>
      </w:r>
      <w:r w:rsidRPr="00B4251C">
        <w:rPr>
          <w:rFonts w:eastAsia="Times New Roman"/>
          <w:bCs/>
          <w:color w:val="000000"/>
          <w:sz w:val="20"/>
          <w:szCs w:val="20"/>
          <w:lang w:val="ru-RU" w:eastAsia="ru-RU"/>
        </w:rPr>
        <w:t xml:space="preserve">дороги </w:t>
      </w:r>
      <w:r w:rsidRPr="00187BD8">
        <w:rPr>
          <w:rFonts w:eastAsia="Times New Roman"/>
          <w:color w:val="0D0D0D"/>
          <w:sz w:val="20"/>
          <w:szCs w:val="20"/>
          <w:lang w:val="ru-RU" w:eastAsia="ru-RU"/>
        </w:rPr>
        <w:t>общего пользования и/или защитной зоны дорог вне периметра населенных пунктов для размещения внешней рекламы</w:t>
      </w:r>
      <w:r w:rsidRPr="00187BD8">
        <w:rPr>
          <w:color w:val="0D0D0D"/>
          <w:sz w:val="20"/>
          <w:szCs w:val="20"/>
        </w:rPr>
        <w:t>;</w:t>
      </w:r>
      <w:r w:rsidRPr="00B4251C">
        <w:rPr>
          <w:rFonts w:eastAsia="Times New Roman"/>
          <w:b/>
          <w:color w:val="000000"/>
          <w:sz w:val="20"/>
          <w:szCs w:val="20"/>
        </w:rPr>
        <w:t xml:space="preserve"> </w:t>
      </w:r>
      <w:r w:rsidRPr="002E6391">
        <w:rPr>
          <w:rFonts w:eastAsia="Times New Roman"/>
          <w:b/>
          <w:color w:val="000000"/>
          <w:sz w:val="20"/>
          <w:szCs w:val="20"/>
        </w:rPr>
        <w:t>f)</w:t>
      </w:r>
      <w:r>
        <w:rPr>
          <w:rFonts w:eastAsia="Times New Roman"/>
          <w:b/>
          <w:color w:val="000000"/>
          <w:sz w:val="20"/>
          <w:szCs w:val="20"/>
          <w:lang w:val="ru-RU"/>
        </w:rPr>
        <w:t xml:space="preserve"> </w:t>
      </w:r>
      <w:r w:rsidRPr="00187BD8">
        <w:rPr>
          <w:color w:val="0D0D0D"/>
          <w:sz w:val="20"/>
          <w:szCs w:val="20"/>
          <w:lang w:val="ru-RU"/>
        </w:rPr>
        <w:t xml:space="preserve">сбор за </w:t>
      </w:r>
      <w:r w:rsidRPr="00187BD8">
        <w:rPr>
          <w:rFonts w:eastAsia="Times New Roman"/>
          <w:color w:val="0D0D0D"/>
          <w:sz w:val="20"/>
          <w:szCs w:val="20"/>
          <w:lang w:val="ru-RU" w:eastAsia="ru-RU"/>
        </w:rPr>
        <w:t xml:space="preserve">использование зоны </w:t>
      </w:r>
      <w:r w:rsidRPr="00B4251C">
        <w:rPr>
          <w:rFonts w:eastAsia="Times New Roman"/>
          <w:bCs/>
          <w:color w:val="000000"/>
          <w:sz w:val="20"/>
          <w:szCs w:val="20"/>
          <w:lang w:val="ru-RU" w:eastAsia="ru-RU"/>
        </w:rPr>
        <w:t xml:space="preserve">дороги </w:t>
      </w:r>
      <w:r w:rsidRPr="00187BD8">
        <w:rPr>
          <w:rFonts w:eastAsia="Times New Roman"/>
          <w:color w:val="0D0D0D"/>
          <w:sz w:val="20"/>
          <w:szCs w:val="20"/>
          <w:lang w:val="ru-RU" w:eastAsia="ru-RU"/>
        </w:rPr>
        <w:t>общего пользования и/или защитной зоны дорог вне периметра населенных пунктов для размещения объектов по оказанию дорожных услуг</w:t>
      </w:r>
      <w:r w:rsidRPr="00187BD8">
        <w:rPr>
          <w:color w:val="0D0D0D"/>
          <w:sz w:val="20"/>
          <w:szCs w:val="20"/>
        </w:rPr>
        <w:t>;</w:t>
      </w:r>
      <w:r w:rsidRPr="004A4FAA">
        <w:rPr>
          <w:rFonts w:eastAsia="Times New Roman"/>
          <w:b/>
          <w:color w:val="000000"/>
          <w:sz w:val="20"/>
          <w:szCs w:val="20"/>
        </w:rPr>
        <w:t xml:space="preserve"> </w:t>
      </w:r>
      <w:r w:rsidRPr="002E6391">
        <w:rPr>
          <w:rFonts w:eastAsia="Times New Roman"/>
          <w:b/>
          <w:color w:val="000000"/>
          <w:sz w:val="20"/>
          <w:szCs w:val="20"/>
        </w:rPr>
        <w:t>g)</w:t>
      </w:r>
      <w:r w:rsidRPr="00187BD8">
        <w:rPr>
          <w:color w:val="0D0D0D"/>
          <w:sz w:val="20"/>
          <w:szCs w:val="20"/>
          <w:lang w:val="ru-RU"/>
        </w:rPr>
        <w:t xml:space="preserve"> сбор за </w:t>
      </w:r>
      <w:r w:rsidRPr="00187BD8">
        <w:rPr>
          <w:rFonts w:eastAsia="Times New Roman"/>
          <w:color w:val="0D0D0D"/>
          <w:sz w:val="20"/>
          <w:szCs w:val="20"/>
          <w:lang w:val="ru-RU" w:eastAsia="ru-RU"/>
        </w:rPr>
        <w:t xml:space="preserve">использование дорог Республики Молдова автомобилями, не зарегистрированными в Республике Молдова, классифицированными по тарифной позиции </w:t>
      </w:r>
      <w:r w:rsidRPr="002E6391">
        <w:rPr>
          <w:rFonts w:eastAsia="Times New Roman"/>
          <w:color w:val="000000"/>
          <w:sz w:val="20"/>
          <w:szCs w:val="20"/>
        </w:rPr>
        <w:t>8703</w:t>
      </w:r>
      <w:r>
        <w:rPr>
          <w:rFonts w:eastAsia="Times New Roman"/>
          <w:color w:val="000000"/>
          <w:sz w:val="20"/>
          <w:szCs w:val="20"/>
          <w:lang w:val="ru-RU"/>
        </w:rPr>
        <w:t xml:space="preserve"> и прикрепленных к ним прицепов, </w:t>
      </w:r>
      <w:r w:rsidRPr="00187BD8">
        <w:rPr>
          <w:rFonts w:eastAsia="Times New Roman"/>
          <w:color w:val="0D0D0D"/>
          <w:sz w:val="20"/>
          <w:szCs w:val="20"/>
          <w:lang w:val="ru-RU" w:eastAsia="ru-RU"/>
        </w:rPr>
        <w:t xml:space="preserve">классифицированных по тарифной позиции </w:t>
      </w:r>
      <w:r w:rsidRPr="002E6391">
        <w:rPr>
          <w:rFonts w:eastAsia="Times New Roman"/>
          <w:color w:val="000000"/>
          <w:sz w:val="20"/>
          <w:szCs w:val="20"/>
        </w:rPr>
        <w:t>8716</w:t>
      </w:r>
      <w:r w:rsidRPr="00187BD8">
        <w:rPr>
          <w:color w:val="0D0D0D"/>
          <w:sz w:val="20"/>
          <w:szCs w:val="20"/>
          <w:lang w:val="ru-RU"/>
        </w:rPr>
        <w:t xml:space="preserve"> (виньетка).</w:t>
      </w:r>
    </w:p>
  </w:footnote>
  <w:footnote w:id="31">
    <w:p w:rsidR="007A3215" w:rsidRPr="007A3215" w:rsidRDefault="007A3215" w:rsidP="00E34A1D">
      <w:pPr>
        <w:pStyle w:val="FootnoteText"/>
        <w:jc w:val="both"/>
        <w:rPr>
          <w:rFonts w:ascii="Times New Roman" w:hAnsi="Times New Roman"/>
          <w:lang w:val="ru-RU"/>
        </w:rPr>
      </w:pPr>
      <w:r w:rsidRPr="00F16D57">
        <w:rPr>
          <w:rStyle w:val="FootnoteReference"/>
          <w:rFonts w:ascii="Times New Roman" w:hAnsi="Times New Roman"/>
          <w:sz w:val="18"/>
          <w:szCs w:val="18"/>
        </w:rPr>
        <w:footnoteRef/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</w:t>
      </w:r>
      <w:r w:rsidRPr="007A3215">
        <w:rPr>
          <w:rFonts w:ascii="Times New Roman" w:hAnsi="Times New Roman"/>
          <w:lang w:val="ru-RU"/>
        </w:rPr>
        <w:t xml:space="preserve">Объектом налогообложения являются автомобили, постоянно или временно зарегистрированные в Республике Молдова: мотоциклы, автомобили, грузовики, специальные автомобили на </w:t>
      </w:r>
      <w:r w:rsidRPr="007E6BD2">
        <w:rPr>
          <w:rFonts w:ascii="Times New Roman" w:hAnsi="Times New Roman"/>
          <w:lang w:val="ru-RU"/>
        </w:rPr>
        <w:t xml:space="preserve">шасси автомобиля или микроавтобуса, </w:t>
      </w:r>
      <w:r w:rsidRPr="007A3215">
        <w:rPr>
          <w:rFonts w:ascii="Times New Roman" w:hAnsi="Times New Roman"/>
          <w:lang w:val="ru-RU"/>
        </w:rPr>
        <w:t xml:space="preserve">специальные автомобили на </w:t>
      </w:r>
      <w:r w:rsidRPr="007E6BD2">
        <w:rPr>
          <w:rFonts w:ascii="Times New Roman" w:hAnsi="Times New Roman"/>
          <w:lang w:val="ru-RU"/>
        </w:rPr>
        <w:t>шасси грузовика, автоприцепы, прицепы, полуприцепы, микроавтобусы, автобусы, тракторы или другие</w:t>
      </w:r>
      <w:r w:rsidRPr="007A3215">
        <w:rPr>
          <w:rFonts w:ascii="Times New Roman" w:hAnsi="Times New Roman"/>
          <w:lang w:val="ru-RU"/>
        </w:rPr>
        <w:t xml:space="preserve"> </w:t>
      </w:r>
      <w:r w:rsidRPr="007E6BD2">
        <w:rPr>
          <w:rFonts w:ascii="Times New Roman" w:hAnsi="Times New Roman"/>
          <w:lang w:val="ru-RU"/>
        </w:rPr>
        <w:t>самоходные автомобили</w:t>
      </w:r>
      <w:r w:rsidRPr="007A3215">
        <w:rPr>
          <w:rFonts w:ascii="Times New Roman" w:hAnsi="Times New Roman"/>
          <w:color w:val="000000"/>
          <w:lang w:val="ru-RU"/>
        </w:rPr>
        <w:t>.</w:t>
      </w:r>
      <w:r w:rsidRPr="007E6BD2">
        <w:rPr>
          <w:rFonts w:ascii="Times New Roman" w:hAnsi="Times New Roman"/>
          <w:lang w:val="ru-RU"/>
        </w:rPr>
        <w:t xml:space="preserve"> </w:t>
      </w:r>
    </w:p>
  </w:footnote>
  <w:footnote w:id="32">
    <w:p w:rsidR="007A3215" w:rsidRPr="007E6BD2" w:rsidRDefault="007A3215" w:rsidP="00E34A1D">
      <w:pPr>
        <w:pStyle w:val="FootnoteText"/>
        <w:rPr>
          <w:rFonts w:ascii="Times New Roman" w:hAnsi="Times New Roman"/>
          <w:lang w:val="ru-RU"/>
        </w:rPr>
      </w:pPr>
      <w:r w:rsidRPr="007E6BD2">
        <w:rPr>
          <w:rStyle w:val="FootnoteReference"/>
          <w:rFonts w:ascii="Times New Roman" w:hAnsi="Times New Roman"/>
        </w:rPr>
        <w:footnoteRef/>
      </w:r>
      <w:r w:rsidRPr="007E6BD2">
        <w:rPr>
          <w:rFonts w:ascii="Times New Roman" w:hAnsi="Times New Roman"/>
          <w:lang w:val="ru-RU"/>
        </w:rPr>
        <w:t xml:space="preserve"> Раздел </w:t>
      </w:r>
      <w:r w:rsidRPr="007E6BD2">
        <w:rPr>
          <w:rFonts w:ascii="Times New Roman" w:hAnsi="Times New Roman"/>
        </w:rPr>
        <w:t>IX</w:t>
      </w:r>
      <w:r w:rsidRPr="007A3215">
        <w:rPr>
          <w:rFonts w:ascii="Times New Roman" w:hAnsi="Times New Roman"/>
          <w:lang w:val="ru-RU"/>
        </w:rPr>
        <w:t xml:space="preserve">, </w:t>
      </w:r>
      <w:r w:rsidRPr="007E6BD2">
        <w:rPr>
          <w:rFonts w:ascii="Times New Roman" w:hAnsi="Times New Roman"/>
          <w:lang w:val="ru-RU"/>
        </w:rPr>
        <w:t>Приложение №</w:t>
      </w:r>
      <w:r w:rsidRPr="007A3215">
        <w:rPr>
          <w:rFonts w:ascii="Times New Roman" w:hAnsi="Times New Roman"/>
          <w:lang w:val="ru-RU"/>
        </w:rPr>
        <w:t xml:space="preserve">1, </w:t>
      </w:r>
      <w:r w:rsidRPr="007E6BD2">
        <w:rPr>
          <w:rFonts w:ascii="Times New Roman" w:hAnsi="Times New Roman"/>
          <w:lang w:val="ru-RU"/>
        </w:rPr>
        <w:t>Налоговый кодекс №</w:t>
      </w:r>
      <w:r w:rsidRPr="007A3215">
        <w:rPr>
          <w:rFonts w:ascii="Times New Roman" w:hAnsi="Times New Roman"/>
          <w:lang w:val="ru-RU"/>
        </w:rPr>
        <w:t>1163-</w:t>
      </w:r>
      <w:r w:rsidRPr="007E6BD2">
        <w:rPr>
          <w:rFonts w:ascii="Times New Roman" w:hAnsi="Times New Roman"/>
        </w:rPr>
        <w:t>XIII</w:t>
      </w:r>
      <w:r w:rsidRPr="007A3215">
        <w:rPr>
          <w:rFonts w:ascii="Times New Roman" w:hAnsi="Times New Roman"/>
          <w:lang w:val="ru-RU"/>
        </w:rPr>
        <w:t xml:space="preserve"> </w:t>
      </w:r>
      <w:r w:rsidRPr="007E6BD2">
        <w:rPr>
          <w:rFonts w:ascii="Times New Roman" w:hAnsi="Times New Roman"/>
          <w:lang w:val="ru-RU"/>
        </w:rPr>
        <w:t xml:space="preserve">от </w:t>
      </w:r>
      <w:r w:rsidRPr="007A3215">
        <w:rPr>
          <w:rFonts w:ascii="Times New Roman" w:hAnsi="Times New Roman"/>
          <w:lang w:val="ru-RU"/>
        </w:rPr>
        <w:t>24.04.1997.</w:t>
      </w:r>
    </w:p>
  </w:footnote>
  <w:footnote w:id="33">
    <w:p w:rsidR="007A3215" w:rsidRPr="007A3215" w:rsidRDefault="007A3215" w:rsidP="006738E7">
      <w:pPr>
        <w:pStyle w:val="FootnoteText"/>
        <w:jc w:val="both"/>
        <w:rPr>
          <w:rFonts w:ascii="Times New Roman" w:hAnsi="Times New Roman"/>
          <w:lang w:val="ru-RU"/>
        </w:rPr>
      </w:pPr>
      <w:r w:rsidRPr="007E6BD2">
        <w:rPr>
          <w:rStyle w:val="FootnoteReference"/>
          <w:rFonts w:ascii="Times New Roman" w:hAnsi="Times New Roman"/>
        </w:rPr>
        <w:footnoteRef/>
      </w:r>
      <w:r w:rsidRPr="007E6BD2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Постановление</w:t>
      </w:r>
      <w:r w:rsidRPr="007E6BD2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Правительства</w:t>
      </w:r>
      <w:r w:rsidRPr="007E6BD2">
        <w:rPr>
          <w:rFonts w:ascii="Times New Roman" w:eastAsia="Times New Roman" w:hAnsi="Times New Roman"/>
          <w:lang w:val="ru-RU" w:eastAsia="ru-RU"/>
        </w:rPr>
        <w:t xml:space="preserve"> №</w:t>
      </w:r>
      <w:r w:rsidRPr="007A3215">
        <w:rPr>
          <w:rFonts w:ascii="Times New Roman" w:hAnsi="Times New Roman"/>
          <w:lang w:val="ru-RU"/>
        </w:rPr>
        <w:t>1047</w:t>
      </w:r>
      <w:r w:rsidRPr="007A3215">
        <w:rPr>
          <w:rFonts w:ascii="Times New Roman" w:hAnsi="Times New Roman"/>
          <w:bCs/>
          <w:lang w:val="ru-RU"/>
        </w:rPr>
        <w:t xml:space="preserve"> </w:t>
      </w:r>
      <w:r w:rsidRPr="007E6BD2">
        <w:rPr>
          <w:rFonts w:ascii="Times New Roman" w:hAnsi="Times New Roman"/>
          <w:bCs/>
          <w:lang w:val="ru-RU"/>
        </w:rPr>
        <w:t xml:space="preserve">от </w:t>
      </w:r>
      <w:r w:rsidRPr="007A3215">
        <w:rPr>
          <w:rFonts w:ascii="Times New Roman" w:hAnsi="Times New Roman"/>
          <w:bCs/>
          <w:lang w:val="ru-RU"/>
        </w:rPr>
        <w:t>0</w:t>
      </w:r>
      <w:r w:rsidRPr="007A3215">
        <w:rPr>
          <w:rFonts w:ascii="Times New Roman" w:hAnsi="Times New Roman"/>
          <w:lang w:val="ru-RU"/>
        </w:rPr>
        <w:t>8</w:t>
      </w:r>
      <w:r w:rsidRPr="007A3215">
        <w:rPr>
          <w:rFonts w:ascii="Times New Roman" w:hAnsi="Times New Roman"/>
          <w:bCs/>
          <w:lang w:val="ru-RU"/>
        </w:rPr>
        <w:t>.</w:t>
      </w:r>
      <w:r w:rsidRPr="007A3215">
        <w:rPr>
          <w:rFonts w:ascii="Times New Roman" w:hAnsi="Times New Roman"/>
          <w:lang w:val="ru-RU"/>
        </w:rPr>
        <w:t>11</w:t>
      </w:r>
      <w:r w:rsidRPr="007A3215">
        <w:rPr>
          <w:rFonts w:ascii="Times New Roman" w:hAnsi="Times New Roman"/>
          <w:bCs/>
          <w:lang w:val="ru-RU"/>
        </w:rPr>
        <w:t>.</w:t>
      </w:r>
      <w:r w:rsidRPr="007A3215">
        <w:rPr>
          <w:rFonts w:ascii="Times New Roman" w:hAnsi="Times New Roman"/>
          <w:lang w:val="ru-RU"/>
        </w:rPr>
        <w:t>1999</w:t>
      </w:r>
      <w:r w:rsidRPr="007A3215">
        <w:rPr>
          <w:rFonts w:ascii="Times New Roman" w:hAnsi="Times New Roman"/>
          <w:bCs/>
          <w:lang w:val="ru-RU"/>
        </w:rPr>
        <w:t xml:space="preserve"> о преобразовании автоматизированной информационно- поисковой системы "Автомобиль" в Государственный регистр транспорта и введении тестирования автомобилей и прицепов к ним</w:t>
      </w:r>
      <w:r w:rsidRPr="007A3215">
        <w:rPr>
          <w:rFonts w:ascii="Times New Roman" w:hAnsi="Times New Roman"/>
          <w:lang w:val="ru-RU"/>
        </w:rPr>
        <w:t>.</w:t>
      </w:r>
    </w:p>
  </w:footnote>
  <w:footnote w:id="34">
    <w:p w:rsidR="007A3215" w:rsidRPr="007A3215" w:rsidRDefault="007A3215" w:rsidP="00587A8D">
      <w:pPr>
        <w:pStyle w:val="FootnoteText"/>
        <w:jc w:val="both"/>
        <w:rPr>
          <w:rFonts w:ascii="Times New Roman" w:hAnsi="Times New Roman"/>
          <w:lang w:val="ru-RU"/>
        </w:rPr>
      </w:pPr>
      <w:r w:rsidRPr="0000224C">
        <w:rPr>
          <w:rStyle w:val="FootnoteReference"/>
          <w:rFonts w:ascii="Times New Roman" w:hAnsi="Times New Roman"/>
          <w:sz w:val="18"/>
          <w:szCs w:val="18"/>
        </w:rPr>
        <w:footnoteRef/>
      </w:r>
      <w:r w:rsidRPr="006738E7">
        <w:rPr>
          <w:rFonts w:ascii="Times New Roman" w:hAnsi="Times New Roman"/>
          <w:sz w:val="18"/>
          <w:szCs w:val="18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Постановление</w:t>
      </w:r>
      <w:r w:rsidRPr="007E6BD2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Правительства</w:t>
      </w:r>
      <w:r w:rsidRPr="007E6BD2">
        <w:rPr>
          <w:rFonts w:ascii="Times New Roman" w:eastAsia="Times New Roman" w:hAnsi="Times New Roman"/>
          <w:lang w:val="ru-RU" w:eastAsia="ru-RU"/>
        </w:rPr>
        <w:t xml:space="preserve"> №</w:t>
      </w:r>
      <w:r w:rsidRPr="007A3215">
        <w:rPr>
          <w:rFonts w:ascii="Times New Roman" w:hAnsi="Times New Roman"/>
          <w:lang w:val="ru-RU"/>
        </w:rPr>
        <w:t>1047</w:t>
      </w:r>
      <w:r w:rsidRPr="007A3215">
        <w:rPr>
          <w:rFonts w:ascii="Times New Roman" w:hAnsi="Times New Roman"/>
          <w:bCs/>
          <w:lang w:val="ru-RU"/>
        </w:rPr>
        <w:t xml:space="preserve"> </w:t>
      </w:r>
      <w:r w:rsidRPr="007E6BD2">
        <w:rPr>
          <w:rFonts w:ascii="Times New Roman" w:hAnsi="Times New Roman"/>
          <w:bCs/>
          <w:lang w:val="ru-RU"/>
        </w:rPr>
        <w:t xml:space="preserve">от </w:t>
      </w:r>
      <w:r w:rsidRPr="007A3215">
        <w:rPr>
          <w:rFonts w:ascii="Times New Roman" w:hAnsi="Times New Roman"/>
          <w:bCs/>
          <w:lang w:val="ru-RU"/>
        </w:rPr>
        <w:t>0</w:t>
      </w:r>
      <w:r w:rsidRPr="007A3215">
        <w:rPr>
          <w:rFonts w:ascii="Times New Roman" w:hAnsi="Times New Roman"/>
          <w:lang w:val="ru-RU"/>
        </w:rPr>
        <w:t>8</w:t>
      </w:r>
      <w:r w:rsidRPr="007A3215">
        <w:rPr>
          <w:rFonts w:ascii="Times New Roman" w:hAnsi="Times New Roman"/>
          <w:bCs/>
          <w:lang w:val="ru-RU"/>
        </w:rPr>
        <w:t>.</w:t>
      </w:r>
      <w:r w:rsidRPr="007A3215">
        <w:rPr>
          <w:rFonts w:ascii="Times New Roman" w:hAnsi="Times New Roman"/>
          <w:lang w:val="ru-RU"/>
        </w:rPr>
        <w:t>11</w:t>
      </w:r>
      <w:r w:rsidRPr="007A3215">
        <w:rPr>
          <w:rFonts w:ascii="Times New Roman" w:hAnsi="Times New Roman"/>
          <w:bCs/>
          <w:lang w:val="ru-RU"/>
        </w:rPr>
        <w:t>.</w:t>
      </w:r>
      <w:r w:rsidRPr="007A3215">
        <w:rPr>
          <w:rFonts w:ascii="Times New Roman" w:hAnsi="Times New Roman"/>
          <w:lang w:val="ru-RU"/>
        </w:rPr>
        <w:t>1999</w:t>
      </w:r>
      <w:r w:rsidRPr="007A3215">
        <w:rPr>
          <w:rFonts w:ascii="Times New Roman" w:hAnsi="Times New Roman"/>
          <w:bCs/>
          <w:lang w:val="ru-RU"/>
        </w:rPr>
        <w:t xml:space="preserve"> о преобразовании автоматизированной информационно- поисковой системы "Автомобиль" в Государственный регистр транспорта и введении тестирования автомобилей и прицепов к ним</w:t>
      </w:r>
      <w:r w:rsidRPr="007A3215">
        <w:rPr>
          <w:rFonts w:ascii="Times New Roman" w:hAnsi="Times New Roman"/>
          <w:lang w:val="ru-RU"/>
        </w:rPr>
        <w:t>.</w:t>
      </w:r>
    </w:p>
  </w:footnote>
  <w:footnote w:id="35">
    <w:p w:rsidR="007A3215" w:rsidRPr="007A3215" w:rsidRDefault="007A3215" w:rsidP="00587A8D">
      <w:pPr>
        <w:pStyle w:val="FootnoteText"/>
        <w:jc w:val="both"/>
        <w:rPr>
          <w:rFonts w:ascii="Times New Roman" w:hAnsi="Times New Roman"/>
          <w:lang w:val="ru-RU"/>
        </w:rPr>
      </w:pPr>
      <w:r w:rsidRPr="007E6BD2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</w:t>
      </w:r>
      <w:r w:rsidRPr="007E6BD2">
        <w:rPr>
          <w:rFonts w:ascii="Times New Roman" w:eastAsia="Times New Roman" w:hAnsi="Times New Roman"/>
          <w:lang w:val="ru-RU" w:eastAsia="ru-RU"/>
        </w:rPr>
        <w:t>Договор</w:t>
      </w:r>
      <w:r w:rsidRPr="007A3215">
        <w:rPr>
          <w:rFonts w:ascii="Times New Roman" w:hAnsi="Times New Roman"/>
          <w:lang w:val="ru-RU"/>
        </w:rPr>
        <w:t xml:space="preserve"> №13 </w:t>
      </w:r>
      <w:r w:rsidRPr="007E6BD2">
        <w:rPr>
          <w:rFonts w:ascii="Times New Roman" w:hAnsi="Times New Roman"/>
          <w:lang w:val="ru-RU"/>
        </w:rPr>
        <w:t>от</w:t>
      </w:r>
      <w:r w:rsidRPr="007A3215">
        <w:rPr>
          <w:rFonts w:ascii="Times New Roman" w:hAnsi="Times New Roman"/>
          <w:lang w:val="ru-RU"/>
        </w:rPr>
        <w:t xml:space="preserve"> 29 </w:t>
      </w:r>
      <w:r w:rsidRPr="007E6BD2">
        <w:rPr>
          <w:rFonts w:ascii="Times New Roman" w:hAnsi="Times New Roman"/>
          <w:lang w:val="ru-RU"/>
        </w:rPr>
        <w:t>мая</w:t>
      </w:r>
      <w:r w:rsidRPr="007A3215">
        <w:rPr>
          <w:rFonts w:ascii="Times New Roman" w:hAnsi="Times New Roman"/>
          <w:lang w:val="ru-RU"/>
        </w:rPr>
        <w:t xml:space="preserve"> 2012</w:t>
      </w:r>
      <w:r w:rsidRPr="007E6BD2">
        <w:rPr>
          <w:rFonts w:ascii="Times New Roman" w:hAnsi="Times New Roman"/>
          <w:lang w:val="ru-RU"/>
        </w:rPr>
        <w:t xml:space="preserve"> года о предоставлении </w:t>
      </w:r>
      <w:r w:rsidRPr="007E6BD2">
        <w:rPr>
          <w:rFonts w:ascii="Times New Roman" w:hAnsi="Times New Roman"/>
          <w:bCs/>
          <w:lang w:val="ru-RU" w:eastAsia="ro-RO"/>
        </w:rPr>
        <w:t>информационных</w:t>
      </w:r>
      <w:r w:rsidRPr="007E6BD2">
        <w:rPr>
          <w:rFonts w:ascii="Times New Roman" w:hAnsi="Times New Roman"/>
          <w:lang w:val="ru-RU"/>
        </w:rPr>
        <w:t xml:space="preserve"> услуг, заключенный между Национальным агентством автомобильного транспорта и ООО</w:t>
      </w:r>
      <w:r w:rsidRPr="007A3215">
        <w:rPr>
          <w:rFonts w:ascii="Times New Roman" w:hAnsi="Times New Roman"/>
          <w:lang w:val="ru-RU"/>
        </w:rPr>
        <w:t xml:space="preserve"> ,,</w:t>
      </w:r>
      <w:r w:rsidRPr="007E6BD2">
        <w:rPr>
          <w:rFonts w:ascii="Times New Roman" w:hAnsi="Times New Roman"/>
        </w:rPr>
        <w:t>Infosofteh</w:t>
      </w:r>
      <w:r w:rsidRPr="007A3215">
        <w:rPr>
          <w:rFonts w:ascii="Times New Roman" w:hAnsi="Times New Roman"/>
          <w:lang w:val="ru-RU"/>
        </w:rPr>
        <w:t>”;</w:t>
      </w:r>
    </w:p>
  </w:footnote>
  <w:footnote w:id="36">
    <w:p w:rsidR="007A3215" w:rsidRPr="007A3215" w:rsidRDefault="007A3215" w:rsidP="00587A8D">
      <w:pPr>
        <w:pStyle w:val="FootnoteText"/>
        <w:jc w:val="both"/>
        <w:rPr>
          <w:rFonts w:ascii="Times New Roman" w:hAnsi="Times New Roman"/>
          <w:lang w:val="ru-RU"/>
        </w:rPr>
      </w:pPr>
      <w:r w:rsidRPr="007E6BD2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Договор</w:t>
      </w:r>
      <w:r w:rsidRPr="007A3215">
        <w:rPr>
          <w:rFonts w:ascii="Times New Roman" w:hAnsi="Times New Roman"/>
          <w:lang w:val="ru-RU"/>
        </w:rPr>
        <w:t xml:space="preserve"> Государственного </w:t>
      </w:r>
      <w:r w:rsidRPr="007A3215">
        <w:rPr>
          <w:rFonts w:ascii="Times New Roman" w:eastAsia="Times New Roman" w:hAnsi="Times New Roman"/>
          <w:lang w:val="ru-RU" w:eastAsia="ru-RU"/>
        </w:rPr>
        <w:t>предприяти</w:t>
      </w:r>
      <w:r w:rsidRPr="007A3215">
        <w:rPr>
          <w:rFonts w:ascii="Times New Roman" w:hAnsi="Times New Roman"/>
          <w:lang w:val="ru-RU"/>
        </w:rPr>
        <w:t xml:space="preserve">я Центра государственных </w:t>
      </w:r>
      <w:r w:rsidRPr="007A3215">
        <w:rPr>
          <w:rFonts w:ascii="Times New Roman" w:hAnsi="Times New Roman"/>
          <w:bCs/>
          <w:lang w:val="ru-RU" w:eastAsia="ro-RO"/>
        </w:rPr>
        <w:t>информационных</w:t>
      </w:r>
      <w:r w:rsidRPr="007A3215">
        <w:rPr>
          <w:rFonts w:ascii="Times New Roman" w:hAnsi="Times New Roman"/>
          <w:lang w:val="ru-RU"/>
        </w:rPr>
        <w:t xml:space="preserve"> ресурсов ,,</w:t>
      </w:r>
      <w:r w:rsidRPr="007E6BD2">
        <w:rPr>
          <w:rFonts w:ascii="Times New Roman" w:hAnsi="Times New Roman"/>
        </w:rPr>
        <w:t>REGISTRU</w:t>
      </w:r>
      <w:r w:rsidRPr="007A3215">
        <w:rPr>
          <w:rFonts w:ascii="Times New Roman" w:hAnsi="Times New Roman"/>
          <w:lang w:val="ru-RU"/>
        </w:rPr>
        <w:t xml:space="preserve">” с Национальным агентством автомобильного транспорта №502-1 от 26.03.2012 об оказании </w:t>
      </w:r>
      <w:r w:rsidRPr="007A3215">
        <w:rPr>
          <w:rFonts w:ascii="Times New Roman" w:hAnsi="Times New Roman"/>
          <w:bCs/>
          <w:lang w:val="ru-RU" w:eastAsia="ro-RO"/>
        </w:rPr>
        <w:t>информационных</w:t>
      </w:r>
      <w:r w:rsidRPr="007A3215">
        <w:rPr>
          <w:rFonts w:ascii="Times New Roman" w:hAnsi="Times New Roman"/>
          <w:lang w:val="ru-RU"/>
        </w:rPr>
        <w:t xml:space="preserve"> услуг посредством </w:t>
      </w:r>
      <w:r w:rsidRPr="007E6BD2">
        <w:rPr>
          <w:rFonts w:ascii="Times New Roman" w:hAnsi="Times New Roman"/>
        </w:rPr>
        <w:t>Common</w:t>
      </w:r>
      <w:r w:rsidRPr="007A3215">
        <w:rPr>
          <w:rFonts w:ascii="Times New Roman" w:hAnsi="Times New Roman"/>
          <w:lang w:val="ru-RU"/>
        </w:rPr>
        <w:t xml:space="preserve"> </w:t>
      </w:r>
      <w:r w:rsidRPr="007E6BD2">
        <w:rPr>
          <w:rFonts w:ascii="Times New Roman" w:hAnsi="Times New Roman"/>
        </w:rPr>
        <w:t>Object</w:t>
      </w:r>
      <w:r w:rsidRPr="007A3215">
        <w:rPr>
          <w:rFonts w:ascii="Times New Roman" w:hAnsi="Times New Roman"/>
          <w:lang w:val="ru-RU"/>
        </w:rPr>
        <w:t xml:space="preserve"> </w:t>
      </w:r>
      <w:r w:rsidRPr="007E6BD2">
        <w:rPr>
          <w:rFonts w:ascii="Times New Roman" w:hAnsi="Times New Roman"/>
        </w:rPr>
        <w:t>Intreface</w:t>
      </w:r>
      <w:r w:rsidRPr="007A3215">
        <w:rPr>
          <w:rFonts w:ascii="Times New Roman" w:hAnsi="Times New Roman"/>
          <w:lang w:val="ru-RU"/>
        </w:rPr>
        <w:t xml:space="preserve"> (</w:t>
      </w:r>
      <w:r w:rsidRPr="007E6BD2">
        <w:rPr>
          <w:rFonts w:ascii="Times New Roman" w:hAnsi="Times New Roman"/>
        </w:rPr>
        <w:t>COI</w:t>
      </w:r>
      <w:r w:rsidRPr="007A3215">
        <w:rPr>
          <w:rFonts w:ascii="Times New Roman" w:hAnsi="Times New Roman"/>
          <w:lang w:val="ru-RU"/>
        </w:rPr>
        <w:t>).</w:t>
      </w:r>
    </w:p>
  </w:footnote>
  <w:footnote w:id="37">
    <w:p w:rsidR="007A3215" w:rsidRPr="007A3215" w:rsidRDefault="007A3215" w:rsidP="009F198E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val="ru-RU"/>
        </w:rPr>
      </w:pPr>
      <w:r w:rsidRPr="007E6BD2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7E6BD2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7A3215">
        <w:rPr>
          <w:rFonts w:ascii="Times New Roman" w:eastAsia="Times New Roman" w:hAnsi="Times New Roman"/>
          <w:sz w:val="20"/>
          <w:szCs w:val="20"/>
          <w:lang w:val="ru-RU" w:eastAsia="ru-RU"/>
        </w:rPr>
        <w:t>Договор</w:t>
      </w:r>
      <w:r w:rsidRPr="007A3215">
        <w:rPr>
          <w:rFonts w:ascii="Times New Roman" w:hAnsi="Times New Roman"/>
          <w:sz w:val="20"/>
          <w:szCs w:val="20"/>
          <w:lang w:val="ru-RU"/>
        </w:rPr>
        <w:t xml:space="preserve"> Государственного </w:t>
      </w:r>
      <w:r w:rsidRPr="007A3215">
        <w:rPr>
          <w:rFonts w:ascii="Times New Roman" w:eastAsia="Times New Roman" w:hAnsi="Times New Roman"/>
          <w:sz w:val="20"/>
          <w:szCs w:val="20"/>
          <w:lang w:val="ru-RU" w:eastAsia="ru-RU"/>
        </w:rPr>
        <w:t>предприяти</w:t>
      </w:r>
      <w:r w:rsidRPr="007A3215">
        <w:rPr>
          <w:rFonts w:ascii="Times New Roman" w:hAnsi="Times New Roman"/>
          <w:sz w:val="20"/>
          <w:szCs w:val="20"/>
          <w:lang w:val="ru-RU"/>
        </w:rPr>
        <w:t xml:space="preserve">я Центра государственных </w:t>
      </w:r>
      <w:r w:rsidRPr="007A3215">
        <w:rPr>
          <w:rFonts w:ascii="Times New Roman" w:hAnsi="Times New Roman"/>
          <w:bCs/>
          <w:sz w:val="20"/>
          <w:szCs w:val="20"/>
          <w:lang w:val="ru-RU" w:eastAsia="ro-RO"/>
        </w:rPr>
        <w:t>информационных</w:t>
      </w:r>
      <w:r w:rsidRPr="007A3215">
        <w:rPr>
          <w:rFonts w:ascii="Times New Roman" w:hAnsi="Times New Roman"/>
          <w:sz w:val="20"/>
          <w:szCs w:val="20"/>
          <w:lang w:val="ru-RU"/>
        </w:rPr>
        <w:t xml:space="preserve"> ресурсов ,,</w:t>
      </w:r>
      <w:r w:rsidRPr="007E6BD2">
        <w:rPr>
          <w:rFonts w:ascii="Times New Roman" w:hAnsi="Times New Roman"/>
          <w:sz w:val="20"/>
          <w:szCs w:val="20"/>
        </w:rPr>
        <w:t>REGISTRU</w:t>
      </w:r>
      <w:r w:rsidRPr="007A3215">
        <w:rPr>
          <w:rFonts w:ascii="Times New Roman" w:hAnsi="Times New Roman"/>
          <w:sz w:val="20"/>
          <w:szCs w:val="20"/>
          <w:lang w:val="ru-RU"/>
        </w:rPr>
        <w:t xml:space="preserve">” с </w:t>
      </w:r>
      <w:r w:rsidRPr="007A3215">
        <w:rPr>
          <w:rFonts w:ascii="Times New Roman" w:eastAsia="Times New Roman" w:hAnsi="Times New Roman"/>
          <w:color w:val="000000"/>
          <w:spacing w:val="-1"/>
          <w:sz w:val="20"/>
          <w:szCs w:val="20"/>
          <w:lang w:val="ru-RU"/>
        </w:rPr>
        <w:t>Главной государственной налоговой инспекцией №</w:t>
      </w:r>
      <w:r w:rsidRPr="007A3215">
        <w:rPr>
          <w:rFonts w:ascii="Times New Roman" w:hAnsi="Times New Roman"/>
          <w:sz w:val="20"/>
          <w:szCs w:val="20"/>
          <w:lang w:val="ru-RU"/>
        </w:rPr>
        <w:t xml:space="preserve">540-1 от 28.05.2012 об оказании </w:t>
      </w:r>
      <w:r w:rsidRPr="007A3215">
        <w:rPr>
          <w:rFonts w:ascii="Times New Roman" w:hAnsi="Times New Roman"/>
          <w:bCs/>
          <w:sz w:val="20"/>
          <w:szCs w:val="20"/>
          <w:lang w:val="ru-RU" w:eastAsia="ro-RO"/>
        </w:rPr>
        <w:t>информационных</w:t>
      </w:r>
      <w:r w:rsidRPr="007A3215">
        <w:rPr>
          <w:rFonts w:ascii="Times New Roman" w:hAnsi="Times New Roman"/>
          <w:sz w:val="20"/>
          <w:szCs w:val="20"/>
          <w:lang w:val="ru-RU"/>
        </w:rPr>
        <w:t xml:space="preserve"> услуг посредством </w:t>
      </w:r>
      <w:r w:rsidRPr="007E6BD2">
        <w:rPr>
          <w:rFonts w:ascii="Times New Roman" w:hAnsi="Times New Roman"/>
          <w:sz w:val="20"/>
          <w:szCs w:val="20"/>
        </w:rPr>
        <w:t>Common</w:t>
      </w:r>
      <w:r w:rsidRPr="007A3215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7E6BD2">
        <w:rPr>
          <w:rFonts w:ascii="Times New Roman" w:hAnsi="Times New Roman"/>
          <w:sz w:val="20"/>
          <w:szCs w:val="20"/>
        </w:rPr>
        <w:t>Object</w:t>
      </w:r>
      <w:r w:rsidRPr="007A3215"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7E6BD2">
        <w:rPr>
          <w:rFonts w:ascii="Times New Roman" w:hAnsi="Times New Roman"/>
          <w:sz w:val="20"/>
          <w:szCs w:val="20"/>
        </w:rPr>
        <w:t>Intreface</w:t>
      </w:r>
      <w:r w:rsidRPr="007A3215">
        <w:rPr>
          <w:rFonts w:ascii="Times New Roman" w:hAnsi="Times New Roman"/>
          <w:sz w:val="20"/>
          <w:szCs w:val="20"/>
          <w:lang w:val="ru-RU"/>
        </w:rPr>
        <w:t xml:space="preserve"> (</w:t>
      </w:r>
      <w:r w:rsidRPr="007E6BD2">
        <w:rPr>
          <w:rFonts w:ascii="Times New Roman" w:hAnsi="Times New Roman"/>
          <w:sz w:val="20"/>
          <w:szCs w:val="20"/>
        </w:rPr>
        <w:t>COI</w:t>
      </w:r>
      <w:r w:rsidRPr="007A3215">
        <w:rPr>
          <w:rFonts w:ascii="Times New Roman" w:hAnsi="Times New Roman"/>
          <w:sz w:val="20"/>
          <w:szCs w:val="20"/>
          <w:lang w:val="ru-RU"/>
        </w:rPr>
        <w:t>).</w:t>
      </w:r>
    </w:p>
  </w:footnote>
  <w:footnote w:id="38">
    <w:p w:rsidR="007A3215" w:rsidRPr="007A3215" w:rsidRDefault="007A3215" w:rsidP="00CA7647">
      <w:pPr>
        <w:pStyle w:val="FootnoteText"/>
        <w:jc w:val="both"/>
        <w:rPr>
          <w:rFonts w:ascii="Times New Roman" w:hAnsi="Times New Roman"/>
          <w:lang w:val="ru-RU"/>
        </w:rPr>
      </w:pPr>
      <w:r w:rsidRPr="00700970">
        <w:rPr>
          <w:rStyle w:val="FootnoteReference"/>
          <w:rFonts w:ascii="Times New Roman" w:hAnsi="Times New Roman"/>
          <w:sz w:val="18"/>
          <w:szCs w:val="18"/>
        </w:rPr>
        <w:footnoteRef/>
      </w:r>
      <w:r w:rsidRPr="007A3215">
        <w:rPr>
          <w:rFonts w:ascii="Times New Roman" w:hAnsi="Times New Roman"/>
          <w:lang w:val="ru-RU"/>
        </w:rPr>
        <w:t xml:space="preserve"> Приложение №2 </w:t>
      </w:r>
      <w:r w:rsidRPr="007A3215">
        <w:rPr>
          <w:rFonts w:ascii="Times New Roman" w:eastAsia="Times New Roman" w:hAnsi="Times New Roman"/>
          <w:lang w:val="ru-RU" w:eastAsia="ru-RU"/>
        </w:rPr>
        <w:t>Постановления</w:t>
      </w:r>
      <w:r w:rsidRPr="007A321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Правительства №</w:t>
      </w:r>
      <w:r w:rsidRPr="007A3215">
        <w:rPr>
          <w:rFonts w:ascii="Times New Roman" w:hAnsi="Times New Roman"/>
          <w:lang w:val="ru-RU"/>
        </w:rPr>
        <w:t>1047</w:t>
      </w:r>
      <w:r w:rsidRPr="007A3215">
        <w:rPr>
          <w:rFonts w:ascii="Times New Roman" w:hAnsi="Times New Roman"/>
          <w:bCs/>
          <w:lang w:val="ru-RU"/>
        </w:rPr>
        <w:t xml:space="preserve"> от 0</w:t>
      </w:r>
      <w:r w:rsidRPr="007A3215">
        <w:rPr>
          <w:rFonts w:ascii="Times New Roman" w:hAnsi="Times New Roman"/>
          <w:lang w:val="ru-RU"/>
        </w:rPr>
        <w:t>8</w:t>
      </w:r>
      <w:r w:rsidRPr="007A3215">
        <w:rPr>
          <w:rFonts w:ascii="Times New Roman" w:hAnsi="Times New Roman"/>
          <w:bCs/>
          <w:lang w:val="ru-RU"/>
        </w:rPr>
        <w:t>.</w:t>
      </w:r>
      <w:r w:rsidRPr="007A3215">
        <w:rPr>
          <w:rFonts w:ascii="Times New Roman" w:hAnsi="Times New Roman"/>
          <w:lang w:val="ru-RU"/>
        </w:rPr>
        <w:t>11</w:t>
      </w:r>
      <w:r w:rsidRPr="007A3215">
        <w:rPr>
          <w:rFonts w:ascii="Times New Roman" w:hAnsi="Times New Roman"/>
          <w:bCs/>
          <w:lang w:val="ru-RU"/>
        </w:rPr>
        <w:t>.</w:t>
      </w:r>
      <w:r w:rsidRPr="007A3215">
        <w:rPr>
          <w:rFonts w:ascii="Times New Roman" w:hAnsi="Times New Roman"/>
          <w:lang w:val="ru-RU"/>
        </w:rPr>
        <w:t>1999</w:t>
      </w:r>
      <w:r w:rsidRPr="007A3215">
        <w:rPr>
          <w:rFonts w:ascii="Times New Roman" w:hAnsi="Times New Roman"/>
          <w:bCs/>
          <w:lang w:val="ru-RU"/>
        </w:rPr>
        <w:t xml:space="preserve"> о преобразовании автоматизированной информационно - поисковой системы "Автомобиль" в Государственный регистр транспорта и введении тестирования автомобилей и прицепов к ним</w:t>
      </w:r>
      <w:r w:rsidRPr="007A3215">
        <w:rPr>
          <w:rFonts w:ascii="Times New Roman" w:hAnsi="Times New Roman"/>
          <w:lang w:val="ru-RU"/>
        </w:rPr>
        <w:t>.</w:t>
      </w:r>
    </w:p>
  </w:footnote>
  <w:footnote w:id="39">
    <w:p w:rsidR="007A3215" w:rsidRPr="007E6BD2" w:rsidRDefault="007A3215" w:rsidP="00326AD0">
      <w:pPr>
        <w:pStyle w:val="FootnoteText"/>
        <w:jc w:val="both"/>
        <w:rPr>
          <w:rFonts w:ascii="Times New Roman" w:eastAsia="Times New Roman" w:hAnsi="Times New Roman"/>
          <w:bCs/>
          <w:lang w:val="ru-RU" w:eastAsia="ru-RU"/>
        </w:rPr>
      </w:pPr>
      <w:r w:rsidRPr="007E6BD2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Постановление</w:t>
      </w:r>
      <w:r w:rsidRPr="007A321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Правительства №</w:t>
      </w:r>
      <w:r w:rsidRPr="007A3215">
        <w:rPr>
          <w:rFonts w:ascii="Times New Roman" w:hAnsi="Times New Roman"/>
          <w:bCs/>
          <w:lang w:val="ru-RU"/>
        </w:rPr>
        <w:t>695 от 18.</w:t>
      </w:r>
      <w:r w:rsidRPr="007A3215">
        <w:rPr>
          <w:rFonts w:ascii="Times New Roman" w:hAnsi="Times New Roman"/>
          <w:lang w:val="ru-RU"/>
        </w:rPr>
        <w:t>11</w:t>
      </w:r>
      <w:r w:rsidRPr="007A3215">
        <w:rPr>
          <w:rFonts w:ascii="Times New Roman" w:hAnsi="Times New Roman"/>
          <w:bCs/>
          <w:lang w:val="ru-RU"/>
        </w:rPr>
        <w:t xml:space="preserve">.2009 об </w:t>
      </w:r>
      <w:r w:rsidRPr="007E6BD2">
        <w:rPr>
          <w:rFonts w:ascii="Times New Roman" w:eastAsia="Times New Roman" w:hAnsi="Times New Roman"/>
          <w:bCs/>
          <w:lang w:val="ru-RU" w:eastAsia="ru-RU"/>
        </w:rPr>
        <w:t>утверждении Положения о Министерстве транспорта и дорожной инфраструктуры, его структуры и предельной численности</w:t>
      </w:r>
      <w:r w:rsidRPr="007E6BD2">
        <w:rPr>
          <w:rFonts w:ascii="Times New Roman" w:hAnsi="Times New Roman"/>
          <w:bCs/>
          <w:lang w:val="ru-RU"/>
        </w:rPr>
        <w:t>.</w:t>
      </w:r>
    </w:p>
  </w:footnote>
  <w:footnote w:id="40">
    <w:p w:rsidR="007A3215" w:rsidRPr="003317A5" w:rsidRDefault="007A3215" w:rsidP="003317A5">
      <w:pPr>
        <w:pStyle w:val="FootnoteText"/>
        <w:rPr>
          <w:rFonts w:ascii="Times New Roman" w:hAnsi="Times New Roman"/>
          <w:lang w:val="ru-RU"/>
        </w:rPr>
      </w:pPr>
      <w:r w:rsidRPr="003317A5">
        <w:rPr>
          <w:rStyle w:val="FootnoteReference"/>
          <w:rFonts w:ascii="Times New Roman" w:hAnsi="Times New Roman"/>
        </w:rPr>
        <w:footnoteRef/>
      </w:r>
      <w:r w:rsidRPr="003317A5">
        <w:rPr>
          <w:rFonts w:ascii="Times New Roman" w:hAnsi="Times New Roman"/>
          <w:lang w:val="ru-RU"/>
        </w:rPr>
        <w:t xml:space="preserve"> Закон №</w:t>
      </w:r>
      <w:r w:rsidRPr="007A3215">
        <w:rPr>
          <w:rFonts w:ascii="Times New Roman" w:hAnsi="Times New Roman"/>
          <w:lang w:val="ru-RU"/>
        </w:rPr>
        <w:t xml:space="preserve">150 </w:t>
      </w:r>
      <w:r w:rsidRPr="003317A5">
        <w:rPr>
          <w:rFonts w:ascii="Times New Roman" w:hAnsi="Times New Roman"/>
          <w:lang w:val="ru-RU"/>
        </w:rPr>
        <w:t xml:space="preserve">от </w:t>
      </w:r>
      <w:r w:rsidRPr="007A3215">
        <w:rPr>
          <w:rFonts w:ascii="Times New Roman" w:hAnsi="Times New Roman"/>
          <w:lang w:val="ru-RU"/>
        </w:rPr>
        <w:t>17.07.2014 ,,</w:t>
      </w:r>
      <w:r w:rsidRPr="003317A5">
        <w:rPr>
          <w:rFonts w:ascii="Times New Roman" w:hAnsi="Times New Roman"/>
          <w:lang w:val="ru-RU"/>
        </w:rPr>
        <w:t>Кодекс автомобильного транспорта</w:t>
      </w:r>
      <w:r w:rsidRPr="007A3215">
        <w:rPr>
          <w:rFonts w:ascii="Times New Roman" w:hAnsi="Times New Roman"/>
          <w:lang w:val="ru-RU"/>
        </w:rPr>
        <w:t>”.</w:t>
      </w:r>
    </w:p>
  </w:footnote>
  <w:footnote w:id="41">
    <w:p w:rsidR="007A3215" w:rsidRPr="007A3215" w:rsidRDefault="007A3215" w:rsidP="00E30088">
      <w:pPr>
        <w:pStyle w:val="FootnoteText"/>
        <w:jc w:val="both"/>
        <w:rPr>
          <w:rFonts w:ascii="Times New Roman" w:hAnsi="Times New Roman"/>
          <w:lang w:val="ru-RU"/>
        </w:rPr>
      </w:pPr>
      <w:r w:rsidRPr="00FA5B25">
        <w:rPr>
          <w:rStyle w:val="FootnoteReference"/>
          <w:rFonts w:ascii="Times New Roman" w:hAnsi="Times New Roman"/>
        </w:rPr>
        <w:footnoteRef/>
      </w:r>
      <w:r w:rsidRPr="003317A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Постановление</w:t>
      </w:r>
      <w:r w:rsidRPr="003317A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Правительства</w:t>
      </w:r>
      <w:r w:rsidRPr="003317A5">
        <w:rPr>
          <w:rFonts w:ascii="Times New Roman" w:eastAsia="Times New Roman" w:hAnsi="Times New Roman"/>
          <w:lang w:val="ru-RU" w:eastAsia="ru-RU"/>
        </w:rPr>
        <w:t xml:space="preserve"> №</w:t>
      </w:r>
      <w:r w:rsidRPr="007A3215">
        <w:rPr>
          <w:rFonts w:ascii="Times New Roman" w:hAnsi="Times New Roman"/>
          <w:lang w:val="ru-RU"/>
        </w:rPr>
        <w:t xml:space="preserve">1073 </w:t>
      </w:r>
      <w:r>
        <w:rPr>
          <w:rFonts w:ascii="Times New Roman" w:hAnsi="Times New Roman"/>
          <w:lang w:val="ru-RU"/>
        </w:rPr>
        <w:t>от</w:t>
      </w:r>
      <w:r w:rsidRPr="003317A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hAnsi="Times New Roman"/>
          <w:lang w:val="ru-RU"/>
        </w:rPr>
        <w:t>01.10 2007 об утверждении Положения о порядке выдачи разрешения, контроле и осуществлении по дорогам общего пользования перевозок, масса и/или габариты которых превышают предельно допустимые значения.</w:t>
      </w:r>
    </w:p>
  </w:footnote>
  <w:footnote w:id="42">
    <w:p w:rsidR="007A3215" w:rsidRPr="007A3215" w:rsidRDefault="007A3215" w:rsidP="004A23F2">
      <w:pPr>
        <w:pStyle w:val="FootnoteText"/>
        <w:jc w:val="both"/>
        <w:rPr>
          <w:rFonts w:ascii="Times New Roman" w:hAnsi="Times New Roman"/>
          <w:lang w:val="ru-RU"/>
        </w:rPr>
      </w:pPr>
      <w:r w:rsidRPr="00FA5B25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Постановление</w:t>
      </w:r>
      <w:r w:rsidRPr="007A321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Правительства №</w:t>
      </w:r>
      <w:r w:rsidRPr="007A3215">
        <w:rPr>
          <w:rFonts w:ascii="Times New Roman" w:hAnsi="Times New Roman"/>
          <w:lang w:val="ru-RU"/>
        </w:rPr>
        <w:t>1073 от 01.10 2007 об утверждении Положения о порядке выдачи разрешения, контроле и осуществлении по дорогам общего пользования перевозок, масса и/или габариты которых превышают предельно допустимые значения.</w:t>
      </w:r>
    </w:p>
  </w:footnote>
  <w:footnote w:id="43">
    <w:p w:rsidR="007A3215" w:rsidRPr="007A3215" w:rsidRDefault="007A3215" w:rsidP="00270730">
      <w:pPr>
        <w:pStyle w:val="FootnoteText"/>
        <w:jc w:val="both"/>
        <w:rPr>
          <w:rFonts w:ascii="Times New Roman" w:hAnsi="Times New Roman"/>
          <w:lang w:val="ru-RU"/>
        </w:rPr>
      </w:pPr>
      <w:r w:rsidRPr="004A23F2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</w:t>
      </w:r>
      <w:r w:rsidRPr="004A23F2">
        <w:rPr>
          <w:rFonts w:ascii="Times New Roman" w:hAnsi="Times New Roman"/>
          <w:lang w:val="ru-RU"/>
        </w:rPr>
        <w:t xml:space="preserve">Письмо директору Национального агентства </w:t>
      </w:r>
      <w:r w:rsidRPr="004A23F2">
        <w:rPr>
          <w:rFonts w:ascii="Times New Roman" w:eastAsia="Times New Roman" w:hAnsi="Times New Roman"/>
          <w:lang w:val="ru-RU" w:eastAsia="ru-RU"/>
        </w:rPr>
        <w:t>автомобил</w:t>
      </w:r>
      <w:r w:rsidRPr="004A23F2">
        <w:rPr>
          <w:rFonts w:ascii="Times New Roman" w:hAnsi="Times New Roman"/>
          <w:lang w:val="ru-RU"/>
        </w:rPr>
        <w:t>ьного транспорта №</w:t>
      </w:r>
      <w:r w:rsidRPr="007A3215">
        <w:rPr>
          <w:rFonts w:ascii="Times New Roman" w:hAnsi="Times New Roman"/>
          <w:lang w:val="ru-RU"/>
        </w:rPr>
        <w:t xml:space="preserve">11/1-1 857 </w:t>
      </w:r>
      <w:r w:rsidRPr="004A23F2">
        <w:rPr>
          <w:rFonts w:ascii="Times New Roman" w:hAnsi="Times New Roman"/>
          <w:lang w:val="ru-RU"/>
        </w:rPr>
        <w:t xml:space="preserve">от </w:t>
      </w:r>
      <w:r w:rsidRPr="007A3215">
        <w:rPr>
          <w:rFonts w:ascii="Times New Roman" w:hAnsi="Times New Roman"/>
          <w:lang w:val="ru-RU"/>
        </w:rPr>
        <w:t>22.02.2016.</w:t>
      </w:r>
    </w:p>
  </w:footnote>
  <w:footnote w:id="44">
    <w:p w:rsidR="007A3215" w:rsidRPr="00FA517C" w:rsidRDefault="007A3215" w:rsidP="002E6753">
      <w:pPr>
        <w:pStyle w:val="FootnoteText"/>
        <w:rPr>
          <w:rFonts w:ascii="Times New Roman" w:hAnsi="Times New Roman"/>
          <w:lang w:val="ru-RU"/>
        </w:rPr>
      </w:pPr>
      <w:r w:rsidRPr="00FA5B25">
        <w:rPr>
          <w:rStyle w:val="FootnoteReference"/>
          <w:rFonts w:ascii="Times New Roman" w:hAnsi="Times New Roman"/>
        </w:rPr>
        <w:footnoteRef/>
      </w:r>
      <w:r w:rsidRPr="00FA517C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Раздел</w:t>
      </w:r>
      <w:r w:rsidRPr="00FA517C">
        <w:rPr>
          <w:rFonts w:ascii="Times New Roman" w:hAnsi="Times New Roman"/>
          <w:lang w:val="ru-RU"/>
        </w:rPr>
        <w:t xml:space="preserve"> </w:t>
      </w:r>
      <w:r w:rsidRPr="00FA5B25">
        <w:rPr>
          <w:rFonts w:ascii="Times New Roman" w:hAnsi="Times New Roman"/>
        </w:rPr>
        <w:t>IX</w:t>
      </w:r>
      <w:r w:rsidRPr="007A3215">
        <w:rPr>
          <w:rFonts w:ascii="Times New Roman" w:hAnsi="Times New Roman"/>
          <w:lang w:val="ru-RU"/>
        </w:rPr>
        <w:t xml:space="preserve">, </w:t>
      </w:r>
      <w:r>
        <w:rPr>
          <w:rFonts w:ascii="Times New Roman" w:hAnsi="Times New Roman"/>
          <w:lang w:val="ru-RU"/>
        </w:rPr>
        <w:t>ст</w:t>
      </w:r>
      <w:r w:rsidRPr="007A3215">
        <w:rPr>
          <w:rFonts w:ascii="Times New Roman" w:hAnsi="Times New Roman"/>
          <w:lang w:val="ru-RU"/>
        </w:rPr>
        <w:t xml:space="preserve">.352 </w:t>
      </w:r>
      <w:r>
        <w:rPr>
          <w:rFonts w:ascii="Times New Roman" w:hAnsi="Times New Roman"/>
          <w:lang w:val="ru-RU"/>
        </w:rPr>
        <w:t>Налогового кодекса №</w:t>
      </w:r>
      <w:r w:rsidRPr="007A3215">
        <w:rPr>
          <w:rFonts w:ascii="Times New Roman" w:hAnsi="Times New Roman"/>
          <w:lang w:val="ru-RU"/>
        </w:rPr>
        <w:t>1163-</w:t>
      </w:r>
      <w:r w:rsidRPr="00FA5B25">
        <w:rPr>
          <w:rFonts w:ascii="Times New Roman" w:hAnsi="Times New Roman"/>
        </w:rPr>
        <w:t>XIII</w:t>
      </w:r>
      <w:r w:rsidRPr="007A3215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от </w:t>
      </w:r>
      <w:r w:rsidRPr="007A3215">
        <w:rPr>
          <w:rFonts w:ascii="Times New Roman" w:hAnsi="Times New Roman"/>
          <w:lang w:val="ru-RU"/>
        </w:rPr>
        <w:t>24.04.1997.</w:t>
      </w:r>
    </w:p>
  </w:footnote>
  <w:footnote w:id="45">
    <w:p w:rsidR="007A3215" w:rsidRPr="007A3215" w:rsidRDefault="007A3215" w:rsidP="00CB37F8">
      <w:pPr>
        <w:pStyle w:val="FootnoteText"/>
        <w:jc w:val="both"/>
        <w:rPr>
          <w:rFonts w:ascii="Times New Roman" w:hAnsi="Times New Roman"/>
          <w:lang w:val="ru-RU"/>
        </w:rPr>
      </w:pPr>
      <w:r w:rsidRPr="00FA5B25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Ст</w:t>
      </w:r>
      <w:r w:rsidRPr="007A3215">
        <w:rPr>
          <w:rFonts w:ascii="Times New Roman" w:hAnsi="Times New Roman"/>
          <w:lang w:val="ru-RU"/>
        </w:rPr>
        <w:t>. 151</w:t>
      </w:r>
      <w:r w:rsidRPr="00270730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Закона</w:t>
      </w:r>
      <w:r w:rsidRPr="00270730">
        <w:rPr>
          <w:rFonts w:ascii="Times New Roman" w:hAnsi="Times New Roman"/>
          <w:lang w:val="ru-RU"/>
        </w:rPr>
        <w:t xml:space="preserve"> №</w:t>
      </w:r>
      <w:r w:rsidRPr="007A3215">
        <w:rPr>
          <w:rFonts w:ascii="Times New Roman" w:hAnsi="Times New Roman"/>
          <w:lang w:val="ru-RU"/>
        </w:rPr>
        <w:t xml:space="preserve">150 </w:t>
      </w:r>
      <w:r>
        <w:rPr>
          <w:rFonts w:ascii="Times New Roman" w:hAnsi="Times New Roman"/>
          <w:lang w:val="ru-RU"/>
        </w:rPr>
        <w:t>от</w:t>
      </w:r>
      <w:r w:rsidRPr="00270730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hAnsi="Times New Roman"/>
          <w:lang w:val="ru-RU"/>
        </w:rPr>
        <w:t>17.07.2014 ,,</w:t>
      </w:r>
      <w:r w:rsidRPr="003317A5">
        <w:rPr>
          <w:rFonts w:ascii="Times New Roman" w:hAnsi="Times New Roman"/>
          <w:lang w:val="ru-RU"/>
        </w:rPr>
        <w:t>Кодекс автомобильного транспорта</w:t>
      </w:r>
      <w:r w:rsidRPr="007A3215">
        <w:rPr>
          <w:rFonts w:ascii="Times New Roman" w:hAnsi="Times New Roman"/>
          <w:lang w:val="ru-RU"/>
        </w:rPr>
        <w:t>”.</w:t>
      </w:r>
    </w:p>
  </w:footnote>
  <w:footnote w:id="46">
    <w:p w:rsidR="007A3215" w:rsidRPr="007A3215" w:rsidRDefault="007A3215" w:rsidP="000D25B4">
      <w:pPr>
        <w:pStyle w:val="FootnoteText"/>
        <w:jc w:val="both"/>
        <w:rPr>
          <w:rFonts w:ascii="Times New Roman" w:hAnsi="Times New Roman"/>
          <w:lang w:val="ru-RU"/>
        </w:rPr>
      </w:pPr>
      <w:r w:rsidRPr="00FA5B25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Приказ министра транспорта и дорожной инфраструктуры №69 от 17.04.2014 об </w:t>
      </w:r>
      <w:r w:rsidRPr="007A3215">
        <w:rPr>
          <w:rFonts w:ascii="Times New Roman" w:eastAsia="Times New Roman" w:hAnsi="Times New Roman"/>
          <w:lang w:val="ru-RU" w:eastAsia="ru-RU"/>
        </w:rPr>
        <w:t>утверждении форм протокола о констатации правонарушения и протокола о контроле нагрузки на ось</w:t>
      </w:r>
      <w:r w:rsidRPr="007A3215">
        <w:rPr>
          <w:rFonts w:ascii="Times New Roman" w:hAnsi="Times New Roman"/>
          <w:lang w:val="ru-RU"/>
        </w:rPr>
        <w:t>.</w:t>
      </w:r>
    </w:p>
  </w:footnote>
  <w:footnote w:id="47">
    <w:p w:rsidR="007A3215" w:rsidRPr="007A3215" w:rsidRDefault="007A3215" w:rsidP="00064CB4">
      <w:pPr>
        <w:pStyle w:val="FootnoteText"/>
        <w:rPr>
          <w:rFonts w:ascii="Times New Roman" w:hAnsi="Times New Roman"/>
          <w:lang w:val="ru-RU"/>
        </w:rPr>
      </w:pPr>
      <w:r w:rsidRPr="00FA5B25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Раздел </w:t>
      </w:r>
      <w:r w:rsidRPr="00FA517C">
        <w:rPr>
          <w:rFonts w:ascii="Times New Roman" w:hAnsi="Times New Roman"/>
        </w:rPr>
        <w:t>IX</w:t>
      </w:r>
      <w:r w:rsidRPr="007A3215">
        <w:rPr>
          <w:rFonts w:ascii="Times New Roman" w:hAnsi="Times New Roman"/>
          <w:lang w:val="ru-RU"/>
        </w:rPr>
        <w:t>, ст.351 Налогового кодекса №1163-</w:t>
      </w:r>
      <w:r w:rsidRPr="00FA517C">
        <w:rPr>
          <w:rFonts w:ascii="Times New Roman" w:hAnsi="Times New Roman"/>
        </w:rPr>
        <w:t>XIII</w:t>
      </w:r>
      <w:r w:rsidRPr="007A3215">
        <w:rPr>
          <w:rFonts w:ascii="Times New Roman" w:hAnsi="Times New Roman"/>
          <w:lang w:val="ru-RU"/>
        </w:rPr>
        <w:t xml:space="preserve"> от 24.04.1997.</w:t>
      </w:r>
    </w:p>
  </w:footnote>
  <w:footnote w:id="48">
    <w:p w:rsidR="007A3215" w:rsidRPr="007A3215" w:rsidRDefault="007A3215" w:rsidP="001D4572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ru-RU"/>
        </w:rPr>
      </w:pPr>
      <w:r w:rsidRPr="00FA5B25">
        <w:rPr>
          <w:rStyle w:val="FootnoteReference"/>
          <w:rFonts w:ascii="Times New Roman" w:hAnsi="Times New Roman"/>
          <w:sz w:val="20"/>
          <w:szCs w:val="20"/>
        </w:rPr>
        <w:footnoteRef/>
      </w:r>
      <w:r w:rsidRPr="007A3215">
        <w:rPr>
          <w:rFonts w:ascii="Times New Roman" w:hAnsi="Times New Roman"/>
          <w:sz w:val="20"/>
          <w:szCs w:val="20"/>
          <w:lang w:val="ru-RU"/>
        </w:rPr>
        <w:t xml:space="preserve"> </w:t>
      </w:r>
      <w:r>
        <w:rPr>
          <w:rFonts w:ascii="Times New Roman" w:hAnsi="Times New Roman"/>
          <w:sz w:val="20"/>
          <w:szCs w:val="20"/>
          <w:lang w:val="ru-RU"/>
        </w:rPr>
        <w:t>Закон</w:t>
      </w:r>
      <w:r w:rsidRPr="00A70526">
        <w:rPr>
          <w:rFonts w:ascii="Times New Roman" w:hAnsi="Times New Roman"/>
          <w:sz w:val="20"/>
          <w:szCs w:val="20"/>
          <w:lang w:val="ru-RU"/>
        </w:rPr>
        <w:t xml:space="preserve"> о внесении изменений и дополнений в некоторые законодательные акты №</w:t>
      </w:r>
      <w:r w:rsidRPr="007A3215">
        <w:rPr>
          <w:rFonts w:ascii="Times New Roman" w:eastAsia="Times New Roman" w:hAnsi="Times New Roman"/>
          <w:bCs/>
          <w:sz w:val="20"/>
          <w:szCs w:val="20"/>
          <w:lang w:val="ru-RU"/>
        </w:rPr>
        <w:t xml:space="preserve">324 </w:t>
      </w:r>
      <w:r>
        <w:rPr>
          <w:rFonts w:ascii="Times New Roman" w:eastAsia="Times New Roman" w:hAnsi="Times New Roman"/>
          <w:bCs/>
          <w:sz w:val="20"/>
          <w:szCs w:val="20"/>
          <w:lang w:val="ru-RU"/>
        </w:rPr>
        <w:t>от</w:t>
      </w:r>
      <w:r w:rsidRPr="00A70526">
        <w:rPr>
          <w:rFonts w:ascii="Times New Roman" w:eastAsia="Times New Roman" w:hAnsi="Times New Roman"/>
          <w:bCs/>
          <w:sz w:val="20"/>
          <w:szCs w:val="20"/>
          <w:lang w:val="ru-RU"/>
        </w:rPr>
        <w:t xml:space="preserve"> </w:t>
      </w:r>
      <w:r w:rsidRPr="007A3215">
        <w:rPr>
          <w:rFonts w:ascii="Times New Roman" w:eastAsia="Times New Roman" w:hAnsi="Times New Roman"/>
          <w:bCs/>
          <w:sz w:val="20"/>
          <w:szCs w:val="20"/>
          <w:lang w:val="ru-RU"/>
        </w:rPr>
        <w:t>23.12.2013.</w:t>
      </w:r>
    </w:p>
  </w:footnote>
  <w:footnote w:id="49">
    <w:p w:rsidR="007A3215" w:rsidRPr="001D4572" w:rsidRDefault="007A3215" w:rsidP="001D4572">
      <w:pPr>
        <w:pStyle w:val="FootnoteText"/>
        <w:jc w:val="both"/>
        <w:rPr>
          <w:rFonts w:ascii="Times New Roman" w:hAnsi="Times New Roman"/>
          <w:lang w:val="ru-RU"/>
        </w:rPr>
      </w:pPr>
      <w:r w:rsidRPr="00FA5B25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Приказ министра транспорта и дорожной инфраструктуры №162</w:t>
      </w:r>
      <w:r>
        <w:rPr>
          <w:rFonts w:ascii="Times New Roman" w:hAnsi="Times New Roman"/>
          <w:lang w:val="ru-RU"/>
        </w:rPr>
        <w:t xml:space="preserve"> и Приказ министра финансов №101 от 25 июля 2016 года</w:t>
      </w:r>
      <w:r w:rsidRPr="007A3215">
        <w:rPr>
          <w:rFonts w:ascii="Times New Roman" w:hAnsi="Times New Roman"/>
          <w:lang w:val="ru-RU"/>
        </w:rPr>
        <w:t>.</w:t>
      </w:r>
    </w:p>
  </w:footnote>
  <w:footnote w:id="50">
    <w:p w:rsidR="007A3215" w:rsidRPr="007A3215" w:rsidRDefault="007A3215" w:rsidP="001D4572">
      <w:pPr>
        <w:pStyle w:val="FootnoteText"/>
        <w:jc w:val="both"/>
        <w:rPr>
          <w:rFonts w:ascii="Times New Roman" w:hAnsi="Times New Roman"/>
          <w:lang w:val="ru-RU"/>
        </w:rPr>
      </w:pPr>
      <w:r w:rsidRPr="00FA5B25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Первые публичные торги от </w:t>
      </w:r>
      <w:r w:rsidRPr="007A3215">
        <w:rPr>
          <w:rFonts w:ascii="Times New Roman" w:hAnsi="Times New Roman"/>
          <w:lang w:val="ru-RU"/>
        </w:rPr>
        <w:t xml:space="preserve">06.12.2016 </w:t>
      </w:r>
      <w:r>
        <w:rPr>
          <w:rFonts w:ascii="Times New Roman" w:hAnsi="Times New Roman"/>
          <w:lang w:val="ru-RU"/>
        </w:rPr>
        <w:t xml:space="preserve">и повторные публичные торги от </w:t>
      </w:r>
      <w:r w:rsidRPr="007A3215">
        <w:rPr>
          <w:rFonts w:ascii="Times New Roman" w:hAnsi="Times New Roman"/>
          <w:lang w:val="ru-RU"/>
        </w:rPr>
        <w:t>09.08.2017.</w:t>
      </w:r>
    </w:p>
  </w:footnote>
  <w:footnote w:id="51">
    <w:p w:rsidR="007A3215" w:rsidRPr="007A3215" w:rsidRDefault="007A3215" w:rsidP="0093161E">
      <w:pPr>
        <w:pStyle w:val="FootnoteText"/>
        <w:jc w:val="both"/>
        <w:rPr>
          <w:rFonts w:ascii="Times New Roman" w:hAnsi="Times New Roman"/>
          <w:bCs/>
          <w:lang w:val="ru-RU"/>
        </w:rPr>
      </w:pPr>
      <w:r w:rsidRPr="00FA5B25">
        <w:rPr>
          <w:rStyle w:val="FootnoteReference"/>
          <w:rFonts w:ascii="Times New Roman" w:hAnsi="Times New Roman"/>
        </w:rPr>
        <w:footnoteRef/>
      </w:r>
      <w:r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hAnsi="Times New Roman"/>
          <w:lang w:val="ru-RU"/>
        </w:rPr>
        <w:t xml:space="preserve">П.9 </w:t>
      </w:r>
      <w:r w:rsidRPr="007A3215">
        <w:rPr>
          <w:rFonts w:ascii="Times New Roman" w:eastAsia="Times New Roman" w:hAnsi="Times New Roman"/>
          <w:lang w:val="ru-RU" w:eastAsia="ru-RU"/>
        </w:rPr>
        <w:t>Постановления</w:t>
      </w:r>
      <w:r w:rsidRPr="007A321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Правительства №</w:t>
      </w:r>
      <w:r w:rsidRPr="007A3215">
        <w:rPr>
          <w:rFonts w:ascii="Times New Roman" w:hAnsi="Times New Roman"/>
          <w:bCs/>
          <w:lang w:val="ru-RU"/>
        </w:rPr>
        <w:t xml:space="preserve">539 от 23.04.2008 о создании Национального агентства </w:t>
      </w:r>
      <w:r w:rsidRPr="007A3215">
        <w:rPr>
          <w:rFonts w:ascii="Times New Roman" w:eastAsia="Times New Roman" w:hAnsi="Times New Roman"/>
          <w:bCs/>
          <w:lang w:val="ru-RU" w:eastAsia="ru-RU"/>
        </w:rPr>
        <w:t>автомобил</w:t>
      </w:r>
      <w:r w:rsidRPr="007A3215">
        <w:rPr>
          <w:rFonts w:ascii="Times New Roman" w:hAnsi="Times New Roman"/>
          <w:bCs/>
          <w:lang w:val="ru-RU"/>
        </w:rPr>
        <w:t>ьного транспорта.</w:t>
      </w:r>
    </w:p>
  </w:footnote>
  <w:footnote w:id="52">
    <w:p w:rsidR="007A3215" w:rsidRPr="007A3215" w:rsidRDefault="007A3215" w:rsidP="002E01B1">
      <w:pPr>
        <w:pStyle w:val="FootnoteText"/>
        <w:rPr>
          <w:rFonts w:ascii="Times New Roman" w:hAnsi="Times New Roman"/>
          <w:lang w:val="ru-RU"/>
        </w:rPr>
      </w:pPr>
      <w:r w:rsidRPr="002E01B1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Ст.2 Закона о дорожном фонде №720-</w:t>
      </w:r>
      <w:r w:rsidRPr="002E01B1">
        <w:rPr>
          <w:rFonts w:ascii="Times New Roman" w:hAnsi="Times New Roman"/>
        </w:rPr>
        <w:t>XIII</w:t>
      </w:r>
      <w:r w:rsidRPr="007A3215">
        <w:rPr>
          <w:rFonts w:ascii="Times New Roman" w:hAnsi="Times New Roman"/>
          <w:lang w:val="ru-RU"/>
        </w:rPr>
        <w:t xml:space="preserve"> от 02.02.1996.</w:t>
      </w:r>
    </w:p>
  </w:footnote>
  <w:footnote w:id="53">
    <w:p w:rsidR="007A3215" w:rsidRPr="007A3215" w:rsidRDefault="007A3215" w:rsidP="00A64785">
      <w:pPr>
        <w:pStyle w:val="FootnoteText"/>
        <w:jc w:val="both"/>
        <w:rPr>
          <w:rFonts w:ascii="Times New Roman" w:hAnsi="Times New Roman"/>
          <w:bCs/>
          <w:lang w:val="ru-RU"/>
        </w:rPr>
      </w:pPr>
      <w:r w:rsidRPr="00FA5B25">
        <w:rPr>
          <w:rStyle w:val="FootnoteReference"/>
          <w:rFonts w:ascii="Times New Roman" w:hAnsi="Times New Roman"/>
        </w:rPr>
        <w:footnoteRef/>
      </w:r>
      <w:r w:rsidRPr="00FA5B25">
        <w:rPr>
          <w:rFonts w:ascii="Times New Roman" w:hAnsi="Times New Roman"/>
          <w:lang w:val="ro-RO"/>
        </w:rPr>
        <w:t xml:space="preserve"> </w:t>
      </w:r>
      <w:r w:rsidRPr="007A3215">
        <w:rPr>
          <w:rFonts w:ascii="Times New Roman" w:hAnsi="Times New Roman"/>
          <w:lang w:val="ru-RU"/>
        </w:rPr>
        <w:t xml:space="preserve">П.9 </w:t>
      </w:r>
      <w:r w:rsidRPr="007A3215">
        <w:rPr>
          <w:rFonts w:ascii="Times New Roman" w:eastAsia="Times New Roman" w:hAnsi="Times New Roman"/>
          <w:lang w:val="ru-RU" w:eastAsia="ru-RU"/>
        </w:rPr>
        <w:t>Постановления</w:t>
      </w:r>
      <w:r w:rsidRPr="007A321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Правительства №</w:t>
      </w:r>
      <w:r w:rsidRPr="007A3215">
        <w:rPr>
          <w:rFonts w:ascii="Times New Roman" w:hAnsi="Times New Roman"/>
          <w:bCs/>
          <w:lang w:val="ru-RU"/>
        </w:rPr>
        <w:t xml:space="preserve">539 от 23.04.2008 о создании Национального агентства </w:t>
      </w:r>
      <w:r w:rsidRPr="007A3215">
        <w:rPr>
          <w:rFonts w:ascii="Times New Roman" w:eastAsia="Times New Roman" w:hAnsi="Times New Roman"/>
          <w:bCs/>
          <w:lang w:val="ru-RU" w:eastAsia="ru-RU"/>
        </w:rPr>
        <w:t>автомобил</w:t>
      </w:r>
      <w:r w:rsidRPr="007A3215">
        <w:rPr>
          <w:rFonts w:ascii="Times New Roman" w:hAnsi="Times New Roman"/>
          <w:bCs/>
          <w:lang w:val="ru-RU"/>
        </w:rPr>
        <w:t>ьного транспорта.</w:t>
      </w:r>
    </w:p>
  </w:footnote>
  <w:footnote w:id="54">
    <w:p w:rsidR="007A3215" w:rsidRPr="007A3215" w:rsidRDefault="007A3215" w:rsidP="007B7936">
      <w:pPr>
        <w:pStyle w:val="FootnoteText"/>
        <w:jc w:val="both"/>
        <w:rPr>
          <w:rFonts w:ascii="Times New Roman" w:hAnsi="Times New Roman"/>
          <w:lang w:val="ru-RU"/>
        </w:rPr>
      </w:pPr>
      <w:r w:rsidRPr="00FA5B25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П</w:t>
      </w:r>
      <w:r w:rsidRPr="007A3215">
        <w:rPr>
          <w:rFonts w:ascii="Times New Roman" w:hAnsi="Times New Roman"/>
          <w:lang w:val="ru-RU"/>
        </w:rPr>
        <w:t xml:space="preserve">.36 </w:t>
      </w:r>
      <w:r w:rsidRPr="007A3215">
        <w:rPr>
          <w:rFonts w:ascii="Times New Roman" w:eastAsia="Times New Roman" w:hAnsi="Times New Roman"/>
          <w:lang w:val="ru-RU" w:eastAsia="ru-RU"/>
        </w:rPr>
        <w:t>Постановления</w:t>
      </w:r>
      <w:r w:rsidRPr="007A321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Правительства №</w:t>
      </w:r>
      <w:r w:rsidRPr="007A3215">
        <w:rPr>
          <w:rFonts w:ascii="Times New Roman" w:hAnsi="Times New Roman"/>
          <w:bCs/>
          <w:lang w:val="ru-RU"/>
        </w:rPr>
        <w:t xml:space="preserve">1430 </w:t>
      </w:r>
      <w:r>
        <w:rPr>
          <w:rFonts w:ascii="Times New Roman" w:hAnsi="Times New Roman"/>
          <w:bCs/>
          <w:lang w:val="ru-RU"/>
        </w:rPr>
        <w:t>от</w:t>
      </w:r>
      <w:r w:rsidRPr="007A3215">
        <w:rPr>
          <w:rFonts w:ascii="Times New Roman" w:hAnsi="Times New Roman"/>
          <w:bCs/>
          <w:lang w:val="ru-RU"/>
        </w:rPr>
        <w:t xml:space="preserve"> 16.12.2008 об утверждении Положения о порядке выдачи, использования и изъятия многосторонних разрешений Европейской конференции министров транспорта.</w:t>
      </w:r>
    </w:p>
  </w:footnote>
  <w:footnote w:id="55">
    <w:p w:rsidR="007A3215" w:rsidRPr="007A3215" w:rsidRDefault="007A3215" w:rsidP="007B7936">
      <w:pPr>
        <w:pStyle w:val="FootnoteText"/>
        <w:jc w:val="both"/>
        <w:rPr>
          <w:rFonts w:ascii="Times New Roman" w:hAnsi="Times New Roman"/>
          <w:lang w:val="ru-RU"/>
        </w:rPr>
      </w:pPr>
      <w:r w:rsidRPr="00FA5B25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Приказы министра транспорта и дорожной инфраструктуры №210 </w:t>
      </w:r>
      <w:r>
        <w:rPr>
          <w:rFonts w:ascii="Times New Roman" w:hAnsi="Times New Roman"/>
          <w:lang w:val="ru-RU"/>
        </w:rPr>
        <w:t xml:space="preserve">от </w:t>
      </w:r>
      <w:r w:rsidRPr="007A3215">
        <w:rPr>
          <w:rFonts w:ascii="Times New Roman" w:hAnsi="Times New Roman"/>
          <w:lang w:val="ru-RU"/>
        </w:rPr>
        <w:t xml:space="preserve">10.11.2015 </w:t>
      </w:r>
      <w:r>
        <w:rPr>
          <w:rFonts w:ascii="Times New Roman" w:hAnsi="Times New Roman"/>
          <w:lang w:val="ru-RU"/>
        </w:rPr>
        <w:t>и №</w:t>
      </w:r>
      <w:r w:rsidRPr="007A3215">
        <w:rPr>
          <w:rFonts w:ascii="Times New Roman" w:hAnsi="Times New Roman"/>
          <w:lang w:val="ru-RU"/>
        </w:rPr>
        <w:t>173 от 10.11.2014.</w:t>
      </w:r>
    </w:p>
  </w:footnote>
  <w:footnote w:id="56">
    <w:p w:rsidR="007A3215" w:rsidRPr="007A3215" w:rsidRDefault="007A3215" w:rsidP="007B7936">
      <w:pPr>
        <w:pStyle w:val="FootnoteText"/>
        <w:jc w:val="both"/>
        <w:rPr>
          <w:rFonts w:ascii="Times New Roman" w:hAnsi="Times New Roman"/>
          <w:lang w:val="ru-RU"/>
        </w:rPr>
      </w:pPr>
      <w:r w:rsidRPr="00FA5B25">
        <w:rPr>
          <w:rStyle w:val="FootnoteReference"/>
          <w:rFonts w:ascii="Times New Roman" w:hAnsi="Times New Roman"/>
        </w:rPr>
        <w:footnoteRef/>
      </w:r>
      <w:r w:rsidRPr="009D02C0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П</w:t>
      </w:r>
      <w:r w:rsidRPr="009D02C0">
        <w:rPr>
          <w:rFonts w:ascii="Times New Roman" w:hAnsi="Times New Roman"/>
          <w:lang w:val="ru-RU"/>
        </w:rPr>
        <w:t xml:space="preserve">.64 (9) </w:t>
      </w:r>
      <w:r w:rsidRPr="007A3215">
        <w:rPr>
          <w:rFonts w:ascii="Times New Roman" w:eastAsia="Times New Roman" w:hAnsi="Times New Roman"/>
          <w:lang w:val="ru-RU" w:eastAsia="ru-RU"/>
        </w:rPr>
        <w:t>Постановления</w:t>
      </w:r>
      <w:r w:rsidRPr="009D02C0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Правительства</w:t>
      </w:r>
      <w:r w:rsidRPr="009D02C0">
        <w:rPr>
          <w:rFonts w:ascii="Times New Roman" w:eastAsia="Times New Roman" w:hAnsi="Times New Roman"/>
          <w:lang w:val="ru-RU" w:eastAsia="ru-RU"/>
        </w:rPr>
        <w:t xml:space="preserve"> №</w:t>
      </w:r>
      <w:r w:rsidRPr="007A3215">
        <w:rPr>
          <w:rFonts w:ascii="Times New Roman" w:hAnsi="Times New Roman"/>
          <w:bCs/>
          <w:lang w:val="ru-RU"/>
        </w:rPr>
        <w:t xml:space="preserve">1430 </w:t>
      </w:r>
      <w:r>
        <w:rPr>
          <w:rFonts w:ascii="Times New Roman" w:hAnsi="Times New Roman"/>
          <w:bCs/>
          <w:lang w:val="ru-RU"/>
        </w:rPr>
        <w:t>от</w:t>
      </w:r>
      <w:r w:rsidRPr="009D02C0">
        <w:rPr>
          <w:rFonts w:ascii="Times New Roman" w:hAnsi="Times New Roman"/>
          <w:bCs/>
          <w:lang w:val="ru-RU"/>
        </w:rPr>
        <w:t xml:space="preserve"> </w:t>
      </w:r>
      <w:r w:rsidRPr="007A3215">
        <w:rPr>
          <w:rFonts w:ascii="Times New Roman" w:hAnsi="Times New Roman"/>
          <w:bCs/>
          <w:lang w:val="ru-RU"/>
        </w:rPr>
        <w:t>16.</w:t>
      </w:r>
      <w:r w:rsidRPr="009D02C0">
        <w:rPr>
          <w:rFonts w:ascii="Times New Roman" w:hAnsi="Times New Roman"/>
          <w:bCs/>
          <w:lang w:val="ru-RU"/>
        </w:rPr>
        <w:t>1</w:t>
      </w:r>
      <w:r w:rsidRPr="007A3215">
        <w:rPr>
          <w:rFonts w:ascii="Times New Roman" w:hAnsi="Times New Roman"/>
          <w:bCs/>
          <w:lang w:val="ru-RU"/>
        </w:rPr>
        <w:t>2.20</w:t>
      </w:r>
      <w:r w:rsidRPr="009D02C0">
        <w:rPr>
          <w:rFonts w:ascii="Times New Roman" w:hAnsi="Times New Roman"/>
          <w:bCs/>
          <w:lang w:val="ru-RU"/>
        </w:rPr>
        <w:t>08</w:t>
      </w:r>
      <w:r w:rsidRPr="007A3215">
        <w:rPr>
          <w:rFonts w:ascii="Times New Roman" w:hAnsi="Times New Roman"/>
          <w:bCs/>
          <w:lang w:val="ru-RU"/>
        </w:rPr>
        <w:t xml:space="preserve"> об утверждении Положения о порядке выдачи, использования и изъятия многосторонних разрешений Европейской конференции министров транспорта.</w:t>
      </w:r>
    </w:p>
  </w:footnote>
  <w:footnote w:id="57">
    <w:p w:rsidR="007A3215" w:rsidRPr="007A3215" w:rsidRDefault="007A3215" w:rsidP="007B7936">
      <w:pPr>
        <w:pStyle w:val="FootnoteText"/>
        <w:jc w:val="both"/>
        <w:rPr>
          <w:rFonts w:ascii="Times New Roman" w:hAnsi="Times New Roman"/>
          <w:lang w:val="ru-RU"/>
        </w:rPr>
      </w:pPr>
      <w:r w:rsidRPr="00FA5B25">
        <w:rPr>
          <w:rStyle w:val="FootnoteReference"/>
          <w:rFonts w:ascii="Times New Roman" w:hAnsi="Times New Roman"/>
        </w:rPr>
        <w:footnoteRef/>
      </w:r>
      <w:r w:rsidRPr="00E133D1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Информативная</w:t>
      </w:r>
      <w:r w:rsidRPr="00E133D1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справка</w:t>
      </w:r>
      <w:r w:rsidRPr="00E133D1">
        <w:rPr>
          <w:rFonts w:ascii="Times New Roman" w:hAnsi="Times New Roman"/>
          <w:lang w:val="ru-RU"/>
        </w:rPr>
        <w:t xml:space="preserve"> №</w:t>
      </w:r>
      <w:r w:rsidRPr="007A3215">
        <w:rPr>
          <w:rFonts w:ascii="Times New Roman" w:hAnsi="Times New Roman"/>
          <w:lang w:val="ru-RU"/>
        </w:rPr>
        <w:t xml:space="preserve">07/5-21 </w:t>
      </w:r>
      <w:r>
        <w:rPr>
          <w:rFonts w:ascii="Times New Roman" w:hAnsi="Times New Roman"/>
          <w:lang w:val="ru-RU"/>
        </w:rPr>
        <w:t>от</w:t>
      </w:r>
      <w:r w:rsidRPr="00E133D1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hAnsi="Times New Roman"/>
          <w:lang w:val="ru-RU"/>
        </w:rPr>
        <w:t xml:space="preserve">23.02.2015 </w:t>
      </w:r>
      <w:r w:rsidRPr="007A3215">
        <w:rPr>
          <w:rFonts w:ascii="Times New Roman" w:hAnsi="Times New Roman"/>
          <w:bCs/>
          <w:lang w:val="ru-RU"/>
        </w:rPr>
        <w:t xml:space="preserve">Национального агентства </w:t>
      </w:r>
      <w:r w:rsidRPr="007A3215">
        <w:rPr>
          <w:rFonts w:ascii="Times New Roman" w:eastAsia="Times New Roman" w:hAnsi="Times New Roman"/>
          <w:bCs/>
          <w:lang w:val="ru-RU" w:eastAsia="ru-RU"/>
        </w:rPr>
        <w:t>автомобил</w:t>
      </w:r>
      <w:r w:rsidRPr="007A3215">
        <w:rPr>
          <w:rFonts w:ascii="Times New Roman" w:hAnsi="Times New Roman"/>
          <w:bCs/>
          <w:lang w:val="ru-RU"/>
        </w:rPr>
        <w:t>ьного транспорта</w:t>
      </w:r>
      <w:r w:rsidRPr="007A3215">
        <w:rPr>
          <w:rFonts w:ascii="Times New Roman" w:hAnsi="Times New Roman"/>
          <w:lang w:val="ru-RU"/>
        </w:rPr>
        <w:t>.</w:t>
      </w:r>
    </w:p>
  </w:footnote>
  <w:footnote w:id="58">
    <w:p w:rsidR="007A3215" w:rsidRPr="007A3215" w:rsidRDefault="007A3215" w:rsidP="007B7936">
      <w:pPr>
        <w:pStyle w:val="cn"/>
        <w:jc w:val="both"/>
        <w:rPr>
          <w:bCs/>
          <w:noProof/>
          <w:sz w:val="20"/>
          <w:szCs w:val="20"/>
          <w:lang w:val="ru-RU"/>
        </w:rPr>
      </w:pPr>
      <w:r w:rsidRPr="00FA5B25">
        <w:rPr>
          <w:rStyle w:val="FootnoteReference"/>
          <w:sz w:val="20"/>
          <w:szCs w:val="20"/>
        </w:rPr>
        <w:footnoteRef/>
      </w:r>
      <w:r w:rsidRPr="007A3215">
        <w:rPr>
          <w:sz w:val="20"/>
          <w:szCs w:val="20"/>
          <w:lang w:val="ru-RU"/>
        </w:rPr>
        <w:t>Ст.185 Закона №</w:t>
      </w:r>
      <w:r w:rsidRPr="007A3215">
        <w:rPr>
          <w:bCs/>
          <w:noProof/>
          <w:sz w:val="20"/>
          <w:szCs w:val="20"/>
          <w:lang w:val="ru-RU"/>
        </w:rPr>
        <w:t>1149-</w:t>
      </w:r>
      <w:r w:rsidRPr="00E133D1">
        <w:rPr>
          <w:bCs/>
          <w:noProof/>
          <w:sz w:val="20"/>
          <w:szCs w:val="20"/>
        </w:rPr>
        <w:t>XIV</w:t>
      </w:r>
      <w:r w:rsidRPr="007A3215">
        <w:rPr>
          <w:bCs/>
          <w:noProof/>
          <w:sz w:val="20"/>
          <w:szCs w:val="20"/>
          <w:lang w:val="ru-RU"/>
        </w:rPr>
        <w:t xml:space="preserve"> от 20.07.2000 Таможенный </w:t>
      </w:r>
      <w:r>
        <w:rPr>
          <w:bCs/>
          <w:noProof/>
          <w:sz w:val="20"/>
          <w:szCs w:val="20"/>
          <w:lang w:val="ru-RU"/>
        </w:rPr>
        <w:t xml:space="preserve">кодекс </w:t>
      </w:r>
      <w:r w:rsidRPr="00E133D1">
        <w:rPr>
          <w:bCs/>
          <w:noProof/>
          <w:sz w:val="20"/>
          <w:szCs w:val="20"/>
          <w:lang w:val="ru-RU" w:eastAsia="ru-RU"/>
        </w:rPr>
        <w:t>Республик</w:t>
      </w:r>
      <w:r>
        <w:rPr>
          <w:bCs/>
          <w:noProof/>
          <w:sz w:val="20"/>
          <w:szCs w:val="20"/>
          <w:lang w:val="ru-RU" w:eastAsia="ru-RU"/>
        </w:rPr>
        <w:t>и</w:t>
      </w:r>
      <w:r w:rsidRPr="00E133D1">
        <w:rPr>
          <w:bCs/>
          <w:noProof/>
          <w:sz w:val="20"/>
          <w:szCs w:val="20"/>
          <w:lang w:val="ru-RU" w:eastAsia="ru-RU"/>
        </w:rPr>
        <w:t xml:space="preserve"> Молдова</w:t>
      </w:r>
      <w:r w:rsidRPr="007A3215">
        <w:rPr>
          <w:bCs/>
          <w:noProof/>
          <w:sz w:val="20"/>
          <w:szCs w:val="20"/>
          <w:lang w:val="ru-RU"/>
        </w:rPr>
        <w:t>.</w:t>
      </w:r>
    </w:p>
  </w:footnote>
  <w:footnote w:id="59">
    <w:p w:rsidR="007A3215" w:rsidRPr="007A3215" w:rsidRDefault="007A3215" w:rsidP="00BF6E99">
      <w:pPr>
        <w:pStyle w:val="FootnoteText"/>
        <w:rPr>
          <w:rFonts w:ascii="Times New Roman" w:hAnsi="Times New Roman"/>
          <w:lang w:val="ru-RU"/>
        </w:rPr>
      </w:pPr>
      <w:r w:rsidRPr="00FA517C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Раздел </w:t>
      </w:r>
      <w:r w:rsidRPr="00FA517C">
        <w:rPr>
          <w:rFonts w:ascii="Times New Roman" w:hAnsi="Times New Roman"/>
        </w:rPr>
        <w:t>V</w:t>
      </w:r>
      <w:r w:rsidRPr="007A3215">
        <w:rPr>
          <w:rFonts w:ascii="Times New Roman" w:hAnsi="Times New Roman"/>
          <w:lang w:val="ru-RU"/>
        </w:rPr>
        <w:t>, ст.193 Налогового кодекса №1163-</w:t>
      </w:r>
      <w:r w:rsidRPr="00FA517C">
        <w:rPr>
          <w:rFonts w:ascii="Times New Roman" w:hAnsi="Times New Roman"/>
        </w:rPr>
        <w:t>XIII</w:t>
      </w:r>
      <w:r w:rsidRPr="007A3215">
        <w:rPr>
          <w:rFonts w:ascii="Times New Roman" w:hAnsi="Times New Roman"/>
          <w:lang w:val="ru-RU"/>
        </w:rPr>
        <w:t xml:space="preserve"> от 24.04.1997.</w:t>
      </w:r>
    </w:p>
  </w:footnote>
  <w:footnote w:id="60">
    <w:p w:rsidR="007A3215" w:rsidRPr="007A3215" w:rsidRDefault="007A3215" w:rsidP="00BF6E99">
      <w:pPr>
        <w:pStyle w:val="FootnoteText"/>
        <w:rPr>
          <w:rFonts w:ascii="Times New Roman" w:hAnsi="Times New Roman"/>
          <w:lang w:val="ru-RU"/>
        </w:rPr>
      </w:pPr>
      <w:r w:rsidRPr="00FA517C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Раздел </w:t>
      </w:r>
      <w:r w:rsidRPr="00FA517C">
        <w:rPr>
          <w:rFonts w:ascii="Times New Roman" w:hAnsi="Times New Roman"/>
        </w:rPr>
        <w:t>V</w:t>
      </w:r>
      <w:r w:rsidRPr="007A3215">
        <w:rPr>
          <w:rFonts w:ascii="Times New Roman" w:hAnsi="Times New Roman"/>
          <w:lang w:val="ru-RU"/>
        </w:rPr>
        <w:t>, ст.194 Налогового кодекса №1163-</w:t>
      </w:r>
      <w:r w:rsidRPr="00FA517C">
        <w:rPr>
          <w:rFonts w:ascii="Times New Roman" w:hAnsi="Times New Roman"/>
        </w:rPr>
        <w:t>XIII</w:t>
      </w:r>
      <w:r w:rsidRPr="007A3215">
        <w:rPr>
          <w:rFonts w:ascii="Times New Roman" w:hAnsi="Times New Roman"/>
          <w:lang w:val="ru-RU"/>
        </w:rPr>
        <w:t xml:space="preserve"> от 24.04.1997.</w:t>
      </w:r>
    </w:p>
  </w:footnote>
  <w:footnote w:id="61">
    <w:p w:rsidR="007A3215" w:rsidRPr="007A3215" w:rsidRDefault="007A3215" w:rsidP="00395667">
      <w:pPr>
        <w:pStyle w:val="FootnoteText"/>
        <w:rPr>
          <w:rFonts w:ascii="Times New Roman" w:hAnsi="Times New Roman"/>
          <w:lang w:val="ru-RU"/>
        </w:rPr>
      </w:pPr>
      <w:r w:rsidRPr="00FA5B25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Ст.214 Налогового кодекса.</w:t>
      </w:r>
    </w:p>
  </w:footnote>
  <w:footnote w:id="62">
    <w:p w:rsidR="007A3215" w:rsidRPr="007A3215" w:rsidRDefault="007A3215" w:rsidP="005F62E5">
      <w:pPr>
        <w:pStyle w:val="FootnoteText"/>
        <w:rPr>
          <w:rFonts w:ascii="Times New Roman" w:hAnsi="Times New Roman"/>
          <w:lang w:val="ru-RU"/>
        </w:rPr>
      </w:pPr>
      <w:r w:rsidRPr="002A6097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Ст.2 Закона о дорожном фонде №720-</w:t>
      </w:r>
      <w:r w:rsidRPr="002A6097">
        <w:rPr>
          <w:rFonts w:ascii="Times New Roman" w:hAnsi="Times New Roman"/>
        </w:rPr>
        <w:t>XIII</w:t>
      </w:r>
      <w:r w:rsidRPr="007A3215">
        <w:rPr>
          <w:rFonts w:ascii="Times New Roman" w:hAnsi="Times New Roman"/>
          <w:lang w:val="ru-RU"/>
        </w:rPr>
        <w:t xml:space="preserve"> от 02.02.1996.</w:t>
      </w:r>
    </w:p>
  </w:footnote>
  <w:footnote w:id="63">
    <w:p w:rsidR="007A3215" w:rsidRPr="007A3215" w:rsidRDefault="007A3215" w:rsidP="00273AEA">
      <w:pPr>
        <w:pStyle w:val="tt"/>
        <w:jc w:val="left"/>
        <w:rPr>
          <w:b w:val="0"/>
          <w:sz w:val="20"/>
          <w:szCs w:val="20"/>
          <w:lang w:val="ru-RU"/>
        </w:rPr>
      </w:pPr>
      <w:r w:rsidRPr="002A6097">
        <w:rPr>
          <w:rStyle w:val="FootnoteReference"/>
          <w:b w:val="0"/>
          <w:sz w:val="20"/>
          <w:szCs w:val="20"/>
        </w:rPr>
        <w:footnoteRef/>
      </w:r>
      <w:r w:rsidRPr="007A3215">
        <w:rPr>
          <w:b w:val="0"/>
          <w:sz w:val="20"/>
          <w:szCs w:val="20"/>
          <w:lang w:val="ru-RU"/>
        </w:rPr>
        <w:t xml:space="preserve"> Закон о внесении изменений и дополнений в некоторые законодательные акты №70 от 14.04.2016.</w:t>
      </w:r>
    </w:p>
  </w:footnote>
  <w:footnote w:id="64">
    <w:p w:rsidR="007A3215" w:rsidRPr="007A3215" w:rsidRDefault="007A3215" w:rsidP="008B56A1">
      <w:pPr>
        <w:pStyle w:val="FootnoteText"/>
        <w:jc w:val="both"/>
        <w:rPr>
          <w:rFonts w:ascii="Times New Roman" w:hAnsi="Times New Roman"/>
          <w:lang w:val="ru-RU"/>
        </w:rPr>
      </w:pPr>
      <w:r w:rsidRPr="00FE3C6C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Постановление</w:t>
      </w:r>
      <w:r w:rsidRPr="007A321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Правительства №</w:t>
      </w:r>
      <w:r w:rsidRPr="007A3215">
        <w:rPr>
          <w:rFonts w:ascii="Times New Roman" w:hAnsi="Times New Roman"/>
          <w:lang w:val="ru-RU"/>
        </w:rPr>
        <w:t>244 от 19.04.2012 о реформе системы содержания автомобильных дорог общего пользования.</w:t>
      </w:r>
    </w:p>
  </w:footnote>
  <w:footnote w:id="65">
    <w:p w:rsidR="007A3215" w:rsidRPr="007A3215" w:rsidRDefault="007A3215" w:rsidP="001936E6">
      <w:pPr>
        <w:pStyle w:val="FootnoteText"/>
        <w:jc w:val="both"/>
        <w:rPr>
          <w:rFonts w:ascii="Times New Roman" w:hAnsi="Times New Roman"/>
          <w:lang w:val="ru-RU"/>
        </w:rPr>
      </w:pPr>
      <w:r w:rsidRPr="00FA5B25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Постановление</w:t>
      </w:r>
      <w:r w:rsidRPr="007A321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Правительства №</w:t>
      </w:r>
      <w:r w:rsidRPr="007A3215">
        <w:rPr>
          <w:rFonts w:ascii="Times New Roman" w:hAnsi="Times New Roman"/>
          <w:lang w:val="ru-RU"/>
        </w:rPr>
        <w:t>1323 от 29.12.2000 об утверждении списков национальных и местных (уездных) автомобильных дорог общего пользования.</w:t>
      </w:r>
    </w:p>
  </w:footnote>
  <w:footnote w:id="66">
    <w:p w:rsidR="007A3215" w:rsidRPr="007A3215" w:rsidRDefault="007A3215" w:rsidP="004B3C62">
      <w:pPr>
        <w:pStyle w:val="cn"/>
        <w:jc w:val="both"/>
        <w:rPr>
          <w:bCs/>
          <w:sz w:val="20"/>
          <w:szCs w:val="20"/>
          <w:lang w:val="ru-RU"/>
        </w:rPr>
      </w:pPr>
      <w:r w:rsidRPr="00FA5B25">
        <w:rPr>
          <w:rStyle w:val="FootnoteReference"/>
          <w:sz w:val="20"/>
          <w:szCs w:val="20"/>
        </w:rPr>
        <w:footnoteRef/>
      </w:r>
      <w:r w:rsidRPr="007A3215">
        <w:rPr>
          <w:sz w:val="20"/>
          <w:szCs w:val="20"/>
          <w:lang w:val="ru-RU"/>
        </w:rPr>
        <w:t xml:space="preserve"> Постановление Правительства №300 от 21.04. 2010 об утверждении персонального состава Совета дорожного фонда </w:t>
      </w:r>
      <w:r w:rsidRPr="007A3215">
        <w:rPr>
          <w:bCs/>
          <w:sz w:val="20"/>
          <w:szCs w:val="20"/>
          <w:lang w:val="ru-RU"/>
        </w:rPr>
        <w:t>(с последующими изменениями).</w:t>
      </w:r>
    </w:p>
  </w:footnote>
  <w:footnote w:id="67">
    <w:p w:rsidR="007A3215" w:rsidRPr="007A3215" w:rsidRDefault="007A3215" w:rsidP="004B3C62">
      <w:pPr>
        <w:pStyle w:val="FootnoteText"/>
        <w:jc w:val="both"/>
        <w:rPr>
          <w:rFonts w:ascii="Times New Roman" w:hAnsi="Times New Roman"/>
          <w:lang w:val="ru-RU"/>
        </w:rPr>
      </w:pPr>
      <w:r w:rsidRPr="00416EF8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Приложение №4 к Закону о дорожном фонде №720-</w:t>
      </w:r>
      <w:r w:rsidRPr="00416EF8">
        <w:rPr>
          <w:rFonts w:ascii="Times New Roman" w:hAnsi="Times New Roman"/>
        </w:rPr>
        <w:t>XIII</w:t>
      </w:r>
      <w:r w:rsidRPr="007A3215">
        <w:rPr>
          <w:rFonts w:ascii="Times New Roman" w:hAnsi="Times New Roman"/>
          <w:lang w:val="ru-RU"/>
        </w:rPr>
        <w:t xml:space="preserve"> от 02.02.1996.</w:t>
      </w:r>
    </w:p>
  </w:footnote>
  <w:footnote w:id="68">
    <w:p w:rsidR="007A3215" w:rsidRPr="007A3215" w:rsidRDefault="007A3215" w:rsidP="00EE1123">
      <w:pPr>
        <w:pStyle w:val="FootnoteText"/>
        <w:jc w:val="both"/>
        <w:rPr>
          <w:rFonts w:ascii="Times New Roman" w:hAnsi="Times New Roman"/>
          <w:lang w:val="ru-RU"/>
        </w:rPr>
      </w:pPr>
      <w:r w:rsidRPr="00FA5B25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Приказ министра транспорта и связи №01-266 от 18.08.1999 об </w:t>
      </w:r>
      <w:r w:rsidRPr="007A3215">
        <w:rPr>
          <w:rFonts w:ascii="Times New Roman" w:eastAsia="Times New Roman" w:hAnsi="Times New Roman"/>
          <w:lang w:val="ru-RU" w:eastAsia="ru-RU"/>
        </w:rPr>
        <w:t xml:space="preserve">утверждении Отраслевой инструкции по классификации и определению работ по реконструкции, ремонту и содержанию </w:t>
      </w:r>
      <w:r w:rsidRPr="007A3215">
        <w:rPr>
          <w:rFonts w:ascii="Times New Roman" w:eastAsia="Times New Roman" w:hAnsi="Times New Roman"/>
          <w:bCs/>
          <w:color w:val="000000"/>
          <w:lang w:val="ru-RU" w:eastAsia="ru-RU"/>
        </w:rPr>
        <w:t xml:space="preserve">дорог </w:t>
      </w:r>
      <w:r w:rsidRPr="007A3215">
        <w:rPr>
          <w:rFonts w:ascii="Times New Roman" w:eastAsia="Times New Roman" w:hAnsi="Times New Roman"/>
          <w:lang w:val="ru-RU" w:eastAsia="ru-RU"/>
        </w:rPr>
        <w:t>общего пользования</w:t>
      </w:r>
      <w:r w:rsidRPr="007A3215">
        <w:rPr>
          <w:rFonts w:ascii="Times New Roman" w:eastAsia="Times New Roman" w:hAnsi="Times New Roman"/>
          <w:bCs/>
          <w:lang w:val="ru-RU" w:eastAsia="ru-RU"/>
        </w:rPr>
        <w:t>.</w:t>
      </w:r>
      <w:r w:rsidRPr="007A3215">
        <w:rPr>
          <w:rFonts w:ascii="Times New Roman" w:hAnsi="Times New Roman"/>
          <w:lang w:val="ru-RU"/>
        </w:rPr>
        <w:t xml:space="preserve"> </w:t>
      </w:r>
    </w:p>
  </w:footnote>
  <w:footnote w:id="69">
    <w:p w:rsidR="007A3215" w:rsidRPr="007A3215" w:rsidRDefault="007A3215" w:rsidP="00EE1123">
      <w:pPr>
        <w:pStyle w:val="FootnoteText"/>
        <w:jc w:val="both"/>
        <w:rPr>
          <w:rFonts w:ascii="Times New Roman" w:hAnsi="Times New Roman"/>
          <w:lang w:val="ru-RU"/>
        </w:rPr>
      </w:pPr>
      <w:r w:rsidRPr="006C46CC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Ст.68 (2) Закона о нормативных актах Правительства и других органов центрального и местного публичного управления №317-</w:t>
      </w:r>
      <w:r w:rsidRPr="006C46CC">
        <w:rPr>
          <w:rFonts w:ascii="Times New Roman" w:hAnsi="Times New Roman"/>
        </w:rPr>
        <w:t>XV</w:t>
      </w:r>
      <w:r w:rsidRPr="007A3215">
        <w:rPr>
          <w:rFonts w:ascii="Times New Roman" w:hAnsi="Times New Roman"/>
          <w:lang w:val="ru-RU"/>
        </w:rPr>
        <w:t xml:space="preserve"> от 18.07.2003.</w:t>
      </w:r>
    </w:p>
  </w:footnote>
  <w:footnote w:id="70">
    <w:p w:rsidR="007A3215" w:rsidRPr="007A3215" w:rsidRDefault="007A3215" w:rsidP="006C46CC">
      <w:pPr>
        <w:pStyle w:val="FootnoteText"/>
        <w:jc w:val="both"/>
        <w:rPr>
          <w:rFonts w:ascii="Times New Roman" w:hAnsi="Times New Roman"/>
          <w:lang w:val="ru-RU"/>
        </w:rPr>
      </w:pPr>
      <w:r w:rsidRPr="006C46CC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Постановлени</w:t>
      </w:r>
      <w:r w:rsidRPr="007A3215">
        <w:rPr>
          <w:rFonts w:ascii="Times New Roman" w:hAnsi="Times New Roman"/>
          <w:lang w:val="ru-RU"/>
        </w:rPr>
        <w:t xml:space="preserve">е </w:t>
      </w:r>
      <w:r w:rsidRPr="007A3215">
        <w:rPr>
          <w:rFonts w:ascii="Times New Roman" w:eastAsia="Times New Roman" w:hAnsi="Times New Roman"/>
          <w:lang w:val="ru-RU" w:eastAsia="ru-RU"/>
        </w:rPr>
        <w:t>Счетной палаты</w:t>
      </w:r>
      <w:r w:rsidRPr="007A3215">
        <w:rPr>
          <w:rFonts w:ascii="Times New Roman" w:hAnsi="Times New Roman"/>
          <w:lang w:val="ru-RU"/>
        </w:rPr>
        <w:t xml:space="preserve"> №25 от 20.05.2014 по Отчету аудита соответствия управления публичными фондами Министерством транспорта и дорожной инфраструктуры и некоторыми подведомственными субъектами.</w:t>
      </w:r>
    </w:p>
  </w:footnote>
  <w:footnote w:id="71">
    <w:p w:rsidR="007A3215" w:rsidRPr="007A3215" w:rsidRDefault="007A3215" w:rsidP="0077610E">
      <w:pPr>
        <w:pStyle w:val="FootnoteText"/>
        <w:jc w:val="both"/>
        <w:rPr>
          <w:rFonts w:ascii="Times New Roman" w:hAnsi="Times New Roman"/>
          <w:lang w:val="ru-RU"/>
        </w:rPr>
      </w:pPr>
      <w:r w:rsidRPr="006C46CC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Постановление</w:t>
      </w:r>
      <w:r w:rsidRPr="007A321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Правительства №</w:t>
      </w:r>
      <w:r w:rsidRPr="007A3215">
        <w:rPr>
          <w:rFonts w:ascii="Times New Roman" w:hAnsi="Times New Roman"/>
          <w:lang w:val="ru-RU"/>
        </w:rPr>
        <w:t xml:space="preserve">285 от 23.05.1996 </w:t>
      </w:r>
      <w:r w:rsidRPr="007A3215">
        <w:rPr>
          <w:rFonts w:ascii="Times New Roman" w:eastAsia="Times New Roman" w:hAnsi="Times New Roman"/>
          <w:lang w:val="ru-RU"/>
        </w:rPr>
        <w:t>об утверждении Положения о приемке строительных работ и установленного оборудования</w:t>
      </w:r>
      <w:r w:rsidRPr="007A3215">
        <w:rPr>
          <w:rFonts w:ascii="Times New Roman" w:hAnsi="Times New Roman"/>
          <w:lang w:val="ru-RU"/>
        </w:rPr>
        <w:t>.</w:t>
      </w:r>
    </w:p>
  </w:footnote>
  <w:footnote w:id="72">
    <w:p w:rsidR="007A3215" w:rsidRPr="007A3215" w:rsidRDefault="007A3215" w:rsidP="00587AF9">
      <w:pPr>
        <w:pStyle w:val="FootnoteText"/>
        <w:jc w:val="both"/>
        <w:rPr>
          <w:rFonts w:ascii="Times New Roman" w:hAnsi="Times New Roman"/>
          <w:lang w:val="ru-RU"/>
        </w:rPr>
      </w:pPr>
      <w:r w:rsidRPr="00FA5B25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Ст</w:t>
      </w:r>
      <w:r w:rsidRPr="007A3215">
        <w:rPr>
          <w:rFonts w:ascii="Times New Roman" w:hAnsi="Times New Roman"/>
          <w:bCs/>
          <w:lang w:val="ru-RU"/>
        </w:rPr>
        <w:t>..69 (1) Закона о государственных закупках №96-</w:t>
      </w:r>
      <w:r w:rsidRPr="00C3660B">
        <w:rPr>
          <w:rFonts w:ascii="Times New Roman" w:hAnsi="Times New Roman"/>
          <w:bCs/>
        </w:rPr>
        <w:t>XVI</w:t>
      </w:r>
      <w:r w:rsidRPr="007A3215">
        <w:rPr>
          <w:rFonts w:ascii="Times New Roman" w:hAnsi="Times New Roman"/>
          <w:bCs/>
          <w:lang w:val="ru-RU"/>
        </w:rPr>
        <w:t xml:space="preserve"> от 13.04.2007 </w:t>
      </w:r>
      <w:r w:rsidRPr="007A3215">
        <w:rPr>
          <w:rFonts w:ascii="Times New Roman" w:hAnsi="Times New Roman"/>
          <w:lang w:val="ru-RU"/>
        </w:rPr>
        <w:t>(с последующими изменениями; далее –Закон №96-</w:t>
      </w:r>
      <w:r w:rsidRPr="00C3660B">
        <w:rPr>
          <w:rFonts w:ascii="Times New Roman" w:hAnsi="Times New Roman"/>
        </w:rPr>
        <w:t>XVI</w:t>
      </w:r>
      <w:r w:rsidRPr="007A3215">
        <w:rPr>
          <w:rFonts w:ascii="Times New Roman" w:hAnsi="Times New Roman"/>
          <w:bCs/>
          <w:lang w:val="ru-RU"/>
        </w:rPr>
        <w:t xml:space="preserve"> от 13.04.2007</w:t>
      </w:r>
      <w:r w:rsidRPr="007A3215">
        <w:rPr>
          <w:rFonts w:ascii="Times New Roman" w:hAnsi="Times New Roman"/>
          <w:lang w:val="ru-RU"/>
        </w:rPr>
        <w:t>).</w:t>
      </w:r>
    </w:p>
  </w:footnote>
  <w:footnote w:id="73">
    <w:p w:rsidR="007A3215" w:rsidRPr="007A3215" w:rsidRDefault="007A3215" w:rsidP="00CD628C">
      <w:pPr>
        <w:pStyle w:val="FootnoteText"/>
        <w:jc w:val="both"/>
        <w:rPr>
          <w:rFonts w:ascii="Times New Roman" w:hAnsi="Times New Roman"/>
          <w:lang w:val="ru-RU"/>
        </w:rPr>
      </w:pPr>
      <w:r w:rsidRPr="00C3660B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П.165 Положения о </w:t>
      </w:r>
      <w:r w:rsidRPr="007A3215">
        <w:rPr>
          <w:rFonts w:ascii="Times New Roman" w:hAnsi="Times New Roman"/>
          <w:bCs/>
          <w:lang w:val="ru-RU"/>
        </w:rPr>
        <w:t>государственных закупках</w:t>
      </w:r>
      <w:r w:rsidRPr="007A3215">
        <w:rPr>
          <w:rFonts w:ascii="Times New Roman" w:hAnsi="Times New Roman"/>
          <w:lang w:val="ru-RU"/>
        </w:rPr>
        <w:t xml:space="preserve"> работ, </w:t>
      </w:r>
      <w:r w:rsidRPr="007A3215">
        <w:rPr>
          <w:rFonts w:ascii="Times New Roman" w:eastAsia="Times New Roman" w:hAnsi="Times New Roman"/>
          <w:lang w:val="ru-RU" w:eastAsia="ru-RU"/>
        </w:rPr>
        <w:t>утвержденного</w:t>
      </w:r>
      <w:r w:rsidRPr="007A321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Постановлением</w:t>
      </w:r>
      <w:r w:rsidRPr="007A321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Правительства №</w:t>
      </w:r>
      <w:r w:rsidRPr="007A3215">
        <w:rPr>
          <w:rFonts w:ascii="Times New Roman" w:hAnsi="Times New Roman"/>
          <w:lang w:val="ru-RU"/>
        </w:rPr>
        <w:t>834 от 13.09.2010.</w:t>
      </w:r>
    </w:p>
  </w:footnote>
  <w:footnote w:id="74">
    <w:p w:rsidR="007A3215" w:rsidRPr="007A3215" w:rsidRDefault="007A3215" w:rsidP="001839A5">
      <w:pPr>
        <w:pStyle w:val="FootnoteText"/>
        <w:jc w:val="both"/>
        <w:rPr>
          <w:rFonts w:ascii="Times New Roman" w:hAnsi="Times New Roman"/>
          <w:lang w:val="ru-RU"/>
        </w:rPr>
      </w:pPr>
      <w:r w:rsidRPr="00FA5B25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Ст.13 Закона о качестве в строительстве №721-</w:t>
      </w:r>
      <w:r w:rsidRPr="00161F85">
        <w:rPr>
          <w:rFonts w:ascii="Times New Roman" w:hAnsi="Times New Roman"/>
        </w:rPr>
        <w:t>XIII</w:t>
      </w:r>
      <w:r w:rsidRPr="007A3215">
        <w:rPr>
          <w:rFonts w:ascii="Times New Roman" w:hAnsi="Times New Roman"/>
          <w:lang w:val="ru-RU"/>
        </w:rPr>
        <w:t xml:space="preserve"> от 02.02.1996.</w:t>
      </w:r>
    </w:p>
  </w:footnote>
  <w:footnote w:id="75">
    <w:p w:rsidR="007A3215" w:rsidRPr="00B57EE5" w:rsidRDefault="007A3215" w:rsidP="001839A5">
      <w:pPr>
        <w:pStyle w:val="FootnoteText"/>
        <w:jc w:val="both"/>
        <w:rPr>
          <w:rFonts w:ascii="Times New Roman" w:hAnsi="Times New Roman"/>
          <w:lang w:val="ru-RU"/>
        </w:rPr>
      </w:pPr>
      <w:r w:rsidRPr="00161F85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ПТ №14/01454 от 23.07.2014,,Работы по применению битумной на дороге </w:t>
      </w:r>
      <w:r w:rsidRPr="00161F85">
        <w:rPr>
          <w:rFonts w:ascii="Times New Roman" w:hAnsi="Times New Roman"/>
        </w:rPr>
        <w:t>L</w:t>
      </w:r>
      <w:r w:rsidRPr="007A3215">
        <w:rPr>
          <w:rFonts w:ascii="Times New Roman" w:hAnsi="Times New Roman"/>
          <w:lang w:val="ru-RU"/>
        </w:rPr>
        <w:t xml:space="preserve">88 Дрокия-Цариград-Фынтыница - </w:t>
      </w:r>
      <w:r w:rsidRPr="00161F85">
        <w:rPr>
          <w:rFonts w:ascii="Times New Roman" w:hAnsi="Times New Roman"/>
        </w:rPr>
        <w:t>L</w:t>
      </w:r>
      <w:r w:rsidRPr="007A3215">
        <w:rPr>
          <w:rFonts w:ascii="Times New Roman" w:hAnsi="Times New Roman"/>
          <w:lang w:val="ru-RU"/>
        </w:rPr>
        <w:t>75, 0-16,1 км”, выполненные ООО ,,</w:t>
      </w:r>
      <w:r w:rsidRPr="00161F85">
        <w:rPr>
          <w:rFonts w:ascii="Times New Roman" w:hAnsi="Times New Roman"/>
        </w:rPr>
        <w:t>Ecotehlider</w:t>
      </w:r>
      <w:r w:rsidRPr="007A3215">
        <w:rPr>
          <w:rFonts w:ascii="Times New Roman" w:hAnsi="Times New Roman"/>
          <w:lang w:val="ru-RU"/>
        </w:rPr>
        <w:t xml:space="preserve">” стоимостью 16737,7 </w:t>
      </w:r>
      <w:r w:rsidRPr="007A3215">
        <w:rPr>
          <w:rFonts w:ascii="Times New Roman" w:hAnsi="Times New Roman"/>
          <w:spacing w:val="-4"/>
          <w:lang w:val="ru-RU"/>
        </w:rPr>
        <w:t>тыс. леев</w:t>
      </w:r>
      <w:r w:rsidRPr="007A3215">
        <w:rPr>
          <w:rFonts w:ascii="Times New Roman" w:hAnsi="Times New Roman"/>
          <w:lang w:val="ru-RU"/>
        </w:rPr>
        <w:t xml:space="preserve">; ПТ №14/01970 от 21.10.2014 ,,Работы по ремонту </w:t>
      </w:r>
      <w:r w:rsidRPr="007A3215">
        <w:rPr>
          <w:rFonts w:ascii="Times New Roman" w:eastAsia="Times New Roman" w:hAnsi="Times New Roman"/>
          <w:bCs/>
          <w:color w:val="000000"/>
          <w:lang w:val="ru-RU" w:eastAsia="ru-RU"/>
        </w:rPr>
        <w:t xml:space="preserve">дороги </w:t>
      </w:r>
      <w:r w:rsidRPr="007A3215">
        <w:rPr>
          <w:rFonts w:ascii="Times New Roman" w:hAnsi="Times New Roman"/>
          <w:lang w:val="ru-RU"/>
        </w:rPr>
        <w:t>общего пользования</w:t>
      </w:r>
      <w:r w:rsidRPr="007A3215">
        <w:rPr>
          <w:rFonts w:ascii="Times New Roman" w:eastAsia="Times New Roman" w:hAnsi="Times New Roman"/>
          <w:bCs/>
          <w:lang w:val="ru-RU" w:eastAsia="ru-RU"/>
        </w:rPr>
        <w:t xml:space="preserve"> </w:t>
      </w:r>
      <w:r w:rsidRPr="00161F85">
        <w:rPr>
          <w:rFonts w:ascii="Times New Roman" w:hAnsi="Times New Roman"/>
        </w:rPr>
        <w:t>L</w:t>
      </w:r>
      <w:r w:rsidRPr="007A3215">
        <w:rPr>
          <w:rFonts w:ascii="Times New Roman" w:hAnsi="Times New Roman"/>
          <w:lang w:val="ru-RU"/>
        </w:rPr>
        <w:t xml:space="preserve">647 </w:t>
      </w:r>
      <w:r w:rsidRPr="00161F85">
        <w:rPr>
          <w:rFonts w:ascii="Times New Roman" w:hAnsi="Times New Roman"/>
        </w:rPr>
        <w:t>R</w:t>
      </w:r>
      <w:r w:rsidRPr="007A3215">
        <w:rPr>
          <w:rFonts w:ascii="Times New Roman" w:hAnsi="Times New Roman"/>
          <w:lang w:val="ru-RU"/>
        </w:rPr>
        <w:t>37 Жолтай-Бешгиоз–</w:t>
      </w:r>
      <w:r w:rsidRPr="00161F85">
        <w:rPr>
          <w:rFonts w:ascii="Times New Roman" w:hAnsi="Times New Roman"/>
        </w:rPr>
        <w:t>R</w:t>
      </w:r>
      <w:r w:rsidRPr="007A3215">
        <w:rPr>
          <w:rFonts w:ascii="Times New Roman" w:hAnsi="Times New Roman"/>
          <w:lang w:val="ru-RU"/>
        </w:rPr>
        <w:t>36, 17,51-18,08 км”, выполненные ООО ,,</w:t>
      </w:r>
      <w:r w:rsidRPr="00161F85">
        <w:rPr>
          <w:rFonts w:ascii="Times New Roman" w:hAnsi="Times New Roman"/>
        </w:rPr>
        <w:t>Irinda</w:t>
      </w:r>
      <w:r w:rsidRPr="007A3215">
        <w:rPr>
          <w:rFonts w:ascii="Times New Roman" w:hAnsi="Times New Roman"/>
          <w:lang w:val="ru-RU"/>
        </w:rPr>
        <w:t xml:space="preserve"> </w:t>
      </w:r>
      <w:r w:rsidRPr="00161F85">
        <w:rPr>
          <w:rFonts w:ascii="Times New Roman" w:hAnsi="Times New Roman"/>
        </w:rPr>
        <w:t>Prim</w:t>
      </w:r>
      <w:r w:rsidRPr="007A3215">
        <w:rPr>
          <w:rFonts w:ascii="Times New Roman" w:hAnsi="Times New Roman"/>
          <w:lang w:val="ru-RU"/>
        </w:rPr>
        <w:t xml:space="preserve">” в размере 7290,8 </w:t>
      </w:r>
      <w:r w:rsidRPr="007A3215">
        <w:rPr>
          <w:rFonts w:ascii="Times New Roman" w:hAnsi="Times New Roman"/>
          <w:spacing w:val="-4"/>
          <w:lang w:val="ru-RU"/>
        </w:rPr>
        <w:t>тыс. леев</w:t>
      </w:r>
      <w:r w:rsidRPr="007A3215">
        <w:rPr>
          <w:rFonts w:ascii="Times New Roman" w:hAnsi="Times New Roman"/>
          <w:lang w:val="ru-RU"/>
        </w:rPr>
        <w:t xml:space="preserve">, и ПТ №14/01455 от 24.07.2014,, Работы по текущему ремонту </w:t>
      </w:r>
      <w:r w:rsidRPr="007A3215">
        <w:rPr>
          <w:rFonts w:ascii="Times New Roman" w:eastAsia="Times New Roman" w:hAnsi="Times New Roman"/>
          <w:bCs/>
          <w:color w:val="000000"/>
          <w:lang w:val="ru-RU" w:eastAsia="ru-RU"/>
        </w:rPr>
        <w:t xml:space="preserve">дороги </w:t>
      </w:r>
      <w:r w:rsidRPr="007A3215">
        <w:rPr>
          <w:rFonts w:ascii="Times New Roman" w:hAnsi="Times New Roman"/>
          <w:lang w:val="ru-RU"/>
        </w:rPr>
        <w:t>общего пользования</w:t>
      </w:r>
      <w:r w:rsidRPr="007A3215">
        <w:rPr>
          <w:rFonts w:ascii="Times New Roman" w:eastAsia="Times New Roman" w:hAnsi="Times New Roman"/>
          <w:bCs/>
          <w:lang w:val="ru-RU" w:eastAsia="ru-RU"/>
        </w:rPr>
        <w:t xml:space="preserve"> </w:t>
      </w:r>
      <w:r w:rsidRPr="00161F85">
        <w:rPr>
          <w:rFonts w:ascii="Times New Roman" w:hAnsi="Times New Roman"/>
        </w:rPr>
        <w:t>L</w:t>
      </w:r>
      <w:r w:rsidRPr="007A3215">
        <w:rPr>
          <w:rFonts w:ascii="Times New Roman" w:hAnsi="Times New Roman"/>
          <w:lang w:val="ru-RU"/>
        </w:rPr>
        <w:t>74 Тырнова–Купчинь (через с.Гашпар), 12,08-14,94 км”, выполненные ООО,,</w:t>
      </w:r>
      <w:r w:rsidRPr="00161F85">
        <w:rPr>
          <w:rFonts w:ascii="Times New Roman" w:hAnsi="Times New Roman"/>
        </w:rPr>
        <w:t>Ecotehlider</w:t>
      </w:r>
      <w:r w:rsidRPr="007A3215">
        <w:rPr>
          <w:rFonts w:ascii="Times New Roman" w:hAnsi="Times New Roman"/>
          <w:lang w:val="ru-RU"/>
        </w:rPr>
        <w:t xml:space="preserve">” стоимостью </w:t>
      </w:r>
      <w:r w:rsidRPr="00B57EE5">
        <w:rPr>
          <w:rFonts w:ascii="Times New Roman" w:hAnsi="Times New Roman"/>
          <w:lang w:val="ru-RU"/>
        </w:rPr>
        <w:t xml:space="preserve">5456,9 </w:t>
      </w:r>
      <w:r w:rsidRPr="00B57EE5">
        <w:rPr>
          <w:rFonts w:ascii="Times New Roman" w:hAnsi="Times New Roman"/>
          <w:spacing w:val="-4"/>
          <w:lang w:val="ru-RU"/>
        </w:rPr>
        <w:t>тыс. леев</w:t>
      </w:r>
      <w:r w:rsidRPr="00B57EE5">
        <w:rPr>
          <w:rFonts w:ascii="Times New Roman" w:hAnsi="Times New Roman"/>
          <w:lang w:val="ru-RU"/>
        </w:rPr>
        <w:t>.</w:t>
      </w:r>
    </w:p>
  </w:footnote>
  <w:footnote w:id="76">
    <w:p w:rsidR="007A3215" w:rsidRPr="007A3215" w:rsidRDefault="007A3215" w:rsidP="0042505C">
      <w:pPr>
        <w:pStyle w:val="FootnoteText"/>
        <w:jc w:val="both"/>
        <w:rPr>
          <w:rFonts w:ascii="Times New Roman" w:hAnsi="Times New Roman"/>
          <w:lang w:val="ru-RU"/>
        </w:rPr>
      </w:pPr>
      <w:r w:rsidRPr="00161F85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П.118 </w:t>
      </w:r>
      <w:r w:rsidRPr="00161F85">
        <w:rPr>
          <w:rFonts w:ascii="Times New Roman" w:hAnsi="Times New Roman"/>
        </w:rPr>
        <w:t>e</w:t>
      </w:r>
      <w:r w:rsidRPr="007A3215">
        <w:rPr>
          <w:rFonts w:ascii="Times New Roman" w:hAnsi="Times New Roman"/>
          <w:lang w:val="ru-RU"/>
        </w:rPr>
        <w:t xml:space="preserve">), </w:t>
      </w:r>
      <w:r w:rsidRPr="00161F85">
        <w:rPr>
          <w:rFonts w:ascii="Times New Roman" w:hAnsi="Times New Roman"/>
        </w:rPr>
        <w:t>f</w:t>
      </w:r>
      <w:r w:rsidRPr="007A3215">
        <w:rPr>
          <w:rFonts w:ascii="Times New Roman" w:hAnsi="Times New Roman"/>
          <w:lang w:val="ru-RU"/>
        </w:rPr>
        <w:t xml:space="preserve">) Положения о </w:t>
      </w:r>
      <w:r w:rsidRPr="007A3215">
        <w:rPr>
          <w:rFonts w:ascii="Times New Roman" w:hAnsi="Times New Roman"/>
          <w:bCs/>
          <w:lang w:val="ru-RU"/>
        </w:rPr>
        <w:t>государственных закупках</w:t>
      </w:r>
      <w:r w:rsidRPr="007A3215">
        <w:rPr>
          <w:rFonts w:ascii="Times New Roman" w:hAnsi="Times New Roman"/>
          <w:lang w:val="ru-RU"/>
        </w:rPr>
        <w:t xml:space="preserve"> работ, </w:t>
      </w:r>
      <w:r w:rsidRPr="007A3215">
        <w:rPr>
          <w:rFonts w:ascii="Times New Roman" w:eastAsia="Times New Roman" w:hAnsi="Times New Roman"/>
          <w:lang w:val="ru-RU" w:eastAsia="ru-RU"/>
        </w:rPr>
        <w:t>утвержденного</w:t>
      </w:r>
      <w:r w:rsidRPr="007A321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Постановлением</w:t>
      </w:r>
      <w:r w:rsidRPr="007A321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Правительства №</w:t>
      </w:r>
      <w:r w:rsidRPr="007A3215">
        <w:rPr>
          <w:rFonts w:ascii="Times New Roman" w:hAnsi="Times New Roman"/>
          <w:lang w:val="ru-RU"/>
        </w:rPr>
        <w:t xml:space="preserve">834 от 13.09.2010. </w:t>
      </w:r>
    </w:p>
  </w:footnote>
  <w:footnote w:id="77">
    <w:p w:rsidR="007A3215" w:rsidRPr="007A3215" w:rsidRDefault="007A3215" w:rsidP="00FF76E1">
      <w:pPr>
        <w:pStyle w:val="FootnoteText"/>
        <w:jc w:val="both"/>
        <w:rPr>
          <w:rFonts w:ascii="Times New Roman" w:hAnsi="Times New Roman"/>
          <w:lang w:val="ru-RU"/>
        </w:rPr>
      </w:pPr>
      <w:r w:rsidRPr="00161F85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Ст.20 </w:t>
      </w:r>
      <w:r w:rsidRPr="00161F85">
        <w:rPr>
          <w:rFonts w:ascii="Times New Roman" w:hAnsi="Times New Roman"/>
        </w:rPr>
        <w:t>c</w:t>
      </w:r>
      <w:r w:rsidRPr="007A3215">
        <w:rPr>
          <w:rFonts w:ascii="Times New Roman" w:hAnsi="Times New Roman"/>
          <w:lang w:val="ru-RU"/>
        </w:rPr>
        <w:t xml:space="preserve">) Закона о государственном </w:t>
      </w:r>
      <w:r w:rsidRPr="007A3215">
        <w:rPr>
          <w:rFonts w:ascii="Times New Roman" w:eastAsia="Times New Roman" w:hAnsi="Times New Roman"/>
          <w:lang w:val="ru-RU"/>
        </w:rPr>
        <w:t>бюджет</w:t>
      </w:r>
      <w:r w:rsidRPr="007A3215">
        <w:rPr>
          <w:rFonts w:ascii="Times New Roman" w:hAnsi="Times New Roman"/>
          <w:lang w:val="ru-RU"/>
        </w:rPr>
        <w:t>е на 2013 год №249 от 02.11.2012 и ст.4.3 Договора №08-18/207 от 29.06.2012.</w:t>
      </w:r>
    </w:p>
  </w:footnote>
  <w:footnote w:id="78">
    <w:p w:rsidR="007A3215" w:rsidRPr="007E402D" w:rsidRDefault="007A3215" w:rsidP="007E402D">
      <w:pPr>
        <w:pStyle w:val="FootnoteText"/>
        <w:jc w:val="both"/>
        <w:rPr>
          <w:rFonts w:ascii="Times New Roman" w:hAnsi="Times New Roman"/>
          <w:lang w:val="ru-RU"/>
        </w:rPr>
      </w:pPr>
      <w:r w:rsidRPr="00FA5B25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Приказ </w:t>
      </w:r>
      <w:r w:rsidRPr="007E402D">
        <w:rPr>
          <w:rFonts w:ascii="Times New Roman" w:hAnsi="Times New Roman"/>
          <w:lang w:val="ru-RU"/>
        </w:rPr>
        <w:t xml:space="preserve">министра </w:t>
      </w:r>
      <w:r w:rsidRPr="007E402D">
        <w:rPr>
          <w:rFonts w:ascii="Times New Roman" w:eastAsia="Times New Roman" w:hAnsi="Times New Roman"/>
          <w:lang w:val="ru-RU" w:eastAsia="ru-RU"/>
        </w:rPr>
        <w:t>внутренн</w:t>
      </w:r>
      <w:r w:rsidRPr="007E402D">
        <w:rPr>
          <w:rFonts w:ascii="Times New Roman" w:hAnsi="Times New Roman"/>
          <w:lang w:val="ru-RU"/>
        </w:rPr>
        <w:t>их дел №</w:t>
      </w:r>
      <w:r w:rsidRPr="007A3215">
        <w:rPr>
          <w:rFonts w:ascii="Times New Roman" w:hAnsi="Times New Roman"/>
          <w:lang w:val="ru-RU"/>
        </w:rPr>
        <w:t xml:space="preserve">325 </w:t>
      </w:r>
      <w:r w:rsidRPr="007E402D">
        <w:rPr>
          <w:rFonts w:ascii="Times New Roman" w:hAnsi="Times New Roman"/>
          <w:lang w:val="ru-RU"/>
        </w:rPr>
        <w:t>от</w:t>
      </w:r>
      <w:r w:rsidRPr="007A3215">
        <w:rPr>
          <w:rFonts w:ascii="Times New Roman" w:hAnsi="Times New Roman"/>
          <w:lang w:val="ru-RU"/>
        </w:rPr>
        <w:t xml:space="preserve"> 30.08.2002</w:t>
      </w:r>
      <w:r w:rsidRPr="007E402D">
        <w:rPr>
          <w:rFonts w:ascii="Times New Roman" w:hAnsi="Times New Roman"/>
          <w:lang w:val="ru-RU"/>
        </w:rPr>
        <w:t xml:space="preserve"> о совершенствовании нормативно-правовых Положений </w:t>
      </w:r>
      <w:r w:rsidRPr="007E402D">
        <w:rPr>
          <w:rFonts w:ascii="Times New Roman" w:eastAsia="Times New Roman" w:hAnsi="Times New Roman"/>
          <w:lang w:val="ru-RU" w:eastAsia="ru-RU"/>
        </w:rPr>
        <w:t xml:space="preserve">деятельности </w:t>
      </w:r>
      <w:r>
        <w:rPr>
          <w:rFonts w:ascii="Times New Roman" w:eastAsia="Times New Roman" w:hAnsi="Times New Roman"/>
          <w:lang w:val="ru-RU" w:eastAsia="ru-RU"/>
        </w:rPr>
        <w:t>Национального инспектората патрулирования Генерального инспектората полиции.</w:t>
      </w:r>
    </w:p>
  </w:footnote>
  <w:footnote w:id="79">
    <w:p w:rsidR="007A3215" w:rsidRPr="00FA5B25" w:rsidRDefault="007A3215" w:rsidP="009C1A8A">
      <w:pPr>
        <w:pStyle w:val="FootnoteText"/>
        <w:jc w:val="both"/>
        <w:rPr>
          <w:rFonts w:ascii="Times New Roman" w:hAnsi="Times New Roman"/>
          <w:lang w:val="ro-RO"/>
        </w:rPr>
      </w:pPr>
      <w:r w:rsidRPr="00FA5B25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Постановление</w:t>
      </w:r>
      <w:r w:rsidRPr="007A321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Правительства №</w:t>
      </w:r>
      <w:r w:rsidRPr="007A3215">
        <w:rPr>
          <w:rFonts w:ascii="Times New Roman" w:hAnsi="Times New Roman"/>
          <w:lang w:val="ru-RU"/>
        </w:rPr>
        <w:t xml:space="preserve">285 от 23.05.1996 </w:t>
      </w:r>
      <w:r w:rsidRPr="007A3215">
        <w:rPr>
          <w:rFonts w:ascii="Times New Roman" w:eastAsia="Times New Roman" w:hAnsi="Times New Roman"/>
          <w:lang w:val="ru-RU"/>
        </w:rPr>
        <w:t>об утверждении Положения о приемке строительных работ и установленного оборудования</w:t>
      </w:r>
      <w:r w:rsidRPr="007A3215">
        <w:rPr>
          <w:rFonts w:ascii="Times New Roman" w:hAnsi="Times New Roman"/>
          <w:lang w:val="ru-RU"/>
        </w:rPr>
        <w:t>.</w:t>
      </w:r>
    </w:p>
  </w:footnote>
  <w:footnote w:id="80">
    <w:p w:rsidR="007A3215" w:rsidRPr="007A3215" w:rsidRDefault="007A3215" w:rsidP="00C2195D">
      <w:pPr>
        <w:pStyle w:val="FootnoteText"/>
        <w:jc w:val="both"/>
        <w:rPr>
          <w:rFonts w:ascii="Times New Roman" w:hAnsi="Times New Roman"/>
          <w:lang w:val="ru-RU"/>
        </w:rPr>
      </w:pPr>
      <w:r w:rsidRPr="00FA5B25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П.36 </w:t>
      </w:r>
      <w:r w:rsidRPr="007A3215">
        <w:rPr>
          <w:rFonts w:ascii="Times New Roman" w:eastAsia="Times New Roman" w:hAnsi="Times New Roman"/>
          <w:lang w:val="ru-RU" w:eastAsia="ru-RU"/>
        </w:rPr>
        <w:t>Постановления</w:t>
      </w:r>
      <w:r w:rsidRPr="007A321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Правительства №</w:t>
      </w:r>
      <w:r w:rsidRPr="007A3215">
        <w:rPr>
          <w:rFonts w:ascii="Times New Roman" w:hAnsi="Times New Roman"/>
          <w:lang w:val="ru-RU"/>
        </w:rPr>
        <w:t xml:space="preserve">285 от 23.05.1996 </w:t>
      </w:r>
      <w:r w:rsidRPr="007A3215">
        <w:rPr>
          <w:rFonts w:ascii="Times New Roman" w:eastAsia="Times New Roman" w:hAnsi="Times New Roman"/>
          <w:lang w:val="ru-RU"/>
        </w:rPr>
        <w:t>об утверждении Положения о приемке строительных работ и установленного оборудования</w:t>
      </w:r>
      <w:r w:rsidRPr="007A3215">
        <w:rPr>
          <w:rFonts w:ascii="Times New Roman" w:hAnsi="Times New Roman"/>
          <w:lang w:val="ru-RU"/>
        </w:rPr>
        <w:t>.</w:t>
      </w:r>
    </w:p>
  </w:footnote>
  <w:footnote w:id="81">
    <w:p w:rsidR="007A3215" w:rsidRPr="007A3215" w:rsidRDefault="007A3215" w:rsidP="00661ABA">
      <w:pPr>
        <w:pStyle w:val="FootnoteText"/>
        <w:jc w:val="both"/>
        <w:rPr>
          <w:rFonts w:ascii="Times New Roman" w:hAnsi="Times New Roman"/>
          <w:lang w:val="ru-RU"/>
        </w:rPr>
      </w:pPr>
      <w:r w:rsidRPr="00661ABA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П.3 </w:t>
      </w:r>
      <w:r w:rsidRPr="007A3215">
        <w:rPr>
          <w:rFonts w:ascii="Times New Roman" w:eastAsia="Times New Roman" w:hAnsi="Times New Roman"/>
          <w:lang w:val="ru-RU" w:eastAsia="ru-RU"/>
        </w:rPr>
        <w:t>Постановления</w:t>
      </w:r>
      <w:r w:rsidRPr="007A321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Правительства №</w:t>
      </w:r>
      <w:r w:rsidRPr="007A3215">
        <w:rPr>
          <w:rFonts w:ascii="Times New Roman" w:hAnsi="Times New Roman"/>
          <w:lang w:val="ru-RU"/>
        </w:rPr>
        <w:t xml:space="preserve">285 от 23.05.1996 </w:t>
      </w:r>
      <w:r w:rsidRPr="007A3215">
        <w:rPr>
          <w:rFonts w:ascii="Times New Roman" w:eastAsia="Times New Roman" w:hAnsi="Times New Roman"/>
          <w:lang w:val="ru-RU"/>
        </w:rPr>
        <w:t>об утверждении Положения о приемке строительных работ и установленного оборудования</w:t>
      </w:r>
      <w:r w:rsidRPr="007A3215">
        <w:rPr>
          <w:rFonts w:ascii="Times New Roman" w:hAnsi="Times New Roman"/>
          <w:lang w:val="ru-RU"/>
        </w:rPr>
        <w:t xml:space="preserve">: </w:t>
      </w:r>
      <w:r w:rsidRPr="007A3215">
        <w:rPr>
          <w:rFonts w:ascii="Times New Roman" w:hAnsi="Times New Roman"/>
          <w:i/>
          <w:lang w:val="ru-RU"/>
        </w:rPr>
        <w:t>приемка строительных работ осуществляется в два этапа:</w:t>
      </w:r>
      <w:r w:rsidRPr="007A321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hAnsi="Times New Roman"/>
          <w:i/>
          <w:lang w:val="ru-RU"/>
        </w:rPr>
        <w:t xml:space="preserve">1) </w:t>
      </w:r>
      <w:r w:rsidRPr="007A3215">
        <w:rPr>
          <w:rFonts w:ascii="Times New Roman" w:eastAsia="Times New Roman" w:hAnsi="Times New Roman"/>
          <w:i/>
          <w:lang w:val="ru-RU"/>
        </w:rPr>
        <w:t>приемка по окончании работ</w:t>
      </w:r>
      <w:r w:rsidRPr="007A3215">
        <w:rPr>
          <w:rFonts w:ascii="Times New Roman" w:hAnsi="Times New Roman"/>
          <w:i/>
          <w:lang w:val="ru-RU"/>
        </w:rPr>
        <w:t xml:space="preserve"> и 2)</w:t>
      </w:r>
      <w:r w:rsidRPr="007A3215">
        <w:rPr>
          <w:rFonts w:ascii="Times New Roman" w:eastAsia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i/>
          <w:lang w:val="ru-RU"/>
        </w:rPr>
        <w:t>окончательная приемка по истечении гарантийного срока</w:t>
      </w:r>
      <w:r w:rsidRPr="007A3215">
        <w:rPr>
          <w:rFonts w:ascii="Times New Roman" w:hAnsi="Times New Roman"/>
          <w:i/>
          <w:lang w:val="ru-RU"/>
        </w:rPr>
        <w:t>.</w:t>
      </w:r>
    </w:p>
  </w:footnote>
  <w:footnote w:id="82">
    <w:p w:rsidR="007A3215" w:rsidRPr="007A3215" w:rsidRDefault="007A3215" w:rsidP="00314EAE">
      <w:pPr>
        <w:pStyle w:val="FootnoteText"/>
        <w:jc w:val="both"/>
        <w:rPr>
          <w:lang w:val="ru-RU"/>
        </w:rPr>
      </w:pPr>
      <w:r w:rsidRPr="00FA5B25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Письмо Государственной службы по проверке и экспертизе проектов и строительства №01-114 от 07.08.2017.</w:t>
      </w:r>
    </w:p>
  </w:footnote>
  <w:footnote w:id="83">
    <w:p w:rsidR="007A3215" w:rsidRPr="00994B3F" w:rsidRDefault="007A3215" w:rsidP="00923D5F">
      <w:pPr>
        <w:pStyle w:val="FootnoteText"/>
        <w:jc w:val="both"/>
        <w:rPr>
          <w:rFonts w:ascii="Times New Roman" w:hAnsi="Times New Roman"/>
          <w:lang w:val="ru-RU"/>
        </w:rPr>
      </w:pPr>
      <w:r w:rsidRPr="00DD1A75">
        <w:rPr>
          <w:rStyle w:val="FootnoteReference"/>
          <w:rFonts w:ascii="Times New Roman" w:hAnsi="Times New Roman"/>
        </w:rPr>
        <w:footnoteRef/>
      </w:r>
      <w:r w:rsidRPr="00994B3F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hAnsi="Times New Roman"/>
          <w:lang w:val="ru-RU"/>
        </w:rPr>
        <w:t>Запрос</w:t>
      </w:r>
      <w:r w:rsidRPr="00994B3F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hAnsi="Times New Roman"/>
          <w:lang w:val="ru-RU"/>
        </w:rPr>
        <w:t>ГП</w:t>
      </w:r>
      <w:r w:rsidRPr="00994B3F">
        <w:rPr>
          <w:rFonts w:ascii="Times New Roman" w:hAnsi="Times New Roman"/>
          <w:lang w:val="ru-RU"/>
        </w:rPr>
        <w:t xml:space="preserve"> „</w:t>
      </w:r>
      <w:r>
        <w:rPr>
          <w:rFonts w:ascii="Times New Roman" w:hAnsi="Times New Roman"/>
          <w:lang w:val="ru-RU"/>
        </w:rPr>
        <w:t>Г</w:t>
      </w:r>
      <w:r w:rsidRPr="00994B3F">
        <w:rPr>
          <w:rFonts w:ascii="Times New Roman" w:hAnsi="Times New Roman"/>
          <w:lang w:val="ru-RU"/>
        </w:rPr>
        <w:t>осударственн</w:t>
      </w:r>
      <w:r>
        <w:rPr>
          <w:rFonts w:ascii="Times New Roman" w:hAnsi="Times New Roman"/>
          <w:lang w:val="ru-RU"/>
        </w:rPr>
        <w:t xml:space="preserve">ая </w:t>
      </w:r>
      <w:r w:rsidRPr="00994B3F">
        <w:rPr>
          <w:rFonts w:ascii="Times New Roman" w:hAnsi="Times New Roman"/>
          <w:lang w:val="ru-RU"/>
        </w:rPr>
        <w:t xml:space="preserve">администрация </w:t>
      </w:r>
      <w:r w:rsidRPr="00994B3F">
        <w:rPr>
          <w:rFonts w:ascii="Times New Roman" w:eastAsia="Times New Roman" w:hAnsi="Times New Roman"/>
          <w:lang w:val="ru-RU" w:eastAsia="ru-RU"/>
        </w:rPr>
        <w:t>автомобил</w:t>
      </w:r>
      <w:r w:rsidRPr="00994B3F">
        <w:rPr>
          <w:rFonts w:ascii="Times New Roman" w:hAnsi="Times New Roman"/>
          <w:lang w:val="ru-RU"/>
        </w:rPr>
        <w:t>ьных</w:t>
      </w:r>
      <w:r>
        <w:rPr>
          <w:rFonts w:ascii="Times New Roman" w:hAnsi="Times New Roman"/>
          <w:lang w:val="ru-RU"/>
        </w:rPr>
        <w:t xml:space="preserve"> дорог</w:t>
      </w:r>
      <w:r w:rsidRPr="00994B3F">
        <w:rPr>
          <w:rFonts w:ascii="Times New Roman" w:hAnsi="Times New Roman"/>
          <w:lang w:val="ru-RU"/>
        </w:rPr>
        <w:t xml:space="preserve">” №14-01/1255 </w:t>
      </w:r>
      <w:r w:rsidRPr="007A3215">
        <w:rPr>
          <w:rFonts w:ascii="Times New Roman" w:hAnsi="Times New Roman"/>
          <w:lang w:val="ru-RU"/>
        </w:rPr>
        <w:t>от</w:t>
      </w:r>
      <w:r w:rsidRPr="00994B3F">
        <w:rPr>
          <w:rFonts w:ascii="Times New Roman" w:hAnsi="Times New Roman"/>
          <w:lang w:val="ru-RU"/>
        </w:rPr>
        <w:t xml:space="preserve"> 09.06.2016.</w:t>
      </w:r>
    </w:p>
  </w:footnote>
  <w:footnote w:id="84">
    <w:p w:rsidR="007A3215" w:rsidRPr="007A3215" w:rsidRDefault="007A3215" w:rsidP="00923D5F">
      <w:pPr>
        <w:pStyle w:val="FootnoteText"/>
        <w:jc w:val="both"/>
        <w:rPr>
          <w:lang w:val="ru-RU"/>
        </w:rPr>
      </w:pPr>
      <w:r w:rsidRPr="00DD1A75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Запрос АО „</w:t>
      </w:r>
      <w:r w:rsidRPr="00DD1A75">
        <w:rPr>
          <w:rFonts w:ascii="Times New Roman" w:hAnsi="Times New Roman"/>
        </w:rPr>
        <w:t>Drumuri</w:t>
      </w:r>
      <w:r w:rsidRPr="007A3215">
        <w:rPr>
          <w:rFonts w:ascii="Times New Roman" w:hAnsi="Times New Roman"/>
          <w:lang w:val="ru-RU"/>
        </w:rPr>
        <w:t xml:space="preserve"> </w:t>
      </w:r>
      <w:r w:rsidRPr="00DD1A75">
        <w:rPr>
          <w:rFonts w:ascii="Times New Roman" w:hAnsi="Times New Roman"/>
        </w:rPr>
        <w:t>C</w:t>
      </w:r>
      <w:r w:rsidRPr="007A3215">
        <w:rPr>
          <w:rFonts w:ascii="Times New Roman" w:hAnsi="Times New Roman"/>
          <w:lang w:val="ru-RU"/>
        </w:rPr>
        <w:t>ă</w:t>
      </w:r>
      <w:r w:rsidRPr="00DD1A75">
        <w:rPr>
          <w:rFonts w:ascii="Times New Roman" w:hAnsi="Times New Roman"/>
        </w:rPr>
        <w:t>u</w:t>
      </w:r>
      <w:r w:rsidRPr="007A3215">
        <w:rPr>
          <w:rFonts w:ascii="Times New Roman" w:hAnsi="Times New Roman"/>
          <w:lang w:val="ru-RU"/>
        </w:rPr>
        <w:t>ş</w:t>
      </w:r>
      <w:r w:rsidRPr="00DD1A75">
        <w:rPr>
          <w:rFonts w:ascii="Times New Roman" w:hAnsi="Times New Roman"/>
        </w:rPr>
        <w:t>eni</w:t>
      </w:r>
      <w:r w:rsidRPr="007A3215">
        <w:rPr>
          <w:rFonts w:ascii="Times New Roman" w:hAnsi="Times New Roman"/>
          <w:lang w:val="ru-RU"/>
        </w:rPr>
        <w:t>” №188 от 01.08.2016 и №314 от 21.12.2016.</w:t>
      </w:r>
    </w:p>
  </w:footnote>
  <w:footnote w:id="85">
    <w:p w:rsidR="007A3215" w:rsidRPr="007A3215" w:rsidRDefault="007A3215" w:rsidP="00CB7FC9">
      <w:pPr>
        <w:pStyle w:val="FootnoteText"/>
        <w:jc w:val="both"/>
        <w:rPr>
          <w:rFonts w:ascii="Times New Roman" w:hAnsi="Times New Roman"/>
          <w:lang w:val="ru-RU"/>
        </w:rPr>
      </w:pPr>
      <w:r w:rsidRPr="00DD1A75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„Работы по битумной обработке дороги </w:t>
      </w:r>
      <w:r w:rsidRPr="00DD1A75">
        <w:rPr>
          <w:rFonts w:ascii="Times New Roman" w:hAnsi="Times New Roman"/>
        </w:rPr>
        <w:t>R</w:t>
      </w:r>
      <w:r w:rsidRPr="007A3215">
        <w:rPr>
          <w:rFonts w:ascii="Times New Roman" w:hAnsi="Times New Roman"/>
          <w:lang w:val="ru-RU"/>
        </w:rPr>
        <w:t xml:space="preserve">1 Кишинэу-Унгень-Скулень- граница с Румынией”, 108-128,9 км; „Работы по битумной обработке дороги </w:t>
      </w:r>
      <w:r w:rsidRPr="00DD1A75">
        <w:rPr>
          <w:rFonts w:ascii="Times New Roman" w:hAnsi="Times New Roman"/>
        </w:rPr>
        <w:t>L</w:t>
      </w:r>
      <w:r w:rsidRPr="007A3215">
        <w:rPr>
          <w:rFonts w:ascii="Times New Roman" w:hAnsi="Times New Roman"/>
          <w:lang w:val="ru-RU"/>
        </w:rPr>
        <w:t>315 Пересечина-Донич, 0-10 км”.</w:t>
      </w:r>
    </w:p>
  </w:footnote>
  <w:footnote w:id="86">
    <w:p w:rsidR="007A3215" w:rsidRPr="007A3215" w:rsidRDefault="007A3215" w:rsidP="00F60680">
      <w:pPr>
        <w:pStyle w:val="FootnoteText"/>
        <w:jc w:val="both"/>
        <w:rPr>
          <w:rFonts w:ascii="Times New Roman" w:hAnsi="Times New Roman"/>
          <w:lang w:val="ru-RU"/>
        </w:rPr>
      </w:pPr>
      <w:r w:rsidRPr="00FA5B25">
        <w:rPr>
          <w:rStyle w:val="FootnoteReference"/>
          <w:rFonts w:ascii="Times New Roman" w:hAnsi="Times New Roman"/>
        </w:rPr>
        <w:footnoteRef/>
      </w:r>
      <w:r>
        <w:rPr>
          <w:rFonts w:ascii="Times New Roman" w:hAnsi="Times New Roman"/>
          <w:lang w:val="ru-RU"/>
        </w:rPr>
        <w:t xml:space="preserve">АО </w:t>
      </w:r>
      <w:r w:rsidRPr="007A3215">
        <w:rPr>
          <w:rFonts w:ascii="Times New Roman" w:hAnsi="Times New Roman"/>
          <w:lang w:val="ru-RU"/>
        </w:rPr>
        <w:t>,,</w:t>
      </w:r>
      <w:r w:rsidRPr="00FA5B25">
        <w:rPr>
          <w:rFonts w:ascii="Times New Roman" w:hAnsi="Times New Roman"/>
        </w:rPr>
        <w:t>Drumuri</w:t>
      </w:r>
      <w:r w:rsidRPr="007A3215">
        <w:rPr>
          <w:rFonts w:ascii="Times New Roman" w:hAnsi="Times New Roman"/>
          <w:lang w:val="ru-RU"/>
        </w:rPr>
        <w:t xml:space="preserve"> </w:t>
      </w:r>
      <w:r w:rsidRPr="00FA5B25">
        <w:rPr>
          <w:rFonts w:ascii="Times New Roman" w:hAnsi="Times New Roman"/>
        </w:rPr>
        <w:t>Criuleni</w:t>
      </w:r>
      <w:r w:rsidRPr="007A3215">
        <w:rPr>
          <w:rFonts w:ascii="Times New Roman" w:hAnsi="Times New Roman"/>
          <w:lang w:val="ru-RU"/>
        </w:rPr>
        <w:t>”,</w:t>
      </w:r>
      <w:r>
        <w:rPr>
          <w:rFonts w:ascii="Times New Roman" w:hAnsi="Times New Roman"/>
          <w:lang w:val="ru-RU"/>
        </w:rPr>
        <w:t xml:space="preserve">АО </w:t>
      </w:r>
      <w:r w:rsidRPr="007A3215">
        <w:rPr>
          <w:rFonts w:ascii="Times New Roman" w:hAnsi="Times New Roman"/>
          <w:lang w:val="ru-RU"/>
        </w:rPr>
        <w:t>,,</w:t>
      </w:r>
      <w:r w:rsidRPr="00FA5B25">
        <w:rPr>
          <w:rFonts w:ascii="Times New Roman" w:hAnsi="Times New Roman"/>
        </w:rPr>
        <w:t>Drumuri</w:t>
      </w:r>
      <w:r w:rsidRPr="007A3215">
        <w:rPr>
          <w:rFonts w:ascii="Times New Roman" w:hAnsi="Times New Roman"/>
          <w:lang w:val="ru-RU"/>
        </w:rPr>
        <w:t xml:space="preserve"> </w:t>
      </w:r>
      <w:r w:rsidRPr="00FA5B25">
        <w:rPr>
          <w:rFonts w:ascii="Times New Roman" w:hAnsi="Times New Roman"/>
        </w:rPr>
        <w:t>R</w:t>
      </w:r>
      <w:r w:rsidRPr="007A3215">
        <w:rPr>
          <w:rFonts w:ascii="Times New Roman" w:hAnsi="Times New Roman"/>
          <w:lang w:val="ru-RU"/>
        </w:rPr>
        <w:t>âș</w:t>
      </w:r>
      <w:r w:rsidRPr="00FA5B25">
        <w:rPr>
          <w:rFonts w:ascii="Times New Roman" w:hAnsi="Times New Roman"/>
        </w:rPr>
        <w:t>cani</w:t>
      </w:r>
      <w:r w:rsidRPr="007A3215">
        <w:rPr>
          <w:rFonts w:ascii="Times New Roman" w:hAnsi="Times New Roman"/>
          <w:lang w:val="ru-RU"/>
        </w:rPr>
        <w:t xml:space="preserve">”, </w:t>
      </w:r>
      <w:r>
        <w:rPr>
          <w:rFonts w:ascii="Times New Roman" w:hAnsi="Times New Roman"/>
          <w:lang w:val="ru-RU"/>
        </w:rPr>
        <w:t>АО ,,</w:t>
      </w:r>
      <w:r w:rsidRPr="00FA5B25">
        <w:rPr>
          <w:rFonts w:ascii="Times New Roman" w:hAnsi="Times New Roman"/>
        </w:rPr>
        <w:t>Drumuri</w:t>
      </w:r>
      <w:r w:rsidRPr="007A3215">
        <w:rPr>
          <w:rFonts w:ascii="Times New Roman" w:hAnsi="Times New Roman"/>
          <w:lang w:val="ru-RU"/>
        </w:rPr>
        <w:t xml:space="preserve"> </w:t>
      </w:r>
      <w:r w:rsidRPr="00FA5B25">
        <w:rPr>
          <w:rFonts w:ascii="Times New Roman" w:hAnsi="Times New Roman"/>
        </w:rPr>
        <w:t>Soroca</w:t>
      </w:r>
      <w:r w:rsidRPr="007A3215">
        <w:rPr>
          <w:rFonts w:ascii="Times New Roman" w:hAnsi="Times New Roman"/>
          <w:lang w:val="ru-RU"/>
        </w:rPr>
        <w:t>”,</w:t>
      </w:r>
      <w:r>
        <w:rPr>
          <w:rFonts w:ascii="Times New Roman" w:hAnsi="Times New Roman"/>
          <w:lang w:val="ru-RU"/>
        </w:rPr>
        <w:t xml:space="preserve"> АО ,</w:t>
      </w:r>
      <w:r w:rsidRPr="007A3215">
        <w:rPr>
          <w:rFonts w:ascii="Times New Roman" w:hAnsi="Times New Roman"/>
          <w:lang w:val="ru-RU"/>
        </w:rPr>
        <w:t>,</w:t>
      </w:r>
      <w:r w:rsidRPr="00FA5B25">
        <w:rPr>
          <w:rFonts w:ascii="Times New Roman" w:hAnsi="Times New Roman"/>
        </w:rPr>
        <w:t>Drumuri</w:t>
      </w:r>
      <w:r w:rsidRPr="007A3215">
        <w:rPr>
          <w:rFonts w:ascii="Times New Roman" w:hAnsi="Times New Roman"/>
          <w:lang w:val="ru-RU"/>
        </w:rPr>
        <w:t xml:space="preserve"> </w:t>
      </w:r>
      <w:r w:rsidRPr="00FA5B25">
        <w:rPr>
          <w:rFonts w:ascii="Times New Roman" w:hAnsi="Times New Roman"/>
        </w:rPr>
        <w:t>Edine</w:t>
      </w:r>
      <w:r w:rsidRPr="007A3215">
        <w:rPr>
          <w:rFonts w:ascii="Times New Roman" w:hAnsi="Times New Roman"/>
          <w:lang w:val="ru-RU"/>
        </w:rPr>
        <w:t xml:space="preserve">ț”, </w:t>
      </w:r>
      <w:r>
        <w:rPr>
          <w:rFonts w:ascii="Times New Roman" w:hAnsi="Times New Roman"/>
          <w:lang w:val="ru-RU"/>
        </w:rPr>
        <w:t xml:space="preserve">АО </w:t>
      </w:r>
      <w:r w:rsidRPr="007A3215">
        <w:rPr>
          <w:rFonts w:ascii="Times New Roman" w:hAnsi="Times New Roman"/>
          <w:lang w:val="ru-RU"/>
        </w:rPr>
        <w:t>,,</w:t>
      </w:r>
      <w:r w:rsidRPr="00FA5B25">
        <w:rPr>
          <w:rFonts w:ascii="Times New Roman" w:hAnsi="Times New Roman"/>
        </w:rPr>
        <w:t>Drumuri</w:t>
      </w:r>
      <w:r w:rsidRPr="007A3215">
        <w:rPr>
          <w:rFonts w:ascii="Times New Roman" w:hAnsi="Times New Roman"/>
          <w:lang w:val="ru-RU"/>
        </w:rPr>
        <w:t xml:space="preserve"> </w:t>
      </w:r>
      <w:r w:rsidRPr="00FA5B25">
        <w:rPr>
          <w:rFonts w:ascii="Times New Roman" w:hAnsi="Times New Roman"/>
        </w:rPr>
        <w:t>Orhei</w:t>
      </w:r>
      <w:r w:rsidRPr="007A3215">
        <w:rPr>
          <w:rFonts w:ascii="Times New Roman" w:hAnsi="Times New Roman"/>
          <w:lang w:val="ru-RU"/>
        </w:rPr>
        <w:t xml:space="preserve">”, </w:t>
      </w:r>
      <w:r>
        <w:rPr>
          <w:rFonts w:ascii="Times New Roman" w:hAnsi="Times New Roman"/>
          <w:lang w:val="ru-RU"/>
        </w:rPr>
        <w:t xml:space="preserve">АО </w:t>
      </w:r>
      <w:r w:rsidRPr="007A3215">
        <w:rPr>
          <w:rFonts w:ascii="Times New Roman" w:hAnsi="Times New Roman"/>
          <w:lang w:val="ru-RU"/>
        </w:rPr>
        <w:t>,,</w:t>
      </w:r>
      <w:r w:rsidRPr="00FA5B25">
        <w:rPr>
          <w:rFonts w:ascii="Times New Roman" w:hAnsi="Times New Roman"/>
        </w:rPr>
        <w:t>Drumuri</w:t>
      </w:r>
      <w:r w:rsidRPr="007A3215">
        <w:rPr>
          <w:rFonts w:ascii="Times New Roman" w:hAnsi="Times New Roman"/>
          <w:lang w:val="ru-RU"/>
        </w:rPr>
        <w:t xml:space="preserve"> </w:t>
      </w:r>
      <w:r w:rsidRPr="00FA5B25">
        <w:rPr>
          <w:rFonts w:ascii="Times New Roman" w:hAnsi="Times New Roman"/>
        </w:rPr>
        <w:t>Ialoveni</w:t>
      </w:r>
      <w:r w:rsidRPr="007A3215">
        <w:rPr>
          <w:rFonts w:ascii="Times New Roman" w:hAnsi="Times New Roman"/>
          <w:lang w:val="ru-RU"/>
        </w:rPr>
        <w:t xml:space="preserve">”, </w:t>
      </w:r>
      <w:r>
        <w:rPr>
          <w:rFonts w:ascii="Times New Roman" w:hAnsi="Times New Roman"/>
          <w:lang w:val="ru-RU"/>
        </w:rPr>
        <w:t xml:space="preserve">АО </w:t>
      </w:r>
      <w:r w:rsidRPr="007A3215">
        <w:rPr>
          <w:rFonts w:ascii="Times New Roman" w:hAnsi="Times New Roman"/>
          <w:lang w:val="ru-RU"/>
        </w:rPr>
        <w:t>,,</w:t>
      </w:r>
      <w:r w:rsidRPr="00FA5B25">
        <w:rPr>
          <w:rFonts w:ascii="Times New Roman" w:hAnsi="Times New Roman"/>
        </w:rPr>
        <w:t>Drumuri</w:t>
      </w:r>
      <w:r w:rsidRPr="007A3215">
        <w:rPr>
          <w:rFonts w:ascii="Times New Roman" w:hAnsi="Times New Roman"/>
          <w:lang w:val="ru-RU"/>
        </w:rPr>
        <w:t xml:space="preserve"> </w:t>
      </w:r>
      <w:r w:rsidRPr="00FA5B25">
        <w:rPr>
          <w:rFonts w:ascii="Times New Roman" w:hAnsi="Times New Roman"/>
        </w:rPr>
        <w:t>Str</w:t>
      </w:r>
      <w:r w:rsidRPr="007A3215">
        <w:rPr>
          <w:rFonts w:ascii="Times New Roman" w:hAnsi="Times New Roman"/>
          <w:lang w:val="ru-RU"/>
        </w:rPr>
        <w:t>ăș</w:t>
      </w:r>
      <w:r w:rsidRPr="00FA5B25">
        <w:rPr>
          <w:rFonts w:ascii="Times New Roman" w:hAnsi="Times New Roman"/>
        </w:rPr>
        <w:t>eni</w:t>
      </w:r>
      <w:r w:rsidRPr="007A3215">
        <w:rPr>
          <w:rFonts w:ascii="Times New Roman" w:hAnsi="Times New Roman"/>
          <w:lang w:val="ru-RU"/>
        </w:rPr>
        <w:t>”.</w:t>
      </w:r>
    </w:p>
  </w:footnote>
  <w:footnote w:id="87">
    <w:p w:rsidR="007A3215" w:rsidRPr="007A3215" w:rsidRDefault="007A3215" w:rsidP="00871B0F">
      <w:pPr>
        <w:pStyle w:val="FootnoteText"/>
        <w:jc w:val="both"/>
        <w:rPr>
          <w:rFonts w:ascii="Times New Roman" w:hAnsi="Times New Roman"/>
          <w:lang w:val="ru-RU"/>
        </w:rPr>
      </w:pPr>
      <w:r w:rsidRPr="00FA5B25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С</w:t>
      </w:r>
      <w:r>
        <w:rPr>
          <w:rFonts w:ascii="Times New Roman" w:hAnsi="Times New Roman"/>
          <w:lang w:val="ru-RU"/>
        </w:rPr>
        <w:t>т</w:t>
      </w:r>
      <w:r w:rsidRPr="007A3215">
        <w:rPr>
          <w:rFonts w:ascii="Times New Roman" w:hAnsi="Times New Roman"/>
          <w:lang w:val="ru-RU"/>
        </w:rPr>
        <w:t>.12</w:t>
      </w:r>
      <w:r w:rsidRPr="00871B0F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hAnsi="Times New Roman"/>
          <w:lang w:val="ru-RU"/>
        </w:rPr>
        <w:t xml:space="preserve">(1) </w:t>
      </w:r>
      <w:r>
        <w:rPr>
          <w:rFonts w:ascii="Times New Roman" w:hAnsi="Times New Roman"/>
          <w:lang w:val="ru-RU"/>
        </w:rPr>
        <w:t>п</w:t>
      </w:r>
      <w:r w:rsidRPr="00871B0F">
        <w:rPr>
          <w:rFonts w:ascii="Times New Roman" w:hAnsi="Times New Roman"/>
          <w:lang w:val="ru-RU"/>
        </w:rPr>
        <w:t>.</w:t>
      </w:r>
      <w:r w:rsidRPr="007A3215">
        <w:rPr>
          <w:rFonts w:ascii="Times New Roman" w:hAnsi="Times New Roman"/>
          <w:lang w:val="ru-RU"/>
        </w:rPr>
        <w:t>1)</w:t>
      </w:r>
      <w:r>
        <w:rPr>
          <w:rFonts w:ascii="Times New Roman" w:hAnsi="Times New Roman"/>
          <w:lang w:val="ru-RU"/>
        </w:rPr>
        <w:t>и</w:t>
      </w:r>
      <w:r w:rsidRPr="00871B0F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п</w:t>
      </w:r>
      <w:r w:rsidRPr="00871B0F">
        <w:rPr>
          <w:rFonts w:ascii="Times New Roman" w:hAnsi="Times New Roman"/>
          <w:lang w:val="ru-RU"/>
        </w:rPr>
        <w:t>.</w:t>
      </w:r>
      <w:r w:rsidRPr="007A3215">
        <w:rPr>
          <w:rFonts w:ascii="Times New Roman" w:hAnsi="Times New Roman"/>
          <w:lang w:val="ru-RU"/>
        </w:rPr>
        <w:t xml:space="preserve">.2) </w:t>
      </w:r>
      <w:r w:rsidRPr="00871B0F">
        <w:rPr>
          <w:rFonts w:ascii="Times New Roman" w:hAnsi="Times New Roman"/>
          <w:lang w:val="ru-RU"/>
        </w:rPr>
        <w:t>Закона о государственных закупках №</w:t>
      </w:r>
      <w:r w:rsidRPr="007A3215">
        <w:rPr>
          <w:rFonts w:ascii="Times New Roman" w:hAnsi="Times New Roman"/>
          <w:lang w:val="ru-RU"/>
        </w:rPr>
        <w:t xml:space="preserve">131 </w:t>
      </w:r>
      <w:r w:rsidRPr="00871B0F">
        <w:rPr>
          <w:rFonts w:ascii="Times New Roman" w:hAnsi="Times New Roman"/>
          <w:lang w:val="ru-RU"/>
        </w:rPr>
        <w:t>от</w:t>
      </w:r>
      <w:r w:rsidRPr="007A3215">
        <w:rPr>
          <w:rFonts w:ascii="Times New Roman" w:hAnsi="Times New Roman"/>
          <w:lang w:val="ru-RU"/>
        </w:rPr>
        <w:t xml:space="preserve"> 03.07.2015.</w:t>
      </w:r>
    </w:p>
  </w:footnote>
  <w:footnote w:id="88">
    <w:p w:rsidR="007A3215" w:rsidRPr="007A3215" w:rsidRDefault="007A3215" w:rsidP="00D60B97">
      <w:pPr>
        <w:pStyle w:val="FootnoteText"/>
        <w:jc w:val="both"/>
        <w:rPr>
          <w:rFonts w:ascii="Times New Roman" w:hAnsi="Times New Roman"/>
          <w:lang w:val="ru-RU"/>
        </w:rPr>
      </w:pPr>
      <w:r w:rsidRPr="00FA5B25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П.4 Положения о консервации и расконсервации ценностей, не используемых в технологическом процессе, </w:t>
      </w:r>
      <w:r w:rsidRPr="007A3215">
        <w:rPr>
          <w:rFonts w:ascii="Times New Roman" w:eastAsia="Times New Roman" w:hAnsi="Times New Roman"/>
          <w:lang w:val="ru-RU" w:eastAsia="ru-RU"/>
        </w:rPr>
        <w:t>утвержденного Решением министра приватизации и администрирования государственной собственности</w:t>
      </w:r>
      <w:r w:rsidRPr="007A3215">
        <w:rPr>
          <w:rFonts w:ascii="Times New Roman" w:hAnsi="Times New Roman"/>
          <w:lang w:val="ru-RU"/>
        </w:rPr>
        <w:t xml:space="preserve"> №537/03 от 25 </w:t>
      </w:r>
      <w:r w:rsidRPr="00F575F1">
        <w:rPr>
          <w:rFonts w:ascii="Times New Roman" w:hAnsi="Times New Roman"/>
        </w:rPr>
        <w:t>martie</w:t>
      </w:r>
      <w:r w:rsidRPr="007A3215">
        <w:rPr>
          <w:rFonts w:ascii="Times New Roman" w:hAnsi="Times New Roman"/>
          <w:lang w:val="ru-RU"/>
        </w:rPr>
        <w:t xml:space="preserve"> 1998 года.</w:t>
      </w:r>
    </w:p>
  </w:footnote>
  <w:footnote w:id="89">
    <w:p w:rsidR="007A3215" w:rsidRPr="007A3215" w:rsidRDefault="007A3215" w:rsidP="00F575F1">
      <w:pPr>
        <w:pStyle w:val="FootnoteText"/>
        <w:jc w:val="both"/>
        <w:rPr>
          <w:rFonts w:ascii="Times New Roman" w:hAnsi="Times New Roman"/>
          <w:lang w:val="ru-RU"/>
        </w:rPr>
      </w:pPr>
      <w:r w:rsidRPr="00F575F1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>АО ,,</w:t>
      </w:r>
      <w:r w:rsidRPr="00F575F1">
        <w:rPr>
          <w:rFonts w:ascii="Times New Roman" w:hAnsi="Times New Roman"/>
        </w:rPr>
        <w:t>Drumuri</w:t>
      </w:r>
      <w:r w:rsidRPr="007A3215">
        <w:rPr>
          <w:rFonts w:ascii="Times New Roman" w:hAnsi="Times New Roman"/>
          <w:lang w:val="ru-RU"/>
        </w:rPr>
        <w:t xml:space="preserve"> </w:t>
      </w:r>
      <w:r w:rsidRPr="00F575F1">
        <w:rPr>
          <w:rFonts w:ascii="Times New Roman" w:hAnsi="Times New Roman"/>
        </w:rPr>
        <w:t>Criuleni</w:t>
      </w:r>
      <w:r w:rsidRPr="007A3215">
        <w:rPr>
          <w:rFonts w:ascii="Times New Roman" w:hAnsi="Times New Roman"/>
          <w:lang w:val="ru-RU"/>
        </w:rPr>
        <w:t>”, АО ,,</w:t>
      </w:r>
      <w:r w:rsidRPr="00F575F1">
        <w:rPr>
          <w:rFonts w:ascii="Times New Roman" w:hAnsi="Times New Roman"/>
        </w:rPr>
        <w:t>Drumuri</w:t>
      </w:r>
      <w:r w:rsidRPr="007A3215">
        <w:rPr>
          <w:rFonts w:ascii="Times New Roman" w:hAnsi="Times New Roman"/>
          <w:lang w:val="ru-RU"/>
        </w:rPr>
        <w:t xml:space="preserve"> </w:t>
      </w:r>
      <w:r w:rsidRPr="00F575F1">
        <w:rPr>
          <w:rFonts w:ascii="Times New Roman" w:hAnsi="Times New Roman"/>
        </w:rPr>
        <w:t>R</w:t>
      </w:r>
      <w:r w:rsidRPr="007A3215">
        <w:rPr>
          <w:rFonts w:ascii="Times New Roman" w:hAnsi="Times New Roman"/>
          <w:lang w:val="ru-RU"/>
        </w:rPr>
        <w:t>âș</w:t>
      </w:r>
      <w:r w:rsidRPr="00F575F1">
        <w:rPr>
          <w:rFonts w:ascii="Times New Roman" w:hAnsi="Times New Roman"/>
        </w:rPr>
        <w:t>cani</w:t>
      </w:r>
      <w:r w:rsidRPr="007A3215">
        <w:rPr>
          <w:rFonts w:ascii="Times New Roman" w:hAnsi="Times New Roman"/>
          <w:lang w:val="ru-RU"/>
        </w:rPr>
        <w:t>”, АО ,,</w:t>
      </w:r>
      <w:r w:rsidRPr="00F575F1">
        <w:rPr>
          <w:rFonts w:ascii="Times New Roman" w:hAnsi="Times New Roman"/>
        </w:rPr>
        <w:t>Drumuri</w:t>
      </w:r>
      <w:r w:rsidRPr="007A3215">
        <w:rPr>
          <w:rFonts w:ascii="Times New Roman" w:hAnsi="Times New Roman"/>
          <w:lang w:val="ru-RU"/>
        </w:rPr>
        <w:t xml:space="preserve"> </w:t>
      </w:r>
      <w:r w:rsidRPr="00F575F1">
        <w:rPr>
          <w:rFonts w:ascii="Times New Roman" w:hAnsi="Times New Roman"/>
        </w:rPr>
        <w:t>Soroca</w:t>
      </w:r>
      <w:r w:rsidRPr="007A3215">
        <w:rPr>
          <w:rFonts w:ascii="Times New Roman" w:hAnsi="Times New Roman"/>
          <w:lang w:val="ru-RU"/>
        </w:rPr>
        <w:t>”, АО ,,</w:t>
      </w:r>
      <w:r w:rsidRPr="00F575F1">
        <w:rPr>
          <w:rFonts w:ascii="Times New Roman" w:hAnsi="Times New Roman"/>
        </w:rPr>
        <w:t>Drumuri</w:t>
      </w:r>
      <w:r w:rsidRPr="007A3215">
        <w:rPr>
          <w:rFonts w:ascii="Times New Roman" w:hAnsi="Times New Roman"/>
          <w:lang w:val="ru-RU"/>
        </w:rPr>
        <w:t xml:space="preserve"> </w:t>
      </w:r>
      <w:r w:rsidRPr="00F575F1">
        <w:rPr>
          <w:rFonts w:ascii="Times New Roman" w:hAnsi="Times New Roman"/>
        </w:rPr>
        <w:t>Edine</w:t>
      </w:r>
      <w:r w:rsidRPr="007A3215">
        <w:rPr>
          <w:rFonts w:ascii="Times New Roman" w:hAnsi="Times New Roman"/>
          <w:lang w:val="ru-RU"/>
        </w:rPr>
        <w:t>ț”, АО ,,</w:t>
      </w:r>
      <w:r w:rsidRPr="00F575F1">
        <w:rPr>
          <w:rFonts w:ascii="Times New Roman" w:hAnsi="Times New Roman"/>
        </w:rPr>
        <w:t>Drumuri</w:t>
      </w:r>
      <w:r w:rsidRPr="007A3215">
        <w:rPr>
          <w:rFonts w:ascii="Times New Roman" w:hAnsi="Times New Roman"/>
          <w:lang w:val="ru-RU"/>
        </w:rPr>
        <w:t xml:space="preserve"> </w:t>
      </w:r>
      <w:r w:rsidRPr="00F575F1">
        <w:rPr>
          <w:rFonts w:ascii="Times New Roman" w:hAnsi="Times New Roman"/>
        </w:rPr>
        <w:t>Str</w:t>
      </w:r>
      <w:r w:rsidRPr="007A3215">
        <w:rPr>
          <w:rFonts w:ascii="Times New Roman" w:hAnsi="Times New Roman"/>
          <w:lang w:val="ru-RU"/>
        </w:rPr>
        <w:t>ăș</w:t>
      </w:r>
      <w:r w:rsidRPr="00F575F1">
        <w:rPr>
          <w:rFonts w:ascii="Times New Roman" w:hAnsi="Times New Roman"/>
        </w:rPr>
        <w:t>eni</w:t>
      </w:r>
      <w:r w:rsidRPr="007A3215">
        <w:rPr>
          <w:rFonts w:ascii="Times New Roman" w:hAnsi="Times New Roman"/>
          <w:lang w:val="ru-RU"/>
        </w:rPr>
        <w:t>”, АО ,,</w:t>
      </w:r>
      <w:r w:rsidRPr="00F575F1">
        <w:rPr>
          <w:rFonts w:ascii="Times New Roman" w:hAnsi="Times New Roman"/>
        </w:rPr>
        <w:t>Drumuri</w:t>
      </w:r>
      <w:r w:rsidRPr="007A3215">
        <w:rPr>
          <w:rFonts w:ascii="Times New Roman" w:hAnsi="Times New Roman"/>
          <w:lang w:val="ru-RU"/>
        </w:rPr>
        <w:t xml:space="preserve"> </w:t>
      </w:r>
      <w:r w:rsidRPr="00F575F1">
        <w:rPr>
          <w:rFonts w:ascii="Times New Roman" w:hAnsi="Times New Roman"/>
        </w:rPr>
        <w:t>Orhei</w:t>
      </w:r>
      <w:r w:rsidRPr="007A3215">
        <w:rPr>
          <w:rFonts w:ascii="Times New Roman" w:hAnsi="Times New Roman"/>
          <w:lang w:val="ru-RU"/>
        </w:rPr>
        <w:t>”, АО ,,</w:t>
      </w:r>
      <w:r w:rsidRPr="00F575F1">
        <w:rPr>
          <w:rFonts w:ascii="Times New Roman" w:hAnsi="Times New Roman"/>
        </w:rPr>
        <w:t>Drumuri</w:t>
      </w:r>
      <w:r w:rsidRPr="007A3215">
        <w:rPr>
          <w:rFonts w:ascii="Times New Roman" w:hAnsi="Times New Roman"/>
          <w:lang w:val="ru-RU"/>
        </w:rPr>
        <w:t xml:space="preserve"> </w:t>
      </w:r>
      <w:r w:rsidRPr="00F575F1">
        <w:rPr>
          <w:rFonts w:ascii="Times New Roman" w:hAnsi="Times New Roman"/>
        </w:rPr>
        <w:t>Ialoveni</w:t>
      </w:r>
      <w:r w:rsidRPr="007A3215">
        <w:rPr>
          <w:rFonts w:ascii="Times New Roman" w:hAnsi="Times New Roman"/>
          <w:lang w:val="ru-RU"/>
        </w:rPr>
        <w:t>”.</w:t>
      </w:r>
    </w:p>
  </w:footnote>
  <w:footnote w:id="90">
    <w:p w:rsidR="007A3215" w:rsidRPr="007A3215" w:rsidRDefault="007A3215" w:rsidP="00151D17">
      <w:pPr>
        <w:pStyle w:val="FootnoteText"/>
        <w:jc w:val="both"/>
        <w:rPr>
          <w:rFonts w:ascii="Times New Roman" w:hAnsi="Times New Roman"/>
          <w:lang w:val="ru-RU"/>
        </w:rPr>
      </w:pPr>
      <w:r w:rsidRPr="00F575F1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П.4 совместного приказа министра транспорта и инфраструктуры дорог и министра </w:t>
      </w:r>
      <w:r w:rsidRPr="007A3215">
        <w:rPr>
          <w:rFonts w:ascii="Times New Roman" w:eastAsia="Times New Roman" w:hAnsi="Times New Roman"/>
          <w:lang w:val="ru-RU" w:eastAsia="ru-RU"/>
        </w:rPr>
        <w:t>внутренн</w:t>
      </w:r>
      <w:r w:rsidRPr="007A3215">
        <w:rPr>
          <w:rFonts w:ascii="Times New Roman" w:hAnsi="Times New Roman"/>
          <w:lang w:val="ru-RU"/>
        </w:rPr>
        <w:t xml:space="preserve">их дел №11/21 от 26.01.2017 об </w:t>
      </w:r>
      <w:r w:rsidRPr="007A3215">
        <w:rPr>
          <w:rFonts w:ascii="Times New Roman" w:eastAsia="Times New Roman" w:hAnsi="Times New Roman"/>
          <w:lang w:val="ru-RU" w:eastAsia="ru-RU"/>
        </w:rPr>
        <w:t xml:space="preserve">утверждении Руководства по содержанию </w:t>
      </w:r>
      <w:r w:rsidRPr="007A3215">
        <w:rPr>
          <w:rFonts w:ascii="Times New Roman" w:eastAsia="Times New Roman" w:hAnsi="Times New Roman"/>
          <w:bCs/>
          <w:color w:val="000000"/>
          <w:lang w:val="ru-RU" w:eastAsia="ru-RU"/>
        </w:rPr>
        <w:t xml:space="preserve">дорог </w:t>
      </w:r>
      <w:r w:rsidRPr="007A3215">
        <w:rPr>
          <w:rFonts w:ascii="Times New Roman" w:eastAsia="Times New Roman" w:hAnsi="Times New Roman"/>
          <w:lang w:val="ru-RU" w:eastAsia="ru-RU"/>
        </w:rPr>
        <w:t>общего пользования</w:t>
      </w:r>
      <w:r w:rsidRPr="007A3215">
        <w:rPr>
          <w:rFonts w:ascii="Times New Roman" w:eastAsia="Times New Roman" w:hAnsi="Times New Roman"/>
          <w:bCs/>
          <w:lang w:val="ru-RU" w:eastAsia="ru-RU"/>
        </w:rPr>
        <w:t xml:space="preserve"> в зимнее время</w:t>
      </w:r>
      <w:r w:rsidRPr="007A3215">
        <w:rPr>
          <w:rFonts w:ascii="Times New Roman" w:hAnsi="Times New Roman"/>
          <w:lang w:val="ru-RU"/>
        </w:rPr>
        <w:t>.</w:t>
      </w:r>
    </w:p>
  </w:footnote>
  <w:footnote w:id="91">
    <w:p w:rsidR="007A3215" w:rsidRPr="007A3215" w:rsidRDefault="007A3215" w:rsidP="00C70EAC">
      <w:pPr>
        <w:pStyle w:val="FootnoteText"/>
        <w:jc w:val="both"/>
        <w:rPr>
          <w:rFonts w:ascii="Times New Roman" w:hAnsi="Times New Roman"/>
          <w:lang w:val="ru-RU"/>
        </w:rPr>
      </w:pPr>
      <w:r w:rsidRPr="007A6514">
        <w:rPr>
          <w:rStyle w:val="FootnoteReference"/>
          <w:rFonts w:ascii="Times New Roman" w:hAnsi="Times New Roman"/>
          <w:sz w:val="18"/>
          <w:szCs w:val="18"/>
        </w:rPr>
        <w:footnoteRef/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</w:t>
      </w:r>
      <w:r>
        <w:rPr>
          <w:rFonts w:ascii="Times New Roman" w:hAnsi="Times New Roman"/>
          <w:sz w:val="18"/>
          <w:szCs w:val="18"/>
          <w:lang w:val="ru-RU"/>
        </w:rPr>
        <w:t xml:space="preserve">АО </w:t>
      </w:r>
      <w:r w:rsidRPr="007A3215">
        <w:rPr>
          <w:rFonts w:ascii="Times New Roman" w:hAnsi="Times New Roman"/>
          <w:lang w:val="ru-RU"/>
        </w:rPr>
        <w:t>„</w:t>
      </w:r>
      <w:r w:rsidRPr="00FA5B25">
        <w:rPr>
          <w:rFonts w:ascii="Times New Roman" w:hAnsi="Times New Roman"/>
        </w:rPr>
        <w:t>Drumuri</w:t>
      </w:r>
      <w:r w:rsidRPr="007A3215">
        <w:rPr>
          <w:rFonts w:ascii="Times New Roman" w:hAnsi="Times New Roman"/>
          <w:lang w:val="ru-RU"/>
        </w:rPr>
        <w:t xml:space="preserve"> </w:t>
      </w:r>
      <w:r w:rsidRPr="00FA5B25">
        <w:rPr>
          <w:rFonts w:ascii="Times New Roman" w:hAnsi="Times New Roman"/>
        </w:rPr>
        <w:t>Orhei</w:t>
      </w:r>
      <w:r w:rsidRPr="007A3215">
        <w:rPr>
          <w:rFonts w:ascii="Times New Roman" w:hAnsi="Times New Roman"/>
          <w:lang w:val="ru-RU"/>
        </w:rPr>
        <w:t>” - „</w:t>
      </w:r>
      <w:r>
        <w:rPr>
          <w:rFonts w:ascii="Times New Roman" w:hAnsi="Times New Roman"/>
          <w:lang w:val="ru-RU"/>
        </w:rPr>
        <w:t xml:space="preserve">Работы по применению битумной обработки на дороге </w:t>
      </w:r>
      <w:r w:rsidRPr="00FA5B25">
        <w:rPr>
          <w:rFonts w:ascii="Times New Roman" w:hAnsi="Times New Roman"/>
        </w:rPr>
        <w:t>L</w:t>
      </w:r>
      <w:r w:rsidRPr="007A3215">
        <w:rPr>
          <w:rFonts w:ascii="Times New Roman" w:hAnsi="Times New Roman"/>
          <w:lang w:val="ru-RU"/>
        </w:rPr>
        <w:t>315 Пересечина-Донич, 0-10</w:t>
      </w:r>
      <w:r>
        <w:rPr>
          <w:rFonts w:ascii="Times New Roman" w:hAnsi="Times New Roman"/>
          <w:lang w:val="ru-RU"/>
        </w:rPr>
        <w:t xml:space="preserve"> км</w:t>
      </w:r>
      <w:r w:rsidRPr="007A3215">
        <w:rPr>
          <w:rFonts w:ascii="Times New Roman" w:hAnsi="Times New Roman"/>
          <w:lang w:val="ru-RU"/>
        </w:rPr>
        <w:t>”,</w:t>
      </w:r>
      <w:r>
        <w:rPr>
          <w:rFonts w:ascii="Times New Roman" w:hAnsi="Times New Roman"/>
          <w:lang w:val="ru-RU"/>
        </w:rPr>
        <w:t xml:space="preserve"> АО</w:t>
      </w:r>
      <w:r w:rsidRPr="007A3215">
        <w:rPr>
          <w:rFonts w:ascii="Times New Roman" w:hAnsi="Times New Roman"/>
          <w:lang w:val="ru-RU"/>
        </w:rPr>
        <w:t xml:space="preserve"> „</w:t>
      </w:r>
      <w:r w:rsidRPr="00FA5B25">
        <w:rPr>
          <w:rFonts w:ascii="Times New Roman" w:hAnsi="Times New Roman"/>
        </w:rPr>
        <w:t>Drumuri</w:t>
      </w:r>
      <w:r w:rsidRPr="007A3215">
        <w:rPr>
          <w:rFonts w:ascii="Times New Roman" w:hAnsi="Times New Roman"/>
          <w:lang w:val="ru-RU"/>
        </w:rPr>
        <w:t xml:space="preserve"> </w:t>
      </w:r>
      <w:r w:rsidRPr="00FA5B25">
        <w:rPr>
          <w:rFonts w:ascii="Times New Roman" w:hAnsi="Times New Roman"/>
        </w:rPr>
        <w:t>Str</w:t>
      </w:r>
      <w:r w:rsidRPr="007A3215">
        <w:rPr>
          <w:rFonts w:ascii="Times New Roman" w:hAnsi="Times New Roman"/>
          <w:lang w:val="ru-RU"/>
        </w:rPr>
        <w:t>ăş</w:t>
      </w:r>
      <w:r w:rsidRPr="00FA5B25">
        <w:rPr>
          <w:rFonts w:ascii="Times New Roman" w:hAnsi="Times New Roman"/>
        </w:rPr>
        <w:t>eni</w:t>
      </w:r>
      <w:r w:rsidRPr="007A3215">
        <w:rPr>
          <w:rFonts w:ascii="Times New Roman" w:hAnsi="Times New Roman"/>
          <w:lang w:val="ru-RU"/>
        </w:rPr>
        <w:t>” - „</w:t>
      </w:r>
      <w:r>
        <w:rPr>
          <w:rFonts w:ascii="Times New Roman" w:hAnsi="Times New Roman"/>
          <w:lang w:val="ru-RU"/>
        </w:rPr>
        <w:t xml:space="preserve">Работы по применению битумной обработки на дороге </w:t>
      </w:r>
      <w:r w:rsidRPr="00FA5B25">
        <w:rPr>
          <w:rFonts w:ascii="Times New Roman" w:hAnsi="Times New Roman"/>
        </w:rPr>
        <w:t>R</w:t>
      </w:r>
      <w:r w:rsidRPr="007A3215">
        <w:rPr>
          <w:rFonts w:ascii="Times New Roman" w:hAnsi="Times New Roman"/>
          <w:lang w:val="ru-RU"/>
        </w:rPr>
        <w:t xml:space="preserve">1 </w:t>
      </w:r>
      <w:r w:rsidRPr="008F2536">
        <w:rPr>
          <w:rFonts w:ascii="Times New Roman" w:hAnsi="Times New Roman"/>
          <w:lang w:val="ru-RU"/>
        </w:rPr>
        <w:t xml:space="preserve">Кишинэу </w:t>
      </w:r>
      <w:r w:rsidRPr="007A3215">
        <w:rPr>
          <w:rFonts w:ascii="Times New Roman" w:hAnsi="Times New Roman"/>
          <w:lang w:val="ru-RU"/>
        </w:rPr>
        <w:t>–</w:t>
      </w:r>
      <w:r>
        <w:rPr>
          <w:rFonts w:ascii="Times New Roman" w:hAnsi="Times New Roman"/>
          <w:lang w:val="ru-RU"/>
        </w:rPr>
        <w:t xml:space="preserve"> Унгень </w:t>
      </w:r>
      <w:r w:rsidRPr="007A3215">
        <w:rPr>
          <w:rFonts w:ascii="Times New Roman" w:hAnsi="Times New Roman"/>
          <w:lang w:val="ru-RU"/>
        </w:rPr>
        <w:t>–</w:t>
      </w:r>
      <w:r>
        <w:rPr>
          <w:rFonts w:ascii="Times New Roman" w:hAnsi="Times New Roman"/>
          <w:lang w:val="ru-RU"/>
        </w:rPr>
        <w:t xml:space="preserve"> Скулень </w:t>
      </w:r>
      <w:r w:rsidRPr="007A3215">
        <w:rPr>
          <w:rFonts w:ascii="Times New Roman" w:hAnsi="Times New Roman"/>
          <w:lang w:val="ru-RU"/>
        </w:rPr>
        <w:t>–</w:t>
      </w:r>
      <w:r>
        <w:rPr>
          <w:rFonts w:ascii="Times New Roman" w:hAnsi="Times New Roman"/>
          <w:lang w:val="ru-RU"/>
        </w:rPr>
        <w:t xml:space="preserve"> граница с Румынией</w:t>
      </w:r>
      <w:r w:rsidRPr="007A3215">
        <w:rPr>
          <w:rFonts w:ascii="Times New Roman" w:hAnsi="Times New Roman"/>
          <w:lang w:val="ru-RU"/>
        </w:rPr>
        <w:t>”, 108-128,9</w:t>
      </w:r>
      <w:r>
        <w:rPr>
          <w:rFonts w:ascii="Times New Roman" w:hAnsi="Times New Roman"/>
          <w:lang w:val="ru-RU"/>
        </w:rPr>
        <w:t xml:space="preserve"> км</w:t>
      </w:r>
      <w:r w:rsidRPr="007A3215">
        <w:rPr>
          <w:rFonts w:ascii="Times New Roman" w:hAnsi="Times New Roman"/>
          <w:lang w:val="ru-RU"/>
        </w:rPr>
        <w:t>”.</w:t>
      </w:r>
    </w:p>
  </w:footnote>
  <w:footnote w:id="92">
    <w:p w:rsidR="007A3215" w:rsidRPr="007A3215" w:rsidRDefault="007A3215" w:rsidP="00565890">
      <w:pPr>
        <w:pStyle w:val="FootnoteText"/>
        <w:jc w:val="both"/>
        <w:rPr>
          <w:rFonts w:ascii="Times New Roman" w:hAnsi="Times New Roman"/>
          <w:lang w:val="ru-RU"/>
        </w:rPr>
      </w:pPr>
      <w:r w:rsidRPr="00FA5B25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Приложение из </w:t>
      </w:r>
      <w:r w:rsidRPr="007A3215">
        <w:rPr>
          <w:rFonts w:ascii="Times New Roman" w:eastAsia="Times New Roman" w:hAnsi="Times New Roman"/>
          <w:lang w:val="ru-RU" w:eastAsia="ru-RU"/>
        </w:rPr>
        <w:t>Постановления</w:t>
      </w:r>
      <w:r w:rsidRPr="007A3215">
        <w:rPr>
          <w:rFonts w:ascii="Times New Roman" w:hAnsi="Times New Roman"/>
          <w:lang w:val="ru-RU"/>
        </w:rPr>
        <w:t xml:space="preserve"> </w:t>
      </w:r>
      <w:r w:rsidRPr="007A3215">
        <w:rPr>
          <w:rFonts w:ascii="Times New Roman" w:eastAsia="Times New Roman" w:hAnsi="Times New Roman"/>
          <w:lang w:val="ru-RU" w:eastAsia="ru-RU"/>
        </w:rPr>
        <w:t>Правительства №</w:t>
      </w:r>
      <w:r w:rsidRPr="007A3215">
        <w:rPr>
          <w:rFonts w:ascii="Times New Roman" w:hAnsi="Times New Roman"/>
          <w:lang w:val="ru-RU"/>
        </w:rPr>
        <w:t>168 от 11.03.2014 об утверждении Программы распределения средств дорожного фонда на 2014 год.</w:t>
      </w:r>
    </w:p>
  </w:footnote>
  <w:footnote w:id="93">
    <w:p w:rsidR="007A3215" w:rsidRPr="007A3215" w:rsidRDefault="007A3215" w:rsidP="000135C4">
      <w:pPr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352440">
        <w:rPr>
          <w:rStyle w:val="FootnoteReference"/>
          <w:rFonts w:ascii="Times New Roman" w:hAnsi="Times New Roman"/>
          <w:sz w:val="18"/>
          <w:szCs w:val="18"/>
        </w:rPr>
        <w:footnoteRef/>
      </w:r>
      <w:r>
        <w:rPr>
          <w:rFonts w:ascii="Times New Roman" w:hAnsi="Times New Roman"/>
          <w:sz w:val="18"/>
          <w:szCs w:val="18"/>
          <w:lang w:val="ru-RU"/>
        </w:rPr>
        <w:t xml:space="preserve"> АО </w:t>
      </w:r>
      <w:r w:rsidRPr="007A3215">
        <w:rPr>
          <w:rFonts w:ascii="Times New Roman" w:hAnsi="Times New Roman"/>
          <w:sz w:val="18"/>
          <w:szCs w:val="18"/>
          <w:lang w:val="ru-RU"/>
        </w:rPr>
        <w:t>,,</w:t>
      </w:r>
      <w:r>
        <w:rPr>
          <w:rFonts w:ascii="Times New Roman" w:hAnsi="Times New Roman"/>
          <w:sz w:val="18"/>
          <w:szCs w:val="18"/>
        </w:rPr>
        <w:t>Drumuri</w:t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</w:t>
      </w:r>
      <w:r>
        <w:rPr>
          <w:rFonts w:ascii="Times New Roman" w:hAnsi="Times New Roman"/>
          <w:sz w:val="18"/>
          <w:szCs w:val="18"/>
        </w:rPr>
        <w:t>Criuleni</w:t>
      </w:r>
      <w:r w:rsidRPr="007A3215">
        <w:rPr>
          <w:rFonts w:ascii="Times New Roman" w:hAnsi="Times New Roman"/>
          <w:sz w:val="18"/>
          <w:szCs w:val="18"/>
          <w:lang w:val="ru-RU"/>
        </w:rPr>
        <w:t>”,</w:t>
      </w:r>
      <w:r>
        <w:rPr>
          <w:rFonts w:ascii="Times New Roman" w:hAnsi="Times New Roman"/>
          <w:sz w:val="18"/>
          <w:szCs w:val="18"/>
          <w:lang w:val="ru-RU"/>
        </w:rPr>
        <w:t xml:space="preserve"> АО</w:t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,,</w:t>
      </w:r>
      <w:r>
        <w:rPr>
          <w:rFonts w:ascii="Times New Roman" w:hAnsi="Times New Roman"/>
          <w:sz w:val="18"/>
          <w:szCs w:val="18"/>
        </w:rPr>
        <w:t>Drumuri</w:t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</w:t>
      </w:r>
      <w:r>
        <w:rPr>
          <w:rFonts w:ascii="Times New Roman" w:hAnsi="Times New Roman"/>
          <w:sz w:val="18"/>
          <w:szCs w:val="18"/>
        </w:rPr>
        <w:t>Soroca</w:t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”, </w:t>
      </w:r>
      <w:r>
        <w:rPr>
          <w:rFonts w:ascii="Times New Roman" w:hAnsi="Times New Roman"/>
          <w:sz w:val="18"/>
          <w:szCs w:val="18"/>
          <w:lang w:val="ru-RU"/>
        </w:rPr>
        <w:t>АО</w:t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,,</w:t>
      </w:r>
      <w:r>
        <w:rPr>
          <w:rFonts w:ascii="Times New Roman" w:hAnsi="Times New Roman"/>
          <w:sz w:val="18"/>
          <w:szCs w:val="18"/>
        </w:rPr>
        <w:t>Drumuri</w:t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</w:t>
      </w:r>
      <w:r>
        <w:rPr>
          <w:rFonts w:ascii="Times New Roman" w:hAnsi="Times New Roman"/>
          <w:sz w:val="18"/>
          <w:szCs w:val="18"/>
        </w:rPr>
        <w:t>Edine</w:t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ț”, </w:t>
      </w:r>
      <w:r>
        <w:rPr>
          <w:rFonts w:ascii="Times New Roman" w:hAnsi="Times New Roman"/>
          <w:sz w:val="18"/>
          <w:szCs w:val="18"/>
          <w:lang w:val="ru-RU"/>
        </w:rPr>
        <w:t>АО</w:t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,,</w:t>
      </w:r>
      <w:r>
        <w:rPr>
          <w:rFonts w:ascii="Times New Roman" w:hAnsi="Times New Roman"/>
          <w:sz w:val="18"/>
          <w:szCs w:val="18"/>
        </w:rPr>
        <w:t>Drumuri</w:t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</w:t>
      </w:r>
      <w:r>
        <w:rPr>
          <w:rFonts w:ascii="Times New Roman" w:hAnsi="Times New Roman"/>
          <w:sz w:val="18"/>
          <w:szCs w:val="18"/>
        </w:rPr>
        <w:t>Ialoveni</w:t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”, </w:t>
      </w:r>
      <w:r>
        <w:rPr>
          <w:rFonts w:ascii="Times New Roman" w:hAnsi="Times New Roman"/>
          <w:sz w:val="18"/>
          <w:szCs w:val="18"/>
          <w:lang w:val="ru-RU"/>
        </w:rPr>
        <w:t>АО</w:t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,,</w:t>
      </w:r>
      <w:r>
        <w:rPr>
          <w:rFonts w:ascii="Times New Roman" w:hAnsi="Times New Roman"/>
          <w:sz w:val="18"/>
          <w:szCs w:val="18"/>
        </w:rPr>
        <w:t>Drumuri</w:t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 w:rsidRPr="007A3215">
        <w:rPr>
          <w:rFonts w:ascii="Times New Roman" w:hAnsi="Times New Roman"/>
          <w:sz w:val="18"/>
          <w:szCs w:val="18"/>
          <w:lang w:val="ru-RU"/>
        </w:rPr>
        <w:t>ă</w:t>
      </w:r>
      <w:r>
        <w:rPr>
          <w:rFonts w:ascii="Times New Roman" w:hAnsi="Times New Roman"/>
          <w:sz w:val="18"/>
          <w:szCs w:val="18"/>
        </w:rPr>
        <w:t>u</w:t>
      </w:r>
      <w:r w:rsidRPr="007A3215">
        <w:rPr>
          <w:rFonts w:ascii="Times New Roman" w:hAnsi="Times New Roman"/>
          <w:sz w:val="18"/>
          <w:szCs w:val="18"/>
          <w:lang w:val="ru-RU"/>
        </w:rPr>
        <w:t>ș</w:t>
      </w:r>
      <w:r>
        <w:rPr>
          <w:rFonts w:ascii="Times New Roman" w:hAnsi="Times New Roman"/>
          <w:sz w:val="18"/>
          <w:szCs w:val="18"/>
        </w:rPr>
        <w:t>eni</w:t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”, </w:t>
      </w:r>
      <w:r>
        <w:rPr>
          <w:rFonts w:ascii="Times New Roman" w:hAnsi="Times New Roman"/>
          <w:sz w:val="18"/>
          <w:szCs w:val="18"/>
          <w:lang w:val="ru-RU"/>
        </w:rPr>
        <w:t>АО</w:t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,,</w:t>
      </w:r>
      <w:r>
        <w:rPr>
          <w:rFonts w:ascii="Times New Roman" w:hAnsi="Times New Roman"/>
          <w:sz w:val="18"/>
          <w:szCs w:val="18"/>
        </w:rPr>
        <w:t>Drumuri</w:t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</w:t>
      </w:r>
      <w:r>
        <w:rPr>
          <w:rFonts w:ascii="Times New Roman" w:hAnsi="Times New Roman"/>
          <w:sz w:val="18"/>
          <w:szCs w:val="18"/>
        </w:rPr>
        <w:t>Str</w:t>
      </w:r>
      <w:r w:rsidRPr="007A3215">
        <w:rPr>
          <w:rFonts w:ascii="Times New Roman" w:hAnsi="Times New Roman"/>
          <w:sz w:val="18"/>
          <w:szCs w:val="18"/>
          <w:lang w:val="ru-RU"/>
        </w:rPr>
        <w:t>ăș</w:t>
      </w:r>
      <w:r>
        <w:rPr>
          <w:rFonts w:ascii="Times New Roman" w:hAnsi="Times New Roman"/>
          <w:sz w:val="18"/>
          <w:szCs w:val="18"/>
        </w:rPr>
        <w:t>eni</w:t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”, </w:t>
      </w:r>
      <w:r>
        <w:rPr>
          <w:rFonts w:ascii="Times New Roman" w:hAnsi="Times New Roman"/>
          <w:sz w:val="18"/>
          <w:szCs w:val="18"/>
          <w:lang w:val="ru-RU"/>
        </w:rPr>
        <w:t>АО</w:t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,,</w:t>
      </w:r>
      <w:r w:rsidRPr="00352440">
        <w:rPr>
          <w:rFonts w:ascii="Times New Roman" w:hAnsi="Times New Roman"/>
          <w:sz w:val="18"/>
          <w:szCs w:val="18"/>
        </w:rPr>
        <w:t>Drumur</w:t>
      </w:r>
      <w:r>
        <w:rPr>
          <w:rFonts w:ascii="Times New Roman" w:hAnsi="Times New Roman"/>
          <w:sz w:val="18"/>
          <w:szCs w:val="18"/>
        </w:rPr>
        <w:t>i</w:t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</w:t>
      </w:r>
      <w:r>
        <w:rPr>
          <w:rFonts w:ascii="Times New Roman" w:hAnsi="Times New Roman"/>
          <w:sz w:val="18"/>
          <w:szCs w:val="18"/>
        </w:rPr>
        <w:t>Orhei</w:t>
      </w:r>
      <w:r w:rsidRPr="007A3215">
        <w:rPr>
          <w:rFonts w:ascii="Times New Roman" w:hAnsi="Times New Roman"/>
          <w:sz w:val="18"/>
          <w:szCs w:val="18"/>
          <w:lang w:val="ru-RU"/>
        </w:rPr>
        <w:t>”,</w:t>
      </w:r>
      <w:r>
        <w:rPr>
          <w:rFonts w:ascii="Times New Roman" w:hAnsi="Times New Roman"/>
          <w:sz w:val="18"/>
          <w:szCs w:val="18"/>
          <w:lang w:val="ru-RU"/>
        </w:rPr>
        <w:t xml:space="preserve"> АО</w:t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,,</w:t>
      </w:r>
      <w:r>
        <w:rPr>
          <w:rFonts w:ascii="Times New Roman" w:hAnsi="Times New Roman"/>
          <w:sz w:val="18"/>
          <w:szCs w:val="18"/>
        </w:rPr>
        <w:t>Drumuri</w:t>
      </w:r>
      <w:r w:rsidRPr="007A3215">
        <w:rPr>
          <w:rFonts w:ascii="Times New Roman" w:hAnsi="Times New Roman"/>
          <w:sz w:val="18"/>
          <w:szCs w:val="18"/>
          <w:lang w:val="ru-RU"/>
        </w:rPr>
        <w:t xml:space="preserve"> </w:t>
      </w:r>
      <w:r>
        <w:rPr>
          <w:rFonts w:ascii="Times New Roman" w:hAnsi="Times New Roman"/>
          <w:sz w:val="18"/>
          <w:szCs w:val="18"/>
        </w:rPr>
        <w:t>R</w:t>
      </w:r>
      <w:r w:rsidRPr="007A3215">
        <w:rPr>
          <w:rFonts w:ascii="Times New Roman" w:hAnsi="Times New Roman"/>
          <w:sz w:val="18"/>
          <w:szCs w:val="18"/>
          <w:lang w:val="ru-RU"/>
        </w:rPr>
        <w:t>âș</w:t>
      </w:r>
      <w:r>
        <w:rPr>
          <w:rFonts w:ascii="Times New Roman" w:hAnsi="Times New Roman"/>
          <w:sz w:val="18"/>
          <w:szCs w:val="18"/>
        </w:rPr>
        <w:t>cani</w:t>
      </w:r>
      <w:r w:rsidRPr="007A3215">
        <w:rPr>
          <w:rFonts w:ascii="Times New Roman" w:hAnsi="Times New Roman"/>
          <w:sz w:val="18"/>
          <w:szCs w:val="18"/>
          <w:lang w:val="ru-RU"/>
        </w:rPr>
        <w:t>”.</w:t>
      </w:r>
    </w:p>
  </w:footnote>
  <w:footnote w:id="94">
    <w:p w:rsidR="007A3215" w:rsidRPr="007A3215" w:rsidRDefault="007A3215" w:rsidP="005A3932">
      <w:pPr>
        <w:pStyle w:val="FootnoteText"/>
        <w:jc w:val="both"/>
        <w:rPr>
          <w:rFonts w:ascii="Times New Roman" w:hAnsi="Times New Roman"/>
          <w:lang w:val="ru-RU"/>
        </w:rPr>
      </w:pPr>
      <w:r w:rsidRPr="005A3932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П.5 </w:t>
      </w:r>
      <w:r w:rsidRPr="007A3215">
        <w:rPr>
          <w:rFonts w:ascii="Times New Roman" w:eastAsia="Times New Roman" w:hAnsi="Times New Roman"/>
          <w:lang w:val="ru-RU" w:eastAsia="ru-RU"/>
        </w:rPr>
        <w:t>Постановлени</w:t>
      </w:r>
      <w:r w:rsidRPr="007A3215">
        <w:rPr>
          <w:rFonts w:ascii="Times New Roman" w:hAnsi="Times New Roman"/>
          <w:lang w:val="ru-RU"/>
        </w:rPr>
        <w:t xml:space="preserve">я Правительства №1380 от 10.12.2007 об </w:t>
      </w:r>
      <w:r w:rsidRPr="007A3215">
        <w:rPr>
          <w:rFonts w:ascii="Times New Roman" w:eastAsia="Times New Roman" w:hAnsi="Times New Roman"/>
          <w:lang w:val="ru-RU" w:eastAsia="ru-RU"/>
        </w:rPr>
        <w:t>утверждении Положения о деятельности рабочей группы по закупкам</w:t>
      </w:r>
      <w:r w:rsidRPr="007A3215">
        <w:rPr>
          <w:rFonts w:ascii="Times New Roman" w:hAnsi="Times New Roman"/>
          <w:lang w:val="ru-RU"/>
        </w:rPr>
        <w:t xml:space="preserve"> (далее – </w:t>
      </w:r>
      <w:r w:rsidRPr="007A3215">
        <w:rPr>
          <w:rFonts w:ascii="Times New Roman" w:eastAsia="Times New Roman" w:hAnsi="Times New Roman"/>
          <w:lang w:val="ru-RU" w:eastAsia="ru-RU"/>
        </w:rPr>
        <w:t>Постановлени</w:t>
      </w:r>
      <w:r w:rsidRPr="007A3215">
        <w:rPr>
          <w:rFonts w:ascii="Times New Roman" w:hAnsi="Times New Roman"/>
          <w:lang w:val="ru-RU"/>
        </w:rPr>
        <w:t>е Правительства №1380 от 10.12.2007).</w:t>
      </w:r>
    </w:p>
  </w:footnote>
  <w:footnote w:id="95">
    <w:p w:rsidR="007A3215" w:rsidRPr="007A3215" w:rsidRDefault="007A3215" w:rsidP="005A3932">
      <w:pPr>
        <w:pStyle w:val="FootnoteText"/>
        <w:jc w:val="both"/>
        <w:rPr>
          <w:rFonts w:ascii="Times New Roman" w:hAnsi="Times New Roman"/>
          <w:lang w:val="ru-RU"/>
        </w:rPr>
      </w:pPr>
      <w:r w:rsidRPr="00B400EC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П.6 и п.7 </w:t>
      </w:r>
      <w:r w:rsidRPr="007A3215">
        <w:rPr>
          <w:rFonts w:ascii="Times New Roman" w:eastAsia="Times New Roman" w:hAnsi="Times New Roman"/>
          <w:lang w:val="ru-RU" w:eastAsia="ru-RU"/>
        </w:rPr>
        <w:t>Постановлени</w:t>
      </w:r>
      <w:r w:rsidRPr="007A3215">
        <w:rPr>
          <w:rFonts w:ascii="Times New Roman" w:hAnsi="Times New Roman"/>
          <w:lang w:val="ru-RU"/>
        </w:rPr>
        <w:t xml:space="preserve">я Правительства №9 от 17.01.2008 об </w:t>
      </w:r>
      <w:r w:rsidRPr="007A3215">
        <w:rPr>
          <w:rFonts w:ascii="Times New Roman" w:eastAsia="Times New Roman" w:hAnsi="Times New Roman"/>
          <w:lang w:val="ru-RU" w:eastAsia="ru-RU"/>
        </w:rPr>
        <w:t>утверждении Положения о составлении и хранении дела о государственной закупке</w:t>
      </w:r>
      <w:r w:rsidRPr="007A3215">
        <w:rPr>
          <w:rFonts w:ascii="Times New Roman" w:hAnsi="Times New Roman"/>
          <w:lang w:val="ru-RU"/>
        </w:rPr>
        <w:t>.</w:t>
      </w:r>
    </w:p>
  </w:footnote>
  <w:footnote w:id="96">
    <w:p w:rsidR="007A3215" w:rsidRPr="007A3215" w:rsidRDefault="007A3215" w:rsidP="00B400EC">
      <w:pPr>
        <w:pStyle w:val="FootnoteText"/>
        <w:jc w:val="both"/>
        <w:rPr>
          <w:rFonts w:ascii="Times New Roman" w:hAnsi="Times New Roman"/>
          <w:lang w:val="ru-RU"/>
        </w:rPr>
      </w:pPr>
      <w:r w:rsidRPr="00B400EC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П.9 </w:t>
      </w:r>
      <w:r w:rsidRPr="007A3215">
        <w:rPr>
          <w:rFonts w:ascii="Times New Roman" w:eastAsia="Times New Roman" w:hAnsi="Times New Roman"/>
          <w:lang w:val="ru-RU" w:eastAsia="ru-RU"/>
        </w:rPr>
        <w:t>Постановлени</w:t>
      </w:r>
      <w:r w:rsidRPr="007A3215">
        <w:rPr>
          <w:rFonts w:ascii="Times New Roman" w:hAnsi="Times New Roman"/>
          <w:lang w:val="ru-RU"/>
        </w:rPr>
        <w:t>я Правительства №1380 от 10.12.2007.</w:t>
      </w:r>
    </w:p>
  </w:footnote>
  <w:footnote w:id="97">
    <w:p w:rsidR="007A3215" w:rsidRPr="007A3215" w:rsidRDefault="007A3215" w:rsidP="005C5FAA">
      <w:pPr>
        <w:pStyle w:val="FootnoteText"/>
        <w:jc w:val="both"/>
        <w:rPr>
          <w:rFonts w:ascii="Times New Roman" w:hAnsi="Times New Roman"/>
          <w:lang w:val="ru-RU"/>
        </w:rPr>
      </w:pPr>
      <w:r w:rsidRPr="00B400EC">
        <w:rPr>
          <w:rStyle w:val="FootnoteReference"/>
          <w:rFonts w:ascii="Times New Roman" w:hAnsi="Times New Roman"/>
        </w:rPr>
        <w:footnoteRef/>
      </w:r>
      <w:r w:rsidRPr="007A3215">
        <w:rPr>
          <w:rFonts w:ascii="Times New Roman" w:hAnsi="Times New Roman"/>
          <w:lang w:val="ru-RU"/>
        </w:rPr>
        <w:t xml:space="preserve"> Ст.153 </w:t>
      </w:r>
      <w:r w:rsidRPr="007A3215">
        <w:rPr>
          <w:rFonts w:ascii="Times New Roman" w:eastAsia="Times New Roman" w:hAnsi="Times New Roman"/>
          <w:lang w:val="ru-RU" w:eastAsia="ru-RU"/>
        </w:rPr>
        <w:t>Постановлени</w:t>
      </w:r>
      <w:r w:rsidRPr="007A3215">
        <w:rPr>
          <w:rFonts w:ascii="Times New Roman" w:hAnsi="Times New Roman"/>
          <w:lang w:val="ru-RU"/>
        </w:rPr>
        <w:t xml:space="preserve">я Правительства №834 от 13.09.2010 об </w:t>
      </w:r>
      <w:r w:rsidRPr="007A3215">
        <w:rPr>
          <w:rFonts w:ascii="Times New Roman" w:eastAsia="Times New Roman" w:hAnsi="Times New Roman"/>
          <w:lang w:val="ru-RU" w:eastAsia="ru-RU"/>
        </w:rPr>
        <w:t>утверждении Положения о</w:t>
      </w:r>
      <w:r w:rsidRPr="007A3215">
        <w:rPr>
          <w:rFonts w:ascii="Times New Roman" w:hAnsi="Times New Roman"/>
          <w:lang w:val="ru-RU"/>
        </w:rPr>
        <w:t xml:space="preserve"> государственных закупках работ.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215" w:rsidRPr="0028066D" w:rsidRDefault="00187BD8" w:rsidP="00B57EE5">
    <w:pPr>
      <w:tabs>
        <w:tab w:val="center" w:pos="4844"/>
        <w:tab w:val="right" w:pos="9689"/>
      </w:tabs>
      <w:spacing w:after="0" w:line="240" w:lineRule="auto"/>
      <w:rPr>
        <w:sz w:val="20"/>
      </w:rPr>
    </w:pPr>
    <w:r>
      <w:rPr>
        <w:noProof/>
      </w:rPr>
      <w:pict>
        <v:line id="Straight Connector 41" o:spid="_x0000_s2049" style="position:absolute;z-index:251658240;visibility:visible;mso-width-relative:margin;mso-height-relative:margin" from="6.2pt,5.45pt" to="453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Cs0gEAAI0DAAAOAAAAZHJzL2Uyb0RvYy54bWysU8GO0zAQvSPxD5bvNGkF7RI13UOr5YKg&#10;0i4fMOs4iSXbY3lM0/49YzeUAjdEDo5nxvMy7/ll+3h2Vpx0JIO+lctFLYX2Cjvjh1Z+e3l69yAF&#10;JfAdWPS6lRdN8nH39s12Co1e4Yi201EwiKdmCq0cUwpNVZEatQNaYNCeiz1GB4nDOFRdhInRna1W&#10;db2uJoxdiKg0EWcP16LcFfy+1yp97XvSSdhW8myprLGsr3mtdltohghhNGoeA/5hCgfG80dvUAdI&#10;IL5H8xeUMyoiYZ8WCl2FfW+ULhyYzbL+g83zCEEXLiwOhZtM9P9g1ZfTMQrTtfL9UgoPju/oOUUw&#10;w5jEHr1nBTEKLrJSU6CGG/b+GOeIwjFm2uc+uvxmQuJc1L3c1NXnJBQnP6w36481X4Li2nq9yYjV&#10;r9YQKX3S6ETetNIan6lDA6fPlK5Hfx7JaY9PxlrOQ2O9mNh7q00BB3ZRbyHxd1xgXuQHKcAObE+V&#10;YoEktKbL7bmbLrS3UZyAHcLG6nB64YmlsECJC0yjPPO0v7XmeQ5A47W5lPIxaJxJ7GprXCsf7rut&#10;z1VdfDmzyppeVcy7V+wuRdwqR3znRaLZn9lU9zHv7/+i3Q8AAAD//wMAUEsDBBQABgAIAAAAIQDZ&#10;Jjyi3AAAAAgBAAAPAAAAZHJzL2Rvd25yZXYueG1sTE/LTsMwELwj8Q/WInGjdh8qNMSpKlDFgVNL&#10;RXt04yWJGq8j200DX89yKqfVPDQ7ky8H14oeQ2w8aRiPFAik0tuGKg27j/XDE4iYDFnTekIN3xhh&#10;Wdze5Caz/kIb7LepEhxCMTMa6pS6TMpY1uhMHPkOibUvH5xJDEMlbTAXDnetnCg1l840xB9q0+FL&#10;jeVpe3YaPlePp+nw9jpbp83uEHw/fcefvdb3d8PqGUTCIV3N8Fefq0PBnY7+TDaKlvFkxk6+agGC&#10;9YWaM3FkYqxAFrn8P6D4BQAA//8DAFBLAQItABQABgAIAAAAIQC2gziS/gAAAOEBAAATAAAAAAAA&#10;AAAAAAAAAAAAAABbQ29udGVudF9UeXBlc10ueG1sUEsBAi0AFAAGAAgAAAAhADj9If/WAAAAlAEA&#10;AAsAAAAAAAAAAAAAAAAALwEAAF9yZWxzLy5yZWxzUEsBAi0AFAAGAAgAAAAhAGNogKzSAQAAjQMA&#10;AA4AAAAAAAAAAAAAAAAALgIAAGRycy9lMm9Eb2MueG1sUEsBAi0AFAAGAAgAAAAhANkmPKLcAAAA&#10;CAEAAA8AAAAAAAAAAAAAAAAALAQAAGRycy9kb3ducmV2LnhtbFBLBQYAAAAABAAEAPMAAAA1BQAA&#10;AAA=&#10;" strokeweight="1pt">
          <v:stroke joinstyle="miter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CE0B"/>
      </v:shape>
    </w:pict>
  </w:numPicBullet>
  <w:abstractNum w:abstractNumId="0">
    <w:nsid w:val="00810DF2"/>
    <w:multiLevelType w:val="hybridMultilevel"/>
    <w:tmpl w:val="839449D0"/>
    <w:lvl w:ilvl="0" w:tplc="FEE65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F62B3"/>
    <w:multiLevelType w:val="multilevel"/>
    <w:tmpl w:val="6FACB29C"/>
    <w:lvl w:ilvl="0">
      <w:start w:val="4"/>
      <w:numFmt w:val="decimal"/>
      <w:lvlText w:val="%1"/>
      <w:lvlJc w:val="left"/>
      <w:pPr>
        <w:ind w:left="792" w:hanging="792"/>
      </w:pPr>
      <w:rPr>
        <w:rFonts w:eastAsia="Calibri" w:hint="default"/>
        <w:color w:val="000000"/>
      </w:rPr>
    </w:lvl>
    <w:lvl w:ilvl="1">
      <w:start w:val="2"/>
      <w:numFmt w:val="decimal"/>
      <w:lvlText w:val="%1.%2"/>
      <w:lvlJc w:val="left"/>
      <w:pPr>
        <w:ind w:left="792" w:hanging="792"/>
      </w:pPr>
      <w:rPr>
        <w:rFonts w:eastAsia="Calibri" w:hint="default"/>
        <w:color w:val="000000"/>
      </w:rPr>
    </w:lvl>
    <w:lvl w:ilvl="2">
      <w:start w:val="2"/>
      <w:numFmt w:val="decimal"/>
      <w:lvlText w:val="%1.%2.%3"/>
      <w:lvlJc w:val="left"/>
      <w:pPr>
        <w:ind w:left="792" w:hanging="792"/>
      </w:pPr>
      <w:rPr>
        <w:rFonts w:eastAsia="Calibri" w:hint="default"/>
        <w:color w:val="000000"/>
      </w:rPr>
    </w:lvl>
    <w:lvl w:ilvl="3">
      <w:start w:val="4"/>
      <w:numFmt w:val="decimal"/>
      <w:lvlText w:val="%1.%2.%3.%4"/>
      <w:lvlJc w:val="left"/>
      <w:pPr>
        <w:ind w:left="1080" w:hanging="1080"/>
      </w:pPr>
      <w:rPr>
        <w:rFonts w:eastAsia="Calibri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Calibri" w:hint="default"/>
        <w:color w:val="000000"/>
      </w:rPr>
    </w:lvl>
  </w:abstractNum>
  <w:abstractNum w:abstractNumId="2">
    <w:nsid w:val="04804C46"/>
    <w:multiLevelType w:val="hybridMultilevel"/>
    <w:tmpl w:val="3B56E3F2"/>
    <w:lvl w:ilvl="0" w:tplc="4B6A8096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8169C5"/>
    <w:multiLevelType w:val="hybridMultilevel"/>
    <w:tmpl w:val="34167A98"/>
    <w:lvl w:ilvl="0" w:tplc="971215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B6DB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EE87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A056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DA12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5AC7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CE5D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90B3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7CB4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A961D36"/>
    <w:multiLevelType w:val="hybridMultilevel"/>
    <w:tmpl w:val="4CEA308E"/>
    <w:lvl w:ilvl="0" w:tplc="47ECB4C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B871B0"/>
    <w:multiLevelType w:val="hybridMultilevel"/>
    <w:tmpl w:val="7E028A0C"/>
    <w:lvl w:ilvl="0" w:tplc="04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6848C9"/>
    <w:multiLevelType w:val="hybridMultilevel"/>
    <w:tmpl w:val="780A8184"/>
    <w:lvl w:ilvl="0" w:tplc="43A45E48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6E16F3"/>
    <w:multiLevelType w:val="hybridMultilevel"/>
    <w:tmpl w:val="5178DF3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4C7153"/>
    <w:multiLevelType w:val="hybridMultilevel"/>
    <w:tmpl w:val="FA10C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0B7284"/>
    <w:multiLevelType w:val="hybridMultilevel"/>
    <w:tmpl w:val="F57C4268"/>
    <w:lvl w:ilvl="0" w:tplc="0409000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>
    <w:nsid w:val="35BC2CE1"/>
    <w:multiLevelType w:val="hybridMultilevel"/>
    <w:tmpl w:val="767CE80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1B6475"/>
    <w:multiLevelType w:val="multilevel"/>
    <w:tmpl w:val="606CAA98"/>
    <w:lvl w:ilvl="0">
      <w:start w:val="4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40011CD0"/>
    <w:multiLevelType w:val="hybridMultilevel"/>
    <w:tmpl w:val="184EE7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8C48FB"/>
    <w:multiLevelType w:val="hybridMultilevel"/>
    <w:tmpl w:val="C20E1E52"/>
    <w:lvl w:ilvl="0" w:tplc="33B2C07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D45B08"/>
    <w:multiLevelType w:val="hybridMultilevel"/>
    <w:tmpl w:val="355C8180"/>
    <w:lvl w:ilvl="0" w:tplc="6DA6D7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4CDA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682C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2ACF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1C3C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ECD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843B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F6E2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2CBC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7067F19"/>
    <w:multiLevelType w:val="hybridMultilevel"/>
    <w:tmpl w:val="6B260CE8"/>
    <w:lvl w:ilvl="0" w:tplc="FEE65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A217CD"/>
    <w:multiLevelType w:val="hybridMultilevel"/>
    <w:tmpl w:val="8B2ECECA"/>
    <w:lvl w:ilvl="0" w:tplc="FEE654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311E2F"/>
    <w:multiLevelType w:val="hybridMultilevel"/>
    <w:tmpl w:val="A30212C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0265E2"/>
    <w:multiLevelType w:val="hybridMultilevel"/>
    <w:tmpl w:val="77F21C8A"/>
    <w:lvl w:ilvl="0" w:tplc="B22E3A64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BB028E"/>
    <w:multiLevelType w:val="hybridMultilevel"/>
    <w:tmpl w:val="5980DF8C"/>
    <w:lvl w:ilvl="0" w:tplc="0409000F">
      <w:start w:val="1"/>
      <w:numFmt w:val="decimal"/>
      <w:lvlText w:val="%1."/>
      <w:lvlJc w:val="left"/>
      <w:pPr>
        <w:ind w:left="100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3C141A"/>
    <w:multiLevelType w:val="hybridMultilevel"/>
    <w:tmpl w:val="66344F30"/>
    <w:lvl w:ilvl="0" w:tplc="6D4A23A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05091A"/>
    <w:multiLevelType w:val="hybridMultilevel"/>
    <w:tmpl w:val="D53606BC"/>
    <w:lvl w:ilvl="0" w:tplc="04090009">
      <w:start w:val="1"/>
      <w:numFmt w:val="bullet"/>
      <w:lvlText w:val=""/>
      <w:lvlJc w:val="left"/>
      <w:pPr>
        <w:ind w:left="46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606ECF"/>
    <w:multiLevelType w:val="multilevel"/>
    <w:tmpl w:val="795E86A2"/>
    <w:lvl w:ilvl="0">
      <w:start w:val="1"/>
      <w:numFmt w:val="decimal"/>
      <w:lvlText w:val="%1."/>
      <w:lvlJc w:val="left"/>
      <w:pPr>
        <w:ind w:left="116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5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06" w:hanging="2160"/>
      </w:pPr>
      <w:rPr>
        <w:rFonts w:hint="default"/>
      </w:rPr>
    </w:lvl>
  </w:abstractNum>
  <w:abstractNum w:abstractNumId="23">
    <w:nsid w:val="6E6034C3"/>
    <w:multiLevelType w:val="multilevel"/>
    <w:tmpl w:val="795E86A2"/>
    <w:lvl w:ilvl="0">
      <w:start w:val="1"/>
      <w:numFmt w:val="decimal"/>
      <w:lvlText w:val="%1."/>
      <w:lvlJc w:val="left"/>
      <w:pPr>
        <w:ind w:left="116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5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06" w:hanging="2160"/>
      </w:pPr>
      <w:rPr>
        <w:rFonts w:hint="default"/>
      </w:rPr>
    </w:lvl>
  </w:abstractNum>
  <w:abstractNum w:abstractNumId="24">
    <w:nsid w:val="6E69051A"/>
    <w:multiLevelType w:val="hybridMultilevel"/>
    <w:tmpl w:val="F124A78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DE1368"/>
    <w:multiLevelType w:val="hybridMultilevel"/>
    <w:tmpl w:val="78BC2456"/>
    <w:lvl w:ilvl="0" w:tplc="4EBCD2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6ED1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B67B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AEE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2837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6673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6C4C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B8AC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FC5D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705D5C96"/>
    <w:multiLevelType w:val="multilevel"/>
    <w:tmpl w:val="D08629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7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>
    <w:nsid w:val="751029BD"/>
    <w:multiLevelType w:val="hybridMultilevel"/>
    <w:tmpl w:val="878EB1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6A2E03BC">
      <w:numFmt w:val="bullet"/>
      <w:lvlText w:val=""/>
      <w:lvlJc w:val="left"/>
      <w:pPr>
        <w:ind w:left="1488" w:hanging="408"/>
      </w:pPr>
      <w:rPr>
        <w:rFonts w:ascii="Symbol" w:eastAsia="Calibri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532D2C"/>
    <w:multiLevelType w:val="multilevel"/>
    <w:tmpl w:val="5E0C88C8"/>
    <w:lvl w:ilvl="0">
      <w:start w:val="4"/>
      <w:numFmt w:val="decimal"/>
      <w:lvlText w:val="%1"/>
      <w:lvlJc w:val="left"/>
      <w:pPr>
        <w:ind w:left="576" w:hanging="576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29">
    <w:nsid w:val="7AC64B4A"/>
    <w:multiLevelType w:val="multilevel"/>
    <w:tmpl w:val="DD8000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7D8B02CD"/>
    <w:multiLevelType w:val="hybridMultilevel"/>
    <w:tmpl w:val="4CB644E8"/>
    <w:lvl w:ilvl="0" w:tplc="F00EC7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16651E"/>
    <w:multiLevelType w:val="hybridMultilevel"/>
    <w:tmpl w:val="0900B38C"/>
    <w:lvl w:ilvl="0" w:tplc="71CE77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8E9C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9C3E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9EA2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62FC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3637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8C5A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3A24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86B7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7E613326"/>
    <w:multiLevelType w:val="hybridMultilevel"/>
    <w:tmpl w:val="508C8F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9"/>
  </w:num>
  <w:num w:numId="3">
    <w:abstractNumId w:val="22"/>
  </w:num>
  <w:num w:numId="4">
    <w:abstractNumId w:val="7"/>
  </w:num>
  <w:num w:numId="5">
    <w:abstractNumId w:val="28"/>
  </w:num>
  <w:num w:numId="6">
    <w:abstractNumId w:val="27"/>
  </w:num>
  <w:num w:numId="7">
    <w:abstractNumId w:val="15"/>
  </w:num>
  <w:num w:numId="8">
    <w:abstractNumId w:val="16"/>
  </w:num>
  <w:num w:numId="9">
    <w:abstractNumId w:val="0"/>
  </w:num>
  <w:num w:numId="10">
    <w:abstractNumId w:val="26"/>
  </w:num>
  <w:num w:numId="11">
    <w:abstractNumId w:val="19"/>
  </w:num>
  <w:num w:numId="12">
    <w:abstractNumId w:val="17"/>
  </w:num>
  <w:num w:numId="13">
    <w:abstractNumId w:val="21"/>
  </w:num>
  <w:num w:numId="14">
    <w:abstractNumId w:val="20"/>
  </w:num>
  <w:num w:numId="15">
    <w:abstractNumId w:val="11"/>
  </w:num>
  <w:num w:numId="16">
    <w:abstractNumId w:val="24"/>
  </w:num>
  <w:num w:numId="17">
    <w:abstractNumId w:val="12"/>
  </w:num>
  <w:num w:numId="18">
    <w:abstractNumId w:val="30"/>
  </w:num>
  <w:num w:numId="19">
    <w:abstractNumId w:val="18"/>
  </w:num>
  <w:num w:numId="20">
    <w:abstractNumId w:val="1"/>
  </w:num>
  <w:num w:numId="21">
    <w:abstractNumId w:val="4"/>
  </w:num>
  <w:num w:numId="22">
    <w:abstractNumId w:val="32"/>
  </w:num>
  <w:num w:numId="23">
    <w:abstractNumId w:val="8"/>
  </w:num>
  <w:num w:numId="24">
    <w:abstractNumId w:val="6"/>
  </w:num>
  <w:num w:numId="25">
    <w:abstractNumId w:val="25"/>
  </w:num>
  <w:num w:numId="26">
    <w:abstractNumId w:val="13"/>
  </w:num>
  <w:num w:numId="27">
    <w:abstractNumId w:val="3"/>
  </w:num>
  <w:num w:numId="28">
    <w:abstractNumId w:val="2"/>
  </w:num>
  <w:num w:numId="29">
    <w:abstractNumId w:val="5"/>
  </w:num>
  <w:num w:numId="30">
    <w:abstractNumId w:val="9"/>
  </w:num>
  <w:num w:numId="31">
    <w:abstractNumId w:val="23"/>
  </w:num>
  <w:num w:numId="32">
    <w:abstractNumId w:val="31"/>
  </w:num>
  <w:num w:numId="33">
    <w:abstractNumId w:val="1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86BE0"/>
    <w:rsid w:val="00000331"/>
    <w:rsid w:val="000017DF"/>
    <w:rsid w:val="0000224C"/>
    <w:rsid w:val="00002F1F"/>
    <w:rsid w:val="000044AB"/>
    <w:rsid w:val="00005F18"/>
    <w:rsid w:val="00006920"/>
    <w:rsid w:val="00006F9E"/>
    <w:rsid w:val="00007B56"/>
    <w:rsid w:val="000106D4"/>
    <w:rsid w:val="00011E82"/>
    <w:rsid w:val="00012122"/>
    <w:rsid w:val="000135C4"/>
    <w:rsid w:val="000136C5"/>
    <w:rsid w:val="00013B2A"/>
    <w:rsid w:val="00015754"/>
    <w:rsid w:val="00015E12"/>
    <w:rsid w:val="00017117"/>
    <w:rsid w:val="00020EA1"/>
    <w:rsid w:val="0002285F"/>
    <w:rsid w:val="00024A01"/>
    <w:rsid w:val="000275AF"/>
    <w:rsid w:val="00030389"/>
    <w:rsid w:val="00030AF1"/>
    <w:rsid w:val="00036EF6"/>
    <w:rsid w:val="000373B2"/>
    <w:rsid w:val="00037BC4"/>
    <w:rsid w:val="00040244"/>
    <w:rsid w:val="00041B09"/>
    <w:rsid w:val="00042911"/>
    <w:rsid w:val="00045434"/>
    <w:rsid w:val="00045655"/>
    <w:rsid w:val="00050228"/>
    <w:rsid w:val="000504F9"/>
    <w:rsid w:val="00051DF8"/>
    <w:rsid w:val="00051FA5"/>
    <w:rsid w:val="0005297E"/>
    <w:rsid w:val="00054413"/>
    <w:rsid w:val="00054A6C"/>
    <w:rsid w:val="000551A7"/>
    <w:rsid w:val="000552B1"/>
    <w:rsid w:val="000559F4"/>
    <w:rsid w:val="000609C1"/>
    <w:rsid w:val="00061BE8"/>
    <w:rsid w:val="00062371"/>
    <w:rsid w:val="0006430B"/>
    <w:rsid w:val="00064CB4"/>
    <w:rsid w:val="0006637A"/>
    <w:rsid w:val="000677DC"/>
    <w:rsid w:val="000678D4"/>
    <w:rsid w:val="00067B62"/>
    <w:rsid w:val="000707A2"/>
    <w:rsid w:val="000720D4"/>
    <w:rsid w:val="000729B9"/>
    <w:rsid w:val="0007345F"/>
    <w:rsid w:val="000768FA"/>
    <w:rsid w:val="00077F1E"/>
    <w:rsid w:val="00080610"/>
    <w:rsid w:val="00080B95"/>
    <w:rsid w:val="00082890"/>
    <w:rsid w:val="000828DC"/>
    <w:rsid w:val="00085FA2"/>
    <w:rsid w:val="00086680"/>
    <w:rsid w:val="000869B5"/>
    <w:rsid w:val="00086DD1"/>
    <w:rsid w:val="00090685"/>
    <w:rsid w:val="00090EDE"/>
    <w:rsid w:val="00091809"/>
    <w:rsid w:val="00091E85"/>
    <w:rsid w:val="000921CE"/>
    <w:rsid w:val="00093DBA"/>
    <w:rsid w:val="00093DC2"/>
    <w:rsid w:val="00095145"/>
    <w:rsid w:val="00095A27"/>
    <w:rsid w:val="000960F9"/>
    <w:rsid w:val="00096777"/>
    <w:rsid w:val="00097D31"/>
    <w:rsid w:val="000A0573"/>
    <w:rsid w:val="000A39E5"/>
    <w:rsid w:val="000B0273"/>
    <w:rsid w:val="000B0580"/>
    <w:rsid w:val="000B0981"/>
    <w:rsid w:val="000B3B56"/>
    <w:rsid w:val="000B5315"/>
    <w:rsid w:val="000B5EB2"/>
    <w:rsid w:val="000B6A10"/>
    <w:rsid w:val="000B78E9"/>
    <w:rsid w:val="000C2231"/>
    <w:rsid w:val="000C5AEE"/>
    <w:rsid w:val="000C5B9A"/>
    <w:rsid w:val="000C6A87"/>
    <w:rsid w:val="000D0AEB"/>
    <w:rsid w:val="000D19AC"/>
    <w:rsid w:val="000D25B4"/>
    <w:rsid w:val="000D48AD"/>
    <w:rsid w:val="000D5794"/>
    <w:rsid w:val="000D6712"/>
    <w:rsid w:val="000D78A2"/>
    <w:rsid w:val="000E0D53"/>
    <w:rsid w:val="000E0DAF"/>
    <w:rsid w:val="000E2123"/>
    <w:rsid w:val="000E21A3"/>
    <w:rsid w:val="000E274F"/>
    <w:rsid w:val="000E3F26"/>
    <w:rsid w:val="000E4A21"/>
    <w:rsid w:val="000E5894"/>
    <w:rsid w:val="000F207D"/>
    <w:rsid w:val="000F252B"/>
    <w:rsid w:val="000F279C"/>
    <w:rsid w:val="000F2C57"/>
    <w:rsid w:val="000F405F"/>
    <w:rsid w:val="000F4DE5"/>
    <w:rsid w:val="000F53F6"/>
    <w:rsid w:val="000F5964"/>
    <w:rsid w:val="000F5F4C"/>
    <w:rsid w:val="00100CB3"/>
    <w:rsid w:val="00101056"/>
    <w:rsid w:val="00101192"/>
    <w:rsid w:val="00103CE1"/>
    <w:rsid w:val="001040D3"/>
    <w:rsid w:val="00104B3B"/>
    <w:rsid w:val="00104F19"/>
    <w:rsid w:val="0010525C"/>
    <w:rsid w:val="001053B3"/>
    <w:rsid w:val="00105957"/>
    <w:rsid w:val="001062A4"/>
    <w:rsid w:val="0010693C"/>
    <w:rsid w:val="00106D0F"/>
    <w:rsid w:val="001071B3"/>
    <w:rsid w:val="00107BA3"/>
    <w:rsid w:val="00107F0E"/>
    <w:rsid w:val="00110455"/>
    <w:rsid w:val="00110F9D"/>
    <w:rsid w:val="0011153B"/>
    <w:rsid w:val="00114D4D"/>
    <w:rsid w:val="001168CF"/>
    <w:rsid w:val="001171B5"/>
    <w:rsid w:val="001223A8"/>
    <w:rsid w:val="00122800"/>
    <w:rsid w:val="00122AD1"/>
    <w:rsid w:val="00124469"/>
    <w:rsid w:val="001244AA"/>
    <w:rsid w:val="00124989"/>
    <w:rsid w:val="00124A00"/>
    <w:rsid w:val="00124ADC"/>
    <w:rsid w:val="001306E7"/>
    <w:rsid w:val="001317C9"/>
    <w:rsid w:val="00132753"/>
    <w:rsid w:val="00134289"/>
    <w:rsid w:val="00134A19"/>
    <w:rsid w:val="00134D1F"/>
    <w:rsid w:val="00141A1D"/>
    <w:rsid w:val="00141B49"/>
    <w:rsid w:val="001438BC"/>
    <w:rsid w:val="00144EB0"/>
    <w:rsid w:val="00144F3D"/>
    <w:rsid w:val="001451AC"/>
    <w:rsid w:val="0014539F"/>
    <w:rsid w:val="00145793"/>
    <w:rsid w:val="0014608D"/>
    <w:rsid w:val="0014754E"/>
    <w:rsid w:val="001475FC"/>
    <w:rsid w:val="00151D17"/>
    <w:rsid w:val="00152335"/>
    <w:rsid w:val="00152CC7"/>
    <w:rsid w:val="0015307D"/>
    <w:rsid w:val="00154FDA"/>
    <w:rsid w:val="00156C54"/>
    <w:rsid w:val="00161F85"/>
    <w:rsid w:val="001659C3"/>
    <w:rsid w:val="001671AC"/>
    <w:rsid w:val="001677A2"/>
    <w:rsid w:val="00173487"/>
    <w:rsid w:val="001734C3"/>
    <w:rsid w:val="001743E8"/>
    <w:rsid w:val="00174D5A"/>
    <w:rsid w:val="00175B98"/>
    <w:rsid w:val="00176EA7"/>
    <w:rsid w:val="0018203D"/>
    <w:rsid w:val="0018231D"/>
    <w:rsid w:val="00182F51"/>
    <w:rsid w:val="001839A5"/>
    <w:rsid w:val="00183C06"/>
    <w:rsid w:val="00187672"/>
    <w:rsid w:val="00187BD8"/>
    <w:rsid w:val="001902C1"/>
    <w:rsid w:val="001902DF"/>
    <w:rsid w:val="0019063B"/>
    <w:rsid w:val="0019226E"/>
    <w:rsid w:val="00192544"/>
    <w:rsid w:val="0019261A"/>
    <w:rsid w:val="0019304D"/>
    <w:rsid w:val="001936E6"/>
    <w:rsid w:val="00196878"/>
    <w:rsid w:val="001A195B"/>
    <w:rsid w:val="001A1CB9"/>
    <w:rsid w:val="001A2E40"/>
    <w:rsid w:val="001A442F"/>
    <w:rsid w:val="001A6117"/>
    <w:rsid w:val="001A62A0"/>
    <w:rsid w:val="001B03A0"/>
    <w:rsid w:val="001B090E"/>
    <w:rsid w:val="001B0C55"/>
    <w:rsid w:val="001B1027"/>
    <w:rsid w:val="001B129F"/>
    <w:rsid w:val="001B150B"/>
    <w:rsid w:val="001B2C25"/>
    <w:rsid w:val="001B2F11"/>
    <w:rsid w:val="001B4AFE"/>
    <w:rsid w:val="001B6C0A"/>
    <w:rsid w:val="001C315E"/>
    <w:rsid w:val="001C3CCC"/>
    <w:rsid w:val="001C72B5"/>
    <w:rsid w:val="001C7305"/>
    <w:rsid w:val="001C73DE"/>
    <w:rsid w:val="001D0132"/>
    <w:rsid w:val="001D116E"/>
    <w:rsid w:val="001D1359"/>
    <w:rsid w:val="001D2433"/>
    <w:rsid w:val="001D24E3"/>
    <w:rsid w:val="001D25BD"/>
    <w:rsid w:val="001D3624"/>
    <w:rsid w:val="001D42AC"/>
    <w:rsid w:val="001D4572"/>
    <w:rsid w:val="001D5578"/>
    <w:rsid w:val="001D5677"/>
    <w:rsid w:val="001D6CF9"/>
    <w:rsid w:val="001D7A12"/>
    <w:rsid w:val="001E0EDA"/>
    <w:rsid w:val="001E1C78"/>
    <w:rsid w:val="001E27B7"/>
    <w:rsid w:val="001E4C35"/>
    <w:rsid w:val="001E7C10"/>
    <w:rsid w:val="001F165C"/>
    <w:rsid w:val="001F27DD"/>
    <w:rsid w:val="001F29ED"/>
    <w:rsid w:val="001F2A21"/>
    <w:rsid w:val="001F3F74"/>
    <w:rsid w:val="00200055"/>
    <w:rsid w:val="00200ACA"/>
    <w:rsid w:val="002015ED"/>
    <w:rsid w:val="00204398"/>
    <w:rsid w:val="00205FC9"/>
    <w:rsid w:val="00206406"/>
    <w:rsid w:val="002125AD"/>
    <w:rsid w:val="00213EA0"/>
    <w:rsid w:val="00214FCF"/>
    <w:rsid w:val="0021570B"/>
    <w:rsid w:val="0021766E"/>
    <w:rsid w:val="00217DF5"/>
    <w:rsid w:val="00217DF8"/>
    <w:rsid w:val="002201A0"/>
    <w:rsid w:val="002207D9"/>
    <w:rsid w:val="00220D75"/>
    <w:rsid w:val="00222705"/>
    <w:rsid w:val="002241D3"/>
    <w:rsid w:val="00226F9E"/>
    <w:rsid w:val="00230DE7"/>
    <w:rsid w:val="002315E4"/>
    <w:rsid w:val="002319D1"/>
    <w:rsid w:val="00233674"/>
    <w:rsid w:val="00237A1C"/>
    <w:rsid w:val="00237AED"/>
    <w:rsid w:val="00237CC6"/>
    <w:rsid w:val="00240A20"/>
    <w:rsid w:val="002418F3"/>
    <w:rsid w:val="00241A76"/>
    <w:rsid w:val="00242196"/>
    <w:rsid w:val="0024245B"/>
    <w:rsid w:val="00242D76"/>
    <w:rsid w:val="00245F44"/>
    <w:rsid w:val="0025094E"/>
    <w:rsid w:val="002519BA"/>
    <w:rsid w:val="002525D5"/>
    <w:rsid w:val="00255007"/>
    <w:rsid w:val="00255C7B"/>
    <w:rsid w:val="00256F5D"/>
    <w:rsid w:val="00262434"/>
    <w:rsid w:val="00264A93"/>
    <w:rsid w:val="0026552F"/>
    <w:rsid w:val="00265631"/>
    <w:rsid w:val="00265935"/>
    <w:rsid w:val="00265BD1"/>
    <w:rsid w:val="00270730"/>
    <w:rsid w:val="00271653"/>
    <w:rsid w:val="0027225C"/>
    <w:rsid w:val="00272582"/>
    <w:rsid w:val="00272DC8"/>
    <w:rsid w:val="0027312D"/>
    <w:rsid w:val="00273AEA"/>
    <w:rsid w:val="00273D11"/>
    <w:rsid w:val="002802EB"/>
    <w:rsid w:val="0028066D"/>
    <w:rsid w:val="00280683"/>
    <w:rsid w:val="00281B2B"/>
    <w:rsid w:val="00281C53"/>
    <w:rsid w:val="00281FCD"/>
    <w:rsid w:val="00282B20"/>
    <w:rsid w:val="0028335A"/>
    <w:rsid w:val="00284DD3"/>
    <w:rsid w:val="00285E14"/>
    <w:rsid w:val="00286E6F"/>
    <w:rsid w:val="00287ADC"/>
    <w:rsid w:val="00291043"/>
    <w:rsid w:val="00291F02"/>
    <w:rsid w:val="00293D36"/>
    <w:rsid w:val="00294546"/>
    <w:rsid w:val="002952E8"/>
    <w:rsid w:val="0029605E"/>
    <w:rsid w:val="00297228"/>
    <w:rsid w:val="002A0A3C"/>
    <w:rsid w:val="002A19F5"/>
    <w:rsid w:val="002A2716"/>
    <w:rsid w:val="002A39CE"/>
    <w:rsid w:val="002A51FB"/>
    <w:rsid w:val="002A6097"/>
    <w:rsid w:val="002A620D"/>
    <w:rsid w:val="002A6FD7"/>
    <w:rsid w:val="002A7735"/>
    <w:rsid w:val="002B0C51"/>
    <w:rsid w:val="002B1B34"/>
    <w:rsid w:val="002B32B6"/>
    <w:rsid w:val="002B3656"/>
    <w:rsid w:val="002B447C"/>
    <w:rsid w:val="002B5832"/>
    <w:rsid w:val="002B59B8"/>
    <w:rsid w:val="002B60C8"/>
    <w:rsid w:val="002C33B9"/>
    <w:rsid w:val="002C4D79"/>
    <w:rsid w:val="002C5712"/>
    <w:rsid w:val="002C6A93"/>
    <w:rsid w:val="002C6CC2"/>
    <w:rsid w:val="002C7736"/>
    <w:rsid w:val="002D05AB"/>
    <w:rsid w:val="002D1CDB"/>
    <w:rsid w:val="002D5465"/>
    <w:rsid w:val="002D626F"/>
    <w:rsid w:val="002D646B"/>
    <w:rsid w:val="002D6648"/>
    <w:rsid w:val="002D6844"/>
    <w:rsid w:val="002D73FD"/>
    <w:rsid w:val="002D7FC3"/>
    <w:rsid w:val="002E01B1"/>
    <w:rsid w:val="002E0F31"/>
    <w:rsid w:val="002E12C6"/>
    <w:rsid w:val="002E1870"/>
    <w:rsid w:val="002E214F"/>
    <w:rsid w:val="002E3B43"/>
    <w:rsid w:val="002E48F1"/>
    <w:rsid w:val="002E6391"/>
    <w:rsid w:val="002E6753"/>
    <w:rsid w:val="002F16A3"/>
    <w:rsid w:val="002F26BA"/>
    <w:rsid w:val="002F29D6"/>
    <w:rsid w:val="002F55BB"/>
    <w:rsid w:val="002F5DA8"/>
    <w:rsid w:val="00300F25"/>
    <w:rsid w:val="00300F6B"/>
    <w:rsid w:val="00302A0C"/>
    <w:rsid w:val="00304DBA"/>
    <w:rsid w:val="00306948"/>
    <w:rsid w:val="0030736E"/>
    <w:rsid w:val="00307B69"/>
    <w:rsid w:val="00307F80"/>
    <w:rsid w:val="003116D4"/>
    <w:rsid w:val="00311781"/>
    <w:rsid w:val="00311A76"/>
    <w:rsid w:val="00311FB3"/>
    <w:rsid w:val="00311FD3"/>
    <w:rsid w:val="00312AB3"/>
    <w:rsid w:val="003136FB"/>
    <w:rsid w:val="003144B0"/>
    <w:rsid w:val="00314AFB"/>
    <w:rsid w:val="00314EAE"/>
    <w:rsid w:val="003164C0"/>
    <w:rsid w:val="00316533"/>
    <w:rsid w:val="00320286"/>
    <w:rsid w:val="00320FBA"/>
    <w:rsid w:val="00321251"/>
    <w:rsid w:val="003217CA"/>
    <w:rsid w:val="003240F7"/>
    <w:rsid w:val="00324111"/>
    <w:rsid w:val="003254AA"/>
    <w:rsid w:val="00326AD0"/>
    <w:rsid w:val="003307A4"/>
    <w:rsid w:val="00330DF3"/>
    <w:rsid w:val="003317A5"/>
    <w:rsid w:val="003333AF"/>
    <w:rsid w:val="00333B47"/>
    <w:rsid w:val="0033487C"/>
    <w:rsid w:val="00335D4B"/>
    <w:rsid w:val="00335F55"/>
    <w:rsid w:val="003378B5"/>
    <w:rsid w:val="00337985"/>
    <w:rsid w:val="00340497"/>
    <w:rsid w:val="00341D9A"/>
    <w:rsid w:val="00342C0A"/>
    <w:rsid w:val="003433C7"/>
    <w:rsid w:val="00347441"/>
    <w:rsid w:val="003479C1"/>
    <w:rsid w:val="00351718"/>
    <w:rsid w:val="00351F7F"/>
    <w:rsid w:val="00355AB0"/>
    <w:rsid w:val="0035654D"/>
    <w:rsid w:val="00356CD1"/>
    <w:rsid w:val="00357600"/>
    <w:rsid w:val="00357DBC"/>
    <w:rsid w:val="00360383"/>
    <w:rsid w:val="00363E92"/>
    <w:rsid w:val="00364B3B"/>
    <w:rsid w:val="0036546D"/>
    <w:rsid w:val="00365CEA"/>
    <w:rsid w:val="00366105"/>
    <w:rsid w:val="00366232"/>
    <w:rsid w:val="00366308"/>
    <w:rsid w:val="00367714"/>
    <w:rsid w:val="00372FF1"/>
    <w:rsid w:val="00374BCF"/>
    <w:rsid w:val="00375F67"/>
    <w:rsid w:val="00376661"/>
    <w:rsid w:val="00376A24"/>
    <w:rsid w:val="00377E09"/>
    <w:rsid w:val="00381062"/>
    <w:rsid w:val="00381766"/>
    <w:rsid w:val="003835C6"/>
    <w:rsid w:val="003871F2"/>
    <w:rsid w:val="00390092"/>
    <w:rsid w:val="003905CA"/>
    <w:rsid w:val="003912FA"/>
    <w:rsid w:val="003921EF"/>
    <w:rsid w:val="0039296E"/>
    <w:rsid w:val="0039300F"/>
    <w:rsid w:val="00394DF9"/>
    <w:rsid w:val="00395667"/>
    <w:rsid w:val="00395ECA"/>
    <w:rsid w:val="00396872"/>
    <w:rsid w:val="00397BD1"/>
    <w:rsid w:val="003A0837"/>
    <w:rsid w:val="003A17DA"/>
    <w:rsid w:val="003A1DCB"/>
    <w:rsid w:val="003A2093"/>
    <w:rsid w:val="003A3244"/>
    <w:rsid w:val="003A3285"/>
    <w:rsid w:val="003A612A"/>
    <w:rsid w:val="003A6136"/>
    <w:rsid w:val="003A7609"/>
    <w:rsid w:val="003A7C33"/>
    <w:rsid w:val="003B0E7F"/>
    <w:rsid w:val="003B20AA"/>
    <w:rsid w:val="003B2EFA"/>
    <w:rsid w:val="003B3003"/>
    <w:rsid w:val="003B358D"/>
    <w:rsid w:val="003B4B2A"/>
    <w:rsid w:val="003B4F46"/>
    <w:rsid w:val="003B71A3"/>
    <w:rsid w:val="003C0989"/>
    <w:rsid w:val="003C1309"/>
    <w:rsid w:val="003C57E3"/>
    <w:rsid w:val="003C5B30"/>
    <w:rsid w:val="003C6CE7"/>
    <w:rsid w:val="003D09FD"/>
    <w:rsid w:val="003D11D1"/>
    <w:rsid w:val="003D3F66"/>
    <w:rsid w:val="003D4FFD"/>
    <w:rsid w:val="003D50F8"/>
    <w:rsid w:val="003D6494"/>
    <w:rsid w:val="003D73BA"/>
    <w:rsid w:val="003E01B2"/>
    <w:rsid w:val="003E0C7D"/>
    <w:rsid w:val="003E0D84"/>
    <w:rsid w:val="003E24AC"/>
    <w:rsid w:val="003E41E5"/>
    <w:rsid w:val="003E4659"/>
    <w:rsid w:val="003E567C"/>
    <w:rsid w:val="003E63AE"/>
    <w:rsid w:val="003E74C9"/>
    <w:rsid w:val="003F0BE0"/>
    <w:rsid w:val="003F10A9"/>
    <w:rsid w:val="003F14D9"/>
    <w:rsid w:val="003F26F4"/>
    <w:rsid w:val="003F3946"/>
    <w:rsid w:val="003F4FBF"/>
    <w:rsid w:val="003F6012"/>
    <w:rsid w:val="003F71CA"/>
    <w:rsid w:val="003F7FEB"/>
    <w:rsid w:val="00401366"/>
    <w:rsid w:val="004019C9"/>
    <w:rsid w:val="00401B62"/>
    <w:rsid w:val="004040E0"/>
    <w:rsid w:val="00404C2F"/>
    <w:rsid w:val="00404DE3"/>
    <w:rsid w:val="00406DBD"/>
    <w:rsid w:val="00407938"/>
    <w:rsid w:val="004100C5"/>
    <w:rsid w:val="00410EFE"/>
    <w:rsid w:val="0041293D"/>
    <w:rsid w:val="00412AD6"/>
    <w:rsid w:val="00412F75"/>
    <w:rsid w:val="00413FE0"/>
    <w:rsid w:val="004144D8"/>
    <w:rsid w:val="00416001"/>
    <w:rsid w:val="00416EF8"/>
    <w:rsid w:val="004178CD"/>
    <w:rsid w:val="00417D00"/>
    <w:rsid w:val="00421053"/>
    <w:rsid w:val="0042138C"/>
    <w:rsid w:val="00421D5A"/>
    <w:rsid w:val="004230E7"/>
    <w:rsid w:val="004248E1"/>
    <w:rsid w:val="0042505C"/>
    <w:rsid w:val="00427483"/>
    <w:rsid w:val="004309EC"/>
    <w:rsid w:val="00430B10"/>
    <w:rsid w:val="00433824"/>
    <w:rsid w:val="00435349"/>
    <w:rsid w:val="00435EEF"/>
    <w:rsid w:val="004379FC"/>
    <w:rsid w:val="00437C09"/>
    <w:rsid w:val="0044064D"/>
    <w:rsid w:val="00440982"/>
    <w:rsid w:val="004413E1"/>
    <w:rsid w:val="00443498"/>
    <w:rsid w:val="00444377"/>
    <w:rsid w:val="00444CD6"/>
    <w:rsid w:val="004461BC"/>
    <w:rsid w:val="00447E19"/>
    <w:rsid w:val="004540B1"/>
    <w:rsid w:val="00454B27"/>
    <w:rsid w:val="00454F12"/>
    <w:rsid w:val="0045718C"/>
    <w:rsid w:val="0046082B"/>
    <w:rsid w:val="00460FB2"/>
    <w:rsid w:val="00462816"/>
    <w:rsid w:val="00463B9A"/>
    <w:rsid w:val="004669ED"/>
    <w:rsid w:val="00466C3F"/>
    <w:rsid w:val="004700B9"/>
    <w:rsid w:val="0047163D"/>
    <w:rsid w:val="00471A8A"/>
    <w:rsid w:val="00472245"/>
    <w:rsid w:val="004778C6"/>
    <w:rsid w:val="00480457"/>
    <w:rsid w:val="0048089D"/>
    <w:rsid w:val="00481032"/>
    <w:rsid w:val="00482977"/>
    <w:rsid w:val="00483759"/>
    <w:rsid w:val="004856ED"/>
    <w:rsid w:val="0049019E"/>
    <w:rsid w:val="00491CDB"/>
    <w:rsid w:val="004923CC"/>
    <w:rsid w:val="00492790"/>
    <w:rsid w:val="00492812"/>
    <w:rsid w:val="004937D0"/>
    <w:rsid w:val="00493FBD"/>
    <w:rsid w:val="00494FD5"/>
    <w:rsid w:val="0049549C"/>
    <w:rsid w:val="00497FF1"/>
    <w:rsid w:val="004A047A"/>
    <w:rsid w:val="004A209F"/>
    <w:rsid w:val="004A23F2"/>
    <w:rsid w:val="004A289D"/>
    <w:rsid w:val="004A2A9E"/>
    <w:rsid w:val="004A4FAA"/>
    <w:rsid w:val="004A59A3"/>
    <w:rsid w:val="004A5C09"/>
    <w:rsid w:val="004A6044"/>
    <w:rsid w:val="004A6BC8"/>
    <w:rsid w:val="004B3C21"/>
    <w:rsid w:val="004B3C62"/>
    <w:rsid w:val="004B4DF3"/>
    <w:rsid w:val="004B6E49"/>
    <w:rsid w:val="004B7AEB"/>
    <w:rsid w:val="004C1DB5"/>
    <w:rsid w:val="004C2267"/>
    <w:rsid w:val="004C30E7"/>
    <w:rsid w:val="004C5E52"/>
    <w:rsid w:val="004C7AA9"/>
    <w:rsid w:val="004D096E"/>
    <w:rsid w:val="004D1B77"/>
    <w:rsid w:val="004D1E78"/>
    <w:rsid w:val="004D23E3"/>
    <w:rsid w:val="004D292D"/>
    <w:rsid w:val="004D3136"/>
    <w:rsid w:val="004D32D0"/>
    <w:rsid w:val="004D445F"/>
    <w:rsid w:val="004D6887"/>
    <w:rsid w:val="004E086E"/>
    <w:rsid w:val="004E0DDA"/>
    <w:rsid w:val="004E2135"/>
    <w:rsid w:val="004E2BDA"/>
    <w:rsid w:val="004E47C0"/>
    <w:rsid w:val="004E47ED"/>
    <w:rsid w:val="004E5D4B"/>
    <w:rsid w:val="004E6C2B"/>
    <w:rsid w:val="004E73DB"/>
    <w:rsid w:val="004F0D6F"/>
    <w:rsid w:val="004F0DAD"/>
    <w:rsid w:val="004F1DF4"/>
    <w:rsid w:val="004F21F8"/>
    <w:rsid w:val="004F4F71"/>
    <w:rsid w:val="004F6FAE"/>
    <w:rsid w:val="004F7C14"/>
    <w:rsid w:val="004F7F53"/>
    <w:rsid w:val="0050052A"/>
    <w:rsid w:val="00500807"/>
    <w:rsid w:val="00502193"/>
    <w:rsid w:val="00503FF2"/>
    <w:rsid w:val="00505D7D"/>
    <w:rsid w:val="00507173"/>
    <w:rsid w:val="00510CB4"/>
    <w:rsid w:val="00510FC2"/>
    <w:rsid w:val="00512998"/>
    <w:rsid w:val="00513FA4"/>
    <w:rsid w:val="005142BF"/>
    <w:rsid w:val="00516CC1"/>
    <w:rsid w:val="00521036"/>
    <w:rsid w:val="00522B41"/>
    <w:rsid w:val="0052349E"/>
    <w:rsid w:val="005256F1"/>
    <w:rsid w:val="00525963"/>
    <w:rsid w:val="0052614D"/>
    <w:rsid w:val="00527EAF"/>
    <w:rsid w:val="005305EA"/>
    <w:rsid w:val="00531B5F"/>
    <w:rsid w:val="00533930"/>
    <w:rsid w:val="00534219"/>
    <w:rsid w:val="00535629"/>
    <w:rsid w:val="005366D9"/>
    <w:rsid w:val="00536BE4"/>
    <w:rsid w:val="00537E79"/>
    <w:rsid w:val="005404E0"/>
    <w:rsid w:val="0054098A"/>
    <w:rsid w:val="00541135"/>
    <w:rsid w:val="00541148"/>
    <w:rsid w:val="005413FE"/>
    <w:rsid w:val="00541B57"/>
    <w:rsid w:val="005429DC"/>
    <w:rsid w:val="00542C31"/>
    <w:rsid w:val="00542DE3"/>
    <w:rsid w:val="00543F98"/>
    <w:rsid w:val="00544256"/>
    <w:rsid w:val="005456FD"/>
    <w:rsid w:val="00545D69"/>
    <w:rsid w:val="005462E3"/>
    <w:rsid w:val="0054668A"/>
    <w:rsid w:val="00546B9A"/>
    <w:rsid w:val="00546C11"/>
    <w:rsid w:val="00547451"/>
    <w:rsid w:val="00553615"/>
    <w:rsid w:val="00554E4A"/>
    <w:rsid w:val="00554FFB"/>
    <w:rsid w:val="00555192"/>
    <w:rsid w:val="0055581C"/>
    <w:rsid w:val="00560906"/>
    <w:rsid w:val="00560E98"/>
    <w:rsid w:val="00560FF6"/>
    <w:rsid w:val="005621C9"/>
    <w:rsid w:val="00562253"/>
    <w:rsid w:val="0056260C"/>
    <w:rsid w:val="005640EA"/>
    <w:rsid w:val="00564D63"/>
    <w:rsid w:val="00565890"/>
    <w:rsid w:val="00566EE1"/>
    <w:rsid w:val="00572C15"/>
    <w:rsid w:val="005732D9"/>
    <w:rsid w:val="0057441D"/>
    <w:rsid w:val="00574A6C"/>
    <w:rsid w:val="00576E6E"/>
    <w:rsid w:val="00577BDB"/>
    <w:rsid w:val="00580A86"/>
    <w:rsid w:val="00580BD9"/>
    <w:rsid w:val="00581A85"/>
    <w:rsid w:val="00581EE5"/>
    <w:rsid w:val="00581FBB"/>
    <w:rsid w:val="0058299B"/>
    <w:rsid w:val="00582BD7"/>
    <w:rsid w:val="005830B9"/>
    <w:rsid w:val="00583633"/>
    <w:rsid w:val="005837D4"/>
    <w:rsid w:val="00583C13"/>
    <w:rsid w:val="005841DA"/>
    <w:rsid w:val="005843C3"/>
    <w:rsid w:val="0058585B"/>
    <w:rsid w:val="00585B2D"/>
    <w:rsid w:val="00585C7D"/>
    <w:rsid w:val="00587A8D"/>
    <w:rsid w:val="00587AF9"/>
    <w:rsid w:val="00587F82"/>
    <w:rsid w:val="005907BD"/>
    <w:rsid w:val="005910A2"/>
    <w:rsid w:val="005915D6"/>
    <w:rsid w:val="0059172A"/>
    <w:rsid w:val="005920CD"/>
    <w:rsid w:val="00592A42"/>
    <w:rsid w:val="00593F32"/>
    <w:rsid w:val="00595526"/>
    <w:rsid w:val="00597135"/>
    <w:rsid w:val="005A0A86"/>
    <w:rsid w:val="005A3314"/>
    <w:rsid w:val="005A35CE"/>
    <w:rsid w:val="005A3932"/>
    <w:rsid w:val="005A5F85"/>
    <w:rsid w:val="005A6A95"/>
    <w:rsid w:val="005A6FAB"/>
    <w:rsid w:val="005A7EF6"/>
    <w:rsid w:val="005A7F49"/>
    <w:rsid w:val="005B1132"/>
    <w:rsid w:val="005B2529"/>
    <w:rsid w:val="005B2739"/>
    <w:rsid w:val="005B3B17"/>
    <w:rsid w:val="005B463B"/>
    <w:rsid w:val="005B4908"/>
    <w:rsid w:val="005C1DA4"/>
    <w:rsid w:val="005C2269"/>
    <w:rsid w:val="005C2BD7"/>
    <w:rsid w:val="005C4DFB"/>
    <w:rsid w:val="005C5E40"/>
    <w:rsid w:val="005C5FAA"/>
    <w:rsid w:val="005C693B"/>
    <w:rsid w:val="005C7700"/>
    <w:rsid w:val="005D05F2"/>
    <w:rsid w:val="005D0D0F"/>
    <w:rsid w:val="005D1A4A"/>
    <w:rsid w:val="005D23FD"/>
    <w:rsid w:val="005D2B04"/>
    <w:rsid w:val="005D2C52"/>
    <w:rsid w:val="005D3174"/>
    <w:rsid w:val="005D5295"/>
    <w:rsid w:val="005D55C5"/>
    <w:rsid w:val="005D6C7D"/>
    <w:rsid w:val="005D7183"/>
    <w:rsid w:val="005D787D"/>
    <w:rsid w:val="005E1516"/>
    <w:rsid w:val="005E21DB"/>
    <w:rsid w:val="005E50CA"/>
    <w:rsid w:val="005E6CC7"/>
    <w:rsid w:val="005E72F8"/>
    <w:rsid w:val="005E7A70"/>
    <w:rsid w:val="005F0408"/>
    <w:rsid w:val="005F1A1D"/>
    <w:rsid w:val="005F1B18"/>
    <w:rsid w:val="005F35F7"/>
    <w:rsid w:val="005F5D59"/>
    <w:rsid w:val="005F62E5"/>
    <w:rsid w:val="005F6700"/>
    <w:rsid w:val="006016FD"/>
    <w:rsid w:val="006024B8"/>
    <w:rsid w:val="00603F71"/>
    <w:rsid w:val="00605493"/>
    <w:rsid w:val="006069C7"/>
    <w:rsid w:val="006102E5"/>
    <w:rsid w:val="00610AA4"/>
    <w:rsid w:val="00611720"/>
    <w:rsid w:val="00611C21"/>
    <w:rsid w:val="00612536"/>
    <w:rsid w:val="00613AA2"/>
    <w:rsid w:val="00615B85"/>
    <w:rsid w:val="0061693C"/>
    <w:rsid w:val="006177B3"/>
    <w:rsid w:val="00620C9B"/>
    <w:rsid w:val="00621200"/>
    <w:rsid w:val="006220C7"/>
    <w:rsid w:val="00622E20"/>
    <w:rsid w:val="00623DFB"/>
    <w:rsid w:val="00625E1B"/>
    <w:rsid w:val="00630530"/>
    <w:rsid w:val="00630844"/>
    <w:rsid w:val="006344E7"/>
    <w:rsid w:val="00634BAF"/>
    <w:rsid w:val="00637815"/>
    <w:rsid w:val="00641404"/>
    <w:rsid w:val="00641873"/>
    <w:rsid w:val="00642B3B"/>
    <w:rsid w:val="006448B3"/>
    <w:rsid w:val="006451CC"/>
    <w:rsid w:val="00645FE0"/>
    <w:rsid w:val="00646429"/>
    <w:rsid w:val="006475DD"/>
    <w:rsid w:val="00651836"/>
    <w:rsid w:val="00651ECD"/>
    <w:rsid w:val="00653A1D"/>
    <w:rsid w:val="0065485A"/>
    <w:rsid w:val="00654AA4"/>
    <w:rsid w:val="00654AFB"/>
    <w:rsid w:val="00655623"/>
    <w:rsid w:val="00655BB8"/>
    <w:rsid w:val="0066076F"/>
    <w:rsid w:val="00660884"/>
    <w:rsid w:val="0066164F"/>
    <w:rsid w:val="00661ABA"/>
    <w:rsid w:val="0066268F"/>
    <w:rsid w:val="00662DB7"/>
    <w:rsid w:val="00667457"/>
    <w:rsid w:val="006677B3"/>
    <w:rsid w:val="0067023A"/>
    <w:rsid w:val="00671B68"/>
    <w:rsid w:val="00671F35"/>
    <w:rsid w:val="006727CF"/>
    <w:rsid w:val="006738E7"/>
    <w:rsid w:val="00675383"/>
    <w:rsid w:val="00675B0A"/>
    <w:rsid w:val="006763A1"/>
    <w:rsid w:val="00681D3D"/>
    <w:rsid w:val="00683F10"/>
    <w:rsid w:val="00684898"/>
    <w:rsid w:val="006848EB"/>
    <w:rsid w:val="00684CB8"/>
    <w:rsid w:val="00684EF5"/>
    <w:rsid w:val="006860BF"/>
    <w:rsid w:val="00686BE0"/>
    <w:rsid w:val="00686DDD"/>
    <w:rsid w:val="006875F8"/>
    <w:rsid w:val="0069448C"/>
    <w:rsid w:val="00695BF4"/>
    <w:rsid w:val="00695DE9"/>
    <w:rsid w:val="0069691D"/>
    <w:rsid w:val="006A0ADF"/>
    <w:rsid w:val="006A1BE2"/>
    <w:rsid w:val="006A3245"/>
    <w:rsid w:val="006A43B8"/>
    <w:rsid w:val="006A4452"/>
    <w:rsid w:val="006A4D3B"/>
    <w:rsid w:val="006A59A7"/>
    <w:rsid w:val="006A6455"/>
    <w:rsid w:val="006A6C5E"/>
    <w:rsid w:val="006A6CEA"/>
    <w:rsid w:val="006A7AEE"/>
    <w:rsid w:val="006B1C53"/>
    <w:rsid w:val="006B2B7F"/>
    <w:rsid w:val="006B5593"/>
    <w:rsid w:val="006B565F"/>
    <w:rsid w:val="006B5768"/>
    <w:rsid w:val="006C1649"/>
    <w:rsid w:val="006C1B43"/>
    <w:rsid w:val="006C1D46"/>
    <w:rsid w:val="006C20B0"/>
    <w:rsid w:val="006C297B"/>
    <w:rsid w:val="006C432A"/>
    <w:rsid w:val="006C46CC"/>
    <w:rsid w:val="006D1618"/>
    <w:rsid w:val="006D3D45"/>
    <w:rsid w:val="006D56F2"/>
    <w:rsid w:val="006D59A6"/>
    <w:rsid w:val="006D6005"/>
    <w:rsid w:val="006D6040"/>
    <w:rsid w:val="006D7C61"/>
    <w:rsid w:val="006E0924"/>
    <w:rsid w:val="006E1AB0"/>
    <w:rsid w:val="006E49D3"/>
    <w:rsid w:val="006E5588"/>
    <w:rsid w:val="006E7E94"/>
    <w:rsid w:val="006F1510"/>
    <w:rsid w:val="006F15BA"/>
    <w:rsid w:val="006F2CAB"/>
    <w:rsid w:val="006F67FE"/>
    <w:rsid w:val="006F7208"/>
    <w:rsid w:val="006F7ECD"/>
    <w:rsid w:val="00700970"/>
    <w:rsid w:val="00702294"/>
    <w:rsid w:val="007034B1"/>
    <w:rsid w:val="00704988"/>
    <w:rsid w:val="00704A27"/>
    <w:rsid w:val="00705FA5"/>
    <w:rsid w:val="007107C5"/>
    <w:rsid w:val="007111B3"/>
    <w:rsid w:val="00712432"/>
    <w:rsid w:val="00712B5C"/>
    <w:rsid w:val="00712DE6"/>
    <w:rsid w:val="00714B54"/>
    <w:rsid w:val="00715F56"/>
    <w:rsid w:val="007163DC"/>
    <w:rsid w:val="00717728"/>
    <w:rsid w:val="0072621D"/>
    <w:rsid w:val="0072626E"/>
    <w:rsid w:val="007316BE"/>
    <w:rsid w:val="00732228"/>
    <w:rsid w:val="007323B3"/>
    <w:rsid w:val="0073284D"/>
    <w:rsid w:val="00732E52"/>
    <w:rsid w:val="00733336"/>
    <w:rsid w:val="00733D96"/>
    <w:rsid w:val="007343D1"/>
    <w:rsid w:val="007345B1"/>
    <w:rsid w:val="00734A68"/>
    <w:rsid w:val="00734B55"/>
    <w:rsid w:val="00734E5D"/>
    <w:rsid w:val="0073523D"/>
    <w:rsid w:val="00735D1F"/>
    <w:rsid w:val="00737101"/>
    <w:rsid w:val="00737C21"/>
    <w:rsid w:val="00737ED8"/>
    <w:rsid w:val="00740CD0"/>
    <w:rsid w:val="0074272F"/>
    <w:rsid w:val="00742819"/>
    <w:rsid w:val="00742B62"/>
    <w:rsid w:val="00742DF1"/>
    <w:rsid w:val="00742EFA"/>
    <w:rsid w:val="00744DF4"/>
    <w:rsid w:val="007450F1"/>
    <w:rsid w:val="00745B2C"/>
    <w:rsid w:val="0074637E"/>
    <w:rsid w:val="00746826"/>
    <w:rsid w:val="00746954"/>
    <w:rsid w:val="00750234"/>
    <w:rsid w:val="00750278"/>
    <w:rsid w:val="007508E8"/>
    <w:rsid w:val="00751877"/>
    <w:rsid w:val="0075320E"/>
    <w:rsid w:val="007558B2"/>
    <w:rsid w:val="00756C2B"/>
    <w:rsid w:val="0075715A"/>
    <w:rsid w:val="007604FD"/>
    <w:rsid w:val="007612A0"/>
    <w:rsid w:val="00761445"/>
    <w:rsid w:val="007621FA"/>
    <w:rsid w:val="00762822"/>
    <w:rsid w:val="00762B6C"/>
    <w:rsid w:val="00762D92"/>
    <w:rsid w:val="0076320D"/>
    <w:rsid w:val="007639BC"/>
    <w:rsid w:val="00763F4E"/>
    <w:rsid w:val="00764059"/>
    <w:rsid w:val="00764B3D"/>
    <w:rsid w:val="00765314"/>
    <w:rsid w:val="00765BEF"/>
    <w:rsid w:val="00766D56"/>
    <w:rsid w:val="00766DA6"/>
    <w:rsid w:val="00767D8F"/>
    <w:rsid w:val="007707A5"/>
    <w:rsid w:val="007707B9"/>
    <w:rsid w:val="00770A11"/>
    <w:rsid w:val="00770FE8"/>
    <w:rsid w:val="0077252F"/>
    <w:rsid w:val="00773AB7"/>
    <w:rsid w:val="00773FB4"/>
    <w:rsid w:val="007751FB"/>
    <w:rsid w:val="0077610E"/>
    <w:rsid w:val="00776229"/>
    <w:rsid w:val="00776DEC"/>
    <w:rsid w:val="007771EA"/>
    <w:rsid w:val="00777706"/>
    <w:rsid w:val="007779EA"/>
    <w:rsid w:val="00777B19"/>
    <w:rsid w:val="0078043C"/>
    <w:rsid w:val="007813ED"/>
    <w:rsid w:val="007813F0"/>
    <w:rsid w:val="007816C7"/>
    <w:rsid w:val="00782914"/>
    <w:rsid w:val="007872ED"/>
    <w:rsid w:val="00787659"/>
    <w:rsid w:val="0079021A"/>
    <w:rsid w:val="0079062E"/>
    <w:rsid w:val="00790DC5"/>
    <w:rsid w:val="00791548"/>
    <w:rsid w:val="00791ED2"/>
    <w:rsid w:val="00793CB1"/>
    <w:rsid w:val="00793D06"/>
    <w:rsid w:val="00793EAB"/>
    <w:rsid w:val="00794629"/>
    <w:rsid w:val="00794690"/>
    <w:rsid w:val="00795FBD"/>
    <w:rsid w:val="0079624D"/>
    <w:rsid w:val="007A0633"/>
    <w:rsid w:val="007A20D4"/>
    <w:rsid w:val="007A2107"/>
    <w:rsid w:val="007A28CD"/>
    <w:rsid w:val="007A3215"/>
    <w:rsid w:val="007A3EB1"/>
    <w:rsid w:val="007A5633"/>
    <w:rsid w:val="007A5C01"/>
    <w:rsid w:val="007A6514"/>
    <w:rsid w:val="007A65D7"/>
    <w:rsid w:val="007A7133"/>
    <w:rsid w:val="007B1B8D"/>
    <w:rsid w:val="007B22BC"/>
    <w:rsid w:val="007B2C32"/>
    <w:rsid w:val="007B30F1"/>
    <w:rsid w:val="007B4AFC"/>
    <w:rsid w:val="007B53AE"/>
    <w:rsid w:val="007B7936"/>
    <w:rsid w:val="007B7C29"/>
    <w:rsid w:val="007C0500"/>
    <w:rsid w:val="007C09C7"/>
    <w:rsid w:val="007C4915"/>
    <w:rsid w:val="007C63C7"/>
    <w:rsid w:val="007C67BF"/>
    <w:rsid w:val="007C68B6"/>
    <w:rsid w:val="007C6E23"/>
    <w:rsid w:val="007D07FC"/>
    <w:rsid w:val="007D0845"/>
    <w:rsid w:val="007D0C8E"/>
    <w:rsid w:val="007D1235"/>
    <w:rsid w:val="007D3187"/>
    <w:rsid w:val="007D5E06"/>
    <w:rsid w:val="007D5F83"/>
    <w:rsid w:val="007D7707"/>
    <w:rsid w:val="007D7984"/>
    <w:rsid w:val="007E005D"/>
    <w:rsid w:val="007E0550"/>
    <w:rsid w:val="007E1362"/>
    <w:rsid w:val="007E3258"/>
    <w:rsid w:val="007E402D"/>
    <w:rsid w:val="007E50D0"/>
    <w:rsid w:val="007E5A3B"/>
    <w:rsid w:val="007E6BD2"/>
    <w:rsid w:val="007E6EAB"/>
    <w:rsid w:val="007E7935"/>
    <w:rsid w:val="007F1721"/>
    <w:rsid w:val="007F1846"/>
    <w:rsid w:val="007F4C7F"/>
    <w:rsid w:val="007F5075"/>
    <w:rsid w:val="007F5483"/>
    <w:rsid w:val="007F6457"/>
    <w:rsid w:val="007F76A1"/>
    <w:rsid w:val="00801155"/>
    <w:rsid w:val="008011C8"/>
    <w:rsid w:val="0080161A"/>
    <w:rsid w:val="008025F7"/>
    <w:rsid w:val="00802702"/>
    <w:rsid w:val="00803410"/>
    <w:rsid w:val="0080364C"/>
    <w:rsid w:val="00804D3F"/>
    <w:rsid w:val="008052FE"/>
    <w:rsid w:val="0080579C"/>
    <w:rsid w:val="00806331"/>
    <w:rsid w:val="00806E73"/>
    <w:rsid w:val="00807625"/>
    <w:rsid w:val="0081200B"/>
    <w:rsid w:val="0081329F"/>
    <w:rsid w:val="00814598"/>
    <w:rsid w:val="0081612D"/>
    <w:rsid w:val="00821E30"/>
    <w:rsid w:val="00823902"/>
    <w:rsid w:val="0082531B"/>
    <w:rsid w:val="00825A61"/>
    <w:rsid w:val="00826697"/>
    <w:rsid w:val="00827F5C"/>
    <w:rsid w:val="00830804"/>
    <w:rsid w:val="00830870"/>
    <w:rsid w:val="00832074"/>
    <w:rsid w:val="00832B21"/>
    <w:rsid w:val="0083318B"/>
    <w:rsid w:val="008331F0"/>
    <w:rsid w:val="008337F5"/>
    <w:rsid w:val="00835186"/>
    <w:rsid w:val="008362D8"/>
    <w:rsid w:val="008363F6"/>
    <w:rsid w:val="00836BB4"/>
    <w:rsid w:val="00837903"/>
    <w:rsid w:val="00837D03"/>
    <w:rsid w:val="00840C8A"/>
    <w:rsid w:val="008415BF"/>
    <w:rsid w:val="00842A25"/>
    <w:rsid w:val="0084560C"/>
    <w:rsid w:val="00845D21"/>
    <w:rsid w:val="00846D0D"/>
    <w:rsid w:val="00847F82"/>
    <w:rsid w:val="008502A3"/>
    <w:rsid w:val="0085249C"/>
    <w:rsid w:val="008534A2"/>
    <w:rsid w:val="00854671"/>
    <w:rsid w:val="00854F50"/>
    <w:rsid w:val="008576BE"/>
    <w:rsid w:val="00857EAD"/>
    <w:rsid w:val="00860E78"/>
    <w:rsid w:val="00861E3E"/>
    <w:rsid w:val="008620A5"/>
    <w:rsid w:val="008667A3"/>
    <w:rsid w:val="00866CA1"/>
    <w:rsid w:val="008677F6"/>
    <w:rsid w:val="00867AEE"/>
    <w:rsid w:val="0087141D"/>
    <w:rsid w:val="00871B0F"/>
    <w:rsid w:val="00872C31"/>
    <w:rsid w:val="00872F3D"/>
    <w:rsid w:val="0087437B"/>
    <w:rsid w:val="008743B6"/>
    <w:rsid w:val="00876182"/>
    <w:rsid w:val="008763EF"/>
    <w:rsid w:val="008765F6"/>
    <w:rsid w:val="0087674D"/>
    <w:rsid w:val="00876EED"/>
    <w:rsid w:val="00877DD5"/>
    <w:rsid w:val="00880120"/>
    <w:rsid w:val="008801A7"/>
    <w:rsid w:val="00880E86"/>
    <w:rsid w:val="00882E19"/>
    <w:rsid w:val="00882ECA"/>
    <w:rsid w:val="00882FC7"/>
    <w:rsid w:val="00883ED6"/>
    <w:rsid w:val="008846A9"/>
    <w:rsid w:val="00884722"/>
    <w:rsid w:val="00885E9B"/>
    <w:rsid w:val="00886C08"/>
    <w:rsid w:val="00887302"/>
    <w:rsid w:val="008874BA"/>
    <w:rsid w:val="0088761F"/>
    <w:rsid w:val="00887980"/>
    <w:rsid w:val="008879B9"/>
    <w:rsid w:val="00887B47"/>
    <w:rsid w:val="0089024C"/>
    <w:rsid w:val="00891F79"/>
    <w:rsid w:val="0089320C"/>
    <w:rsid w:val="00894D86"/>
    <w:rsid w:val="00895F25"/>
    <w:rsid w:val="00896BAE"/>
    <w:rsid w:val="0089775A"/>
    <w:rsid w:val="008A1552"/>
    <w:rsid w:val="008A1A0C"/>
    <w:rsid w:val="008A2408"/>
    <w:rsid w:val="008A2594"/>
    <w:rsid w:val="008A3967"/>
    <w:rsid w:val="008A54F3"/>
    <w:rsid w:val="008A565D"/>
    <w:rsid w:val="008A6234"/>
    <w:rsid w:val="008A6BA4"/>
    <w:rsid w:val="008A6D3C"/>
    <w:rsid w:val="008B0105"/>
    <w:rsid w:val="008B18BB"/>
    <w:rsid w:val="008B1929"/>
    <w:rsid w:val="008B272A"/>
    <w:rsid w:val="008B31D2"/>
    <w:rsid w:val="008B3473"/>
    <w:rsid w:val="008B36FB"/>
    <w:rsid w:val="008B375E"/>
    <w:rsid w:val="008B4B44"/>
    <w:rsid w:val="008B56A1"/>
    <w:rsid w:val="008B6001"/>
    <w:rsid w:val="008B7DE3"/>
    <w:rsid w:val="008C0430"/>
    <w:rsid w:val="008C0538"/>
    <w:rsid w:val="008C1B83"/>
    <w:rsid w:val="008C3969"/>
    <w:rsid w:val="008C39A9"/>
    <w:rsid w:val="008C3CE9"/>
    <w:rsid w:val="008C3E09"/>
    <w:rsid w:val="008C7053"/>
    <w:rsid w:val="008C7D50"/>
    <w:rsid w:val="008D04DA"/>
    <w:rsid w:val="008D21B0"/>
    <w:rsid w:val="008D25FF"/>
    <w:rsid w:val="008D410E"/>
    <w:rsid w:val="008D5A54"/>
    <w:rsid w:val="008E18A0"/>
    <w:rsid w:val="008E1D9F"/>
    <w:rsid w:val="008E1F47"/>
    <w:rsid w:val="008E3866"/>
    <w:rsid w:val="008E3A33"/>
    <w:rsid w:val="008E4248"/>
    <w:rsid w:val="008E5AAC"/>
    <w:rsid w:val="008E6D5F"/>
    <w:rsid w:val="008F11AF"/>
    <w:rsid w:val="008F2536"/>
    <w:rsid w:val="008F43EA"/>
    <w:rsid w:val="008F5243"/>
    <w:rsid w:val="008F6438"/>
    <w:rsid w:val="008F6494"/>
    <w:rsid w:val="008F6964"/>
    <w:rsid w:val="008F6B9C"/>
    <w:rsid w:val="008F6C8A"/>
    <w:rsid w:val="008F6DF5"/>
    <w:rsid w:val="008F7F53"/>
    <w:rsid w:val="00901C1C"/>
    <w:rsid w:val="00902BF2"/>
    <w:rsid w:val="00903E92"/>
    <w:rsid w:val="009055F2"/>
    <w:rsid w:val="00906CE1"/>
    <w:rsid w:val="00910852"/>
    <w:rsid w:val="00910AD7"/>
    <w:rsid w:val="00911782"/>
    <w:rsid w:val="00911C90"/>
    <w:rsid w:val="00912271"/>
    <w:rsid w:val="00913E69"/>
    <w:rsid w:val="009152E2"/>
    <w:rsid w:val="00915403"/>
    <w:rsid w:val="00916372"/>
    <w:rsid w:val="00920951"/>
    <w:rsid w:val="00922459"/>
    <w:rsid w:val="009225F6"/>
    <w:rsid w:val="00922859"/>
    <w:rsid w:val="009237F7"/>
    <w:rsid w:val="00923D5F"/>
    <w:rsid w:val="00924085"/>
    <w:rsid w:val="00924814"/>
    <w:rsid w:val="009264F9"/>
    <w:rsid w:val="009274AC"/>
    <w:rsid w:val="00927773"/>
    <w:rsid w:val="009309AC"/>
    <w:rsid w:val="00930C48"/>
    <w:rsid w:val="0093161E"/>
    <w:rsid w:val="009320C3"/>
    <w:rsid w:val="009324E1"/>
    <w:rsid w:val="0093457E"/>
    <w:rsid w:val="009345A9"/>
    <w:rsid w:val="009346E1"/>
    <w:rsid w:val="009348F6"/>
    <w:rsid w:val="00934FA4"/>
    <w:rsid w:val="009353FB"/>
    <w:rsid w:val="00935AA4"/>
    <w:rsid w:val="00935C6D"/>
    <w:rsid w:val="00936CD7"/>
    <w:rsid w:val="0094294F"/>
    <w:rsid w:val="00942A83"/>
    <w:rsid w:val="009432CC"/>
    <w:rsid w:val="00945744"/>
    <w:rsid w:val="00945941"/>
    <w:rsid w:val="00945B0B"/>
    <w:rsid w:val="00945B48"/>
    <w:rsid w:val="00945EDD"/>
    <w:rsid w:val="009466BC"/>
    <w:rsid w:val="009478D5"/>
    <w:rsid w:val="00950218"/>
    <w:rsid w:val="009503CB"/>
    <w:rsid w:val="00951EF1"/>
    <w:rsid w:val="00952763"/>
    <w:rsid w:val="00953243"/>
    <w:rsid w:val="009543BF"/>
    <w:rsid w:val="0095709B"/>
    <w:rsid w:val="009621E5"/>
    <w:rsid w:val="009632F7"/>
    <w:rsid w:val="009647F1"/>
    <w:rsid w:val="00964BB3"/>
    <w:rsid w:val="009651D8"/>
    <w:rsid w:val="00965718"/>
    <w:rsid w:val="009662BE"/>
    <w:rsid w:val="009668A0"/>
    <w:rsid w:val="00970280"/>
    <w:rsid w:val="00970451"/>
    <w:rsid w:val="00970DD8"/>
    <w:rsid w:val="009712A2"/>
    <w:rsid w:val="00973A61"/>
    <w:rsid w:val="009746B3"/>
    <w:rsid w:val="009746D3"/>
    <w:rsid w:val="009748A0"/>
    <w:rsid w:val="00974A08"/>
    <w:rsid w:val="00980B65"/>
    <w:rsid w:val="0098103D"/>
    <w:rsid w:val="00981B10"/>
    <w:rsid w:val="00981CF1"/>
    <w:rsid w:val="00982A87"/>
    <w:rsid w:val="0098304D"/>
    <w:rsid w:val="00983097"/>
    <w:rsid w:val="00985AB9"/>
    <w:rsid w:val="00985BF8"/>
    <w:rsid w:val="009864AA"/>
    <w:rsid w:val="00987B71"/>
    <w:rsid w:val="00991C48"/>
    <w:rsid w:val="00992A91"/>
    <w:rsid w:val="00993093"/>
    <w:rsid w:val="00993FA7"/>
    <w:rsid w:val="00994B3F"/>
    <w:rsid w:val="00995F81"/>
    <w:rsid w:val="009974B9"/>
    <w:rsid w:val="009A0D45"/>
    <w:rsid w:val="009A38C7"/>
    <w:rsid w:val="009A4389"/>
    <w:rsid w:val="009A43F1"/>
    <w:rsid w:val="009A4E9B"/>
    <w:rsid w:val="009A6F53"/>
    <w:rsid w:val="009A7078"/>
    <w:rsid w:val="009A7A2F"/>
    <w:rsid w:val="009B192D"/>
    <w:rsid w:val="009B2C7A"/>
    <w:rsid w:val="009B3601"/>
    <w:rsid w:val="009B37BA"/>
    <w:rsid w:val="009C1985"/>
    <w:rsid w:val="009C1A8A"/>
    <w:rsid w:val="009C1BFC"/>
    <w:rsid w:val="009C2189"/>
    <w:rsid w:val="009C28CE"/>
    <w:rsid w:val="009C2A4C"/>
    <w:rsid w:val="009C3ED5"/>
    <w:rsid w:val="009C7C8F"/>
    <w:rsid w:val="009D023B"/>
    <w:rsid w:val="009D02C0"/>
    <w:rsid w:val="009D0522"/>
    <w:rsid w:val="009D0E9F"/>
    <w:rsid w:val="009D0EBB"/>
    <w:rsid w:val="009D1BD8"/>
    <w:rsid w:val="009D2BEC"/>
    <w:rsid w:val="009D2E39"/>
    <w:rsid w:val="009D3092"/>
    <w:rsid w:val="009D3292"/>
    <w:rsid w:val="009D37A1"/>
    <w:rsid w:val="009D3E52"/>
    <w:rsid w:val="009D49C9"/>
    <w:rsid w:val="009D4D71"/>
    <w:rsid w:val="009D5EA4"/>
    <w:rsid w:val="009D68BA"/>
    <w:rsid w:val="009D7DFA"/>
    <w:rsid w:val="009D7E28"/>
    <w:rsid w:val="009D7ED9"/>
    <w:rsid w:val="009D7F75"/>
    <w:rsid w:val="009E192A"/>
    <w:rsid w:val="009E2F5D"/>
    <w:rsid w:val="009E4430"/>
    <w:rsid w:val="009E45B6"/>
    <w:rsid w:val="009E508D"/>
    <w:rsid w:val="009E7248"/>
    <w:rsid w:val="009E734D"/>
    <w:rsid w:val="009F0990"/>
    <w:rsid w:val="009F13D7"/>
    <w:rsid w:val="009F198E"/>
    <w:rsid w:val="009F21EC"/>
    <w:rsid w:val="009F3130"/>
    <w:rsid w:val="009F45C8"/>
    <w:rsid w:val="009F4980"/>
    <w:rsid w:val="009F6021"/>
    <w:rsid w:val="009F6C9D"/>
    <w:rsid w:val="009F7BEB"/>
    <w:rsid w:val="00A01675"/>
    <w:rsid w:val="00A01C3A"/>
    <w:rsid w:val="00A02205"/>
    <w:rsid w:val="00A02828"/>
    <w:rsid w:val="00A04072"/>
    <w:rsid w:val="00A04C76"/>
    <w:rsid w:val="00A10E43"/>
    <w:rsid w:val="00A147D9"/>
    <w:rsid w:val="00A14E30"/>
    <w:rsid w:val="00A15132"/>
    <w:rsid w:val="00A15265"/>
    <w:rsid w:val="00A15709"/>
    <w:rsid w:val="00A16297"/>
    <w:rsid w:val="00A20024"/>
    <w:rsid w:val="00A224CC"/>
    <w:rsid w:val="00A2365B"/>
    <w:rsid w:val="00A241EB"/>
    <w:rsid w:val="00A24536"/>
    <w:rsid w:val="00A24A83"/>
    <w:rsid w:val="00A25483"/>
    <w:rsid w:val="00A26A78"/>
    <w:rsid w:val="00A2788B"/>
    <w:rsid w:val="00A27FA5"/>
    <w:rsid w:val="00A3135B"/>
    <w:rsid w:val="00A328BE"/>
    <w:rsid w:val="00A32D42"/>
    <w:rsid w:val="00A33178"/>
    <w:rsid w:val="00A332A2"/>
    <w:rsid w:val="00A338E7"/>
    <w:rsid w:val="00A3395C"/>
    <w:rsid w:val="00A3519D"/>
    <w:rsid w:val="00A35BF3"/>
    <w:rsid w:val="00A3664A"/>
    <w:rsid w:val="00A36A29"/>
    <w:rsid w:val="00A37609"/>
    <w:rsid w:val="00A37C14"/>
    <w:rsid w:val="00A41A7E"/>
    <w:rsid w:val="00A42EE6"/>
    <w:rsid w:val="00A42F3F"/>
    <w:rsid w:val="00A4406F"/>
    <w:rsid w:val="00A45CBC"/>
    <w:rsid w:val="00A45EF9"/>
    <w:rsid w:val="00A46FB3"/>
    <w:rsid w:val="00A47341"/>
    <w:rsid w:val="00A50977"/>
    <w:rsid w:val="00A50FFD"/>
    <w:rsid w:val="00A521C2"/>
    <w:rsid w:val="00A52302"/>
    <w:rsid w:val="00A54150"/>
    <w:rsid w:val="00A5420F"/>
    <w:rsid w:val="00A54CAE"/>
    <w:rsid w:val="00A557EB"/>
    <w:rsid w:val="00A563BE"/>
    <w:rsid w:val="00A56C42"/>
    <w:rsid w:val="00A56E90"/>
    <w:rsid w:val="00A601E5"/>
    <w:rsid w:val="00A641BD"/>
    <w:rsid w:val="00A64785"/>
    <w:rsid w:val="00A64A94"/>
    <w:rsid w:val="00A663EC"/>
    <w:rsid w:val="00A666F2"/>
    <w:rsid w:val="00A67DC4"/>
    <w:rsid w:val="00A7030E"/>
    <w:rsid w:val="00A70526"/>
    <w:rsid w:val="00A70ED7"/>
    <w:rsid w:val="00A71444"/>
    <w:rsid w:val="00A758CA"/>
    <w:rsid w:val="00A75FF9"/>
    <w:rsid w:val="00A76CE0"/>
    <w:rsid w:val="00A779B9"/>
    <w:rsid w:val="00A82888"/>
    <w:rsid w:val="00A8296C"/>
    <w:rsid w:val="00A849C6"/>
    <w:rsid w:val="00A85A0B"/>
    <w:rsid w:val="00A87BB1"/>
    <w:rsid w:val="00A900A8"/>
    <w:rsid w:val="00A909C8"/>
    <w:rsid w:val="00A93020"/>
    <w:rsid w:val="00A9369C"/>
    <w:rsid w:val="00A945E8"/>
    <w:rsid w:val="00A94C84"/>
    <w:rsid w:val="00A94F78"/>
    <w:rsid w:val="00A950EB"/>
    <w:rsid w:val="00AA3786"/>
    <w:rsid w:val="00AA54E2"/>
    <w:rsid w:val="00AA7150"/>
    <w:rsid w:val="00AA73BC"/>
    <w:rsid w:val="00AB083E"/>
    <w:rsid w:val="00AB1395"/>
    <w:rsid w:val="00AB26D7"/>
    <w:rsid w:val="00AB2FD2"/>
    <w:rsid w:val="00AB3ED9"/>
    <w:rsid w:val="00AB453C"/>
    <w:rsid w:val="00AB4ABB"/>
    <w:rsid w:val="00AB5861"/>
    <w:rsid w:val="00AB64A8"/>
    <w:rsid w:val="00AB7C82"/>
    <w:rsid w:val="00AC013B"/>
    <w:rsid w:val="00AC059B"/>
    <w:rsid w:val="00AC0E27"/>
    <w:rsid w:val="00AC1D66"/>
    <w:rsid w:val="00AC1F76"/>
    <w:rsid w:val="00AC3451"/>
    <w:rsid w:val="00AC3B70"/>
    <w:rsid w:val="00AC636A"/>
    <w:rsid w:val="00AC6721"/>
    <w:rsid w:val="00AD0242"/>
    <w:rsid w:val="00AD04C0"/>
    <w:rsid w:val="00AD269B"/>
    <w:rsid w:val="00AD419D"/>
    <w:rsid w:val="00AD5749"/>
    <w:rsid w:val="00AD7723"/>
    <w:rsid w:val="00AD7C84"/>
    <w:rsid w:val="00AE1E1D"/>
    <w:rsid w:val="00AE321D"/>
    <w:rsid w:val="00AE330C"/>
    <w:rsid w:val="00AE3E30"/>
    <w:rsid w:val="00AE50D8"/>
    <w:rsid w:val="00AE643D"/>
    <w:rsid w:val="00AF0EB2"/>
    <w:rsid w:val="00AF4C60"/>
    <w:rsid w:val="00AF4D23"/>
    <w:rsid w:val="00AF5542"/>
    <w:rsid w:val="00AF5737"/>
    <w:rsid w:val="00AF62B8"/>
    <w:rsid w:val="00AF6EBC"/>
    <w:rsid w:val="00B00EEB"/>
    <w:rsid w:val="00B025BD"/>
    <w:rsid w:val="00B037C1"/>
    <w:rsid w:val="00B05DE8"/>
    <w:rsid w:val="00B06EC5"/>
    <w:rsid w:val="00B07364"/>
    <w:rsid w:val="00B07400"/>
    <w:rsid w:val="00B07955"/>
    <w:rsid w:val="00B07DD2"/>
    <w:rsid w:val="00B1004B"/>
    <w:rsid w:val="00B1035B"/>
    <w:rsid w:val="00B107E4"/>
    <w:rsid w:val="00B10DD6"/>
    <w:rsid w:val="00B11146"/>
    <w:rsid w:val="00B13254"/>
    <w:rsid w:val="00B13C8F"/>
    <w:rsid w:val="00B14437"/>
    <w:rsid w:val="00B14C6C"/>
    <w:rsid w:val="00B15225"/>
    <w:rsid w:val="00B2040A"/>
    <w:rsid w:val="00B20C2C"/>
    <w:rsid w:val="00B217BE"/>
    <w:rsid w:val="00B22A64"/>
    <w:rsid w:val="00B22ABB"/>
    <w:rsid w:val="00B257C7"/>
    <w:rsid w:val="00B27A91"/>
    <w:rsid w:val="00B315C8"/>
    <w:rsid w:val="00B31C36"/>
    <w:rsid w:val="00B320A7"/>
    <w:rsid w:val="00B34349"/>
    <w:rsid w:val="00B36041"/>
    <w:rsid w:val="00B400EC"/>
    <w:rsid w:val="00B4179E"/>
    <w:rsid w:val="00B4251C"/>
    <w:rsid w:val="00B42D85"/>
    <w:rsid w:val="00B42DCE"/>
    <w:rsid w:val="00B43665"/>
    <w:rsid w:val="00B440E0"/>
    <w:rsid w:val="00B446E7"/>
    <w:rsid w:val="00B446F1"/>
    <w:rsid w:val="00B46470"/>
    <w:rsid w:val="00B46627"/>
    <w:rsid w:val="00B47B37"/>
    <w:rsid w:val="00B51C9A"/>
    <w:rsid w:val="00B524F9"/>
    <w:rsid w:val="00B55D0C"/>
    <w:rsid w:val="00B57EE5"/>
    <w:rsid w:val="00B614C1"/>
    <w:rsid w:val="00B6174A"/>
    <w:rsid w:val="00B61CB3"/>
    <w:rsid w:val="00B635D5"/>
    <w:rsid w:val="00B63BFC"/>
    <w:rsid w:val="00B63E2F"/>
    <w:rsid w:val="00B64983"/>
    <w:rsid w:val="00B64E57"/>
    <w:rsid w:val="00B650FE"/>
    <w:rsid w:val="00B654BD"/>
    <w:rsid w:val="00B657E8"/>
    <w:rsid w:val="00B666E3"/>
    <w:rsid w:val="00B66986"/>
    <w:rsid w:val="00B70FAE"/>
    <w:rsid w:val="00B711E2"/>
    <w:rsid w:val="00B71760"/>
    <w:rsid w:val="00B71E9B"/>
    <w:rsid w:val="00B73679"/>
    <w:rsid w:val="00B73F6A"/>
    <w:rsid w:val="00B76AB0"/>
    <w:rsid w:val="00B7752D"/>
    <w:rsid w:val="00B807FE"/>
    <w:rsid w:val="00B8110D"/>
    <w:rsid w:val="00B83156"/>
    <w:rsid w:val="00B83CAA"/>
    <w:rsid w:val="00B84773"/>
    <w:rsid w:val="00B84BE4"/>
    <w:rsid w:val="00B85FC3"/>
    <w:rsid w:val="00B87445"/>
    <w:rsid w:val="00B87D45"/>
    <w:rsid w:val="00B916E5"/>
    <w:rsid w:val="00B93376"/>
    <w:rsid w:val="00B9603E"/>
    <w:rsid w:val="00B9608F"/>
    <w:rsid w:val="00B978E6"/>
    <w:rsid w:val="00B97B4A"/>
    <w:rsid w:val="00BA0FDB"/>
    <w:rsid w:val="00BA2C47"/>
    <w:rsid w:val="00BA2DE5"/>
    <w:rsid w:val="00BA4609"/>
    <w:rsid w:val="00BA4F98"/>
    <w:rsid w:val="00BA58A9"/>
    <w:rsid w:val="00BA6330"/>
    <w:rsid w:val="00BA7018"/>
    <w:rsid w:val="00BB03B3"/>
    <w:rsid w:val="00BB0800"/>
    <w:rsid w:val="00BB099E"/>
    <w:rsid w:val="00BB1A71"/>
    <w:rsid w:val="00BB20B6"/>
    <w:rsid w:val="00BB2355"/>
    <w:rsid w:val="00BB2E5E"/>
    <w:rsid w:val="00BB45E3"/>
    <w:rsid w:val="00BB63FC"/>
    <w:rsid w:val="00BB7566"/>
    <w:rsid w:val="00BC4002"/>
    <w:rsid w:val="00BC4B59"/>
    <w:rsid w:val="00BC4F22"/>
    <w:rsid w:val="00BC51A9"/>
    <w:rsid w:val="00BC65BC"/>
    <w:rsid w:val="00BC6FE3"/>
    <w:rsid w:val="00BC734F"/>
    <w:rsid w:val="00BC7717"/>
    <w:rsid w:val="00BD00B6"/>
    <w:rsid w:val="00BD04AC"/>
    <w:rsid w:val="00BD0B34"/>
    <w:rsid w:val="00BD0D83"/>
    <w:rsid w:val="00BD3A38"/>
    <w:rsid w:val="00BD4477"/>
    <w:rsid w:val="00BD50AD"/>
    <w:rsid w:val="00BD6AA8"/>
    <w:rsid w:val="00BD7676"/>
    <w:rsid w:val="00BD7686"/>
    <w:rsid w:val="00BE0E49"/>
    <w:rsid w:val="00BE2FB1"/>
    <w:rsid w:val="00BE3BE0"/>
    <w:rsid w:val="00BE516B"/>
    <w:rsid w:val="00BE5964"/>
    <w:rsid w:val="00BE680D"/>
    <w:rsid w:val="00BE73AD"/>
    <w:rsid w:val="00BE7BB1"/>
    <w:rsid w:val="00BF0899"/>
    <w:rsid w:val="00BF0BAB"/>
    <w:rsid w:val="00BF0D86"/>
    <w:rsid w:val="00BF2538"/>
    <w:rsid w:val="00BF2FBD"/>
    <w:rsid w:val="00BF2FCD"/>
    <w:rsid w:val="00BF3A1A"/>
    <w:rsid w:val="00BF401B"/>
    <w:rsid w:val="00BF5125"/>
    <w:rsid w:val="00BF636F"/>
    <w:rsid w:val="00BF6E99"/>
    <w:rsid w:val="00BF7D8B"/>
    <w:rsid w:val="00C007C6"/>
    <w:rsid w:val="00C00D5C"/>
    <w:rsid w:val="00C058FB"/>
    <w:rsid w:val="00C05D1E"/>
    <w:rsid w:val="00C11626"/>
    <w:rsid w:val="00C1270B"/>
    <w:rsid w:val="00C13DE2"/>
    <w:rsid w:val="00C1436D"/>
    <w:rsid w:val="00C1614A"/>
    <w:rsid w:val="00C161C1"/>
    <w:rsid w:val="00C16C32"/>
    <w:rsid w:val="00C2195D"/>
    <w:rsid w:val="00C21FF3"/>
    <w:rsid w:val="00C2277D"/>
    <w:rsid w:val="00C23521"/>
    <w:rsid w:val="00C23D94"/>
    <w:rsid w:val="00C27621"/>
    <w:rsid w:val="00C300CB"/>
    <w:rsid w:val="00C31288"/>
    <w:rsid w:val="00C32136"/>
    <w:rsid w:val="00C3221B"/>
    <w:rsid w:val="00C33419"/>
    <w:rsid w:val="00C34FB6"/>
    <w:rsid w:val="00C363C0"/>
    <w:rsid w:val="00C3660B"/>
    <w:rsid w:val="00C372A0"/>
    <w:rsid w:val="00C413BA"/>
    <w:rsid w:val="00C41E9F"/>
    <w:rsid w:val="00C42ABC"/>
    <w:rsid w:val="00C42E16"/>
    <w:rsid w:val="00C44F32"/>
    <w:rsid w:val="00C44FAB"/>
    <w:rsid w:val="00C453EA"/>
    <w:rsid w:val="00C4587D"/>
    <w:rsid w:val="00C479C4"/>
    <w:rsid w:val="00C5048A"/>
    <w:rsid w:val="00C505FF"/>
    <w:rsid w:val="00C51AE2"/>
    <w:rsid w:val="00C52377"/>
    <w:rsid w:val="00C5314A"/>
    <w:rsid w:val="00C53178"/>
    <w:rsid w:val="00C53E6F"/>
    <w:rsid w:val="00C54203"/>
    <w:rsid w:val="00C557CA"/>
    <w:rsid w:val="00C5653C"/>
    <w:rsid w:val="00C617B9"/>
    <w:rsid w:val="00C61BFA"/>
    <w:rsid w:val="00C623BE"/>
    <w:rsid w:val="00C63C81"/>
    <w:rsid w:val="00C63E28"/>
    <w:rsid w:val="00C66567"/>
    <w:rsid w:val="00C6669A"/>
    <w:rsid w:val="00C6681A"/>
    <w:rsid w:val="00C676AE"/>
    <w:rsid w:val="00C67B9F"/>
    <w:rsid w:val="00C67D9B"/>
    <w:rsid w:val="00C67E1C"/>
    <w:rsid w:val="00C70060"/>
    <w:rsid w:val="00C70A22"/>
    <w:rsid w:val="00C70EAC"/>
    <w:rsid w:val="00C808FE"/>
    <w:rsid w:val="00C8101A"/>
    <w:rsid w:val="00C81DA3"/>
    <w:rsid w:val="00C822AD"/>
    <w:rsid w:val="00C8398C"/>
    <w:rsid w:val="00C866A0"/>
    <w:rsid w:val="00C871FD"/>
    <w:rsid w:val="00C872BA"/>
    <w:rsid w:val="00C90449"/>
    <w:rsid w:val="00C90837"/>
    <w:rsid w:val="00C9484A"/>
    <w:rsid w:val="00CA04C2"/>
    <w:rsid w:val="00CA112A"/>
    <w:rsid w:val="00CA1CDC"/>
    <w:rsid w:val="00CA4912"/>
    <w:rsid w:val="00CA496F"/>
    <w:rsid w:val="00CA4BEA"/>
    <w:rsid w:val="00CA5999"/>
    <w:rsid w:val="00CA66CC"/>
    <w:rsid w:val="00CA7647"/>
    <w:rsid w:val="00CB01D4"/>
    <w:rsid w:val="00CB2216"/>
    <w:rsid w:val="00CB32DF"/>
    <w:rsid w:val="00CB3374"/>
    <w:rsid w:val="00CB37F8"/>
    <w:rsid w:val="00CB4A82"/>
    <w:rsid w:val="00CB4E25"/>
    <w:rsid w:val="00CB6E37"/>
    <w:rsid w:val="00CB7FC9"/>
    <w:rsid w:val="00CC01A0"/>
    <w:rsid w:val="00CC07E3"/>
    <w:rsid w:val="00CC35E3"/>
    <w:rsid w:val="00CC445D"/>
    <w:rsid w:val="00CC51C5"/>
    <w:rsid w:val="00CC5EDC"/>
    <w:rsid w:val="00CC63BE"/>
    <w:rsid w:val="00CC6568"/>
    <w:rsid w:val="00CC6A2E"/>
    <w:rsid w:val="00CC702D"/>
    <w:rsid w:val="00CD026C"/>
    <w:rsid w:val="00CD2D82"/>
    <w:rsid w:val="00CD2F6C"/>
    <w:rsid w:val="00CD3E3E"/>
    <w:rsid w:val="00CD501A"/>
    <w:rsid w:val="00CD50B5"/>
    <w:rsid w:val="00CD628C"/>
    <w:rsid w:val="00CD7625"/>
    <w:rsid w:val="00CE0037"/>
    <w:rsid w:val="00CE014A"/>
    <w:rsid w:val="00CE1600"/>
    <w:rsid w:val="00CE3B80"/>
    <w:rsid w:val="00CE6C47"/>
    <w:rsid w:val="00CE76F1"/>
    <w:rsid w:val="00CF02BE"/>
    <w:rsid w:val="00CF0D34"/>
    <w:rsid w:val="00CF1A30"/>
    <w:rsid w:val="00CF3414"/>
    <w:rsid w:val="00CF40F9"/>
    <w:rsid w:val="00CF742B"/>
    <w:rsid w:val="00D0245B"/>
    <w:rsid w:val="00D032C4"/>
    <w:rsid w:val="00D04645"/>
    <w:rsid w:val="00D05BBF"/>
    <w:rsid w:val="00D05EA6"/>
    <w:rsid w:val="00D06503"/>
    <w:rsid w:val="00D06D61"/>
    <w:rsid w:val="00D06F5C"/>
    <w:rsid w:val="00D076A4"/>
    <w:rsid w:val="00D07EC6"/>
    <w:rsid w:val="00D10F31"/>
    <w:rsid w:val="00D12D58"/>
    <w:rsid w:val="00D14581"/>
    <w:rsid w:val="00D15623"/>
    <w:rsid w:val="00D17D10"/>
    <w:rsid w:val="00D2030B"/>
    <w:rsid w:val="00D210D4"/>
    <w:rsid w:val="00D21F57"/>
    <w:rsid w:val="00D23233"/>
    <w:rsid w:val="00D2337B"/>
    <w:rsid w:val="00D23817"/>
    <w:rsid w:val="00D23CE5"/>
    <w:rsid w:val="00D2488F"/>
    <w:rsid w:val="00D248B4"/>
    <w:rsid w:val="00D24936"/>
    <w:rsid w:val="00D27ACE"/>
    <w:rsid w:val="00D306BB"/>
    <w:rsid w:val="00D30909"/>
    <w:rsid w:val="00D31D15"/>
    <w:rsid w:val="00D336E2"/>
    <w:rsid w:val="00D33904"/>
    <w:rsid w:val="00D33DA6"/>
    <w:rsid w:val="00D34550"/>
    <w:rsid w:val="00D37444"/>
    <w:rsid w:val="00D409FE"/>
    <w:rsid w:val="00D40D12"/>
    <w:rsid w:val="00D416E3"/>
    <w:rsid w:val="00D41910"/>
    <w:rsid w:val="00D42C16"/>
    <w:rsid w:val="00D44628"/>
    <w:rsid w:val="00D469EF"/>
    <w:rsid w:val="00D50F61"/>
    <w:rsid w:val="00D51389"/>
    <w:rsid w:val="00D52F62"/>
    <w:rsid w:val="00D55278"/>
    <w:rsid w:val="00D57797"/>
    <w:rsid w:val="00D60B97"/>
    <w:rsid w:val="00D60DCF"/>
    <w:rsid w:val="00D6228B"/>
    <w:rsid w:val="00D62341"/>
    <w:rsid w:val="00D626F3"/>
    <w:rsid w:val="00D64465"/>
    <w:rsid w:val="00D6565D"/>
    <w:rsid w:val="00D670F4"/>
    <w:rsid w:val="00D6769E"/>
    <w:rsid w:val="00D7013A"/>
    <w:rsid w:val="00D72063"/>
    <w:rsid w:val="00D72BCF"/>
    <w:rsid w:val="00D741E7"/>
    <w:rsid w:val="00D74328"/>
    <w:rsid w:val="00D75850"/>
    <w:rsid w:val="00D77DBD"/>
    <w:rsid w:val="00D80F27"/>
    <w:rsid w:val="00D81252"/>
    <w:rsid w:val="00D81D31"/>
    <w:rsid w:val="00D824D1"/>
    <w:rsid w:val="00D8264C"/>
    <w:rsid w:val="00D83342"/>
    <w:rsid w:val="00D83FC5"/>
    <w:rsid w:val="00D856C3"/>
    <w:rsid w:val="00D85AA2"/>
    <w:rsid w:val="00D85D76"/>
    <w:rsid w:val="00D8669D"/>
    <w:rsid w:val="00D86C1C"/>
    <w:rsid w:val="00D87574"/>
    <w:rsid w:val="00D9078F"/>
    <w:rsid w:val="00D90875"/>
    <w:rsid w:val="00D9146E"/>
    <w:rsid w:val="00D942E1"/>
    <w:rsid w:val="00D94518"/>
    <w:rsid w:val="00DA10DE"/>
    <w:rsid w:val="00DA2122"/>
    <w:rsid w:val="00DA3886"/>
    <w:rsid w:val="00DA38A8"/>
    <w:rsid w:val="00DA53F6"/>
    <w:rsid w:val="00DA5605"/>
    <w:rsid w:val="00DA5B9F"/>
    <w:rsid w:val="00DA5C45"/>
    <w:rsid w:val="00DA7BC7"/>
    <w:rsid w:val="00DB09E3"/>
    <w:rsid w:val="00DB0BCC"/>
    <w:rsid w:val="00DB167C"/>
    <w:rsid w:val="00DB2E52"/>
    <w:rsid w:val="00DB549F"/>
    <w:rsid w:val="00DB57DA"/>
    <w:rsid w:val="00DB648D"/>
    <w:rsid w:val="00DB7459"/>
    <w:rsid w:val="00DC1821"/>
    <w:rsid w:val="00DC2929"/>
    <w:rsid w:val="00DC3459"/>
    <w:rsid w:val="00DC3A2C"/>
    <w:rsid w:val="00DD0A08"/>
    <w:rsid w:val="00DD1A75"/>
    <w:rsid w:val="00DD20F6"/>
    <w:rsid w:val="00DD5660"/>
    <w:rsid w:val="00DD5DEE"/>
    <w:rsid w:val="00DD5F0F"/>
    <w:rsid w:val="00DD639F"/>
    <w:rsid w:val="00DD6704"/>
    <w:rsid w:val="00DD7986"/>
    <w:rsid w:val="00DE2692"/>
    <w:rsid w:val="00DE27EA"/>
    <w:rsid w:val="00DE4F5D"/>
    <w:rsid w:val="00DE5DB3"/>
    <w:rsid w:val="00DE63D0"/>
    <w:rsid w:val="00DF1019"/>
    <w:rsid w:val="00DF2919"/>
    <w:rsid w:val="00DF3FEE"/>
    <w:rsid w:val="00DF5E3B"/>
    <w:rsid w:val="00E0129C"/>
    <w:rsid w:val="00E01493"/>
    <w:rsid w:val="00E03C3E"/>
    <w:rsid w:val="00E03D45"/>
    <w:rsid w:val="00E10DDB"/>
    <w:rsid w:val="00E10ECB"/>
    <w:rsid w:val="00E112D8"/>
    <w:rsid w:val="00E127E1"/>
    <w:rsid w:val="00E13261"/>
    <w:rsid w:val="00E133D1"/>
    <w:rsid w:val="00E16FAA"/>
    <w:rsid w:val="00E17A81"/>
    <w:rsid w:val="00E17FA3"/>
    <w:rsid w:val="00E2034A"/>
    <w:rsid w:val="00E210D1"/>
    <w:rsid w:val="00E236A9"/>
    <w:rsid w:val="00E25619"/>
    <w:rsid w:val="00E25E45"/>
    <w:rsid w:val="00E30088"/>
    <w:rsid w:val="00E30977"/>
    <w:rsid w:val="00E30E4C"/>
    <w:rsid w:val="00E30FAB"/>
    <w:rsid w:val="00E31120"/>
    <w:rsid w:val="00E314B2"/>
    <w:rsid w:val="00E31959"/>
    <w:rsid w:val="00E31C33"/>
    <w:rsid w:val="00E32D7C"/>
    <w:rsid w:val="00E339E3"/>
    <w:rsid w:val="00E33AEF"/>
    <w:rsid w:val="00E33B2E"/>
    <w:rsid w:val="00E342E3"/>
    <w:rsid w:val="00E344BE"/>
    <w:rsid w:val="00E34A1D"/>
    <w:rsid w:val="00E36D1B"/>
    <w:rsid w:val="00E40986"/>
    <w:rsid w:val="00E42C42"/>
    <w:rsid w:val="00E42EA3"/>
    <w:rsid w:val="00E43DB7"/>
    <w:rsid w:val="00E45269"/>
    <w:rsid w:val="00E454C3"/>
    <w:rsid w:val="00E454C6"/>
    <w:rsid w:val="00E45A56"/>
    <w:rsid w:val="00E45ABE"/>
    <w:rsid w:val="00E475C9"/>
    <w:rsid w:val="00E51F75"/>
    <w:rsid w:val="00E52251"/>
    <w:rsid w:val="00E526F2"/>
    <w:rsid w:val="00E52C9B"/>
    <w:rsid w:val="00E52EFA"/>
    <w:rsid w:val="00E53BA6"/>
    <w:rsid w:val="00E54D0A"/>
    <w:rsid w:val="00E5508F"/>
    <w:rsid w:val="00E557B8"/>
    <w:rsid w:val="00E55FA6"/>
    <w:rsid w:val="00E5629B"/>
    <w:rsid w:val="00E56750"/>
    <w:rsid w:val="00E56B97"/>
    <w:rsid w:val="00E56E22"/>
    <w:rsid w:val="00E6090C"/>
    <w:rsid w:val="00E613B7"/>
    <w:rsid w:val="00E61D39"/>
    <w:rsid w:val="00E6455F"/>
    <w:rsid w:val="00E64E66"/>
    <w:rsid w:val="00E654D0"/>
    <w:rsid w:val="00E662F2"/>
    <w:rsid w:val="00E66763"/>
    <w:rsid w:val="00E67167"/>
    <w:rsid w:val="00E67B02"/>
    <w:rsid w:val="00E702F9"/>
    <w:rsid w:val="00E70BAA"/>
    <w:rsid w:val="00E7137A"/>
    <w:rsid w:val="00E71C7D"/>
    <w:rsid w:val="00E71FE3"/>
    <w:rsid w:val="00E72D19"/>
    <w:rsid w:val="00E72E4C"/>
    <w:rsid w:val="00E72FC9"/>
    <w:rsid w:val="00E76129"/>
    <w:rsid w:val="00E7786B"/>
    <w:rsid w:val="00E77A48"/>
    <w:rsid w:val="00E77E05"/>
    <w:rsid w:val="00E801A3"/>
    <w:rsid w:val="00E80766"/>
    <w:rsid w:val="00E82378"/>
    <w:rsid w:val="00E824CF"/>
    <w:rsid w:val="00E82800"/>
    <w:rsid w:val="00E834BC"/>
    <w:rsid w:val="00E84B9A"/>
    <w:rsid w:val="00E855B7"/>
    <w:rsid w:val="00E85A5E"/>
    <w:rsid w:val="00E87997"/>
    <w:rsid w:val="00E9011F"/>
    <w:rsid w:val="00E9096A"/>
    <w:rsid w:val="00E90DC0"/>
    <w:rsid w:val="00E9199A"/>
    <w:rsid w:val="00E91FD7"/>
    <w:rsid w:val="00E93D94"/>
    <w:rsid w:val="00E961E5"/>
    <w:rsid w:val="00E969B2"/>
    <w:rsid w:val="00E96FF7"/>
    <w:rsid w:val="00E970B6"/>
    <w:rsid w:val="00E97767"/>
    <w:rsid w:val="00EA186D"/>
    <w:rsid w:val="00EA3E94"/>
    <w:rsid w:val="00EA53B5"/>
    <w:rsid w:val="00EA5CD7"/>
    <w:rsid w:val="00EA7C18"/>
    <w:rsid w:val="00EB1769"/>
    <w:rsid w:val="00EB23F5"/>
    <w:rsid w:val="00EB327C"/>
    <w:rsid w:val="00EB34C7"/>
    <w:rsid w:val="00EB3500"/>
    <w:rsid w:val="00EB39C8"/>
    <w:rsid w:val="00EB56A0"/>
    <w:rsid w:val="00EB7726"/>
    <w:rsid w:val="00EC11E3"/>
    <w:rsid w:val="00EC1E16"/>
    <w:rsid w:val="00EC2B2B"/>
    <w:rsid w:val="00EC3650"/>
    <w:rsid w:val="00EC3C7C"/>
    <w:rsid w:val="00EC49F4"/>
    <w:rsid w:val="00EC4B07"/>
    <w:rsid w:val="00EC4CDD"/>
    <w:rsid w:val="00EC5483"/>
    <w:rsid w:val="00EC7361"/>
    <w:rsid w:val="00ED0288"/>
    <w:rsid w:val="00ED0A9B"/>
    <w:rsid w:val="00ED25E7"/>
    <w:rsid w:val="00ED352D"/>
    <w:rsid w:val="00ED3D31"/>
    <w:rsid w:val="00ED4D74"/>
    <w:rsid w:val="00ED5991"/>
    <w:rsid w:val="00ED61A4"/>
    <w:rsid w:val="00ED7830"/>
    <w:rsid w:val="00EE1123"/>
    <w:rsid w:val="00EE33DC"/>
    <w:rsid w:val="00EE3A5C"/>
    <w:rsid w:val="00EE3AB6"/>
    <w:rsid w:val="00EE5A63"/>
    <w:rsid w:val="00EE5D0E"/>
    <w:rsid w:val="00EE633C"/>
    <w:rsid w:val="00EE63A4"/>
    <w:rsid w:val="00EF161A"/>
    <w:rsid w:val="00EF1B7E"/>
    <w:rsid w:val="00EF33AC"/>
    <w:rsid w:val="00EF479A"/>
    <w:rsid w:val="00EF53BA"/>
    <w:rsid w:val="00EF6B95"/>
    <w:rsid w:val="00EF74F4"/>
    <w:rsid w:val="00EF7D0C"/>
    <w:rsid w:val="00F03021"/>
    <w:rsid w:val="00F06DCF"/>
    <w:rsid w:val="00F07520"/>
    <w:rsid w:val="00F07575"/>
    <w:rsid w:val="00F10C82"/>
    <w:rsid w:val="00F12962"/>
    <w:rsid w:val="00F169B7"/>
    <w:rsid w:val="00F16D57"/>
    <w:rsid w:val="00F17B0F"/>
    <w:rsid w:val="00F20F6C"/>
    <w:rsid w:val="00F21C2F"/>
    <w:rsid w:val="00F23A11"/>
    <w:rsid w:val="00F23B9E"/>
    <w:rsid w:val="00F23E8F"/>
    <w:rsid w:val="00F24658"/>
    <w:rsid w:val="00F24AF2"/>
    <w:rsid w:val="00F24F50"/>
    <w:rsid w:val="00F25EF5"/>
    <w:rsid w:val="00F2715C"/>
    <w:rsid w:val="00F32088"/>
    <w:rsid w:val="00F320E6"/>
    <w:rsid w:val="00F328E8"/>
    <w:rsid w:val="00F335DE"/>
    <w:rsid w:val="00F33B39"/>
    <w:rsid w:val="00F33CCC"/>
    <w:rsid w:val="00F340EA"/>
    <w:rsid w:val="00F40B7B"/>
    <w:rsid w:val="00F41E7C"/>
    <w:rsid w:val="00F42444"/>
    <w:rsid w:val="00F426EF"/>
    <w:rsid w:val="00F42BAE"/>
    <w:rsid w:val="00F4492F"/>
    <w:rsid w:val="00F4581E"/>
    <w:rsid w:val="00F50079"/>
    <w:rsid w:val="00F506DB"/>
    <w:rsid w:val="00F508DE"/>
    <w:rsid w:val="00F50AC4"/>
    <w:rsid w:val="00F51170"/>
    <w:rsid w:val="00F51CB1"/>
    <w:rsid w:val="00F52DBA"/>
    <w:rsid w:val="00F54255"/>
    <w:rsid w:val="00F55902"/>
    <w:rsid w:val="00F561E9"/>
    <w:rsid w:val="00F56C00"/>
    <w:rsid w:val="00F56D16"/>
    <w:rsid w:val="00F575F1"/>
    <w:rsid w:val="00F601E0"/>
    <w:rsid w:val="00F604B4"/>
    <w:rsid w:val="00F60680"/>
    <w:rsid w:val="00F626F8"/>
    <w:rsid w:val="00F6669F"/>
    <w:rsid w:val="00F67121"/>
    <w:rsid w:val="00F67AB7"/>
    <w:rsid w:val="00F70E2B"/>
    <w:rsid w:val="00F7381A"/>
    <w:rsid w:val="00F73B72"/>
    <w:rsid w:val="00F73F88"/>
    <w:rsid w:val="00F74C1A"/>
    <w:rsid w:val="00F74EE6"/>
    <w:rsid w:val="00F754EF"/>
    <w:rsid w:val="00F75F39"/>
    <w:rsid w:val="00F768C9"/>
    <w:rsid w:val="00F76F84"/>
    <w:rsid w:val="00F7795A"/>
    <w:rsid w:val="00F77C15"/>
    <w:rsid w:val="00F803FF"/>
    <w:rsid w:val="00F80DEE"/>
    <w:rsid w:val="00F850E3"/>
    <w:rsid w:val="00F856D3"/>
    <w:rsid w:val="00F8663B"/>
    <w:rsid w:val="00F906C3"/>
    <w:rsid w:val="00F907C3"/>
    <w:rsid w:val="00F93595"/>
    <w:rsid w:val="00F95A9B"/>
    <w:rsid w:val="00F95D19"/>
    <w:rsid w:val="00F95E5B"/>
    <w:rsid w:val="00F961C6"/>
    <w:rsid w:val="00F979A2"/>
    <w:rsid w:val="00FA12E9"/>
    <w:rsid w:val="00FA2F64"/>
    <w:rsid w:val="00FA517C"/>
    <w:rsid w:val="00FA5B25"/>
    <w:rsid w:val="00FA644E"/>
    <w:rsid w:val="00FA6989"/>
    <w:rsid w:val="00FB004F"/>
    <w:rsid w:val="00FB034E"/>
    <w:rsid w:val="00FB0E9B"/>
    <w:rsid w:val="00FB1087"/>
    <w:rsid w:val="00FB1BE5"/>
    <w:rsid w:val="00FB1F26"/>
    <w:rsid w:val="00FB1F2F"/>
    <w:rsid w:val="00FB2580"/>
    <w:rsid w:val="00FB30C0"/>
    <w:rsid w:val="00FB4729"/>
    <w:rsid w:val="00FC12C2"/>
    <w:rsid w:val="00FC5039"/>
    <w:rsid w:val="00FC575F"/>
    <w:rsid w:val="00FC5EA6"/>
    <w:rsid w:val="00FD150D"/>
    <w:rsid w:val="00FD3D90"/>
    <w:rsid w:val="00FD41DC"/>
    <w:rsid w:val="00FD7235"/>
    <w:rsid w:val="00FE15A2"/>
    <w:rsid w:val="00FE196C"/>
    <w:rsid w:val="00FE32FB"/>
    <w:rsid w:val="00FE3C6C"/>
    <w:rsid w:val="00FE42BC"/>
    <w:rsid w:val="00FE4415"/>
    <w:rsid w:val="00FE46E9"/>
    <w:rsid w:val="00FE7154"/>
    <w:rsid w:val="00FE7551"/>
    <w:rsid w:val="00FF0126"/>
    <w:rsid w:val="00FF3E76"/>
    <w:rsid w:val="00FF5DAA"/>
    <w:rsid w:val="00FF73E1"/>
    <w:rsid w:val="00FF757A"/>
    <w:rsid w:val="00FF7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7F6"/>
    <w:pPr>
      <w:spacing w:after="160" w:line="259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76A1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4F22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4A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124ADC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2DF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2DF1"/>
  </w:style>
  <w:style w:type="paragraph" w:styleId="Footer">
    <w:name w:val="footer"/>
    <w:basedOn w:val="Normal"/>
    <w:link w:val="FooterChar"/>
    <w:uiPriority w:val="99"/>
    <w:unhideWhenUsed/>
    <w:rsid w:val="00742DF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2DF1"/>
  </w:style>
  <w:style w:type="character" w:styleId="PlaceholderText">
    <w:name w:val="Placeholder Text"/>
    <w:uiPriority w:val="99"/>
    <w:semiHidden/>
    <w:rsid w:val="00DB0BCC"/>
    <w:rPr>
      <w:color w:val="808080"/>
    </w:rPr>
  </w:style>
  <w:style w:type="table" w:customStyle="1" w:styleId="TableGrid1">
    <w:name w:val="Table Grid1"/>
    <w:basedOn w:val="TableNormal"/>
    <w:next w:val="TableGrid"/>
    <w:uiPriority w:val="39"/>
    <w:rsid w:val="00582BD7"/>
    <w:rPr>
      <w:rFonts w:ascii="Times New Roman" w:eastAsia="Times New Roman" w:hAnsi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582BD7"/>
    <w:pPr>
      <w:spacing w:after="0" w:line="240" w:lineRule="auto"/>
      <w:ind w:left="720"/>
      <w:contextualSpacing/>
    </w:pPr>
    <w:rPr>
      <w:rFonts w:ascii="Times New Roman" w:hAnsi="Times New Roman"/>
      <w:sz w:val="24"/>
      <w:lang w:val="ro-RO"/>
    </w:rPr>
  </w:style>
  <w:style w:type="character" w:customStyle="1" w:styleId="ListParagraphChar">
    <w:name w:val="List Paragraph Char"/>
    <w:link w:val="ListParagraph"/>
    <w:uiPriority w:val="34"/>
    <w:rsid w:val="00582BD7"/>
    <w:rPr>
      <w:rFonts w:ascii="Times New Roman" w:eastAsia="Calibri" w:hAnsi="Times New Roman" w:cs="Times New Roman"/>
      <w:sz w:val="24"/>
      <w:lang w:val="ro-RO"/>
    </w:rPr>
  </w:style>
  <w:style w:type="paragraph" w:styleId="FootnoteText">
    <w:name w:val="footnote text"/>
    <w:aliases w:val=" Char,Char,single space,footnote text,FOOTNOTES,fn,Footnote Text Char1,Footnote Text Char2 Char,Footnote Text Char1 Char Char,Footnote Text Char2 Char Char Char,Footnote Text Char1 Char Char Char Char, Cha,Footnote Text Char Char2,Знак1"/>
    <w:basedOn w:val="Normal"/>
    <w:link w:val="FootnoteTextChar"/>
    <w:uiPriority w:val="99"/>
    <w:unhideWhenUsed/>
    <w:qFormat/>
    <w:rsid w:val="00F75F3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 Char Char,Char Char,single space Char,footnote text Char,FOOTNOTES Char,fn Char,Footnote Text Char1 Char,Footnote Text Char2 Char Char,Footnote Text Char1 Char Char Char,Footnote Text Char2 Char Char Char Char, Cha Char,Знак1 Char"/>
    <w:link w:val="FootnoteText"/>
    <w:uiPriority w:val="99"/>
    <w:rsid w:val="00F75F39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aliases w:val="ftref,Times 10 Point,Exposant 3 Point,Footnote symbol,Footnote reference number,EN Footnote Reference,note TESI,16 Point,Superscript 6 Point,BVI fnr"/>
    <w:uiPriority w:val="99"/>
    <w:unhideWhenUsed/>
    <w:rsid w:val="00F75F39"/>
    <w:rPr>
      <w:vertAlign w:val="superscript"/>
    </w:rPr>
  </w:style>
  <w:style w:type="paragraph" w:styleId="NormalWeb">
    <w:name w:val="Normal (Web)"/>
    <w:aliases w:val="Обычный (веб) Знак2,Обычный (веб) Знак1 Знак,Обычный (веб) Знак Знак Знак,Знак Знак Знак Знак,Знак Знак1 Знак,Обычный (веб) Знак Знак1,Знак Знак2"/>
    <w:basedOn w:val="Normal"/>
    <w:link w:val="NormalWebChar"/>
    <w:uiPriority w:val="99"/>
    <w:unhideWhenUsed/>
    <w:qFormat/>
    <w:rsid w:val="002E3B43"/>
    <w:rPr>
      <w:rFonts w:ascii="Times New Roman" w:hAnsi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39"/>
    <w:rsid w:val="001244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aliases w:val="Subsol"/>
    <w:link w:val="NoSpacingChar"/>
    <w:qFormat/>
    <w:rsid w:val="007F1846"/>
    <w:rPr>
      <w:rFonts w:eastAsia="Times New Roman"/>
      <w:sz w:val="22"/>
      <w:szCs w:val="22"/>
      <w:lang w:val="en-US" w:eastAsia="en-US"/>
    </w:rPr>
  </w:style>
  <w:style w:type="character" w:customStyle="1" w:styleId="NoSpacingChar">
    <w:name w:val="No Spacing Char"/>
    <w:aliases w:val="Subsol Char"/>
    <w:link w:val="NoSpacing"/>
    <w:uiPriority w:val="1"/>
    <w:rsid w:val="007F1846"/>
    <w:rPr>
      <w:rFonts w:eastAsia="Times New Roma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F76A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7F76A1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7F76A1"/>
    <w:rPr>
      <w:vertAlign w:val="superscript"/>
    </w:rPr>
  </w:style>
  <w:style w:type="character" w:customStyle="1" w:styleId="Heading1Char">
    <w:name w:val="Heading 1 Char"/>
    <w:link w:val="Heading1"/>
    <w:uiPriority w:val="9"/>
    <w:rsid w:val="007F76A1"/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cn">
    <w:name w:val="cn"/>
    <w:basedOn w:val="Normal"/>
    <w:rsid w:val="00AE1E1D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character" w:customStyle="1" w:styleId="docheader">
    <w:name w:val="doc_header"/>
    <w:basedOn w:val="DefaultParagraphFont"/>
    <w:rsid w:val="00357DBC"/>
  </w:style>
  <w:style w:type="paragraph" w:styleId="BodyText">
    <w:name w:val="Body Text"/>
    <w:basedOn w:val="Normal"/>
    <w:link w:val="BodyTextChar"/>
    <w:uiPriority w:val="99"/>
    <w:semiHidden/>
    <w:unhideWhenUsed/>
    <w:rsid w:val="00A54CA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54CAE"/>
  </w:style>
  <w:style w:type="paragraph" w:customStyle="1" w:styleId="md">
    <w:name w:val="md"/>
    <w:basedOn w:val="Normal"/>
    <w:rsid w:val="00D23233"/>
    <w:pPr>
      <w:spacing w:after="0" w:line="240" w:lineRule="auto"/>
      <w:ind w:firstLine="567"/>
      <w:jc w:val="both"/>
    </w:pPr>
    <w:rPr>
      <w:rFonts w:ascii="Times New Roman" w:eastAsia="Times New Roman" w:hAnsi="Times New Roman"/>
      <w:i/>
      <w:iCs/>
      <w:color w:val="663300"/>
      <w:sz w:val="20"/>
      <w:szCs w:val="20"/>
    </w:rPr>
  </w:style>
  <w:style w:type="paragraph" w:customStyle="1" w:styleId="tt">
    <w:name w:val="tt"/>
    <w:basedOn w:val="Normal"/>
    <w:rsid w:val="00F40B7B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cb">
    <w:name w:val="cb"/>
    <w:basedOn w:val="Normal"/>
    <w:rsid w:val="00F40B7B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Heading2Char">
    <w:name w:val="Heading 2 Char"/>
    <w:link w:val="Heading2"/>
    <w:uiPriority w:val="9"/>
    <w:rsid w:val="00BC4F22"/>
    <w:rPr>
      <w:rFonts w:ascii="Calibri Light" w:eastAsia="Times New Roman" w:hAnsi="Calibri Light" w:cs="Times New Roman"/>
      <w:color w:val="2E74B5"/>
      <w:sz w:val="26"/>
      <w:szCs w:val="26"/>
    </w:rPr>
  </w:style>
  <w:style w:type="character" w:styleId="Strong">
    <w:name w:val="Strong"/>
    <w:uiPriority w:val="22"/>
    <w:qFormat/>
    <w:rsid w:val="006024B8"/>
    <w:rPr>
      <w:b/>
      <w:bCs/>
    </w:rPr>
  </w:style>
  <w:style w:type="table" w:customStyle="1" w:styleId="GridTable5DarkAccent1">
    <w:name w:val="Grid Table 5 Dark Accent 1"/>
    <w:basedOn w:val="TableNormal"/>
    <w:uiPriority w:val="50"/>
    <w:rsid w:val="00832B21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GridTable5DarkAccent2">
    <w:name w:val="Grid Table 5 Dark Accent 2"/>
    <w:basedOn w:val="TableNormal"/>
    <w:uiPriority w:val="50"/>
    <w:rsid w:val="00B13254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customStyle="1" w:styleId="GridTable5DarkAccent6">
    <w:name w:val="Grid Table 5 Dark Accent 6"/>
    <w:basedOn w:val="TableNormal"/>
    <w:uiPriority w:val="50"/>
    <w:rsid w:val="00965718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  <w:style w:type="table" w:customStyle="1" w:styleId="GridTable5DarkAccent3">
    <w:name w:val="Grid Table 5 Dark Accent 3"/>
    <w:basedOn w:val="TableNormal"/>
    <w:uiPriority w:val="50"/>
    <w:rsid w:val="003433C7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GridTable5DarkAccent4">
    <w:name w:val="Grid Table 5 Dark Accent 4"/>
    <w:basedOn w:val="TableNormal"/>
    <w:uiPriority w:val="50"/>
    <w:rsid w:val="003433C7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table" w:customStyle="1" w:styleId="GridTable1Light">
    <w:name w:val="Grid Table 1 Light"/>
    <w:basedOn w:val="TableNormal"/>
    <w:uiPriority w:val="46"/>
    <w:rsid w:val="002D5465"/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5E6CC7"/>
    <w:pPr>
      <w:spacing w:after="200" w:line="240" w:lineRule="auto"/>
    </w:pPr>
    <w:rPr>
      <w:i/>
      <w:iCs/>
      <w:color w:val="44546A"/>
      <w:sz w:val="18"/>
      <w:szCs w:val="18"/>
    </w:rPr>
  </w:style>
  <w:style w:type="character" w:customStyle="1" w:styleId="NormalWebChar">
    <w:name w:val="Normal (Web) Char"/>
    <w:aliases w:val="Обычный (веб) Знак2 Char,Обычный (веб) Знак1 Знак Char,Обычный (веб) Знак Знак Знак Char,Знак Знак Знак Знак Char,Знак Знак1 Знак Char,Обычный (веб) Знак Знак1 Char,Знак Знак2 Char"/>
    <w:link w:val="NormalWeb"/>
    <w:uiPriority w:val="99"/>
    <w:rsid w:val="00C9484A"/>
    <w:rPr>
      <w:rFonts w:ascii="Times New Roman" w:hAnsi="Times New Roman" w:cs="Times New Roman"/>
      <w:sz w:val="24"/>
      <w:szCs w:val="24"/>
    </w:rPr>
  </w:style>
  <w:style w:type="table" w:customStyle="1" w:styleId="PlainTable3">
    <w:name w:val="Plain Table 3"/>
    <w:basedOn w:val="TableNormal"/>
    <w:uiPriority w:val="43"/>
    <w:rsid w:val="00C6681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GridTable5DarkAccent5">
    <w:name w:val="Grid Table 5 Dark Accent 5"/>
    <w:basedOn w:val="TableNormal"/>
    <w:uiPriority w:val="50"/>
    <w:rsid w:val="00C6681A"/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1A6117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1A6117"/>
    <w:pPr>
      <w:tabs>
        <w:tab w:val="right" w:leader="dot" w:pos="9679"/>
      </w:tabs>
      <w:spacing w:after="0" w:line="240" w:lineRule="auto"/>
      <w:ind w:left="426" w:hanging="426"/>
    </w:pPr>
    <w:rPr>
      <w:rFonts w:eastAsia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1A6117"/>
    <w:pPr>
      <w:tabs>
        <w:tab w:val="left" w:pos="284"/>
        <w:tab w:val="right" w:leader="dot" w:pos="9679"/>
      </w:tabs>
      <w:spacing w:after="0" w:line="240" w:lineRule="auto"/>
    </w:pPr>
    <w:rPr>
      <w:rFonts w:eastAsia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1A6117"/>
    <w:pPr>
      <w:spacing w:after="100"/>
      <w:ind w:left="440"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25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025F7"/>
    <w:rPr>
      <w:rFonts w:ascii="Segoe UI" w:hAnsi="Segoe UI" w:cs="Segoe UI"/>
      <w:sz w:val="18"/>
      <w:szCs w:val="18"/>
    </w:rPr>
  </w:style>
  <w:style w:type="character" w:customStyle="1" w:styleId="FontStyle22">
    <w:name w:val="Font Style22"/>
    <w:uiPriority w:val="99"/>
    <w:rsid w:val="00E2034A"/>
    <w:rPr>
      <w:rFonts w:ascii="Times New Roman" w:hAnsi="Times New Roman" w:cs="Times New Roman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09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10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9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760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69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7.xml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png"/><Relationship Id="rId55" Type="http://schemas.openxmlformats.org/officeDocument/2006/relationships/diagramData" Target="diagrams/data2.xml"/><Relationship Id="rId63" Type="http://schemas.openxmlformats.org/officeDocument/2006/relationships/oleObject" Target="embeddings/Microsoft_Office_Excel_Chart2.xls"/><Relationship Id="rId68" Type="http://schemas.openxmlformats.org/officeDocument/2006/relationships/diagramData" Target="diagrams/data3.xml"/><Relationship Id="rId76" Type="http://schemas.openxmlformats.org/officeDocument/2006/relationships/diagramData" Target="diagrams/data5.xml"/><Relationship Id="rId7" Type="http://schemas.openxmlformats.org/officeDocument/2006/relationships/endnotes" Target="endnotes.xml"/><Relationship Id="rId71" Type="http://schemas.openxmlformats.org/officeDocument/2006/relationships/diagramColors" Target="diagrams/colors3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6.jpeg"/><Relationship Id="rId11" Type="http://schemas.openxmlformats.org/officeDocument/2006/relationships/chart" Target="charts/chart3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diagramQuickStyle" Target="diagrams/quickStyle1.xml"/><Relationship Id="rId58" Type="http://schemas.openxmlformats.org/officeDocument/2006/relationships/diagramColors" Target="diagrams/colors2.xml"/><Relationship Id="rId66" Type="http://schemas.openxmlformats.org/officeDocument/2006/relationships/image" Target="media/image42.png"/><Relationship Id="rId74" Type="http://schemas.openxmlformats.org/officeDocument/2006/relationships/diagramQuickStyle" Target="diagrams/quickStyle4.xml"/><Relationship Id="rId79" Type="http://schemas.openxmlformats.org/officeDocument/2006/relationships/diagramColors" Target="diagrams/colors5.xml"/><Relationship Id="rId5" Type="http://schemas.openxmlformats.org/officeDocument/2006/relationships/webSettings" Target="webSettings.xml"/><Relationship Id="rId61" Type="http://schemas.openxmlformats.org/officeDocument/2006/relationships/image" Target="media/image40.png"/><Relationship Id="rId82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diagramLayout" Target="diagrams/layout1.xml"/><Relationship Id="rId60" Type="http://schemas.openxmlformats.org/officeDocument/2006/relationships/image" Target="media/image39.png"/><Relationship Id="rId65" Type="http://schemas.openxmlformats.org/officeDocument/2006/relationships/image" Target="media/image41.png"/><Relationship Id="rId73" Type="http://schemas.openxmlformats.org/officeDocument/2006/relationships/diagramLayout" Target="diagrams/layout4.xml"/><Relationship Id="rId78" Type="http://schemas.openxmlformats.org/officeDocument/2006/relationships/diagramQuickStyle" Target="diagrams/quickStyle5.xm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diagramLayout" Target="diagrams/layout2.xml"/><Relationship Id="rId64" Type="http://schemas.openxmlformats.org/officeDocument/2006/relationships/oleObject" Target="embeddings/Microsoft_Office_Excel_Chart3.xls"/><Relationship Id="rId69" Type="http://schemas.openxmlformats.org/officeDocument/2006/relationships/diagramLayout" Target="diagrams/layout3.xml"/><Relationship Id="rId77" Type="http://schemas.openxmlformats.org/officeDocument/2006/relationships/diagramLayout" Target="diagrams/layout5.xml"/><Relationship Id="rId8" Type="http://schemas.openxmlformats.org/officeDocument/2006/relationships/image" Target="media/image2.wmf"/><Relationship Id="rId51" Type="http://schemas.openxmlformats.org/officeDocument/2006/relationships/diagramData" Target="diagrams/data1.xml"/><Relationship Id="rId72" Type="http://schemas.openxmlformats.org/officeDocument/2006/relationships/diagramData" Target="diagrams/data4.xml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image" Target="media/image5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38.png"/><Relationship Id="rId67" Type="http://schemas.openxmlformats.org/officeDocument/2006/relationships/image" Target="media/image43.pn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diagramColors" Target="diagrams/colors1.xml"/><Relationship Id="rId62" Type="http://schemas.openxmlformats.org/officeDocument/2006/relationships/oleObject" Target="embeddings/Microsoft_Office_Excel_Chart1.xls"/><Relationship Id="rId70" Type="http://schemas.openxmlformats.org/officeDocument/2006/relationships/diagramQuickStyle" Target="diagrams/quickStyle3.xml"/><Relationship Id="rId75" Type="http://schemas.openxmlformats.org/officeDocument/2006/relationships/diagramColors" Target="diagrams/colors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diagramQuickStyle" Target="diagrams/quickStyle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a_oboroceanu\My%20Documents\DIRECTIA%20GENERALA%20FONDURI%20PUBLICE\FONDUL%20RUTIER\RAPORTAREA\parc.marf%20eurostat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a_oboroceanu\My%20Documents\DIRECTIA%20GENERALA%20FONDURI%20PUBLICE\FONDUL%20RUTIER\PLANIFICAREA\FELICIA\ponderea%20FR%20in%20PIB%201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f_sirbu\My%20Documents\FR\sinteza%20FR%202014-2016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1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2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3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d:\f_sirbu\Desktop\FR\&#1050;&#1085;&#1080;&#1075;&#1072;2%20(&#1042;&#1086;&#1089;&#1089;&#1090;&#1072;&#1085;&#1086;&#1074;&#1083;&#1077;&#1085;&#1085;&#1099;&#1081;).xlsx" TargetMode="External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GB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200" b="1" i="0" u="none" strike="noStrike" kern="1200" cap="all" spc="100" normalizeH="0" baseline="0">
                <a:solidFill>
                  <a:schemeClr val="lt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ПЕРЕВОЗКА ТОВАРОВ В рм И ес</a:t>
            </a:r>
            <a:r>
              <a:rPr lang="x-none" sz="120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ЗА</a:t>
            </a:r>
            <a:r>
              <a:rPr lang="x-none" sz="1200">
                <a:latin typeface="Times New Roman" panose="02020603050405020304" pitchFamily="18" charset="0"/>
                <a:cs typeface="Times New Roman" panose="02020603050405020304" pitchFamily="18" charset="0"/>
              </a:rPr>
              <a:t> 2016</a:t>
            </a: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 ГОД</a:t>
            </a:r>
            <a:r>
              <a:rPr lang="x-none" sz="1200">
                <a:latin typeface="Times New Roman" panose="02020603050405020304" pitchFamily="18" charset="0"/>
                <a:cs typeface="Times New Roman" panose="02020603050405020304" pitchFamily="18" charset="0"/>
              </a:rPr>
              <a:t> (</a:t>
            </a: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МЛН</a:t>
            </a:r>
            <a:r>
              <a:rPr lang="x-none" sz="1200">
                <a:latin typeface="Times New Roman" panose="02020603050405020304" pitchFamily="18" charset="0"/>
                <a:cs typeface="Times New Roman" panose="02020603050405020304" pitchFamily="18" charset="0"/>
              </a:rPr>
              <a:t>.</a:t>
            </a: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ТОНН</a:t>
            </a:r>
            <a:r>
              <a:rPr lang="x-none" sz="1200">
                <a:latin typeface="Times New Roman" panose="02020603050405020304" pitchFamily="18" charset="0"/>
                <a:cs typeface="Times New Roman" panose="02020603050405020304" pitchFamily="18" charset="0"/>
              </a:rPr>
              <a:t>-</a:t>
            </a: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КМ</a:t>
            </a:r>
            <a:r>
              <a:rPr lang="x-none" sz="1200">
                <a:latin typeface="Times New Roman" panose="02020603050405020304" pitchFamily="18" charset="0"/>
                <a:cs typeface="Times New Roman" panose="02020603050405020304" pitchFamily="18" charset="0"/>
              </a:rPr>
              <a:t>)</a:t>
            </a:r>
          </a:p>
          <a:p>
            <a:pPr>
              <a:defRPr lang="ru-RU" sz="1200" b="1" i="0" u="none" strike="noStrike" kern="1200" cap="all" spc="100" normalizeH="0" baseline="0">
                <a:solidFill>
                  <a:schemeClr val="lt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bar"/>
        <c:grouping val="clustered"/>
        <c:ser>
          <c:idx val="1"/>
          <c:order val="0"/>
          <c:spPr>
            <a:pattFill prst="ltUpDiag">
              <a:fgClr>
                <a:schemeClr val="accent2"/>
              </a:fgClr>
              <a:bgClr>
                <a:schemeClr val="lt1"/>
              </a:bgClr>
            </a:pattFill>
            <a:ln>
              <a:noFill/>
            </a:ln>
            <a:effectLst/>
          </c:spPr>
          <c:dLbls>
            <c:spPr>
              <a:solidFill>
                <a:srgbClr val="ED7D31">
                  <a:alpha val="70000"/>
                </a:srgb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100" b="0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Лист1!$D$3:$D$10</c:f>
              <c:strCache>
                <c:ptCount val="8"/>
                <c:pt idx="0">
                  <c:v>Republica Moldova</c:v>
                </c:pt>
                <c:pt idx="1">
                  <c:v>Bulgaria</c:v>
                </c:pt>
                <c:pt idx="2">
                  <c:v>Cehia</c:v>
                </c:pt>
                <c:pt idx="3">
                  <c:v>Polonia</c:v>
                </c:pt>
                <c:pt idx="4">
                  <c:v>România</c:v>
                </c:pt>
                <c:pt idx="5">
                  <c:v>Suedia</c:v>
                </c:pt>
                <c:pt idx="6">
                  <c:v>Ungaria</c:v>
                </c:pt>
                <c:pt idx="7">
                  <c:v>Austria</c:v>
                </c:pt>
              </c:strCache>
            </c:strRef>
          </c:cat>
          <c:val>
            <c:numRef>
              <c:f>Лист1!$F$3:$F$10</c:f>
              <c:numCache>
                <c:formatCode>General</c:formatCode>
                <c:ptCount val="8"/>
                <c:pt idx="0">
                  <c:v>3.3</c:v>
                </c:pt>
                <c:pt idx="1">
                  <c:v>35.4</c:v>
                </c:pt>
                <c:pt idx="2">
                  <c:v>50.3</c:v>
                </c:pt>
                <c:pt idx="3">
                  <c:v>290.7</c:v>
                </c:pt>
                <c:pt idx="4">
                  <c:v>48.2</c:v>
                </c:pt>
                <c:pt idx="5">
                  <c:v>42.7</c:v>
                </c:pt>
                <c:pt idx="6">
                  <c:v>40.1</c:v>
                </c:pt>
                <c:pt idx="7">
                  <c:v>25.1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C5F-424A-BA27-DAFB84194DEA}"/>
            </c:ext>
          </c:extLst>
        </c:ser>
        <c:dLbls>
          <c:showVal val="1"/>
        </c:dLbls>
        <c:gapWidth val="269"/>
        <c:overlap val="-20"/>
        <c:axId val="322142976"/>
        <c:axId val="322144512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pattFill prst="ltUpDiag">
                    <a:fgClr>
                      <a:schemeClr val="accent1"/>
                    </a:fgClr>
                    <a:bgClr>
                      <a:schemeClr val="lt1"/>
                    </a:bgClr>
                  </a:pattFill>
                  <a:ln>
                    <a:noFill/>
                  </a:ln>
                  <a:effectLst/>
                </c:spPr>
                <c:invertIfNegative val="0"/>
                <c:dLbls>
                  <c:spPr>
                    <a:solidFill>
                      <a:srgbClr val="5B9BD5">
                        <a:alpha val="70000"/>
                      </a:srgbClr>
                    </a:solidFill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6r2="http://schemas.microsoft.com/office/drawing/2015/06/chart"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6r2="http://schemas.microsoft.com/office/drawing/2015/06/chart">
                      <c:ext uri="{02D57815-91ED-43cb-92C2-25804820EDAC}">
                        <c15:formulaRef>
                          <c15:sqref>Лист1!$D$3:$D$10</c15:sqref>
                        </c15:formulaRef>
                      </c:ext>
                    </c:extLst>
                    <c:strCache>
                      <c:ptCount val="8"/>
                      <c:pt idx="0">
                        <c:v>Republica Moldova</c:v>
                      </c:pt>
                      <c:pt idx="1">
                        <c:v>Bulgaria</c:v>
                      </c:pt>
                      <c:pt idx="2">
                        <c:v>Cehia</c:v>
                      </c:pt>
                      <c:pt idx="3">
                        <c:v>Polonia</c:v>
                      </c:pt>
                      <c:pt idx="4">
                        <c:v>România</c:v>
                      </c:pt>
                      <c:pt idx="5">
                        <c:v>Suedia</c:v>
                      </c:pt>
                      <c:pt idx="6">
                        <c:v>Ungaria</c:v>
                      </c:pt>
                      <c:pt idx="7">
                        <c:v>Austria</c:v>
                      </c:pt>
                    </c:strCache>
                  </c:strRef>
                </c:cat>
                <c:val>
                  <c:numRef>
                    <c:extLst xmlns:c16r2="http://schemas.microsoft.com/office/drawing/2015/06/chart">
                      <c:ext uri="{02D57815-91ED-43cb-92C2-25804820EDAC}">
                        <c15:formulaRef>
                          <c15:sqref>Лист1!$E$3:$E$10</c15:sqref>
                        </c15:formulaRef>
                      </c:ext>
                    </c:extLst>
                    <c:numCache>
                      <c:formatCode>General</c:formatCode>
                      <c:ptCount val="8"/>
                    </c:numCache>
                  </c:numRef>
                </c:val>
                <c:extLst xmlns:c16r2="http://schemas.microsoft.com/office/drawing/2015/06/chart">
                  <c:ext xmlns:c16="http://schemas.microsoft.com/office/drawing/2014/chart" uri="{C3380CC4-5D6E-409C-BE32-E72D297353CC}">
                    <c16:uniqueId val="{00000001-8C5F-424A-BA27-DAFB84194DEA}"/>
                  </c:ext>
                </c:extLst>
              </c15:ser>
            </c15:filteredBarSeries>
          </c:ext>
        </c:extLst>
      </c:barChart>
      <c:catAx>
        <c:axId val="32214297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3175" cap="flat" cmpd="sng" algn="ctr">
            <a:solidFill>
              <a:schemeClr val="accent1">
                <a:lumMod val="60000"/>
                <a:lumOff val="4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1100" b="0" i="0" u="none" strike="noStrike" kern="1200" cap="all" spc="150" normalizeH="0" baseline="0">
                <a:solidFill>
                  <a:schemeClr val="lt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22144512"/>
        <c:crosses val="autoZero"/>
        <c:auto val="1"/>
        <c:lblAlgn val="ctr"/>
        <c:lblOffset val="100"/>
      </c:catAx>
      <c:valAx>
        <c:axId val="32214451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lt1">
                  <a:alpha val="2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2142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accent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en-US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GB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2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j-ea"/>
                <a:cs typeface="Times New Roman" panose="02020603050405020304" pitchFamily="18" charset="0"/>
              </a:defRPr>
            </a:pPr>
            <a:r>
              <a:rPr lang="ru-RU" sz="1200" b="1"/>
              <a:t>Эволюция доходов ДФ за  </a:t>
            </a:r>
            <a:r>
              <a:rPr lang="x-none" sz="1200" b="1"/>
              <a:t>2014-2016</a:t>
            </a:r>
            <a:r>
              <a:rPr lang="ru-RU" sz="1200" b="1"/>
              <a:t> годы</a:t>
            </a:r>
            <a:endParaRPr lang="en-US" sz="1200" b="1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Sheet1!$A$3</c:f>
              <c:strCache>
                <c:ptCount val="1"/>
                <c:pt idx="0">
                  <c:v>PIB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Sheet1!$B$2:$D$2</c:f>
              <c:strCache>
                <c:ptCount val="3"/>
                <c:pt idx="0">
                  <c:v>anul 2014</c:v>
                </c:pt>
                <c:pt idx="1">
                  <c:v>anul 2015</c:v>
                </c:pt>
                <c:pt idx="2">
                  <c:v>anul 2016</c:v>
                </c:pt>
              </c:strCache>
            </c:strRef>
          </c:cat>
          <c:val>
            <c:numRef>
              <c:f>Sheet1!$B$3:$D$3</c:f>
              <c:numCache>
                <c:formatCode>#,##0.0</c:formatCode>
                <c:ptCount val="3"/>
                <c:pt idx="0">
                  <c:v>112049.57799999999</c:v>
                </c:pt>
                <c:pt idx="1">
                  <c:v>122169.51657699996</c:v>
                </c:pt>
                <c:pt idx="2">
                  <c:v>132650.81700000001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581-4FCB-98F7-9C5505D73F50}"/>
            </c:ext>
          </c:extLst>
        </c:ser>
        <c:ser>
          <c:idx val="1"/>
          <c:order val="1"/>
          <c:tx>
            <c:strRef>
              <c:f>Sheet1!$A$4</c:f>
              <c:strCache>
                <c:ptCount val="1"/>
                <c:pt idx="0">
                  <c:v>Bugetul de stat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Sheet1!$B$2:$D$2</c:f>
              <c:strCache>
                <c:ptCount val="3"/>
                <c:pt idx="0">
                  <c:v>anul 2014</c:v>
                </c:pt>
                <c:pt idx="1">
                  <c:v>anul 2015</c:v>
                </c:pt>
                <c:pt idx="2">
                  <c:v>anul 2016</c:v>
                </c:pt>
              </c:strCache>
            </c:strRef>
          </c:cat>
          <c:val>
            <c:numRef>
              <c:f>Sheet1!$B$4:$D$4</c:f>
              <c:numCache>
                <c:formatCode>#,##0.0</c:formatCode>
                <c:ptCount val="3"/>
                <c:pt idx="0">
                  <c:v>27570.005000000001</c:v>
                </c:pt>
                <c:pt idx="1">
                  <c:v>29152.350600000002</c:v>
                </c:pt>
                <c:pt idx="2">
                  <c:v>29313.072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581-4FCB-98F7-9C5505D73F50}"/>
            </c:ext>
          </c:extLst>
        </c:ser>
        <c:ser>
          <c:idx val="2"/>
          <c:order val="2"/>
          <c:tx>
            <c:strRef>
              <c:f>Sheet1!$A$5</c:f>
              <c:strCache>
                <c:ptCount val="1"/>
                <c:pt idx="0">
                  <c:v>Fondul rutier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Sheet1!$B$2:$D$2</c:f>
              <c:strCache>
                <c:ptCount val="3"/>
                <c:pt idx="0">
                  <c:v>anul 2014</c:v>
                </c:pt>
                <c:pt idx="1">
                  <c:v>anul 2015</c:v>
                </c:pt>
                <c:pt idx="2">
                  <c:v>anul 2016</c:v>
                </c:pt>
              </c:strCache>
            </c:strRef>
          </c:cat>
          <c:val>
            <c:numRef>
              <c:f>Sheet1!$B$5:$D$5</c:f>
              <c:numCache>
                <c:formatCode>#,##0.0</c:formatCode>
                <c:ptCount val="3"/>
                <c:pt idx="0">
                  <c:v>1363.9929999999999</c:v>
                </c:pt>
                <c:pt idx="1">
                  <c:v>1038.548</c:v>
                </c:pt>
                <c:pt idx="2">
                  <c:v>1000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581-4FCB-98F7-9C5505D73F50}"/>
            </c:ext>
          </c:extLst>
        </c:ser>
        <c:gapWidth val="269"/>
        <c:overlap val="-27"/>
        <c:axId val="207548800"/>
        <c:axId val="207550336"/>
      </c:barChart>
      <c:lineChart>
        <c:grouping val="standard"/>
        <c:ser>
          <c:idx val="3"/>
          <c:order val="3"/>
          <c:tx>
            <c:strRef>
              <c:f>Sheet1!$A$6</c:f>
              <c:strCache>
                <c:ptCount val="1"/>
                <c:pt idx="0">
                  <c:v>Ponderea FR în PIB</c:v>
                </c:pt>
              </c:strCache>
            </c:strRef>
          </c:tx>
          <c:spPr>
            <a:ln w="3810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8"/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1.9269281172106922E-2"/>
                  <c:y val="-5.3693861396703332E-2"/>
                </c:manualLayout>
              </c:layout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581-4FCB-98F7-9C5505D73F50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7537210954389437E-2"/>
                  <c:y val="-4.0276668849161451E-2"/>
                </c:manualLayout>
              </c:layout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581-4FCB-98F7-9C5505D73F50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702298726536293E-2"/>
                  <c:y val="-3.356807257539049E-2"/>
                </c:manualLayout>
              </c:layout>
              <c:dLblPos val="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581-4FCB-98F7-9C5505D73F50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b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Sheet1!$B$2:$D$2</c:f>
              <c:strCache>
                <c:ptCount val="3"/>
                <c:pt idx="0">
                  <c:v>anul 2014</c:v>
                </c:pt>
                <c:pt idx="1">
                  <c:v>anul 2015</c:v>
                </c:pt>
                <c:pt idx="2">
                  <c:v>anul 2016</c:v>
                </c:pt>
              </c:strCache>
            </c:strRef>
          </c:cat>
          <c:val>
            <c:numRef>
              <c:f>Sheet1!$B$6:$D$6</c:f>
              <c:numCache>
                <c:formatCode>0.0%</c:formatCode>
                <c:ptCount val="3"/>
                <c:pt idx="0">
                  <c:v>1.217312036641495E-2</c:v>
                </c:pt>
                <c:pt idx="1">
                  <c:v>8.5008767252134649E-3</c:v>
                </c:pt>
                <c:pt idx="2">
                  <c:v>8.0000000000000054E-3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6-0581-4FCB-98F7-9C5505D73F50}"/>
            </c:ext>
          </c:extLst>
        </c:ser>
        <c:ser>
          <c:idx val="4"/>
          <c:order val="4"/>
          <c:tx>
            <c:strRef>
              <c:f>Sheet1!$A$7</c:f>
              <c:strCache>
                <c:ptCount val="1"/>
                <c:pt idx="0">
                  <c:v>Ponderea FR în BS</c:v>
                </c:pt>
              </c:strCache>
            </c:strRef>
          </c:tx>
          <c:spPr>
            <a:ln w="3810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8"/>
            <c:spPr>
              <a:solidFill>
                <a:schemeClr val="accent2"/>
              </a:solidFill>
              <a:ln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Sheet1!$B$2:$D$2</c:f>
              <c:strCache>
                <c:ptCount val="3"/>
                <c:pt idx="0">
                  <c:v>anul 2014</c:v>
                </c:pt>
                <c:pt idx="1">
                  <c:v>anul 2015</c:v>
                </c:pt>
                <c:pt idx="2">
                  <c:v>anul 2016</c:v>
                </c:pt>
              </c:strCache>
            </c:strRef>
          </c:cat>
          <c:val>
            <c:numRef>
              <c:f>Sheet1!$B$7:$D$7</c:f>
              <c:numCache>
                <c:formatCode>0.0%</c:formatCode>
                <c:ptCount val="3"/>
                <c:pt idx="0">
                  <c:v>4.9473803142219233E-2</c:v>
                </c:pt>
                <c:pt idx="1">
                  <c:v>3.5624845977257152E-2</c:v>
                </c:pt>
                <c:pt idx="2">
                  <c:v>3.4114472887727371E-2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7-0581-4FCB-98F7-9C5505D73F50}"/>
            </c:ext>
          </c:extLst>
        </c:ser>
        <c:marker val="1"/>
        <c:axId val="241640576"/>
        <c:axId val="207551872"/>
      </c:lineChart>
      <c:catAx>
        <c:axId val="207548800"/>
        <c:scaling>
          <c:orientation val="minMax"/>
        </c:scaling>
        <c:axPos val="b"/>
        <c:numFmt formatCode="General" sourceLinked="1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07550336"/>
        <c:crosses val="autoZero"/>
        <c:auto val="1"/>
        <c:lblAlgn val="ctr"/>
        <c:lblOffset val="100"/>
      </c:catAx>
      <c:valAx>
        <c:axId val="20755033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prstDash val="dash"/>
              <a:round/>
            </a:ln>
            <a:effectLst/>
          </c:spPr>
        </c:majorGridlines>
        <c:numFmt formatCode="#,##0.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07548800"/>
        <c:crosses val="autoZero"/>
        <c:crossBetween val="between"/>
      </c:valAx>
      <c:valAx>
        <c:axId val="207551872"/>
        <c:scaling>
          <c:orientation val="minMax"/>
        </c:scaling>
        <c:axPos val="r"/>
        <c:numFmt formatCode="0.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41640576"/>
        <c:crosses val="max"/>
        <c:crossBetween val="between"/>
      </c:valAx>
      <c:catAx>
        <c:axId val="241640576"/>
        <c:scaling>
          <c:orientation val="minMax"/>
        </c:scaling>
        <c:delete val="1"/>
        <c:axPos val="b"/>
        <c:numFmt formatCode="General" sourceLinked="1"/>
        <c:tickLblPos val="nextTo"/>
        <c:crossAx val="207551872"/>
        <c:crosses val="autoZero"/>
        <c:auto val="1"/>
        <c:lblAlgn val="ctr"/>
        <c:lblOffset val="100"/>
      </c:catAx>
      <c:spPr>
        <a:noFill/>
        <a:ln>
          <a:solidFill>
            <a:schemeClr val="bg1">
              <a:lumMod val="85000"/>
            </a:schemeClr>
          </a:solidFill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GB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lang="ru-RU" sz="1200" b="1" i="0" u="none" strike="noStrike" kern="1200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>
                <a:effectLst/>
              </a:rPr>
              <a:t>Уровень отчислений от акцизов на нефтепродукты и поступлений от дорожных сборов за </a:t>
            </a:r>
            <a:r>
              <a:rPr lang="ro-RO" sz="1200" b="1">
                <a:effectLst/>
              </a:rPr>
              <a:t>2014-2016</a:t>
            </a:r>
            <a:r>
              <a:rPr lang="ru-RU" sz="1200" b="1">
                <a:effectLst/>
              </a:rPr>
              <a:t> годы</a:t>
            </a:r>
            <a:r>
              <a:rPr lang="ro-RO" sz="1200" b="1">
                <a:effectLst/>
              </a:rPr>
              <a:t> (</a:t>
            </a:r>
            <a:r>
              <a:rPr lang="ru-RU" sz="1200" b="1">
                <a:effectLst/>
              </a:rPr>
              <a:t>млн. леев</a:t>
            </a:r>
            <a:r>
              <a:rPr lang="ro-RO" sz="1200" b="1">
                <a:effectLst/>
              </a:rPr>
              <a:t>)</a:t>
            </a:r>
            <a:endParaRPr lang="en-US" sz="1200">
              <a:effectLst/>
            </a:endParaRPr>
          </a:p>
        </c:rich>
      </c:tx>
      <c:layout>
        <c:manualLayout>
          <c:xMode val="edge"/>
          <c:yMode val="edge"/>
          <c:x val="0.13150031661392445"/>
          <c:y val="0"/>
        </c:manualLayout>
      </c:layout>
      <c:spPr>
        <a:noFill/>
        <a:ln>
          <a:noFill/>
        </a:ln>
        <a:effectLst/>
      </c:spPr>
    </c:title>
    <c:view3D>
      <c:rotX val="0"/>
      <c:rotY val="0"/>
      <c:depthPercent val="60"/>
      <c:perspective val="100"/>
    </c:view3D>
    <c:floor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8898785470591028E-2"/>
          <c:y val="0.15562380943516821"/>
          <c:w val="0.93827946616243862"/>
          <c:h val="0.69175306987335783"/>
        </c:manualLayout>
      </c:layout>
      <c:bar3DChart>
        <c:barDir val="col"/>
        <c:grouping val="clustered"/>
        <c:ser>
          <c:idx val="1"/>
          <c:order val="0"/>
          <c:tx>
            <c:strRef>
              <c:f>Sheet2!$B$13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1"/>
            </a:solidFill>
            <a:ln w="9525" cap="flat" cmpd="sng" algn="ctr">
              <a:solidFill>
                <a:schemeClr val="accent5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5">
                  <a:lumMod val="75000"/>
                </a:schemeClr>
              </a:contourClr>
            </a:sp3d>
          </c:spPr>
          <c:dLbls>
            <c:dLbl>
              <c:idx val="0"/>
              <c:layout>
                <c:manualLayout>
                  <c:x val="1.0320982557539479E-2"/>
                  <c:y val="0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4C2-4DFC-B2BE-ECBB7EADA28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2567860460315851E-3"/>
                  <c:y val="-8.9867445517861234E-3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4C2-4DFC-B2BE-ECBB7EADA28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Sheet2!$A$14:$A$15</c:f>
              <c:strCache>
                <c:ptCount val="2"/>
                <c:pt idx="0">
                  <c:v>Defalcări din accizele la produse petroliere </c:v>
                </c:pt>
                <c:pt idx="1">
                  <c:v>Taxele rutiere și amenzile</c:v>
                </c:pt>
              </c:strCache>
            </c:strRef>
          </c:cat>
          <c:val>
            <c:numRef>
              <c:f>Sheet2!$B$14:$B$15</c:f>
              <c:numCache>
                <c:formatCode>_-* #,##0.0_L_-;\-* #,##0.0_L_-;_-* "-"??_L_-;_-@_-</c:formatCode>
                <c:ptCount val="2"/>
                <c:pt idx="0">
                  <c:v>1010.3</c:v>
                </c:pt>
                <c:pt idx="1">
                  <c:v>298.10000000000002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2-04C2-4DFC-B2BE-ECBB7EADA28C}"/>
            </c:ext>
          </c:extLst>
        </c:ser>
        <c:ser>
          <c:idx val="2"/>
          <c:order val="1"/>
          <c:tx>
            <c:strRef>
              <c:f>Sheet2!$C$13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FFC000"/>
            </a:solidFill>
            <a:ln w="9525" cap="flat" cmpd="sng" algn="ctr">
              <a:solidFill>
                <a:schemeClr val="accent4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4">
                  <a:lumMod val="75000"/>
                </a:schemeClr>
              </a:contourClr>
            </a:sp3d>
          </c:spPr>
          <c:dLbls>
            <c:dLbl>
              <c:idx val="0"/>
              <c:layout>
                <c:manualLayout>
                  <c:x val="1.6385272195679406E-2"/>
                  <c:y val="-6.8178213267195328E-17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4C2-4DFC-B2BE-ECBB7EADA28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2567860460315851E-3"/>
                  <c:y val="0"/>
                </c:manualLayout>
              </c:layout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4C2-4DFC-B2BE-ECBB7EADA28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Sheet2!$A$14:$A$15</c:f>
              <c:strCache>
                <c:ptCount val="2"/>
                <c:pt idx="0">
                  <c:v>Defalcări din accizele la produse petroliere </c:v>
                </c:pt>
                <c:pt idx="1">
                  <c:v>Taxele rutiere și amenzile</c:v>
                </c:pt>
              </c:strCache>
            </c:strRef>
          </c:cat>
          <c:val>
            <c:numRef>
              <c:f>Sheet2!$C$14:$C$15</c:f>
              <c:numCache>
                <c:formatCode>_-* #,##0.0_L_-;\-* #,##0.0_L_-;_-* "-"??_L_-;_-@_-</c:formatCode>
                <c:ptCount val="2"/>
                <c:pt idx="0">
                  <c:v>650</c:v>
                </c:pt>
                <c:pt idx="1">
                  <c:v>413.3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5-04C2-4DFC-B2BE-ECBB7EADA28C}"/>
            </c:ext>
          </c:extLst>
        </c:ser>
        <c:ser>
          <c:idx val="0"/>
          <c:order val="2"/>
          <c:tx>
            <c:strRef>
              <c:f>Sheet2!$D$13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6"/>
            </a:solidFill>
            <a:ln w="9525" cap="flat" cmpd="sng" algn="ctr">
              <a:solidFill>
                <a:schemeClr val="accent6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6">
                  <a:lumMod val="75000"/>
                </a:schemeClr>
              </a:contourClr>
            </a:sp3d>
          </c:spPr>
          <c:dLbls>
            <c:dLbl>
              <c:idx val="1"/>
              <c:layout>
                <c:manualLayout>
                  <c:x val="-1.4449375580555269E-2"/>
                  <c:y val="-4.493372275893059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484,0</a:t>
                    </a:r>
                  </a:p>
                </c:rich>
              </c:tx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04C2-4DFC-B2BE-ECBB7EADA28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900" b="0" i="0" u="none" strike="noStrike" kern="1200" baseline="0">
                    <a:solidFill>
                      <a:schemeClr val="dk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Sheet2!$A$14:$A$15</c:f>
              <c:strCache>
                <c:ptCount val="2"/>
                <c:pt idx="0">
                  <c:v>Defalcări din accizele la produse petroliere </c:v>
                </c:pt>
                <c:pt idx="1">
                  <c:v>Taxele rutiere și amenzile</c:v>
                </c:pt>
              </c:strCache>
            </c:strRef>
          </c:cat>
          <c:val>
            <c:numRef>
              <c:f>Sheet2!$D$14:$D$15</c:f>
              <c:numCache>
                <c:formatCode>_-* #,##0.0_L_-;\-* #,##0.0_L_-;_-* "-"??_L_-;_-@_-</c:formatCode>
                <c:ptCount val="2"/>
                <c:pt idx="0">
                  <c:v>531.1</c:v>
                </c:pt>
                <c:pt idx="1">
                  <c:v>483.9</c:v>
                </c:pt>
              </c:numCache>
            </c:numRef>
          </c:val>
          <c:shape val="cylinder"/>
          <c:extLst xmlns:c16r2="http://schemas.microsoft.com/office/drawing/2015/06/chart">
            <c:ext xmlns:c16="http://schemas.microsoft.com/office/drawing/2014/chart" uri="{C3380CC4-5D6E-409C-BE32-E72D297353CC}">
              <c16:uniqueId val="{00000007-04C2-4DFC-B2BE-ECBB7EADA28C}"/>
            </c:ext>
          </c:extLst>
        </c:ser>
        <c:dLbls>
          <c:showVal val="1"/>
        </c:dLbls>
        <c:shape val="box"/>
        <c:axId val="241688576"/>
        <c:axId val="241690112"/>
        <c:axId val="0"/>
      </c:bar3DChart>
      <c:catAx>
        <c:axId val="241688576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1000" b="1" i="0" u="none" strike="noStrike" kern="1200" cap="none" baseline="0">
                <a:solidFill>
                  <a:schemeClr val="dk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41690112"/>
        <c:crosses val="autoZero"/>
        <c:auto val="1"/>
        <c:lblAlgn val="ctr"/>
        <c:lblOffset val="100"/>
      </c:catAx>
      <c:valAx>
        <c:axId val="241690112"/>
        <c:scaling>
          <c:orientation val="minMax"/>
        </c:scaling>
        <c:delete val="1"/>
        <c:axPos val="l"/>
        <c:min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round/>
            </a:ln>
            <a:effectLst/>
          </c:spPr>
        </c:minorGridlines>
        <c:numFmt formatCode="_-* #,##0.0_L_-;\-* #,##0.0_L_-;_-* &quot;-&quot;??_L_-;_-@_-" sourceLinked="1"/>
        <c:majorTickMark val="none"/>
        <c:tickLblPos val="nextTo"/>
        <c:crossAx val="241688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91240749375801067"/>
          <c:y val="0.2944273036751045"/>
          <c:w val="6.7207224415468114E-2"/>
          <c:h val="0.37506747826734443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900" b="1" i="0" u="none" strike="noStrike" kern="1200" baseline="0">
              <a:solidFill>
                <a:schemeClr val="dk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solidFill>
            <a:schemeClr val="dk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GB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just">
              <a:defRPr sz="1203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3" b="1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Доходы, поступившие от акцизов на бензин и дизельное топливо в соотношении с импортируемым количеством</a:t>
            </a:r>
            <a:endParaRPr lang="en-US" sz="120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0010565240359218"/>
          <c:y val="0"/>
        </c:manualLayout>
      </c:layout>
      <c:overlay val="1"/>
      <c:spPr>
        <a:noFill/>
        <a:ln w="25461">
          <a:noFill/>
        </a:ln>
      </c:spPr>
    </c:title>
    <c:view3D>
      <c:depthPercent val="100"/>
      <c:rAngAx val="1"/>
    </c:view3D>
    <c:floor>
      <c:spPr>
        <a:noFill/>
        <a:ln w="6350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7291779075603496E-2"/>
          <c:y val="0.15286950138377992"/>
          <c:w val="0.81606227161710854"/>
          <c:h val="0.70957875757194178"/>
        </c:manualLayout>
      </c:layout>
      <c:bar3DChart>
        <c:barDir val="col"/>
        <c:grouping val="percentStacked"/>
        <c:ser>
          <c:idx val="0"/>
          <c:order val="0"/>
          <c:tx>
            <c:strRef>
              <c:f>Sheet1!$B$1</c:f>
              <c:strCache>
                <c:ptCount val="1"/>
                <c:pt idx="0">
                  <c:v>2014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1262,6</a:t>
                    </a:r>
                  </a:p>
                </c:rich>
              </c:tx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53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Val val="1"/>
          </c:dLbls>
          <c:cat>
            <c:strRef>
              <c:f>Sheet1!$A$2:$A$4</c:f>
              <c:strCache>
                <c:ptCount val="2"/>
                <c:pt idx="0">
                  <c:v>Cantitatea, mii tone</c:v>
                </c:pt>
                <c:pt idx="1">
                  <c:v>Accize încasate, mil.lei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566.5</c:v>
                </c:pt>
                <c:pt idx="1">
                  <c:v>1262.5999999999999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1411,2</a:t>
                    </a:r>
                  </a:p>
                </c:rich>
              </c:tx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53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Val val="1"/>
          </c:dLbls>
          <c:cat>
            <c:strRef>
              <c:f>Sheet1!$A$2:$A$4</c:f>
              <c:strCache>
                <c:ptCount val="2"/>
                <c:pt idx="0">
                  <c:v>Cantitatea, mii tone</c:v>
                </c:pt>
                <c:pt idx="1">
                  <c:v>Accize încasate, mil.lei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639.20000000000005</c:v>
                </c:pt>
                <c:pt idx="1">
                  <c:v>1411.2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dLbls>
            <c:dLbl>
              <c:idx val="0"/>
              <c:tx>
                <c:rich>
                  <a:bodyPr/>
                  <a:lstStyle/>
                  <a:p>
                    <a:fld id="{59BF7C9C-6505-479F-8428-A794788DE625}" type="VALUE">
                      <a:rPr lang="en-US" sz="1053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[ЗНАЧЕНИЕ]</a:t>
                    </a:fld>
                    <a:endParaRPr lang="ru-RU"/>
                  </a:p>
                </c:rich>
              </c:tx>
            </c:dLbl>
            <c:dLbl>
              <c:idx val="1"/>
              <c:showVal val="1"/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53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Val val="1"/>
            <c:showCatName val="1"/>
          </c:dLbls>
          <c:cat>
            <c:strRef>
              <c:f>Sheet1!$A$2:$A$4</c:f>
              <c:strCache>
                <c:ptCount val="2"/>
                <c:pt idx="0">
                  <c:v>Cantitatea, mii tone</c:v>
                </c:pt>
                <c:pt idx="1">
                  <c:v>Accize încasate, mil.lei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712.2</c:v>
                </c:pt>
                <c:pt idx="1">
                  <c:v>1560.1</c:v>
                </c:pt>
              </c:numCache>
            </c:numRef>
          </c:val>
        </c:ser>
        <c:shape val="box"/>
        <c:axId val="241856896"/>
        <c:axId val="241858432"/>
        <c:axId val="0"/>
      </c:bar3DChart>
      <c:catAx>
        <c:axId val="24185689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3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3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41858432"/>
        <c:crosses val="autoZero"/>
        <c:auto val="1"/>
        <c:lblAlgn val="ctr"/>
        <c:lblOffset val="100"/>
      </c:catAx>
      <c:valAx>
        <c:axId val="241858432"/>
        <c:scaling>
          <c:orientation val="minMax"/>
        </c:scaling>
        <c:axPos val="l"/>
        <c:majorGridlines>
          <c:spPr>
            <a:ln w="9548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ln w="636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702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1856896"/>
        <c:crosses val="autoZero"/>
        <c:crossBetween val="between"/>
      </c:valAx>
      <c:spPr>
        <a:solidFill>
          <a:schemeClr val="bg1">
            <a:lumMod val="95000"/>
            <a:alpha val="25000"/>
          </a:schemeClr>
        </a:solidFill>
        <a:ln>
          <a:noFill/>
          <a:prstDash val="sysDot"/>
        </a:ln>
        <a:effectLst>
          <a:softEdge rad="12700"/>
        </a:effectLst>
      </c:spPr>
    </c:plotArea>
    <c:legend>
      <c:legendPos val="r"/>
      <c:spPr>
        <a:noFill/>
        <a:ln w="25461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2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</c:chart>
  <c:spPr>
    <a:solidFill>
      <a:schemeClr val="bg1"/>
    </a:solidFill>
    <a:ln w="954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GB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3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203" b="1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соотношении с импортированным количеством</a:t>
            </a:r>
            <a:endParaRPr lang="en-US" sz="120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2590214258083044"/>
          <c:y val="0"/>
        </c:manualLayout>
      </c:layout>
      <c:overlay val="1"/>
      <c:spPr>
        <a:noFill/>
        <a:ln w="25461">
          <a:noFill/>
        </a:ln>
      </c:spPr>
    </c:title>
    <c:view3D>
      <c:depthPercent val="100"/>
      <c:rAngAx val="1"/>
    </c:view3D>
    <c:floor>
      <c:spPr>
        <a:noFill/>
        <a:ln w="6350">
          <a:noFill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7291779075603496E-2"/>
          <c:y val="0.15286950138377992"/>
          <c:w val="0.81606227161710854"/>
          <c:h val="0.70957875757194178"/>
        </c:manualLayout>
      </c:layout>
      <c:bar3DChart>
        <c:barDir val="col"/>
        <c:grouping val="percentStacked"/>
        <c:ser>
          <c:idx val="0"/>
          <c:order val="0"/>
          <c:tx>
            <c:strRef>
              <c:f>Sheet1!$B$1</c:f>
              <c:strCache>
                <c:ptCount val="1"/>
                <c:pt idx="0">
                  <c:v>2014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1262,6</a:t>
                    </a:r>
                  </a:p>
                </c:rich>
              </c:tx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53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Val val="1"/>
          </c:dLbls>
          <c:cat>
            <c:strRef>
              <c:f>Sheet1!$A$2:$A$4</c:f>
              <c:strCache>
                <c:ptCount val="2"/>
                <c:pt idx="0">
                  <c:v>Cantitatea, mii tone</c:v>
                </c:pt>
                <c:pt idx="1">
                  <c:v>Accize încasate, mil.lei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566.5</c:v>
                </c:pt>
                <c:pt idx="1">
                  <c:v>1262.5999999999999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2015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1411,2</a:t>
                    </a:r>
                  </a:p>
                </c:rich>
              </c:tx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53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Val val="1"/>
          </c:dLbls>
          <c:cat>
            <c:strRef>
              <c:f>Sheet1!$A$2:$A$4</c:f>
              <c:strCache>
                <c:ptCount val="2"/>
                <c:pt idx="0">
                  <c:v>Cantitatea, mii tone</c:v>
                </c:pt>
                <c:pt idx="1">
                  <c:v>Accize încasate, mil.lei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639.20000000000005</c:v>
                </c:pt>
                <c:pt idx="1">
                  <c:v>1411.2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2016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dLbls>
            <c:dLbl>
              <c:idx val="0"/>
              <c:tx>
                <c:rich>
                  <a:bodyPr/>
                  <a:lstStyle/>
                  <a:p>
                    <a:fld id="{59BF7C9C-6505-479F-8428-A794788DE625}" type="VALUE">
                      <a:rPr lang="en-US" sz="1053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/>
                      <a:t>[ЗНАЧЕНИЕ]</a:t>
                    </a:fld>
                    <a:endParaRPr lang="ru-RU"/>
                  </a:p>
                </c:rich>
              </c:tx>
            </c:dLbl>
            <c:dLbl>
              <c:idx val="1"/>
              <c:showVal val="1"/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53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Val val="1"/>
            <c:showCatName val="1"/>
          </c:dLbls>
          <c:cat>
            <c:strRef>
              <c:f>Sheet1!$A$2:$A$4</c:f>
              <c:strCache>
                <c:ptCount val="2"/>
                <c:pt idx="0">
                  <c:v>Cantitatea, mii tone</c:v>
                </c:pt>
                <c:pt idx="1">
                  <c:v>Accize încasate, mil.lei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712.2</c:v>
                </c:pt>
                <c:pt idx="1">
                  <c:v>1560.1</c:v>
                </c:pt>
              </c:numCache>
            </c:numRef>
          </c:val>
        </c:ser>
        <c:shape val="box"/>
        <c:axId val="241787648"/>
        <c:axId val="241789184"/>
        <c:axId val="0"/>
      </c:bar3DChart>
      <c:catAx>
        <c:axId val="24178764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3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3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41789184"/>
        <c:crosses val="autoZero"/>
        <c:auto val="1"/>
        <c:lblAlgn val="ctr"/>
        <c:lblOffset val="100"/>
      </c:catAx>
      <c:valAx>
        <c:axId val="241789184"/>
        <c:scaling>
          <c:orientation val="minMax"/>
        </c:scaling>
        <c:axPos val="l"/>
        <c:majorGridlines>
          <c:spPr>
            <a:ln w="9548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ln w="636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702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1787648"/>
        <c:crosses val="autoZero"/>
        <c:crossBetween val="between"/>
      </c:valAx>
      <c:spPr>
        <a:solidFill>
          <a:schemeClr val="bg1">
            <a:lumMod val="95000"/>
            <a:alpha val="25000"/>
          </a:schemeClr>
        </a:solidFill>
        <a:ln>
          <a:noFill/>
          <a:prstDash val="sysDot"/>
        </a:ln>
        <a:effectLst>
          <a:softEdge rad="12700"/>
        </a:effectLst>
      </c:spPr>
    </c:plotArea>
    <c:legend>
      <c:legendPos val="r"/>
      <c:spPr>
        <a:noFill/>
        <a:ln w="25461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2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</c:chart>
  <c:spPr>
    <a:solidFill>
      <a:schemeClr val="bg1"/>
    </a:solidFill>
    <a:ln w="954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GB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2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2" b="1"/>
              <a:t>Число транспортных единиц, отраженных в отчетах ГНС, по сравнению с данными ГРТ</a:t>
            </a:r>
            <a:endParaRPr lang="en-US" sz="1200" b="1"/>
          </a:p>
        </c:rich>
      </c:tx>
      <c:layout>
        <c:manualLayout>
          <c:xMode val="edge"/>
          <c:yMode val="edge"/>
          <c:x val="0.10036528767237428"/>
          <c:y val="0"/>
        </c:manualLayout>
      </c:layout>
      <c:spPr>
        <a:noFill/>
        <a:ln w="25450">
          <a:noFill/>
        </a:ln>
      </c:spPr>
    </c:title>
    <c:plotArea>
      <c:layout>
        <c:manualLayout>
          <c:layoutTarget val="inner"/>
          <c:xMode val="edge"/>
          <c:yMode val="edge"/>
          <c:x val="0.20796637139107624"/>
          <c:y val="0.24349123949534027"/>
          <c:w val="0.7683904199475069"/>
          <c:h val="0.62345253934670908"/>
        </c:manualLayout>
      </c:layout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Date SFS</c:v>
                </c:pt>
              </c:strCache>
            </c:strRef>
          </c:tx>
          <c:spPr>
            <a:solidFill>
              <a:srgbClr val="70AD47"/>
            </a:solidFill>
            <a:ln w="25450">
              <a:noFill/>
            </a:ln>
          </c:spPr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2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Val val="1"/>
          </c:dLbls>
          <c:cat>
            <c:strRef>
              <c:f>Лист1!$B$1:$D$1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1270</c:v>
                </c:pt>
                <c:pt idx="1">
                  <c:v>1326</c:v>
                </c:pt>
                <c:pt idx="2">
                  <c:v>1255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Date RST</c:v>
                </c:pt>
              </c:strCache>
            </c:strRef>
          </c:tx>
          <c:spPr>
            <a:solidFill>
              <a:srgbClr val="4472C4"/>
            </a:solidFill>
            <a:ln w="25450">
              <a:noFill/>
            </a:ln>
          </c:spPr>
          <c:dLbls>
            <c:dLbl>
              <c:idx val="0"/>
              <c:layout>
                <c:manualLayout>
                  <c:x val="-7.6388006448120095E-17"/>
                  <c:y val="1.7182130584192441E-2"/>
                </c:manualLayout>
              </c:layout>
              <c:dLblPos val="outEnd"/>
              <c:showVal val="1"/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2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showVal val="1"/>
          </c:dLbls>
          <c:cat>
            <c:strRef>
              <c:f>Лист1!$B$1:$D$1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1616</c:v>
                </c:pt>
                <c:pt idx="1">
                  <c:v>1608</c:v>
                </c:pt>
                <c:pt idx="2">
                  <c:v>1584</c:v>
                </c:pt>
              </c:numCache>
            </c:numRef>
          </c:val>
        </c:ser>
        <c:gapWidth val="219"/>
        <c:overlap val="-27"/>
        <c:axId val="241778048"/>
        <c:axId val="242300032"/>
      </c:barChart>
      <c:catAx>
        <c:axId val="24177804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4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2" b="1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42300032"/>
        <c:crosses val="autoZero"/>
        <c:auto val="1"/>
        <c:lblAlgn val="ctr"/>
        <c:lblOffset val="100"/>
      </c:catAx>
      <c:valAx>
        <c:axId val="242300032"/>
        <c:scaling>
          <c:orientation val="minMax"/>
        </c:scaling>
        <c:axPos val="l"/>
        <c:numFmt formatCode="General" sourceLinked="1"/>
        <c:majorTickMark val="none"/>
        <c:tickLblPos val="nextTo"/>
        <c:spPr>
          <a:ln w="6362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02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41778048"/>
        <c:crosses val="autoZero"/>
        <c:crossBetween val="between"/>
      </c:valAx>
      <c:spPr>
        <a:noFill/>
        <a:ln w="25450">
          <a:noFill/>
        </a:ln>
      </c:spPr>
    </c:plotArea>
    <c:legend>
      <c:legendPos val="l"/>
      <c:spPr>
        <a:noFill/>
        <a:ln w="2545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2" b="1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</c:chart>
  <c:spPr>
    <a:solidFill>
      <a:schemeClr val="bg1"/>
    </a:solidFill>
    <a:ln w="9544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GB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lang="ru-RU"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/>
              <a:t>Динамика дорожных происшествий на национальных и местных дорогах за  </a:t>
            </a:r>
            <a:r>
              <a:rPr lang="x-none" sz="1200" b="1"/>
              <a:t>2014-2016 </a:t>
            </a:r>
            <a:r>
              <a:rPr lang="ru-RU" sz="1200" b="1"/>
              <a:t> годы</a:t>
            </a:r>
            <a:r>
              <a:rPr lang="x-none" sz="1200" b="1"/>
              <a:t> </a:t>
            </a:r>
            <a:endParaRPr lang="az-Cyrl-AZ" sz="1200" b="1"/>
          </a:p>
        </c:rich>
      </c:tx>
      <c:layout>
        <c:manualLayout>
          <c:xMode val="edge"/>
          <c:yMode val="edge"/>
          <c:x val="0.19170189238384056"/>
          <c:y val="0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27726739024832803"/>
          <c:y val="0.22115402690566635"/>
          <c:w val="0.69999829126453794"/>
          <c:h val="0.62971387336690754"/>
        </c:manualLayout>
      </c:layout>
      <c:barChart>
        <c:barDir val="col"/>
        <c:grouping val="stacked"/>
        <c:ser>
          <c:idx val="0"/>
          <c:order val="0"/>
          <c:tx>
            <c:strRef>
              <c:f>Лист2!$A$4</c:f>
              <c:strCache>
                <c:ptCount val="1"/>
                <c:pt idx="0">
                  <c:v>Drumuri naționale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0"/>
              <c:spPr>
                <a:noFill/>
                <a:ln>
                  <a:solidFill>
                    <a:schemeClr val="bg1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ru-RU"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dLbl>
            <c:dLbl>
              <c:idx val="1"/>
              <c:spPr>
                <a:noFill/>
                <a:ln>
                  <a:solidFill>
                    <a:schemeClr val="bg1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ru-RU"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dLbl>
            <c:dLbl>
              <c:idx val="2"/>
              <c:layout>
                <c:manualLayout>
                  <c:x val="0"/>
                  <c:y val="5.5411131814629205E-3"/>
                </c:manualLayout>
              </c:layout>
              <c:spPr>
                <a:noFill/>
                <a:ln>
                  <a:solidFill>
                    <a:schemeClr val="bg1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lang="ru-RU"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  <c:dLblPos val="ct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B38-497D-A7B3-6A4D80A1D4DE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Base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Лист2!$B$3:$D$3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Лист2!$B$4:$D$4</c:f>
              <c:numCache>
                <c:formatCode>General</c:formatCode>
                <c:ptCount val="3"/>
                <c:pt idx="0">
                  <c:v>1301</c:v>
                </c:pt>
                <c:pt idx="1">
                  <c:v>1400</c:v>
                </c:pt>
                <c:pt idx="2">
                  <c:v>1746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B38-497D-A7B3-6A4D80A1D4DE}"/>
            </c:ext>
          </c:extLst>
        </c:ser>
        <c:ser>
          <c:idx val="1"/>
          <c:order val="1"/>
          <c:tx>
            <c:strRef>
              <c:f>Лист2!$A$5</c:f>
              <c:strCache>
                <c:ptCount val="1"/>
                <c:pt idx="0">
                  <c:v>Drumuri locale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dLbl>
              <c:idx val="2"/>
              <c:layout>
                <c:manualLayout>
                  <c:x val="0"/>
                  <c:y val="-0.11708766604556115"/>
                </c:manualLayout>
              </c:layout>
              <c:dLblPos val="ctr"/>
              <c:showVal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B38-497D-A7B3-6A4D80A1D4DE}"/>
                </c:ext>
                <c:ext xmlns:c15="http://schemas.microsoft.com/office/drawing/2012/chart" uri="{CE6537A1-D6FC-4f65-9D91-7224C49458BB}"/>
              </c:extLst>
            </c:dLbl>
            <c:numFmt formatCode="General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ru-RU"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inBase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Лист2!$B$3:$D$3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Лист2!$B$5:$D$5</c:f>
              <c:numCache>
                <c:formatCode>General</c:formatCode>
                <c:ptCount val="3"/>
                <c:pt idx="0">
                  <c:v>297</c:v>
                </c:pt>
                <c:pt idx="1">
                  <c:v>345</c:v>
                </c:pt>
                <c:pt idx="2">
                  <c:v>673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B38-497D-A7B3-6A4D80A1D4DE}"/>
            </c:ext>
          </c:extLst>
        </c:ser>
        <c:dLbls>
          <c:showVal val="1"/>
        </c:dLbls>
        <c:overlap val="100"/>
        <c:axId val="242355584"/>
        <c:axId val="242365568"/>
      </c:barChart>
      <c:catAx>
        <c:axId val="2423555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42365568"/>
        <c:crosses val="autoZero"/>
        <c:auto val="1"/>
        <c:lblAlgn val="ctr"/>
        <c:lblOffset val="100"/>
      </c:catAx>
      <c:valAx>
        <c:axId val="24236556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242355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l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5_5">
  <dgm:title val=""/>
  <dgm:desc val=""/>
  <dgm:catLst>
    <dgm:cat type="accent5" pri="11500"/>
  </dgm:catLst>
  <dgm:styleLbl name="node0">
    <dgm:fillClrLst meth="cycle">
      <a:schemeClr val="accent5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alpha val="9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alpha val="90000"/>
      </a:schemeClr>
      <a:schemeClr val="accent5">
        <a:alpha val="5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/>
    <dgm:txEffectClrLst/>
  </dgm:styleLbl>
  <dgm:styleLbl name="lnNode1">
    <dgm:fillClrLst>
      <a:schemeClr val="accent5">
        <a:shade val="90000"/>
      </a:schemeClr>
      <a:schemeClr val="accent5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  <a:alpha val="90000"/>
      </a:schemeClr>
      <a:schemeClr val="accent5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>
      <a:schemeClr val="accent5">
        <a:shade val="90000"/>
      </a:schemeClr>
      <a:schemeClr val="accent5">
        <a:tint val="50000"/>
      </a:schemeClr>
    </dgm:fillClrLst>
    <dgm:linClrLst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alpha val="90000"/>
      </a:schemeClr>
      <a:schemeClr val="accent5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alpha val="90000"/>
        <a:tint val="40000"/>
      </a:schemeClr>
      <a:schemeClr val="accent5">
        <a:alpha val="5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E3BD6F2-502A-4E4D-97DC-95AF33E012CB}" type="doc">
      <dgm:prSet loTypeId="urn:microsoft.com/office/officeart/2011/layout/CircleProcess" loCatId="process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en-US"/>
        </a:p>
      </dgm:t>
    </dgm:pt>
    <dgm:pt modelId="{61C6EFC2-0C74-4391-897E-74EAB4E268CB}">
      <dgm:prSet phldrT="[Text]" custT="1"/>
      <dgm:spPr>
        <a:xfrm>
          <a:off x="368217" y="419134"/>
          <a:ext cx="1232017" cy="12318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ru-RU" sz="1200" b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Подрядчики</a:t>
          </a:r>
          <a:endParaRPr lang="en-US" sz="1200" b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1921D21A-B650-410D-A298-6FC0EF2FF968}" type="parTrans" cxnId="{408B9733-72F2-4A1C-BCE7-4BBC5202BEF9}">
      <dgm:prSet/>
      <dgm:spPr/>
      <dgm:t>
        <a:bodyPr/>
        <a:lstStyle/>
        <a:p>
          <a:pPr algn="l"/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74D1DD9-C078-4355-A8B5-486FB2273ABD}" type="sibTrans" cxnId="{408B9733-72F2-4A1C-BCE7-4BBC5202BEF9}">
      <dgm:prSet/>
      <dgm:spPr/>
      <dgm:t>
        <a:bodyPr/>
        <a:lstStyle/>
        <a:p>
          <a:pPr algn="l"/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4EBE75C-EFFD-4147-9CDC-00996CCE30A3}">
      <dgm:prSet phldrT="[Text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xfrm>
          <a:off x="376126" y="1711331"/>
          <a:ext cx="1232017" cy="723471"/>
        </a:xfrm>
        <a:gradFill rotWithShape="1">
          <a:gsLst>
            <a:gs pos="0">
              <a:srgbClr val="ED7D31">
                <a:lumMod val="110000"/>
                <a:satMod val="105000"/>
                <a:tint val="67000"/>
              </a:srgbClr>
            </a:gs>
            <a:gs pos="50000">
              <a:srgbClr val="ED7D31">
                <a:lumMod val="105000"/>
                <a:satMod val="103000"/>
                <a:tint val="73000"/>
              </a:srgbClr>
            </a:gs>
            <a:gs pos="100000">
              <a:srgbClr val="ED7D31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ED7D31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представляют информационные справки о выполнении работ</a:t>
          </a:r>
          <a:r>
            <a:rPr lang="x-none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,</a:t>
          </a:r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которые вклю-чают</a:t>
          </a:r>
          <a:r>
            <a:rPr lang="x-none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:</a:t>
          </a:r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сметы расходов</a:t>
          </a:r>
          <a:r>
            <a:rPr lang="x-none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,</a:t>
          </a:r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протоколы/ акты выполнения работ </a:t>
          </a:r>
          <a:r>
            <a:rPr lang="x-none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  др.</a:t>
          </a:r>
          <a:endParaRPr lang="en-US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25769B58-90D1-4A19-8EE7-44ECB6F4B51D}" type="parTrans" cxnId="{1A80A46C-07C9-4732-932E-6DCF1AD68018}">
      <dgm:prSet/>
      <dgm:spPr/>
      <dgm:t>
        <a:bodyPr/>
        <a:lstStyle/>
        <a:p>
          <a:pPr algn="l"/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78E676-2447-4FE8-B3DD-D612DDDAF9E2}" type="sibTrans" cxnId="{1A80A46C-07C9-4732-932E-6DCF1AD68018}">
      <dgm:prSet/>
      <dgm:spPr/>
      <dgm:t>
        <a:bodyPr/>
        <a:lstStyle/>
        <a:p>
          <a:pPr algn="l"/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766781-F99F-4DA1-AEF5-51E556EFE935}">
      <dgm:prSet phldrT="[Text]" custT="1"/>
      <dgm:spPr>
        <a:xfrm>
          <a:off x="1740003" y="411213"/>
          <a:ext cx="1232017" cy="1231800"/>
        </a:xfrm>
        <a:solidFill>
          <a:srgbClr val="70AD47">
            <a:lumMod val="60000"/>
            <a:lumOff val="40000"/>
          </a:srgbClr>
        </a:solidFill>
        <a:ln w="12700" cap="flat" cmpd="sng" algn="ctr">
          <a:solidFill>
            <a:srgbClr val="FFC000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ГП</a:t>
          </a:r>
          <a:r>
            <a:rPr lang="x-none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„</a:t>
          </a:r>
          <a:r>
            <a:rPr lang="ru-RU" sz="13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ГААД</a:t>
          </a:r>
          <a:r>
            <a:rPr lang="x-none" sz="14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”</a:t>
          </a:r>
          <a:endParaRPr lang="en-US" sz="14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4258A70-3D04-4B7C-8AD6-7D3DB42F0588}" type="parTrans" cxnId="{82D06C36-33E7-4AF0-96D2-B574765A6F58}">
      <dgm:prSet/>
      <dgm:spPr/>
      <dgm:t>
        <a:bodyPr/>
        <a:lstStyle/>
        <a:p>
          <a:pPr algn="l"/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5B0FFF-6377-409E-A406-4A8DA6289C75}" type="sibTrans" cxnId="{82D06C36-33E7-4AF0-96D2-B574765A6F58}">
      <dgm:prSet/>
      <dgm:spPr/>
      <dgm:t>
        <a:bodyPr/>
        <a:lstStyle/>
        <a:p>
          <a:pPr algn="l"/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F26114A-F614-49F8-8B4F-6E90C8F8DEA9}">
      <dgm:prSet phldrT="[Text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xfrm>
          <a:off x="1740003" y="1711331"/>
          <a:ext cx="1232017" cy="723471"/>
        </a:xfrm>
        <a:gradFill rotWithShape="1">
          <a:gsLst>
            <a:gs pos="0">
              <a:srgbClr val="70AD47">
                <a:lumMod val="110000"/>
                <a:satMod val="105000"/>
                <a:tint val="67000"/>
              </a:srgbClr>
            </a:gs>
            <a:gs pos="50000">
              <a:srgbClr val="70AD47">
                <a:lumMod val="105000"/>
                <a:satMod val="103000"/>
                <a:tint val="73000"/>
              </a:srgbClr>
            </a:gs>
            <a:gs pos="100000">
              <a:srgbClr val="70AD47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70AD47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проверяет представленные информационные справки  о правильности выполненных работ</a:t>
          </a:r>
          <a:endParaRPr lang="en-US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7B2E2C09-AD7E-4456-BB2C-7201EC273DCF}" type="parTrans" cxnId="{DF363AD9-23A9-42C9-8D04-6C58C28FE900}">
      <dgm:prSet/>
      <dgm:spPr/>
      <dgm:t>
        <a:bodyPr/>
        <a:lstStyle/>
        <a:p>
          <a:pPr algn="l"/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0AAC9CA-0131-46CA-8819-921D68C61A52}" type="sibTrans" cxnId="{DF363AD9-23A9-42C9-8D04-6C58C28FE900}">
      <dgm:prSet/>
      <dgm:spPr/>
      <dgm:t>
        <a:bodyPr/>
        <a:lstStyle/>
        <a:p>
          <a:pPr algn="l"/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07ED2F-A9A2-4111-B5A8-5A2E86BC1295}">
      <dgm:prSet phldrT="[Text]" custT="1"/>
      <dgm:spPr>
        <a:xfrm>
          <a:off x="3103881" y="411213"/>
          <a:ext cx="1232017" cy="1231800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ru-RU" sz="14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МТДИ</a:t>
          </a:r>
          <a:endParaRPr lang="en-US" sz="14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D5401255-0DAC-4438-A71B-981167E0A895}" type="parTrans" cxnId="{18172294-6EA6-457C-B9B7-90D42727236F}">
      <dgm:prSet/>
      <dgm:spPr/>
      <dgm:t>
        <a:bodyPr/>
        <a:lstStyle/>
        <a:p>
          <a:pPr algn="l"/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BB1C20-A596-4323-A4B0-75C3B942842E}" type="sibTrans" cxnId="{18172294-6EA6-457C-B9B7-90D42727236F}">
      <dgm:prSet/>
      <dgm:spPr/>
      <dgm:t>
        <a:bodyPr/>
        <a:lstStyle/>
        <a:p>
          <a:pPr algn="l"/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004103-BF72-4DB9-89D3-B3E9053BA633}">
      <dgm:prSet phldrT="[Text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xfrm>
          <a:off x="3103881" y="1711331"/>
          <a:ext cx="1232017" cy="723471"/>
        </a:xfrm>
        <a:gradFill rotWithShape="1">
          <a:gsLst>
            <a:gs pos="0">
              <a:srgbClr val="FFC000">
                <a:lumMod val="110000"/>
                <a:satMod val="105000"/>
                <a:tint val="67000"/>
              </a:srgbClr>
            </a:gs>
            <a:gs pos="50000">
              <a:srgbClr val="FFC000">
                <a:lumMod val="105000"/>
                <a:satMod val="103000"/>
                <a:tint val="73000"/>
              </a:srgbClr>
            </a:gs>
            <a:gs pos="100000">
              <a:srgbClr val="FFC000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FFC000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принимает Заключения, выданные ГП </a:t>
          </a:r>
          <a:r>
            <a:rPr lang="x-none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o-RO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„</a:t>
          </a:r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ГААД</a:t>
          </a:r>
          <a:r>
            <a:rPr lang="x-none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”</a:t>
          </a:r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, для осуществления перевода</a:t>
          </a:r>
          <a:r>
            <a:rPr lang="x-none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;</a:t>
          </a:r>
          <a:endParaRPr lang="en-US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838ED58-8212-4EF7-845C-E68A7EE9B282}" type="parTrans" cxnId="{5240B4FE-FAC2-4487-80B7-B736D86FD232}">
      <dgm:prSet/>
      <dgm:spPr/>
      <dgm:t>
        <a:bodyPr/>
        <a:lstStyle/>
        <a:p>
          <a:pPr algn="l"/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F331218-1C73-480C-B14A-25A9D50634CC}" type="sibTrans" cxnId="{5240B4FE-FAC2-4487-80B7-B736D86FD232}">
      <dgm:prSet/>
      <dgm:spPr/>
      <dgm:t>
        <a:bodyPr/>
        <a:lstStyle/>
        <a:p>
          <a:pPr algn="l"/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123E9B-6089-4798-A24D-6832EC608848}">
      <dgm:prSet phldrT="[Text]" custT="1"/>
      <dgm:spPr>
        <a:xfrm>
          <a:off x="4467758" y="411213"/>
          <a:ext cx="1232017" cy="1231800"/>
        </a:xfrm>
        <a:solidFill>
          <a:srgbClr val="4472C4">
            <a:lumMod val="60000"/>
            <a:lumOff val="40000"/>
          </a:srgbClr>
        </a:solidFill>
        <a:ln w="12700" cap="flat" cmpd="sng" algn="ctr">
          <a:solidFill>
            <a:srgbClr val="ED7D31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ru-RU" sz="14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МФ</a:t>
          </a:r>
          <a:r>
            <a:rPr lang="x-none" sz="14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endParaRPr lang="en-US" sz="14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4BD913D-D9C8-4802-94F9-ADA3D90EAA1D}" type="parTrans" cxnId="{79F0BF2B-17F0-483A-9426-41A1A69CBAD4}">
      <dgm:prSet/>
      <dgm:spPr/>
      <dgm:t>
        <a:bodyPr/>
        <a:lstStyle/>
        <a:p>
          <a:pPr algn="l"/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599F5D9-FDA6-4602-A3B1-68185DB86000}" type="sibTrans" cxnId="{79F0BF2B-17F0-483A-9426-41A1A69CBAD4}">
      <dgm:prSet/>
      <dgm:spPr/>
      <dgm:t>
        <a:bodyPr/>
        <a:lstStyle/>
        <a:p>
          <a:pPr algn="l"/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BEC6D8-8B78-49B3-AA93-70F591E384E9}">
      <dgm:prSet phldrT="[Text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xfrm>
          <a:off x="4467758" y="1711331"/>
          <a:ext cx="1232017" cy="723471"/>
        </a:xfrm>
        <a:gradFill rotWithShape="1">
          <a:gsLst>
            <a:gs pos="0">
              <a:srgbClr val="5B9BD5">
                <a:lumMod val="110000"/>
                <a:satMod val="105000"/>
                <a:tint val="67000"/>
              </a:srgbClr>
            </a:gs>
            <a:gs pos="50000">
              <a:srgbClr val="5B9BD5">
                <a:lumMod val="105000"/>
                <a:satMod val="103000"/>
                <a:tint val="73000"/>
              </a:srgbClr>
            </a:gs>
            <a:gs pos="100000">
              <a:srgbClr val="5B9BD5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ru-RU" sz="11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8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перечисляет финансовые средства ГП </a:t>
          </a:r>
          <a:r>
            <a:rPr lang="x-none" sz="8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„</a:t>
          </a:r>
          <a:r>
            <a:rPr lang="ru-RU" sz="8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ГААД</a:t>
          </a:r>
          <a:r>
            <a:rPr lang="x-none" sz="11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”. </a:t>
          </a:r>
          <a:endParaRPr lang="en-US" sz="11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20EC80E9-A5B4-4254-9E4A-D55D43930199}" type="parTrans" cxnId="{4001236A-2DD8-4F50-B988-D5905293C117}">
      <dgm:prSet/>
      <dgm:spPr/>
      <dgm:t>
        <a:bodyPr/>
        <a:lstStyle/>
        <a:p>
          <a:pPr algn="l"/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A6D2706-97B5-42FB-94A0-0772E4F766CF}" type="sibTrans" cxnId="{4001236A-2DD8-4F50-B988-D5905293C117}">
      <dgm:prSet/>
      <dgm:spPr/>
      <dgm:t>
        <a:bodyPr/>
        <a:lstStyle/>
        <a:p>
          <a:pPr algn="l"/>
          <a:endParaRPr lang="en-US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B7E27AD-3746-48A7-9D91-CB5D5A42AFCA}">
      <dgm:prSet phldrT="[Text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xfrm>
          <a:off x="3103881" y="1711331"/>
          <a:ext cx="1232017" cy="723471"/>
        </a:xfrm>
        <a:gradFill rotWithShape="1">
          <a:gsLst>
            <a:gs pos="0">
              <a:srgbClr val="FFC000">
                <a:lumMod val="110000"/>
                <a:satMod val="105000"/>
                <a:tint val="67000"/>
              </a:srgbClr>
            </a:gs>
            <a:gs pos="50000">
              <a:srgbClr val="FFC000">
                <a:lumMod val="105000"/>
                <a:satMod val="103000"/>
                <a:tint val="73000"/>
              </a:srgbClr>
            </a:gs>
            <a:gs pos="100000">
              <a:srgbClr val="FFC000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FFC000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выдает платежные поручения по перечисле-нию ГП </a:t>
          </a:r>
          <a:r>
            <a:rPr lang="x-none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„</a:t>
          </a:r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ГААД</a:t>
          </a:r>
          <a:r>
            <a:rPr lang="x-none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”.</a:t>
          </a:r>
          <a:endParaRPr lang="en-US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51EB8EAE-969A-4790-A6BF-C99EB46AC85A}" type="parTrans" cxnId="{D63B64C9-7DA2-4C0A-837A-D664D99BD0F9}">
      <dgm:prSet/>
      <dgm:spPr/>
      <dgm:t>
        <a:bodyPr/>
        <a:lstStyle/>
        <a:p>
          <a:pPr algn="l"/>
          <a:endParaRPr lang="en-US"/>
        </a:p>
      </dgm:t>
    </dgm:pt>
    <dgm:pt modelId="{789C0983-823F-4B39-893D-1ADEB5E05EF1}" type="sibTrans" cxnId="{D63B64C9-7DA2-4C0A-837A-D664D99BD0F9}">
      <dgm:prSet/>
      <dgm:spPr/>
      <dgm:t>
        <a:bodyPr/>
        <a:lstStyle/>
        <a:p>
          <a:pPr algn="l"/>
          <a:endParaRPr lang="en-US"/>
        </a:p>
      </dgm:t>
    </dgm:pt>
    <dgm:pt modelId="{503E7AAA-7C4A-447C-BF28-336509AD65D1}" type="pres">
      <dgm:prSet presAssocID="{9E3BD6F2-502A-4E4D-97DC-95AF33E012CB}" presName="Name0" presStyleCnt="0">
        <dgm:presLayoutVars>
          <dgm:chMax val="11"/>
          <dgm:chPref val="11"/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27476DD9-E39C-43D5-85E2-9904206E1AD0}" type="pres">
      <dgm:prSet presAssocID="{9C123E9B-6089-4798-A24D-6832EC608848}" presName="Accent4" presStyleCnt="0"/>
      <dgm:spPr/>
    </dgm:pt>
    <dgm:pt modelId="{6B411B7E-C1E8-4C99-BCDB-B8E143CA3008}" type="pres">
      <dgm:prSet presAssocID="{9C123E9B-6089-4798-A24D-6832EC608848}" presName="Accent" presStyleLbl="node1" presStyleIdx="0" presStyleCnt="4"/>
      <dgm:spPr>
        <a:xfrm>
          <a:off x="4423616" y="367212"/>
          <a:ext cx="1319735" cy="1319802"/>
        </a:xfrm>
        <a:prstGeom prst="ellipse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CBA00374-7E03-4599-B59E-948F89A721AC}" type="pres">
      <dgm:prSet presAssocID="{9C123E9B-6089-4798-A24D-6832EC608848}" presName="ParentBackground4" presStyleCnt="0"/>
      <dgm:spPr/>
    </dgm:pt>
    <dgm:pt modelId="{6A89788B-2ADD-48C5-BD99-1E66674C4213}" type="pres">
      <dgm:prSet presAssocID="{9C123E9B-6089-4798-A24D-6832EC608848}" presName="ParentBackground" presStyleLbl="fgAcc1" presStyleIdx="0" presStyleCnt="4"/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70D92B20-0D3B-4F9A-9435-1D4FB7D7FC18}" type="pres">
      <dgm:prSet presAssocID="{9C123E9B-6089-4798-A24D-6832EC608848}" presName="Child4" presStyleLbl="revTx" presStyleIdx="0" presStyleCnt="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060C3519-0E92-40D1-97F6-7E9E360E5453}" type="pres">
      <dgm:prSet presAssocID="{9C123E9B-6089-4798-A24D-6832EC608848}" presName="Parent4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4774D3DC-A5DC-4F7C-BBEF-ABDE5537FC59}" type="pres">
      <dgm:prSet presAssocID="{8407ED2F-A9A2-4111-B5A8-5A2E86BC1295}" presName="Accent3" presStyleCnt="0"/>
      <dgm:spPr/>
    </dgm:pt>
    <dgm:pt modelId="{0FD99D83-5820-4AFB-AE94-27331A11FDF7}" type="pres">
      <dgm:prSet presAssocID="{8407ED2F-A9A2-4111-B5A8-5A2E86BC1295}" presName="Accent" presStyleLbl="node1" presStyleIdx="1" presStyleCnt="4"/>
      <dgm:spPr>
        <a:xfrm rot="2700000">
          <a:off x="3054069" y="367119"/>
          <a:ext cx="1319756" cy="1319756"/>
        </a:xfrm>
        <a:prstGeom prst="teardrop">
          <a:avLst>
            <a:gd name="adj" fmla="val 100000"/>
          </a:avLst>
        </a:prstGeom>
        <a:solidFill>
          <a:srgbClr val="A5A5A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99EFBE2D-7F1A-4027-80E8-D77D7791EF16}" type="pres">
      <dgm:prSet presAssocID="{8407ED2F-A9A2-4111-B5A8-5A2E86BC1295}" presName="ParentBackground3" presStyleCnt="0"/>
      <dgm:spPr/>
    </dgm:pt>
    <dgm:pt modelId="{256A5E5D-31B6-425C-9729-2FB2248AF79C}" type="pres">
      <dgm:prSet presAssocID="{8407ED2F-A9A2-4111-B5A8-5A2E86BC1295}" presName="ParentBackground" presStyleLbl="fgAcc1" presStyleIdx="1" presStyleCnt="4"/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CBF00889-2A99-46CE-9763-307E009B6FEA}" type="pres">
      <dgm:prSet presAssocID="{8407ED2F-A9A2-4111-B5A8-5A2E86BC1295}" presName="Child3" presStyleLbl="revTx" presStyleIdx="1" presStyleCnt="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E63A7E25-C822-4CF7-BCC9-274FA2977CD9}" type="pres">
      <dgm:prSet presAssocID="{8407ED2F-A9A2-4111-B5A8-5A2E86BC1295}" presName="Parent3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7EC095C-1680-4CF4-8122-39B7ECD54695}" type="pres">
      <dgm:prSet presAssocID="{95766781-F99F-4DA1-AEF5-51E556EFE935}" presName="Accent2" presStyleCnt="0"/>
      <dgm:spPr/>
    </dgm:pt>
    <dgm:pt modelId="{D7E7F586-9C9C-4ED3-8969-FA6F950D53EA}" type="pres">
      <dgm:prSet presAssocID="{95766781-F99F-4DA1-AEF5-51E556EFE935}" presName="Accent" presStyleLbl="node1" presStyleIdx="2" presStyleCnt="4"/>
      <dgm:spPr>
        <a:xfrm rot="2700000">
          <a:off x="1695851" y="367119"/>
          <a:ext cx="1319756" cy="1319756"/>
        </a:xfrm>
        <a:prstGeom prst="teardrop">
          <a:avLst>
            <a:gd name="adj" fmla="val 1000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D9DD31A6-1D01-4BDD-BE4B-E7E271628A60}" type="pres">
      <dgm:prSet presAssocID="{95766781-F99F-4DA1-AEF5-51E556EFE935}" presName="ParentBackground2" presStyleCnt="0"/>
      <dgm:spPr/>
    </dgm:pt>
    <dgm:pt modelId="{D70D160E-9C2E-4ECD-8A0E-CB1FF8321E39}" type="pres">
      <dgm:prSet presAssocID="{95766781-F99F-4DA1-AEF5-51E556EFE935}" presName="ParentBackground" presStyleLbl="fgAcc1" presStyleIdx="2" presStyleCnt="4"/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0B12A9BF-5889-4200-B976-40BB401570FD}" type="pres">
      <dgm:prSet presAssocID="{95766781-F99F-4DA1-AEF5-51E556EFE935}" presName="Child2" presStyleLbl="revTx" presStyleIdx="2" presStyleCnt="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4655B260-166D-4151-B6F0-C46BE4213BE9}" type="pres">
      <dgm:prSet presAssocID="{95766781-F99F-4DA1-AEF5-51E556EFE935}" presName="Parent2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EB2B7A1-2E7F-46DF-BBCC-1B301E382B84}" type="pres">
      <dgm:prSet presAssocID="{61C6EFC2-0C74-4391-897E-74EAB4E268CB}" presName="Accent1" presStyleCnt="0"/>
      <dgm:spPr/>
    </dgm:pt>
    <dgm:pt modelId="{04C8BE2F-2D08-4336-BC1B-E3C361E619AF}" type="pres">
      <dgm:prSet presAssocID="{61C6EFC2-0C74-4391-897E-74EAB4E268CB}" presName="Accent" presStyleLbl="node1" presStyleIdx="3" presStyleCnt="4"/>
      <dgm:spPr>
        <a:xfrm rot="2700000">
          <a:off x="331973" y="367119"/>
          <a:ext cx="1319756" cy="1319756"/>
        </a:xfrm>
        <a:prstGeom prst="teardrop">
          <a:avLst>
            <a:gd name="adj" fmla="val 100000"/>
          </a:avLst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ru-RU"/>
        </a:p>
      </dgm:t>
    </dgm:pt>
    <dgm:pt modelId="{69517343-C02D-4042-A88C-83F4454323C2}" type="pres">
      <dgm:prSet presAssocID="{61C6EFC2-0C74-4391-897E-74EAB4E268CB}" presName="ParentBackground1" presStyleCnt="0"/>
      <dgm:spPr/>
    </dgm:pt>
    <dgm:pt modelId="{F39C8E2E-2F32-4403-AB1A-9EA3F2333E3E}" type="pres">
      <dgm:prSet presAssocID="{61C6EFC2-0C74-4391-897E-74EAB4E268CB}" presName="ParentBackground" presStyleLbl="fgAcc1" presStyleIdx="3" presStyleCnt="4" custLinFactNeighborX="-642" custLinFactNeighborY="643"/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1536299C-0E98-4082-A6C3-11A29F52D92D}" type="pres">
      <dgm:prSet presAssocID="{61C6EFC2-0C74-4391-897E-74EAB4E268CB}" presName="Child1" presStyleLbl="revTx" presStyleIdx="3" presStyleCnt="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C7BA856A-4370-476F-A446-8A414B7F18F2}" type="pres">
      <dgm:prSet presAssocID="{61C6EFC2-0C74-4391-897E-74EAB4E268CB}" presName="Parent1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EA847B2-01C6-4ED0-8C76-80FCFFFDF9EE}" type="presOf" srcId="{57BEC6D8-8B78-49B3-AA93-70F591E384E9}" destId="{70D92B20-0D3B-4F9A-9435-1D4FB7D7FC18}" srcOrd="0" destOrd="0" presId="urn:microsoft.com/office/officeart/2011/layout/CircleProcess"/>
    <dgm:cxn modelId="{408B9733-72F2-4A1C-BCE7-4BBC5202BEF9}" srcId="{9E3BD6F2-502A-4E4D-97DC-95AF33E012CB}" destId="{61C6EFC2-0C74-4391-897E-74EAB4E268CB}" srcOrd="0" destOrd="0" parTransId="{1921D21A-B650-410D-A298-6FC0EF2FF968}" sibTransId="{C74D1DD9-C078-4355-A8B5-486FB2273ABD}"/>
    <dgm:cxn modelId="{1E8BEFFA-3118-4E2C-8766-51ACBE7C1E37}" type="presOf" srcId="{8407ED2F-A9A2-4111-B5A8-5A2E86BC1295}" destId="{256A5E5D-31B6-425C-9729-2FB2248AF79C}" srcOrd="0" destOrd="0" presId="urn:microsoft.com/office/officeart/2011/layout/CircleProcess"/>
    <dgm:cxn modelId="{DF363AD9-23A9-42C9-8D04-6C58C28FE900}" srcId="{95766781-F99F-4DA1-AEF5-51E556EFE935}" destId="{AF26114A-F614-49F8-8B4F-6E90C8F8DEA9}" srcOrd="0" destOrd="0" parTransId="{7B2E2C09-AD7E-4456-BB2C-7201EC273DCF}" sibTransId="{60AAC9CA-0131-46CA-8819-921D68C61A52}"/>
    <dgm:cxn modelId="{5240B4FE-FAC2-4487-80B7-B736D86FD232}" srcId="{8407ED2F-A9A2-4111-B5A8-5A2E86BC1295}" destId="{12004103-BF72-4DB9-89D3-B3E9053BA633}" srcOrd="0" destOrd="0" parTransId="{A838ED58-8212-4EF7-845C-E68A7EE9B282}" sibTransId="{3F331218-1C73-480C-B14A-25A9D50634CC}"/>
    <dgm:cxn modelId="{79F0BF2B-17F0-483A-9426-41A1A69CBAD4}" srcId="{9E3BD6F2-502A-4E4D-97DC-95AF33E012CB}" destId="{9C123E9B-6089-4798-A24D-6832EC608848}" srcOrd="3" destOrd="0" parTransId="{A4BD913D-D9C8-4802-94F9-ADA3D90EAA1D}" sibTransId="{B599F5D9-FDA6-4602-A3B1-68185DB86000}"/>
    <dgm:cxn modelId="{EC47DC88-53AB-4B6A-B241-FD48DB735E95}" type="presOf" srcId="{AF26114A-F614-49F8-8B4F-6E90C8F8DEA9}" destId="{0B12A9BF-5889-4200-B976-40BB401570FD}" srcOrd="0" destOrd="0" presId="urn:microsoft.com/office/officeart/2011/layout/CircleProcess"/>
    <dgm:cxn modelId="{07588E35-F162-4E80-9DE4-C1B9E195A9A4}" type="presOf" srcId="{61C6EFC2-0C74-4391-897E-74EAB4E268CB}" destId="{C7BA856A-4370-476F-A446-8A414B7F18F2}" srcOrd="1" destOrd="0" presId="urn:microsoft.com/office/officeart/2011/layout/CircleProcess"/>
    <dgm:cxn modelId="{18172294-6EA6-457C-B9B7-90D42727236F}" srcId="{9E3BD6F2-502A-4E4D-97DC-95AF33E012CB}" destId="{8407ED2F-A9A2-4111-B5A8-5A2E86BC1295}" srcOrd="2" destOrd="0" parTransId="{D5401255-0DAC-4438-A71B-981167E0A895}" sibTransId="{70BB1C20-A596-4323-A4B0-75C3B942842E}"/>
    <dgm:cxn modelId="{6D49D121-2D10-429C-9471-C098BC62DF6D}" type="presOf" srcId="{44EBE75C-EFFD-4147-9CDC-00996CCE30A3}" destId="{1536299C-0E98-4082-A6C3-11A29F52D92D}" srcOrd="0" destOrd="0" presId="urn:microsoft.com/office/officeart/2011/layout/CircleProcess"/>
    <dgm:cxn modelId="{B936CE5B-F3D6-4630-B445-7C238F35091C}" type="presOf" srcId="{8B7E27AD-3746-48A7-9D91-CB5D5A42AFCA}" destId="{CBF00889-2A99-46CE-9763-307E009B6FEA}" srcOrd="0" destOrd="1" presId="urn:microsoft.com/office/officeart/2011/layout/CircleProcess"/>
    <dgm:cxn modelId="{8B919CB9-43D9-4FA3-AB09-06751A494F3F}" type="presOf" srcId="{12004103-BF72-4DB9-89D3-B3E9053BA633}" destId="{CBF00889-2A99-46CE-9763-307E009B6FEA}" srcOrd="0" destOrd="0" presId="urn:microsoft.com/office/officeart/2011/layout/CircleProcess"/>
    <dgm:cxn modelId="{D469D28E-189F-4170-A2E9-BE0A783A1A88}" type="presOf" srcId="{61C6EFC2-0C74-4391-897E-74EAB4E268CB}" destId="{F39C8E2E-2F32-4403-AB1A-9EA3F2333E3E}" srcOrd="0" destOrd="0" presId="urn:microsoft.com/office/officeart/2011/layout/CircleProcess"/>
    <dgm:cxn modelId="{882F17D5-39D9-430B-9ED5-55FDECB99DB7}" type="presOf" srcId="{9E3BD6F2-502A-4E4D-97DC-95AF33E012CB}" destId="{503E7AAA-7C4A-447C-BF28-336509AD65D1}" srcOrd="0" destOrd="0" presId="urn:microsoft.com/office/officeart/2011/layout/CircleProcess"/>
    <dgm:cxn modelId="{4001236A-2DD8-4F50-B988-D5905293C117}" srcId="{9C123E9B-6089-4798-A24D-6832EC608848}" destId="{57BEC6D8-8B78-49B3-AA93-70F591E384E9}" srcOrd="0" destOrd="0" parTransId="{20EC80E9-A5B4-4254-9E4A-D55D43930199}" sibTransId="{7A6D2706-97B5-42FB-94A0-0772E4F766CF}"/>
    <dgm:cxn modelId="{4C78DE55-340F-4124-BBC2-DBCED9058AF6}" type="presOf" srcId="{8407ED2F-A9A2-4111-B5A8-5A2E86BC1295}" destId="{E63A7E25-C822-4CF7-BCC9-274FA2977CD9}" srcOrd="1" destOrd="0" presId="urn:microsoft.com/office/officeart/2011/layout/CircleProcess"/>
    <dgm:cxn modelId="{3CE59A58-3972-42C8-B17D-D96792E40EBA}" type="presOf" srcId="{9C123E9B-6089-4798-A24D-6832EC608848}" destId="{060C3519-0E92-40D1-97F6-7E9E360E5453}" srcOrd="1" destOrd="0" presId="urn:microsoft.com/office/officeart/2011/layout/CircleProcess"/>
    <dgm:cxn modelId="{C5D22A0E-A8E6-4C51-8A5F-F481BB3FC6E0}" type="presOf" srcId="{95766781-F99F-4DA1-AEF5-51E556EFE935}" destId="{4655B260-166D-4151-B6F0-C46BE4213BE9}" srcOrd="1" destOrd="0" presId="urn:microsoft.com/office/officeart/2011/layout/CircleProcess"/>
    <dgm:cxn modelId="{D63B64C9-7DA2-4C0A-837A-D664D99BD0F9}" srcId="{8407ED2F-A9A2-4111-B5A8-5A2E86BC1295}" destId="{8B7E27AD-3746-48A7-9D91-CB5D5A42AFCA}" srcOrd="1" destOrd="0" parTransId="{51EB8EAE-969A-4790-A6BF-C99EB46AC85A}" sibTransId="{789C0983-823F-4B39-893D-1ADEB5E05EF1}"/>
    <dgm:cxn modelId="{82D06C36-33E7-4AF0-96D2-B574765A6F58}" srcId="{9E3BD6F2-502A-4E4D-97DC-95AF33E012CB}" destId="{95766781-F99F-4DA1-AEF5-51E556EFE935}" srcOrd="1" destOrd="0" parTransId="{C4258A70-3D04-4B7C-8AD6-7D3DB42F0588}" sibTransId="{A75B0FFF-6377-409E-A406-4A8DA6289C75}"/>
    <dgm:cxn modelId="{CD80E6DE-4D5D-45E0-96D0-41F016CED0F4}" type="presOf" srcId="{9C123E9B-6089-4798-A24D-6832EC608848}" destId="{6A89788B-2ADD-48C5-BD99-1E66674C4213}" srcOrd="0" destOrd="0" presId="urn:microsoft.com/office/officeart/2011/layout/CircleProcess"/>
    <dgm:cxn modelId="{67842851-5F1E-4261-AA94-4071777901E0}" type="presOf" srcId="{95766781-F99F-4DA1-AEF5-51E556EFE935}" destId="{D70D160E-9C2E-4ECD-8A0E-CB1FF8321E39}" srcOrd="0" destOrd="0" presId="urn:microsoft.com/office/officeart/2011/layout/CircleProcess"/>
    <dgm:cxn modelId="{1A80A46C-07C9-4732-932E-6DCF1AD68018}" srcId="{61C6EFC2-0C74-4391-897E-74EAB4E268CB}" destId="{44EBE75C-EFFD-4147-9CDC-00996CCE30A3}" srcOrd="0" destOrd="0" parTransId="{25769B58-90D1-4A19-8EE7-44ECB6F4B51D}" sibTransId="{4678E676-2447-4FE8-B3DD-D612DDDAF9E2}"/>
    <dgm:cxn modelId="{6574A0B9-6D22-4161-BC55-4D6881011100}" type="presParOf" srcId="{503E7AAA-7C4A-447C-BF28-336509AD65D1}" destId="{27476DD9-E39C-43D5-85E2-9904206E1AD0}" srcOrd="0" destOrd="0" presId="urn:microsoft.com/office/officeart/2011/layout/CircleProcess"/>
    <dgm:cxn modelId="{54C2FD71-44E8-454C-A53C-C053E0883676}" type="presParOf" srcId="{27476DD9-E39C-43D5-85E2-9904206E1AD0}" destId="{6B411B7E-C1E8-4C99-BCDB-B8E143CA3008}" srcOrd="0" destOrd="0" presId="urn:microsoft.com/office/officeart/2011/layout/CircleProcess"/>
    <dgm:cxn modelId="{2329F49F-ED59-4898-B8D8-302142675075}" type="presParOf" srcId="{503E7AAA-7C4A-447C-BF28-336509AD65D1}" destId="{CBA00374-7E03-4599-B59E-948F89A721AC}" srcOrd="1" destOrd="0" presId="urn:microsoft.com/office/officeart/2011/layout/CircleProcess"/>
    <dgm:cxn modelId="{197F287B-79A6-4AD9-B6E2-5318512741D6}" type="presParOf" srcId="{CBA00374-7E03-4599-B59E-948F89A721AC}" destId="{6A89788B-2ADD-48C5-BD99-1E66674C4213}" srcOrd="0" destOrd="0" presId="urn:microsoft.com/office/officeart/2011/layout/CircleProcess"/>
    <dgm:cxn modelId="{96BB33A8-27C2-40C4-88F9-F56D5F174CB7}" type="presParOf" srcId="{503E7AAA-7C4A-447C-BF28-336509AD65D1}" destId="{70D92B20-0D3B-4F9A-9435-1D4FB7D7FC18}" srcOrd="2" destOrd="0" presId="urn:microsoft.com/office/officeart/2011/layout/CircleProcess"/>
    <dgm:cxn modelId="{F3677756-2A98-4EE5-9A70-4409680F2FCA}" type="presParOf" srcId="{503E7AAA-7C4A-447C-BF28-336509AD65D1}" destId="{060C3519-0E92-40D1-97F6-7E9E360E5453}" srcOrd="3" destOrd="0" presId="urn:microsoft.com/office/officeart/2011/layout/CircleProcess"/>
    <dgm:cxn modelId="{05BEFA65-D49C-464F-B765-177952BA41DA}" type="presParOf" srcId="{503E7AAA-7C4A-447C-BF28-336509AD65D1}" destId="{4774D3DC-A5DC-4F7C-BBEF-ABDE5537FC59}" srcOrd="4" destOrd="0" presId="urn:microsoft.com/office/officeart/2011/layout/CircleProcess"/>
    <dgm:cxn modelId="{3C03FB38-2CFD-4A63-AF87-756B25D690D0}" type="presParOf" srcId="{4774D3DC-A5DC-4F7C-BBEF-ABDE5537FC59}" destId="{0FD99D83-5820-4AFB-AE94-27331A11FDF7}" srcOrd="0" destOrd="0" presId="urn:microsoft.com/office/officeart/2011/layout/CircleProcess"/>
    <dgm:cxn modelId="{58C1E1D8-02ED-465D-A854-02754BC86EEC}" type="presParOf" srcId="{503E7AAA-7C4A-447C-BF28-336509AD65D1}" destId="{99EFBE2D-7F1A-4027-80E8-D77D7791EF16}" srcOrd="5" destOrd="0" presId="urn:microsoft.com/office/officeart/2011/layout/CircleProcess"/>
    <dgm:cxn modelId="{5C8ACA6C-77F5-4524-A7CA-5429B1A3B494}" type="presParOf" srcId="{99EFBE2D-7F1A-4027-80E8-D77D7791EF16}" destId="{256A5E5D-31B6-425C-9729-2FB2248AF79C}" srcOrd="0" destOrd="0" presId="urn:microsoft.com/office/officeart/2011/layout/CircleProcess"/>
    <dgm:cxn modelId="{3A78E487-CDC5-45DF-905C-D0C9188FF522}" type="presParOf" srcId="{503E7AAA-7C4A-447C-BF28-336509AD65D1}" destId="{CBF00889-2A99-46CE-9763-307E009B6FEA}" srcOrd="6" destOrd="0" presId="urn:microsoft.com/office/officeart/2011/layout/CircleProcess"/>
    <dgm:cxn modelId="{6247D291-F5F1-4164-98EA-F79C4C35D037}" type="presParOf" srcId="{503E7AAA-7C4A-447C-BF28-336509AD65D1}" destId="{E63A7E25-C822-4CF7-BCC9-274FA2977CD9}" srcOrd="7" destOrd="0" presId="urn:microsoft.com/office/officeart/2011/layout/CircleProcess"/>
    <dgm:cxn modelId="{4362C517-296D-460F-903D-43F9459269F8}" type="presParOf" srcId="{503E7AAA-7C4A-447C-BF28-336509AD65D1}" destId="{C7EC095C-1680-4CF4-8122-39B7ECD54695}" srcOrd="8" destOrd="0" presId="urn:microsoft.com/office/officeart/2011/layout/CircleProcess"/>
    <dgm:cxn modelId="{0EDA3564-E052-447B-B5F7-EEC2D70993BA}" type="presParOf" srcId="{C7EC095C-1680-4CF4-8122-39B7ECD54695}" destId="{D7E7F586-9C9C-4ED3-8969-FA6F950D53EA}" srcOrd="0" destOrd="0" presId="urn:microsoft.com/office/officeart/2011/layout/CircleProcess"/>
    <dgm:cxn modelId="{B54EC308-8955-4CAB-8E79-462203329BDB}" type="presParOf" srcId="{503E7AAA-7C4A-447C-BF28-336509AD65D1}" destId="{D9DD31A6-1D01-4BDD-BE4B-E7E271628A60}" srcOrd="9" destOrd="0" presId="urn:microsoft.com/office/officeart/2011/layout/CircleProcess"/>
    <dgm:cxn modelId="{7D00A33B-8EF2-4CED-878A-7D57D6CA1328}" type="presParOf" srcId="{D9DD31A6-1D01-4BDD-BE4B-E7E271628A60}" destId="{D70D160E-9C2E-4ECD-8A0E-CB1FF8321E39}" srcOrd="0" destOrd="0" presId="urn:microsoft.com/office/officeart/2011/layout/CircleProcess"/>
    <dgm:cxn modelId="{55C9A602-B33A-49FA-8A38-B533457FD5CD}" type="presParOf" srcId="{503E7AAA-7C4A-447C-BF28-336509AD65D1}" destId="{0B12A9BF-5889-4200-B976-40BB401570FD}" srcOrd="10" destOrd="0" presId="urn:microsoft.com/office/officeart/2011/layout/CircleProcess"/>
    <dgm:cxn modelId="{127DC4D5-A4CC-4713-9A6D-796AA577123F}" type="presParOf" srcId="{503E7AAA-7C4A-447C-BF28-336509AD65D1}" destId="{4655B260-166D-4151-B6F0-C46BE4213BE9}" srcOrd="11" destOrd="0" presId="urn:microsoft.com/office/officeart/2011/layout/CircleProcess"/>
    <dgm:cxn modelId="{6E85DA67-253D-495F-B16E-41C1F57723C5}" type="presParOf" srcId="{503E7AAA-7C4A-447C-BF28-336509AD65D1}" destId="{2EB2B7A1-2E7F-46DF-BBCC-1B301E382B84}" srcOrd="12" destOrd="0" presId="urn:microsoft.com/office/officeart/2011/layout/CircleProcess"/>
    <dgm:cxn modelId="{312B9AA0-891F-4704-A562-99571828FF80}" type="presParOf" srcId="{2EB2B7A1-2E7F-46DF-BBCC-1B301E382B84}" destId="{04C8BE2F-2D08-4336-BC1B-E3C361E619AF}" srcOrd="0" destOrd="0" presId="urn:microsoft.com/office/officeart/2011/layout/CircleProcess"/>
    <dgm:cxn modelId="{4EE348DF-2A61-4773-A2C0-68A030E484F0}" type="presParOf" srcId="{503E7AAA-7C4A-447C-BF28-336509AD65D1}" destId="{69517343-C02D-4042-A88C-83F4454323C2}" srcOrd="13" destOrd="0" presId="urn:microsoft.com/office/officeart/2011/layout/CircleProcess"/>
    <dgm:cxn modelId="{D9A268BC-8444-46BD-AA38-95B584515E49}" type="presParOf" srcId="{69517343-C02D-4042-A88C-83F4454323C2}" destId="{F39C8E2E-2F32-4403-AB1A-9EA3F2333E3E}" srcOrd="0" destOrd="0" presId="urn:microsoft.com/office/officeart/2011/layout/CircleProcess"/>
    <dgm:cxn modelId="{1FF8DE5B-1FC5-4C98-9450-5C110B4767A2}" type="presParOf" srcId="{503E7AAA-7C4A-447C-BF28-336509AD65D1}" destId="{1536299C-0E98-4082-A6C3-11A29F52D92D}" srcOrd="14" destOrd="0" presId="urn:microsoft.com/office/officeart/2011/layout/CircleProcess"/>
    <dgm:cxn modelId="{3583C472-34C4-40F4-A0F3-3572AE2E4B17}" type="presParOf" srcId="{503E7AAA-7C4A-447C-BF28-336509AD65D1}" destId="{C7BA856A-4370-476F-A446-8A414B7F18F2}" srcOrd="15" destOrd="0" presId="urn:microsoft.com/office/officeart/2011/layout/CircleProcess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E3BD6F2-502A-4E4D-97DC-95AF33E012CB}" type="doc">
      <dgm:prSet loTypeId="urn:microsoft.com/office/officeart/2005/8/layout/chevron1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61C6EFC2-0C74-4391-897E-74EAB4E268CB}">
      <dgm:prSet phldrT="[Text]" custT="1"/>
      <dgm:spPr>
        <a:xfrm>
          <a:off x="3316" y="390652"/>
          <a:ext cx="1628081" cy="651232"/>
        </a:xfr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1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Примэрии</a:t>
          </a:r>
          <a:endParaRPr lang="en-US" sz="11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1921D21A-B650-410D-A298-6FC0EF2FF968}" type="parTrans" cxnId="{408B9733-72F2-4A1C-BCE7-4BBC5202BEF9}">
      <dgm:prSet/>
      <dgm:spPr/>
      <dgm:t>
        <a:bodyPr/>
        <a:lstStyle/>
        <a:p>
          <a:endParaRPr lang="en-US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74D1DD9-C078-4355-A8B5-486FB2273ABD}" type="sibTrans" cxnId="{408B9733-72F2-4A1C-BCE7-4BBC5202BEF9}">
      <dgm:prSet/>
      <dgm:spPr/>
      <dgm:t>
        <a:bodyPr/>
        <a:lstStyle/>
        <a:p>
          <a:endParaRPr lang="en-US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4EBE75C-EFFD-4147-9CDC-00996CCE30A3}">
      <dgm:prSet phldrT="[Text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xfrm>
          <a:off x="3316" y="1123288"/>
          <a:ext cx="1302464" cy="1210208"/>
        </a:xfrm>
        <a:gradFill rotWithShape="1">
          <a:gsLst>
            <a:gs pos="0">
              <a:srgbClr val="ED7D31">
                <a:lumMod val="110000"/>
                <a:satMod val="105000"/>
                <a:tint val="67000"/>
              </a:srgbClr>
            </a:gs>
            <a:gs pos="50000">
              <a:srgbClr val="ED7D31">
                <a:lumMod val="105000"/>
                <a:satMod val="103000"/>
                <a:tint val="73000"/>
              </a:srgbClr>
            </a:gs>
            <a:gs pos="100000">
              <a:srgbClr val="ED7D31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ED7D31"/>
          </a:solidFill>
          <a:prstDash val="solid"/>
          <a:miter lim="800000"/>
        </a:ln>
        <a:effectLst/>
      </dgm:spPr>
      <dgm:t>
        <a:bodyPr/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представляют набор документов, которые включают: копии договоров</a:t>
          </a:r>
          <a:r>
            <a:rPr lang="x-none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, </a:t>
          </a:r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сметы расходов</a:t>
          </a:r>
          <a:r>
            <a:rPr lang="x-none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, </a:t>
          </a:r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протоколы /акты выполнения и приема работ</a:t>
          </a:r>
          <a:r>
            <a:rPr lang="x-non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</a:t>
          </a:r>
          <a:endParaRPr 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25769B58-90D1-4A19-8EE7-44ECB6F4B51D}" type="parTrans" cxnId="{1A80A46C-07C9-4732-932E-6DCF1AD68018}">
      <dgm:prSet/>
      <dgm:spPr/>
      <dgm:t>
        <a:bodyPr/>
        <a:lstStyle/>
        <a:p>
          <a:endParaRPr lang="en-US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78E676-2447-4FE8-B3DD-D612DDDAF9E2}" type="sibTrans" cxnId="{1A80A46C-07C9-4732-932E-6DCF1AD68018}">
      <dgm:prSet/>
      <dgm:spPr/>
      <dgm:t>
        <a:bodyPr/>
        <a:lstStyle/>
        <a:p>
          <a:endParaRPr lang="en-US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766781-F99F-4DA1-AEF5-51E556EFE935}">
      <dgm:prSet phldrT="[Text]" custT="1"/>
      <dgm:spPr>
        <a:xfrm>
          <a:off x="1483282" y="390652"/>
          <a:ext cx="1628081" cy="651232"/>
        </a:xfrm>
        <a:solidFill>
          <a:srgbClr val="4472C4">
            <a:hueOff val="-2451115"/>
            <a:satOff val="-3409"/>
            <a:lumOff val="-1307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1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ГП </a:t>
          </a:r>
          <a:r>
            <a:rPr lang="x-none" sz="11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„</a:t>
          </a:r>
          <a:r>
            <a:rPr lang="ru-RU" sz="11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ГААД</a:t>
          </a:r>
          <a:r>
            <a:rPr lang="x-none" sz="11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”</a:t>
          </a:r>
          <a:endParaRPr lang="en-US" sz="11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4258A70-3D04-4B7C-8AD6-7D3DB42F0588}" type="parTrans" cxnId="{82D06C36-33E7-4AF0-96D2-B574765A6F58}">
      <dgm:prSet/>
      <dgm:spPr/>
      <dgm:t>
        <a:bodyPr/>
        <a:lstStyle/>
        <a:p>
          <a:endParaRPr lang="en-US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5B0FFF-6377-409E-A406-4A8DA6289C75}" type="sibTrans" cxnId="{82D06C36-33E7-4AF0-96D2-B574765A6F58}">
      <dgm:prSet/>
      <dgm:spPr/>
      <dgm:t>
        <a:bodyPr/>
        <a:lstStyle/>
        <a:p>
          <a:endParaRPr lang="en-US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F26114A-F614-49F8-8B4F-6E90C8F8DEA9}">
      <dgm:prSet phldrT="[Text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xfrm>
          <a:off x="1415397" y="1123288"/>
          <a:ext cx="1438233" cy="1210208"/>
        </a:xfrm>
        <a:gradFill rotWithShape="1">
          <a:gsLst>
            <a:gs pos="0">
              <a:srgbClr val="70AD47">
                <a:lumMod val="110000"/>
                <a:satMod val="105000"/>
                <a:tint val="67000"/>
              </a:srgbClr>
            </a:gs>
            <a:gs pos="50000">
              <a:srgbClr val="70AD47">
                <a:lumMod val="105000"/>
                <a:satMod val="103000"/>
                <a:tint val="73000"/>
              </a:srgbClr>
            </a:gs>
            <a:gs pos="100000">
              <a:srgbClr val="70AD47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70AD47"/>
          </a:solidFill>
          <a:prstDash val="solid"/>
          <a:miter lim="800000"/>
        </a:ln>
        <a:effectLst/>
      </dgm:spPr>
      <dgm:t>
        <a:bodyPr/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рассматривает набор документов, представ-ленных примэриями, и выдает Заключение о правильности выполненных работ</a:t>
          </a:r>
          <a:r>
            <a:rPr lang="x-non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</a:t>
          </a:r>
          <a:endParaRPr 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7B2E2C09-AD7E-4456-BB2C-7201EC273DCF}" type="parTrans" cxnId="{DF363AD9-23A9-42C9-8D04-6C58C28FE900}">
      <dgm:prSet/>
      <dgm:spPr/>
      <dgm:t>
        <a:bodyPr/>
        <a:lstStyle/>
        <a:p>
          <a:endParaRPr lang="en-US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0AAC9CA-0131-46CA-8819-921D68C61A52}" type="sibTrans" cxnId="{DF363AD9-23A9-42C9-8D04-6C58C28FE900}">
      <dgm:prSet/>
      <dgm:spPr/>
      <dgm:t>
        <a:bodyPr/>
        <a:lstStyle/>
        <a:p>
          <a:endParaRPr lang="en-US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07ED2F-A9A2-4111-B5A8-5A2E86BC1295}">
      <dgm:prSet phldrT="[Text]" custT="1"/>
      <dgm:spPr>
        <a:xfrm>
          <a:off x="2974338" y="373542"/>
          <a:ext cx="1628081" cy="651232"/>
        </a:xfrm>
        <a:solidFill>
          <a:srgbClr val="4472C4">
            <a:hueOff val="-4902230"/>
            <a:satOff val="-6819"/>
            <a:lumOff val="-2615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1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МТДИ</a:t>
          </a:r>
          <a:endParaRPr lang="en-US" sz="11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D5401255-0DAC-4438-A71B-981167E0A895}" type="parTrans" cxnId="{18172294-6EA6-457C-B9B7-90D42727236F}">
      <dgm:prSet/>
      <dgm:spPr/>
      <dgm:t>
        <a:bodyPr/>
        <a:lstStyle/>
        <a:p>
          <a:endParaRPr lang="en-US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BB1C20-A596-4323-A4B0-75C3B942842E}" type="sibTrans" cxnId="{18172294-6EA6-457C-B9B7-90D42727236F}">
      <dgm:prSet/>
      <dgm:spPr/>
      <dgm:t>
        <a:bodyPr/>
        <a:lstStyle/>
        <a:p>
          <a:endParaRPr lang="en-US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004103-BF72-4DB9-89D3-B3E9053BA633}">
      <dgm:prSet phldrT="[Text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xfrm>
          <a:off x="2895363" y="1121522"/>
          <a:ext cx="1460414" cy="1213741"/>
        </a:xfrm>
        <a:gradFill rotWithShape="1">
          <a:gsLst>
            <a:gs pos="0">
              <a:srgbClr val="FFC000">
                <a:lumMod val="110000"/>
                <a:satMod val="105000"/>
                <a:tint val="67000"/>
              </a:srgbClr>
            </a:gs>
            <a:gs pos="50000">
              <a:srgbClr val="FFC000">
                <a:lumMod val="105000"/>
                <a:satMod val="103000"/>
                <a:tint val="73000"/>
              </a:srgbClr>
            </a:gs>
            <a:gs pos="100000">
              <a:srgbClr val="FFC000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FFC000"/>
          </a:solidFill>
          <a:prstDash val="solid"/>
          <a:miter lim="800000"/>
        </a:ln>
        <a:effectLst/>
      </dgm:spPr>
      <dgm:t>
        <a:bodyPr/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принимает Заключе-ния, выданные ГП  </a:t>
          </a:r>
          <a:r>
            <a:rPr lang="x-none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o-RO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„</a:t>
          </a:r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ГААД</a:t>
          </a:r>
          <a:r>
            <a:rPr lang="x-none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”</a:t>
          </a:r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, для осущест-вления перевода средств МПО</a:t>
          </a:r>
          <a:r>
            <a:rPr lang="x-none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;</a:t>
          </a:r>
          <a:endParaRPr lang="en-US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838ED58-8212-4EF7-845C-E68A7EE9B282}" type="parTrans" cxnId="{5240B4FE-FAC2-4487-80B7-B736D86FD232}">
      <dgm:prSet/>
      <dgm:spPr/>
      <dgm:t>
        <a:bodyPr/>
        <a:lstStyle/>
        <a:p>
          <a:endParaRPr lang="en-US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F331218-1C73-480C-B14A-25A9D50634CC}" type="sibTrans" cxnId="{5240B4FE-FAC2-4487-80B7-B736D86FD232}">
      <dgm:prSet/>
      <dgm:spPr/>
      <dgm:t>
        <a:bodyPr/>
        <a:lstStyle/>
        <a:p>
          <a:endParaRPr lang="en-US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123E9B-6089-4798-A24D-6832EC608848}">
      <dgm:prSet phldrT="[Text]" custT="1"/>
      <dgm:spPr>
        <a:xfrm>
          <a:off x="4475397" y="387174"/>
          <a:ext cx="1628081" cy="651232"/>
        </a:xfrm>
        <a:solidFill>
          <a:srgbClr val="4472C4">
            <a:hueOff val="-7353344"/>
            <a:satOff val="-10228"/>
            <a:lumOff val="-3922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ru-RU" sz="11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МФ</a:t>
          </a:r>
          <a:r>
            <a:rPr lang="x-none" sz="11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endParaRPr lang="en-US" sz="11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4BD913D-D9C8-4802-94F9-ADA3D90EAA1D}" type="parTrans" cxnId="{79F0BF2B-17F0-483A-9426-41A1A69CBAD4}">
      <dgm:prSet/>
      <dgm:spPr/>
      <dgm:t>
        <a:bodyPr/>
        <a:lstStyle/>
        <a:p>
          <a:endParaRPr lang="en-US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599F5D9-FDA6-4602-A3B1-68185DB86000}" type="sibTrans" cxnId="{79F0BF2B-17F0-483A-9426-41A1A69CBAD4}">
      <dgm:prSet/>
      <dgm:spPr/>
      <dgm:t>
        <a:bodyPr/>
        <a:lstStyle/>
        <a:p>
          <a:endParaRPr lang="en-US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BEC6D8-8B78-49B3-AA93-70F591E384E9}">
      <dgm:prSet phldrT="[Text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xfrm>
          <a:off x="4386419" y="1119811"/>
          <a:ext cx="1480420" cy="1217163"/>
        </a:xfrm>
        <a:gradFill rotWithShape="1">
          <a:gsLst>
            <a:gs pos="0">
              <a:srgbClr val="5B9BD5">
                <a:lumMod val="110000"/>
                <a:satMod val="105000"/>
                <a:tint val="67000"/>
              </a:srgbClr>
            </a:gs>
            <a:gs pos="50000">
              <a:srgbClr val="5B9BD5">
                <a:lumMod val="105000"/>
                <a:satMod val="103000"/>
                <a:tint val="73000"/>
              </a:srgbClr>
            </a:gs>
            <a:gs pos="100000">
              <a:srgbClr val="5B9BD5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составляет Подтвер-ждение-уведомление по взаимным расчетам между ГБ и бюджетом АТЕ</a:t>
          </a:r>
          <a:r>
            <a:rPr lang="x-none" sz="10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;</a:t>
          </a:r>
          <a:endParaRPr lang="en-US" sz="10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20EC80E9-A5B4-4254-9E4A-D55D43930199}" type="parTrans" cxnId="{4001236A-2DD8-4F50-B988-D5905293C117}">
      <dgm:prSet/>
      <dgm:spPr/>
      <dgm:t>
        <a:bodyPr/>
        <a:lstStyle/>
        <a:p>
          <a:endParaRPr lang="en-US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A6D2706-97B5-42FB-94A0-0772E4F766CF}" type="sibTrans" cxnId="{4001236A-2DD8-4F50-B988-D5905293C117}">
      <dgm:prSet/>
      <dgm:spPr/>
      <dgm:t>
        <a:bodyPr/>
        <a:lstStyle/>
        <a:p>
          <a:endParaRPr lang="en-US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B7E27AD-3746-48A7-9D91-CB5D5A42AFCA}">
      <dgm:prSet phldrT="[Text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xfrm>
          <a:off x="2895363" y="1121522"/>
          <a:ext cx="1460414" cy="1213741"/>
        </a:xfrm>
        <a:gradFill rotWithShape="1">
          <a:gsLst>
            <a:gs pos="0">
              <a:srgbClr val="FFC000">
                <a:lumMod val="110000"/>
                <a:satMod val="105000"/>
                <a:tint val="67000"/>
              </a:srgbClr>
            </a:gs>
            <a:gs pos="50000">
              <a:srgbClr val="FFC000">
                <a:lumMod val="105000"/>
                <a:satMod val="103000"/>
                <a:tint val="73000"/>
              </a:srgbClr>
            </a:gs>
            <a:gs pos="100000">
              <a:srgbClr val="FFC000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FFC000"/>
          </a:solidFill>
          <a:prstDash val="solid"/>
          <a:miter lim="800000"/>
        </a:ln>
        <a:effectLst/>
      </dgm:spPr>
      <dgm:t>
        <a:bodyPr/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направляет для МФ информацию о перечислениях МПО</a:t>
          </a:r>
          <a:r>
            <a:rPr lang="x-none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</a:t>
          </a:r>
          <a:endParaRPr lang="en-US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51EB8EAE-969A-4790-A6BF-C99EB46AC85A}" type="parTrans" cxnId="{D63B64C9-7DA2-4C0A-837A-D664D99BD0F9}">
      <dgm:prSet/>
      <dgm:spPr/>
      <dgm:t>
        <a:bodyPr/>
        <a:lstStyle/>
        <a:p>
          <a:endParaRPr lang="en-US" sz="1100"/>
        </a:p>
      </dgm:t>
    </dgm:pt>
    <dgm:pt modelId="{789C0983-823F-4B39-893D-1ADEB5E05EF1}" type="sibTrans" cxnId="{D63B64C9-7DA2-4C0A-837A-D664D99BD0F9}">
      <dgm:prSet/>
      <dgm:spPr/>
      <dgm:t>
        <a:bodyPr/>
        <a:lstStyle/>
        <a:p>
          <a:endParaRPr lang="en-US" sz="1100"/>
        </a:p>
      </dgm:t>
    </dgm:pt>
    <dgm:pt modelId="{A056AF21-5A71-4B1C-A8AB-EF0C375F9CB3}">
      <dgm:prSet phldrT="[Text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xfrm>
          <a:off x="4386419" y="1119811"/>
          <a:ext cx="1480420" cy="1217163"/>
        </a:xfrm>
        <a:gradFill rotWithShape="1">
          <a:gsLst>
            <a:gs pos="0">
              <a:srgbClr val="5B9BD5">
                <a:lumMod val="110000"/>
                <a:satMod val="105000"/>
                <a:tint val="67000"/>
              </a:srgbClr>
            </a:gs>
            <a:gs pos="50000">
              <a:srgbClr val="5B9BD5">
                <a:lumMod val="105000"/>
                <a:satMod val="103000"/>
                <a:tint val="73000"/>
              </a:srgbClr>
            </a:gs>
            <a:gs pos="100000">
              <a:srgbClr val="5B9BD5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составляет платежное поручение по перечислению МПО. </a:t>
          </a:r>
          <a:endParaRPr lang="en-US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BCFC3714-AA9C-4DD9-B99B-602F36C53283}" type="parTrans" cxnId="{C18CB7AD-DDD2-40AE-89BB-F70DCCE7F931}">
      <dgm:prSet/>
      <dgm:spPr/>
      <dgm:t>
        <a:bodyPr/>
        <a:lstStyle/>
        <a:p>
          <a:endParaRPr lang="en-US" sz="1100"/>
        </a:p>
      </dgm:t>
    </dgm:pt>
    <dgm:pt modelId="{4F44C3E4-EBD1-4DA4-BC4A-CC456C365650}" type="sibTrans" cxnId="{C18CB7AD-DDD2-40AE-89BB-F70DCCE7F931}">
      <dgm:prSet/>
      <dgm:spPr/>
      <dgm:t>
        <a:bodyPr/>
        <a:lstStyle/>
        <a:p>
          <a:endParaRPr lang="en-US" sz="1100"/>
        </a:p>
      </dgm:t>
    </dgm:pt>
    <dgm:pt modelId="{2EE0E3FA-7867-4EF3-87F3-9F15A2653659}" type="pres">
      <dgm:prSet presAssocID="{9E3BD6F2-502A-4E4D-97DC-95AF33E012C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77931522-33A0-4895-8F80-E19DCE413A05}" type="pres">
      <dgm:prSet presAssocID="{61C6EFC2-0C74-4391-897E-74EAB4E268CB}" presName="composite" presStyleCnt="0"/>
      <dgm:spPr/>
      <dgm:t>
        <a:bodyPr/>
        <a:lstStyle/>
        <a:p>
          <a:endParaRPr lang="en-US"/>
        </a:p>
      </dgm:t>
    </dgm:pt>
    <dgm:pt modelId="{D03D3BAD-C03F-47A2-9DF0-0C5FF56E725D}" type="pres">
      <dgm:prSet presAssocID="{61C6EFC2-0C74-4391-897E-74EAB4E268CB}" presName="parTx" presStyleLbl="node1" presStyleIdx="0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en-US"/>
        </a:p>
      </dgm:t>
    </dgm:pt>
    <dgm:pt modelId="{E94B5B51-3B91-4533-B8FF-7920E64D7488}" type="pres">
      <dgm:prSet presAssocID="{61C6EFC2-0C74-4391-897E-74EAB4E268CB}" presName="desTx" presStyleLbl="revTx" presStyleIdx="0" presStyleCnt="4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US"/>
        </a:p>
      </dgm:t>
    </dgm:pt>
    <dgm:pt modelId="{273D8D44-82F9-4DF9-8242-865D29B33CF5}" type="pres">
      <dgm:prSet presAssocID="{C74D1DD9-C078-4355-A8B5-486FB2273ABD}" presName="space" presStyleCnt="0"/>
      <dgm:spPr/>
      <dgm:t>
        <a:bodyPr/>
        <a:lstStyle/>
        <a:p>
          <a:endParaRPr lang="en-US"/>
        </a:p>
      </dgm:t>
    </dgm:pt>
    <dgm:pt modelId="{FD8A1AFA-2268-40F6-90E8-69EF1C547628}" type="pres">
      <dgm:prSet presAssocID="{95766781-F99F-4DA1-AEF5-51E556EFE935}" presName="composite" presStyleCnt="0"/>
      <dgm:spPr/>
      <dgm:t>
        <a:bodyPr/>
        <a:lstStyle/>
        <a:p>
          <a:endParaRPr lang="en-US"/>
        </a:p>
      </dgm:t>
    </dgm:pt>
    <dgm:pt modelId="{4946B6C2-7B92-48E7-83F1-A8E325FF4C96}" type="pres">
      <dgm:prSet presAssocID="{95766781-F99F-4DA1-AEF5-51E556EFE935}" presName="parTx" presStyleLbl="node1" presStyleIdx="1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en-US"/>
        </a:p>
      </dgm:t>
    </dgm:pt>
    <dgm:pt modelId="{AAFFC4B9-7F71-40AB-99D6-6CE0A6BA821A}" type="pres">
      <dgm:prSet presAssocID="{95766781-F99F-4DA1-AEF5-51E556EFE935}" presName="desTx" presStyleLbl="revTx" presStyleIdx="1" presStyleCnt="4" custScaleX="110424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US"/>
        </a:p>
      </dgm:t>
    </dgm:pt>
    <dgm:pt modelId="{DD660F22-B84C-4D5A-B442-D59A25C90CFC}" type="pres">
      <dgm:prSet presAssocID="{A75B0FFF-6377-409E-A406-4A8DA6289C75}" presName="space" presStyleCnt="0"/>
      <dgm:spPr/>
      <dgm:t>
        <a:bodyPr/>
        <a:lstStyle/>
        <a:p>
          <a:endParaRPr lang="en-US"/>
        </a:p>
      </dgm:t>
    </dgm:pt>
    <dgm:pt modelId="{4BBF5D6C-0290-404E-996E-04AA25B2984A}" type="pres">
      <dgm:prSet presAssocID="{8407ED2F-A9A2-4111-B5A8-5A2E86BC1295}" presName="composite" presStyleCnt="0"/>
      <dgm:spPr/>
      <dgm:t>
        <a:bodyPr/>
        <a:lstStyle/>
        <a:p>
          <a:endParaRPr lang="en-US"/>
        </a:p>
      </dgm:t>
    </dgm:pt>
    <dgm:pt modelId="{72CD9606-522F-4D0F-A3E2-DE33D8BFF3B3}" type="pres">
      <dgm:prSet presAssocID="{8407ED2F-A9A2-4111-B5A8-5A2E86BC1295}" presName="parTx" presStyleLbl="node1" presStyleIdx="2" presStyleCnt="4" custLinFactNeighborY="-2356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en-US"/>
        </a:p>
      </dgm:t>
    </dgm:pt>
    <dgm:pt modelId="{0DD4ADEC-65FD-47EA-8E72-D134487BBC84}" type="pres">
      <dgm:prSet presAssocID="{8407ED2F-A9A2-4111-B5A8-5A2E86BC1295}" presName="desTx" presStyleLbl="revTx" presStyleIdx="2" presStyleCnt="4" custScaleX="11212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US"/>
        </a:p>
      </dgm:t>
    </dgm:pt>
    <dgm:pt modelId="{E0C15F9A-8089-4B24-BFED-298664EBD6FF}" type="pres">
      <dgm:prSet presAssocID="{70BB1C20-A596-4323-A4B0-75C3B942842E}" presName="space" presStyleCnt="0"/>
      <dgm:spPr/>
      <dgm:t>
        <a:bodyPr/>
        <a:lstStyle/>
        <a:p>
          <a:endParaRPr lang="en-US"/>
        </a:p>
      </dgm:t>
    </dgm:pt>
    <dgm:pt modelId="{90D5D54F-3362-4BFE-8FE1-050F6300C5ED}" type="pres">
      <dgm:prSet presAssocID="{9C123E9B-6089-4798-A24D-6832EC608848}" presName="composite" presStyleCnt="0"/>
      <dgm:spPr/>
      <dgm:t>
        <a:bodyPr/>
        <a:lstStyle/>
        <a:p>
          <a:endParaRPr lang="en-US"/>
        </a:p>
      </dgm:t>
    </dgm:pt>
    <dgm:pt modelId="{5204C1C7-1FDB-4052-84C9-DE134B021819}" type="pres">
      <dgm:prSet presAssocID="{9C123E9B-6089-4798-A24D-6832EC608848}" presName="parTx" presStyleLbl="node1" presStyleIdx="3" presStyleCnt="4">
        <dgm:presLayoutVars>
          <dgm:chMax val="0"/>
          <dgm:chPref val="0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en-US"/>
        </a:p>
      </dgm:t>
    </dgm:pt>
    <dgm:pt modelId="{717E04DC-CB5F-428D-8709-325A67D37FBE}" type="pres">
      <dgm:prSet presAssocID="{9C123E9B-6089-4798-A24D-6832EC608848}" presName="desTx" presStyleLbl="revTx" presStyleIdx="3" presStyleCnt="4" custScaleX="113663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US"/>
        </a:p>
      </dgm:t>
    </dgm:pt>
  </dgm:ptLst>
  <dgm:cxnLst>
    <dgm:cxn modelId="{8604ED5A-A3B1-4622-91AB-D430DBF0BA56}" type="presOf" srcId="{8B7E27AD-3746-48A7-9D91-CB5D5A42AFCA}" destId="{0DD4ADEC-65FD-47EA-8E72-D134487BBC84}" srcOrd="0" destOrd="1" presId="urn:microsoft.com/office/officeart/2005/8/layout/chevron1"/>
    <dgm:cxn modelId="{8E538D4A-B60E-4F46-98DB-3B6FFA088900}" type="presOf" srcId="{A056AF21-5A71-4B1C-A8AB-EF0C375F9CB3}" destId="{717E04DC-CB5F-428D-8709-325A67D37FBE}" srcOrd="0" destOrd="1" presId="urn:microsoft.com/office/officeart/2005/8/layout/chevron1"/>
    <dgm:cxn modelId="{408B9733-72F2-4A1C-BCE7-4BBC5202BEF9}" srcId="{9E3BD6F2-502A-4E4D-97DC-95AF33E012CB}" destId="{61C6EFC2-0C74-4391-897E-74EAB4E268CB}" srcOrd="0" destOrd="0" parTransId="{1921D21A-B650-410D-A298-6FC0EF2FF968}" sibTransId="{C74D1DD9-C078-4355-A8B5-486FB2273ABD}"/>
    <dgm:cxn modelId="{B2FB5F34-40F9-4592-946F-E5F84368913F}" type="presOf" srcId="{9C123E9B-6089-4798-A24D-6832EC608848}" destId="{5204C1C7-1FDB-4052-84C9-DE134B021819}" srcOrd="0" destOrd="0" presId="urn:microsoft.com/office/officeart/2005/8/layout/chevron1"/>
    <dgm:cxn modelId="{91FAF152-FF67-4D3E-B4C5-D248E34EF25A}" type="presOf" srcId="{95766781-F99F-4DA1-AEF5-51E556EFE935}" destId="{4946B6C2-7B92-48E7-83F1-A8E325FF4C96}" srcOrd="0" destOrd="0" presId="urn:microsoft.com/office/officeart/2005/8/layout/chevron1"/>
    <dgm:cxn modelId="{8C3945BE-3302-488B-8049-F4752980EE2E}" type="presOf" srcId="{8407ED2F-A9A2-4111-B5A8-5A2E86BC1295}" destId="{72CD9606-522F-4D0F-A3E2-DE33D8BFF3B3}" srcOrd="0" destOrd="0" presId="urn:microsoft.com/office/officeart/2005/8/layout/chevron1"/>
    <dgm:cxn modelId="{30E974C6-5F8E-4335-ACA0-B15C671B4217}" type="presOf" srcId="{44EBE75C-EFFD-4147-9CDC-00996CCE30A3}" destId="{E94B5B51-3B91-4533-B8FF-7920E64D7488}" srcOrd="0" destOrd="0" presId="urn:microsoft.com/office/officeart/2005/8/layout/chevron1"/>
    <dgm:cxn modelId="{DF363AD9-23A9-42C9-8D04-6C58C28FE900}" srcId="{95766781-F99F-4DA1-AEF5-51E556EFE935}" destId="{AF26114A-F614-49F8-8B4F-6E90C8F8DEA9}" srcOrd="0" destOrd="0" parTransId="{7B2E2C09-AD7E-4456-BB2C-7201EC273DCF}" sibTransId="{60AAC9CA-0131-46CA-8819-921D68C61A52}"/>
    <dgm:cxn modelId="{5240B4FE-FAC2-4487-80B7-B736D86FD232}" srcId="{8407ED2F-A9A2-4111-B5A8-5A2E86BC1295}" destId="{12004103-BF72-4DB9-89D3-B3E9053BA633}" srcOrd="0" destOrd="0" parTransId="{A838ED58-8212-4EF7-845C-E68A7EE9B282}" sibTransId="{3F331218-1C73-480C-B14A-25A9D50634CC}"/>
    <dgm:cxn modelId="{2ECB7FAA-604E-4019-B5B2-9A217B0D0923}" type="presOf" srcId="{57BEC6D8-8B78-49B3-AA93-70F591E384E9}" destId="{717E04DC-CB5F-428D-8709-325A67D37FBE}" srcOrd="0" destOrd="0" presId="urn:microsoft.com/office/officeart/2005/8/layout/chevron1"/>
    <dgm:cxn modelId="{79F0BF2B-17F0-483A-9426-41A1A69CBAD4}" srcId="{9E3BD6F2-502A-4E4D-97DC-95AF33E012CB}" destId="{9C123E9B-6089-4798-A24D-6832EC608848}" srcOrd="3" destOrd="0" parTransId="{A4BD913D-D9C8-4802-94F9-ADA3D90EAA1D}" sibTransId="{B599F5D9-FDA6-4602-A3B1-68185DB86000}"/>
    <dgm:cxn modelId="{BD0CB12A-6563-4686-8749-5C978F5930D4}" type="presOf" srcId="{9E3BD6F2-502A-4E4D-97DC-95AF33E012CB}" destId="{2EE0E3FA-7867-4EF3-87F3-9F15A2653659}" srcOrd="0" destOrd="0" presId="urn:microsoft.com/office/officeart/2005/8/layout/chevron1"/>
    <dgm:cxn modelId="{18172294-6EA6-457C-B9B7-90D42727236F}" srcId="{9E3BD6F2-502A-4E4D-97DC-95AF33E012CB}" destId="{8407ED2F-A9A2-4111-B5A8-5A2E86BC1295}" srcOrd="2" destOrd="0" parTransId="{D5401255-0DAC-4438-A71B-981167E0A895}" sibTransId="{70BB1C20-A596-4323-A4B0-75C3B942842E}"/>
    <dgm:cxn modelId="{4001236A-2DD8-4F50-B988-D5905293C117}" srcId="{9C123E9B-6089-4798-A24D-6832EC608848}" destId="{57BEC6D8-8B78-49B3-AA93-70F591E384E9}" srcOrd="0" destOrd="0" parTransId="{20EC80E9-A5B4-4254-9E4A-D55D43930199}" sibTransId="{7A6D2706-97B5-42FB-94A0-0772E4F766CF}"/>
    <dgm:cxn modelId="{C18CB7AD-DDD2-40AE-89BB-F70DCCE7F931}" srcId="{9C123E9B-6089-4798-A24D-6832EC608848}" destId="{A056AF21-5A71-4B1C-A8AB-EF0C375F9CB3}" srcOrd="1" destOrd="0" parTransId="{BCFC3714-AA9C-4DD9-B99B-602F36C53283}" sibTransId="{4F44C3E4-EBD1-4DA4-BC4A-CC456C365650}"/>
    <dgm:cxn modelId="{D63B64C9-7DA2-4C0A-837A-D664D99BD0F9}" srcId="{8407ED2F-A9A2-4111-B5A8-5A2E86BC1295}" destId="{8B7E27AD-3746-48A7-9D91-CB5D5A42AFCA}" srcOrd="1" destOrd="0" parTransId="{51EB8EAE-969A-4790-A6BF-C99EB46AC85A}" sibTransId="{789C0983-823F-4B39-893D-1ADEB5E05EF1}"/>
    <dgm:cxn modelId="{B2C82BA2-DE3C-4F0B-B25C-9FCC0EF648A0}" type="presOf" srcId="{12004103-BF72-4DB9-89D3-B3E9053BA633}" destId="{0DD4ADEC-65FD-47EA-8E72-D134487BBC84}" srcOrd="0" destOrd="0" presId="urn:microsoft.com/office/officeart/2005/8/layout/chevron1"/>
    <dgm:cxn modelId="{82D06C36-33E7-4AF0-96D2-B574765A6F58}" srcId="{9E3BD6F2-502A-4E4D-97DC-95AF33E012CB}" destId="{95766781-F99F-4DA1-AEF5-51E556EFE935}" srcOrd="1" destOrd="0" parTransId="{C4258A70-3D04-4B7C-8AD6-7D3DB42F0588}" sibTransId="{A75B0FFF-6377-409E-A406-4A8DA6289C75}"/>
    <dgm:cxn modelId="{16DA1B27-493E-4100-8F1E-948BA77D49F2}" type="presOf" srcId="{61C6EFC2-0C74-4391-897E-74EAB4E268CB}" destId="{D03D3BAD-C03F-47A2-9DF0-0C5FF56E725D}" srcOrd="0" destOrd="0" presId="urn:microsoft.com/office/officeart/2005/8/layout/chevron1"/>
    <dgm:cxn modelId="{FC076F38-E2AD-4867-966C-3F0217403753}" type="presOf" srcId="{AF26114A-F614-49F8-8B4F-6E90C8F8DEA9}" destId="{AAFFC4B9-7F71-40AB-99D6-6CE0A6BA821A}" srcOrd="0" destOrd="0" presId="urn:microsoft.com/office/officeart/2005/8/layout/chevron1"/>
    <dgm:cxn modelId="{1A80A46C-07C9-4732-932E-6DCF1AD68018}" srcId="{61C6EFC2-0C74-4391-897E-74EAB4E268CB}" destId="{44EBE75C-EFFD-4147-9CDC-00996CCE30A3}" srcOrd="0" destOrd="0" parTransId="{25769B58-90D1-4A19-8EE7-44ECB6F4B51D}" sibTransId="{4678E676-2447-4FE8-B3DD-D612DDDAF9E2}"/>
    <dgm:cxn modelId="{398FC304-20B7-438D-82E9-E34D2A34919C}" type="presParOf" srcId="{2EE0E3FA-7867-4EF3-87F3-9F15A2653659}" destId="{77931522-33A0-4895-8F80-E19DCE413A05}" srcOrd="0" destOrd="0" presId="urn:microsoft.com/office/officeart/2005/8/layout/chevron1"/>
    <dgm:cxn modelId="{2D2A2F1F-062A-43B4-BD1E-11AEFF08D8D1}" type="presParOf" srcId="{77931522-33A0-4895-8F80-E19DCE413A05}" destId="{D03D3BAD-C03F-47A2-9DF0-0C5FF56E725D}" srcOrd="0" destOrd="0" presId="urn:microsoft.com/office/officeart/2005/8/layout/chevron1"/>
    <dgm:cxn modelId="{034F092B-C28D-4356-A494-4BF287346653}" type="presParOf" srcId="{77931522-33A0-4895-8F80-E19DCE413A05}" destId="{E94B5B51-3B91-4533-B8FF-7920E64D7488}" srcOrd="1" destOrd="0" presId="urn:microsoft.com/office/officeart/2005/8/layout/chevron1"/>
    <dgm:cxn modelId="{9721BB95-2653-45C7-8089-CA6D3008E03E}" type="presParOf" srcId="{2EE0E3FA-7867-4EF3-87F3-9F15A2653659}" destId="{273D8D44-82F9-4DF9-8242-865D29B33CF5}" srcOrd="1" destOrd="0" presId="urn:microsoft.com/office/officeart/2005/8/layout/chevron1"/>
    <dgm:cxn modelId="{B08CD13B-32B4-4B71-BB2F-6C485F966F83}" type="presParOf" srcId="{2EE0E3FA-7867-4EF3-87F3-9F15A2653659}" destId="{FD8A1AFA-2268-40F6-90E8-69EF1C547628}" srcOrd="2" destOrd="0" presId="urn:microsoft.com/office/officeart/2005/8/layout/chevron1"/>
    <dgm:cxn modelId="{BCEF69EE-C570-48BE-BA5C-C1AC3C9C1F5E}" type="presParOf" srcId="{FD8A1AFA-2268-40F6-90E8-69EF1C547628}" destId="{4946B6C2-7B92-48E7-83F1-A8E325FF4C96}" srcOrd="0" destOrd="0" presId="urn:microsoft.com/office/officeart/2005/8/layout/chevron1"/>
    <dgm:cxn modelId="{97CB432F-0371-4A84-B069-AFDE43F89C03}" type="presParOf" srcId="{FD8A1AFA-2268-40F6-90E8-69EF1C547628}" destId="{AAFFC4B9-7F71-40AB-99D6-6CE0A6BA821A}" srcOrd="1" destOrd="0" presId="urn:microsoft.com/office/officeart/2005/8/layout/chevron1"/>
    <dgm:cxn modelId="{1D4D62BE-04E1-4EBD-A4B0-1CAC20164344}" type="presParOf" srcId="{2EE0E3FA-7867-4EF3-87F3-9F15A2653659}" destId="{DD660F22-B84C-4D5A-B442-D59A25C90CFC}" srcOrd="3" destOrd="0" presId="urn:microsoft.com/office/officeart/2005/8/layout/chevron1"/>
    <dgm:cxn modelId="{C6B4CDE4-1E44-4E61-A088-52124C062D82}" type="presParOf" srcId="{2EE0E3FA-7867-4EF3-87F3-9F15A2653659}" destId="{4BBF5D6C-0290-404E-996E-04AA25B2984A}" srcOrd="4" destOrd="0" presId="urn:microsoft.com/office/officeart/2005/8/layout/chevron1"/>
    <dgm:cxn modelId="{5ED377F6-84DB-4C5F-AB53-AFF1951F2DDE}" type="presParOf" srcId="{4BBF5D6C-0290-404E-996E-04AA25B2984A}" destId="{72CD9606-522F-4D0F-A3E2-DE33D8BFF3B3}" srcOrd="0" destOrd="0" presId="urn:microsoft.com/office/officeart/2005/8/layout/chevron1"/>
    <dgm:cxn modelId="{26F269FA-010E-4AB5-B90F-B6D8FFF6854F}" type="presParOf" srcId="{4BBF5D6C-0290-404E-996E-04AA25B2984A}" destId="{0DD4ADEC-65FD-47EA-8E72-D134487BBC84}" srcOrd="1" destOrd="0" presId="urn:microsoft.com/office/officeart/2005/8/layout/chevron1"/>
    <dgm:cxn modelId="{5F21CE19-FFB6-4BB2-986E-3F11A8E0864D}" type="presParOf" srcId="{2EE0E3FA-7867-4EF3-87F3-9F15A2653659}" destId="{E0C15F9A-8089-4B24-BFED-298664EBD6FF}" srcOrd="5" destOrd="0" presId="urn:microsoft.com/office/officeart/2005/8/layout/chevron1"/>
    <dgm:cxn modelId="{26B66AF6-50BE-45A5-B254-5AC517189A9A}" type="presParOf" srcId="{2EE0E3FA-7867-4EF3-87F3-9F15A2653659}" destId="{90D5D54F-3362-4BFE-8FE1-050F6300C5ED}" srcOrd="6" destOrd="0" presId="urn:microsoft.com/office/officeart/2005/8/layout/chevron1"/>
    <dgm:cxn modelId="{F8F216F0-1E72-4140-8E42-1F5C06A24413}" type="presParOf" srcId="{90D5D54F-3362-4BFE-8FE1-050F6300C5ED}" destId="{5204C1C7-1FDB-4052-84C9-DE134B021819}" srcOrd="0" destOrd="0" presId="urn:microsoft.com/office/officeart/2005/8/layout/chevron1"/>
    <dgm:cxn modelId="{8948AE2F-5C9C-41D1-980F-9E3A0601C4BB}" type="presParOf" srcId="{90D5D54F-3362-4BFE-8FE1-050F6300C5ED}" destId="{717E04DC-CB5F-428D-8709-325A67D37FBE}" srcOrd="1" destOrd="0" presId="urn:microsoft.com/office/officeart/2005/8/layout/chevron1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A45D06B-2600-4C63-95D7-9D589A228EC2}" type="doc">
      <dgm:prSet loTypeId="urn:microsoft.com/office/officeart/2005/8/layout/vList2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2340CCE6-4EAE-4359-B638-0BCF1F823EA1}">
      <dgm:prSet phldrT="[Текст]" custT="1"/>
      <dgm:spPr>
        <a:xfrm>
          <a:off x="0" y="4274412"/>
          <a:ext cx="6107430" cy="2897277"/>
        </a:xfrm>
        <a:noFill/>
        <a:ln>
          <a:noFill/>
        </a:ln>
        <a:effectLst/>
      </dgm:spPr>
      <dgm:t>
        <a:bodyPr/>
        <a:lstStyle/>
        <a:p>
          <a:pPr algn="just">
            <a:lnSpc>
              <a:spcPct val="100000"/>
            </a:lnSpc>
            <a:spcAft>
              <a:spcPts val="0"/>
            </a:spcAft>
          </a:pPr>
          <a:r>
            <a:rPr lang="x-none" sz="10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Определение объема работ по содержанию, текущему и периодическому ремонту автомобильных дорог общего пользования, исходя из объема выделенных средств, а также накопления и актуализации данных о техническом состоянии автомобильных дорог. </a:t>
          </a:r>
          <a:endParaRPr lang="ru-RU" sz="9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2CD726FB-3E29-4888-A6FA-CD2B8F4F6D86}" type="parTrans" cxnId="{A5C1B41E-52C2-44F8-9C1B-E2F86F9B354A}">
      <dgm:prSet/>
      <dgm:spPr/>
      <dgm:t>
        <a:bodyPr/>
        <a:lstStyle/>
        <a:p>
          <a:endParaRPr lang="ru-RU" sz="10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FB8B7F5-F4D7-4721-9486-CC68F50928BD}" type="sibTrans" cxnId="{A5C1B41E-52C2-44F8-9C1B-E2F86F9B354A}">
      <dgm:prSet/>
      <dgm:spPr/>
      <dgm:t>
        <a:bodyPr/>
        <a:lstStyle/>
        <a:p>
          <a:endParaRPr lang="ru-RU" sz="10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16AC98E-3C31-4374-BBB4-FAF5391D6A5B}">
      <dgm:prSet phldrT="[Текст]" custT="1"/>
      <dgm:spPr>
        <a:xfrm>
          <a:off x="0" y="3531704"/>
          <a:ext cx="6107430" cy="719749"/>
        </a:xfrm>
        <a:gradFill rotWithShape="0">
          <a:gsLst>
            <a:gs pos="0">
              <a:srgbClr val="4472C4">
                <a:hueOff val="-7353344"/>
                <a:satOff val="-10228"/>
                <a:lumOff val="-3922"/>
                <a:alphaOff val="0"/>
                <a:lumMod val="110000"/>
                <a:satMod val="105000"/>
                <a:tint val="67000"/>
              </a:srgbClr>
            </a:gs>
            <a:gs pos="50000">
              <a:srgbClr val="4472C4">
                <a:hueOff val="-7353344"/>
                <a:satOff val="-10228"/>
                <a:lumOff val="-3922"/>
                <a:alphaOff val="0"/>
                <a:lumMod val="105000"/>
                <a:satMod val="103000"/>
                <a:tint val="73000"/>
              </a:srgbClr>
            </a:gs>
            <a:gs pos="100000">
              <a:srgbClr val="4472C4">
                <a:hueOff val="-7353344"/>
                <a:satOff val="-10228"/>
                <a:lumOff val="-3922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just"/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Деятельность заказчика дорожных работ </a:t>
          </a:r>
          <a:r>
            <a:rPr lang="ru-RU" sz="1000" i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состоит в совокупности технических, экономических действий и принятия решений, предпринятых администратором дорог общего пользования с целью заключения договоров, финансирования и контроля за выполнением работ по содержанию, текущему и периодическому ремонту автомобильных дорог, мостов и дорожных сооружений.</a:t>
          </a:r>
          <a:endParaRPr lang="ru-RU" sz="1000" b="1" i="1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95B2D01-D2C5-4A31-A949-4F4CD86AF0BB}" type="sibTrans" cxnId="{0C2433E0-90A7-4A82-A78A-8223A43FA8B2}">
      <dgm:prSet/>
      <dgm:spPr/>
      <dgm:t>
        <a:bodyPr/>
        <a:lstStyle/>
        <a:p>
          <a:endParaRPr lang="ru-RU" sz="10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D3F765F-9447-454A-83C2-85E7F5FAEBB0}" type="parTrans" cxnId="{0C2433E0-90A7-4A82-A78A-8223A43FA8B2}">
      <dgm:prSet/>
      <dgm:spPr/>
      <dgm:t>
        <a:bodyPr/>
        <a:lstStyle/>
        <a:p>
          <a:endParaRPr lang="ru-RU" sz="10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E199788-8E99-40F7-8F8C-8407F434302F}">
      <dgm:prSet phldrT="[Текст]" custT="1"/>
      <dgm:spPr>
        <a:xfrm>
          <a:off x="0" y="4274412"/>
          <a:ext cx="6107430" cy="2897277"/>
        </a:xfrm>
        <a:noFill/>
        <a:ln>
          <a:noFill/>
        </a:ln>
        <a:effectLst/>
      </dgm:spPr>
      <dgm:t>
        <a:bodyPr/>
        <a:lstStyle/>
        <a:p>
          <a:pPr algn="just">
            <a:lnSpc>
              <a:spcPct val="100000"/>
            </a:lnSpc>
            <a:spcAft>
              <a:spcPts val="0"/>
            </a:spcAft>
          </a:pPr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Разработка заданий и заключение контрактов на выполнение работ по исследованию и экспертизе дорожной сети общего пользования.</a:t>
          </a:r>
          <a:endParaRPr lang="ru-RU" sz="9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2177908-15F0-4DFC-A75E-37B0BEA59AB8}" type="parTrans" cxnId="{11FB6F7F-6303-4B60-8E82-37351BDDE409}">
      <dgm:prSet/>
      <dgm:spPr/>
      <dgm:t>
        <a:bodyPr/>
        <a:lstStyle/>
        <a:p>
          <a:endParaRPr lang="ru-RU"/>
        </a:p>
      </dgm:t>
    </dgm:pt>
    <dgm:pt modelId="{DDBA1016-CB9F-4225-A655-8E3F7A447B5D}" type="sibTrans" cxnId="{11FB6F7F-6303-4B60-8E82-37351BDDE409}">
      <dgm:prSet/>
      <dgm:spPr/>
      <dgm:t>
        <a:bodyPr/>
        <a:lstStyle/>
        <a:p>
          <a:endParaRPr lang="ru-RU"/>
        </a:p>
      </dgm:t>
    </dgm:pt>
    <dgm:pt modelId="{EBD1CAF4-2983-4851-A7C5-A9A69A3738B1}">
      <dgm:prSet phldrT="[Текст]" custT="1"/>
      <dgm:spPr>
        <a:xfrm>
          <a:off x="0" y="4274412"/>
          <a:ext cx="6107430" cy="2897277"/>
        </a:xfrm>
        <a:noFill/>
        <a:ln>
          <a:noFill/>
        </a:ln>
        <a:effectLst/>
      </dgm:spPr>
      <dgm:t>
        <a:bodyPr/>
        <a:lstStyle/>
        <a:p>
          <a:pPr algn="just">
            <a:lnSpc>
              <a:spcPct val="100000"/>
            </a:lnSpc>
            <a:spcAft>
              <a:spcPts val="0"/>
            </a:spcAft>
          </a:pPr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Оформление и выдача исходных данных для разработки сметной документации.</a:t>
          </a:r>
          <a:endParaRPr lang="ru-RU" sz="9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7BA974C-E882-4C17-98C6-5097F59F978C}" type="parTrans" cxnId="{D21366EB-A715-46A0-B00D-875C9699B2C9}">
      <dgm:prSet/>
      <dgm:spPr/>
      <dgm:t>
        <a:bodyPr/>
        <a:lstStyle/>
        <a:p>
          <a:endParaRPr lang="ru-RU"/>
        </a:p>
      </dgm:t>
    </dgm:pt>
    <dgm:pt modelId="{D52F4343-7A5A-4752-9C2B-99E52CFD9C6D}" type="sibTrans" cxnId="{D21366EB-A715-46A0-B00D-875C9699B2C9}">
      <dgm:prSet/>
      <dgm:spPr/>
      <dgm:t>
        <a:bodyPr/>
        <a:lstStyle/>
        <a:p>
          <a:endParaRPr lang="ru-RU"/>
        </a:p>
      </dgm:t>
    </dgm:pt>
    <dgm:pt modelId="{C6A345B1-9DDE-43BD-9576-DDFE8185BE8E}">
      <dgm:prSet phldrT="[Текст]" custT="1"/>
      <dgm:spPr>
        <a:xfrm>
          <a:off x="0" y="4274412"/>
          <a:ext cx="6107430" cy="2897277"/>
        </a:xfrm>
        <a:noFill/>
        <a:ln>
          <a:noFill/>
        </a:ln>
        <a:effectLst/>
      </dgm:spPr>
      <dgm:t>
        <a:bodyPr/>
        <a:lstStyle/>
        <a:p>
          <a:pPr algn="just">
            <a:lnSpc>
              <a:spcPct val="100000"/>
            </a:lnSpc>
            <a:spcAft>
              <a:spcPts val="0"/>
            </a:spcAft>
          </a:pPr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Заключение договоров по содержанию автомобильных дорог, мостов и дорожных сооружений.</a:t>
          </a:r>
          <a:endParaRPr lang="ru-RU" sz="9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9413907-EB86-4895-9125-8BC19DD3D0FB}" type="parTrans" cxnId="{9C0BECE2-56ED-4416-BACC-4B22420A80D9}">
      <dgm:prSet/>
      <dgm:spPr/>
      <dgm:t>
        <a:bodyPr/>
        <a:lstStyle/>
        <a:p>
          <a:endParaRPr lang="ru-RU"/>
        </a:p>
      </dgm:t>
    </dgm:pt>
    <dgm:pt modelId="{7C972EB5-160F-4CD8-B798-CD64914790A7}" type="sibTrans" cxnId="{9C0BECE2-56ED-4416-BACC-4B22420A80D9}">
      <dgm:prSet/>
      <dgm:spPr/>
      <dgm:t>
        <a:bodyPr/>
        <a:lstStyle/>
        <a:p>
          <a:endParaRPr lang="ru-RU"/>
        </a:p>
      </dgm:t>
    </dgm:pt>
    <dgm:pt modelId="{4334D5E4-422B-40B1-A135-70DC3DA15752}">
      <dgm:prSet phldrT="[Текст]" custT="1"/>
      <dgm:spPr>
        <a:xfrm>
          <a:off x="0" y="4274412"/>
          <a:ext cx="6107430" cy="2897277"/>
        </a:xfrm>
        <a:noFill/>
        <a:ln>
          <a:noFill/>
        </a:ln>
        <a:effectLst/>
      </dgm:spPr>
      <dgm:t>
        <a:bodyPr/>
        <a:lstStyle/>
        <a:p>
          <a:pPr algn="just">
            <a:lnSpc>
              <a:spcPct val="100000"/>
            </a:lnSpc>
            <a:spcAft>
              <a:spcPts val="0"/>
            </a:spcAft>
          </a:pPr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Технический надзор за выполняемыми работами</a:t>
          </a:r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.</a:t>
          </a:r>
          <a:endParaRPr lang="ru-RU" sz="9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F7B0221-536E-4799-B9ED-25F44839289D}" type="parTrans" cxnId="{7676776A-34CF-4CA0-A01E-D3E6C9270580}">
      <dgm:prSet/>
      <dgm:spPr/>
      <dgm:t>
        <a:bodyPr/>
        <a:lstStyle/>
        <a:p>
          <a:endParaRPr lang="ru-RU"/>
        </a:p>
      </dgm:t>
    </dgm:pt>
    <dgm:pt modelId="{68793DAA-C9CD-4CD0-B9E5-F66FDB6FB254}" type="sibTrans" cxnId="{7676776A-34CF-4CA0-A01E-D3E6C9270580}">
      <dgm:prSet/>
      <dgm:spPr/>
      <dgm:t>
        <a:bodyPr/>
        <a:lstStyle/>
        <a:p>
          <a:endParaRPr lang="ru-RU"/>
        </a:p>
      </dgm:t>
    </dgm:pt>
    <dgm:pt modelId="{FE43DC82-0880-4D6C-BE89-8BF4FC653749}">
      <dgm:prSet phldrT="[Текст]" custT="1"/>
      <dgm:spPr>
        <a:xfrm>
          <a:off x="0" y="4274412"/>
          <a:ext cx="6107430" cy="2897277"/>
        </a:xfrm>
        <a:noFill/>
        <a:ln>
          <a:noFill/>
        </a:ln>
        <a:effectLst/>
      </dgm:spPr>
      <dgm:t>
        <a:bodyPr/>
        <a:lstStyle/>
        <a:p>
          <a:pPr algn="just">
            <a:lnSpc>
              <a:spcPct val="100000"/>
            </a:lnSpc>
            <a:spcAft>
              <a:spcPts val="0"/>
            </a:spcAft>
          </a:pPr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Обеспечение качества и технический контроль качества выполненных работ и использованных дорожных материалов.</a:t>
          </a:r>
          <a:endParaRPr lang="ru-RU" sz="9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2AB6FC6-192C-4E1B-BA0C-BA3F992C1CF8}" type="parTrans" cxnId="{0769BC41-2A82-4A0B-9614-A2E722C86E0D}">
      <dgm:prSet/>
      <dgm:spPr/>
      <dgm:t>
        <a:bodyPr/>
        <a:lstStyle/>
        <a:p>
          <a:endParaRPr lang="ru-RU"/>
        </a:p>
      </dgm:t>
    </dgm:pt>
    <dgm:pt modelId="{A25D4F64-ED3B-48E0-A92B-149FFD0D6479}" type="sibTrans" cxnId="{0769BC41-2A82-4A0B-9614-A2E722C86E0D}">
      <dgm:prSet/>
      <dgm:spPr/>
      <dgm:t>
        <a:bodyPr/>
        <a:lstStyle/>
        <a:p>
          <a:endParaRPr lang="ru-RU"/>
        </a:p>
      </dgm:t>
    </dgm:pt>
    <dgm:pt modelId="{1D4D820A-50E8-4919-B5C3-43FEF7957A6B}">
      <dgm:prSet phldrT="[Текст]" custT="1"/>
      <dgm:spPr>
        <a:xfrm>
          <a:off x="0" y="4274412"/>
          <a:ext cx="6107430" cy="2897277"/>
        </a:xfrm>
        <a:noFill/>
        <a:ln>
          <a:noFill/>
        </a:ln>
        <a:effectLst/>
      </dgm:spPr>
      <dgm:t>
        <a:bodyPr/>
        <a:lstStyle/>
        <a:p>
          <a:pPr algn="just">
            <a:lnSpc>
              <a:spcPct val="100000"/>
            </a:lnSpc>
            <a:spcAft>
              <a:spcPts val="0"/>
            </a:spcAft>
          </a:pPr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Ежемесячный прием выполненных работ по содержанию, периодическому и текущему ремонту автомобильных дорог общего пользования, мостов и дорожных сооружений в соответствии с положениями Закона № 721-</a:t>
          </a:r>
          <a:r>
            <a:rPr lang="en-U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XIII</a:t>
          </a:r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от 02.02.1996 о качестве в строительстве и отраслевых нормативных актов.</a:t>
          </a:r>
          <a:endParaRPr lang="ru-RU" sz="9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82243695-A252-4436-B6E3-0EC49C3C2A20}" type="parTrans" cxnId="{64F07815-F7FF-4565-8907-C221D46ABBF2}">
      <dgm:prSet/>
      <dgm:spPr/>
      <dgm:t>
        <a:bodyPr/>
        <a:lstStyle/>
        <a:p>
          <a:endParaRPr lang="ru-RU"/>
        </a:p>
      </dgm:t>
    </dgm:pt>
    <dgm:pt modelId="{03655FCC-B735-44FC-A6A6-35E6F74EC0F4}" type="sibTrans" cxnId="{64F07815-F7FF-4565-8907-C221D46ABBF2}">
      <dgm:prSet/>
      <dgm:spPr/>
      <dgm:t>
        <a:bodyPr/>
        <a:lstStyle/>
        <a:p>
          <a:endParaRPr lang="ru-RU"/>
        </a:p>
      </dgm:t>
    </dgm:pt>
    <dgm:pt modelId="{EEB8C4AE-63CC-41CA-8147-584998DCF076}">
      <dgm:prSet phldrT="[Текст]" custT="1"/>
      <dgm:spPr>
        <a:xfrm>
          <a:off x="0" y="4274412"/>
          <a:ext cx="6107430" cy="2897277"/>
        </a:xfrm>
        <a:noFill/>
        <a:ln>
          <a:noFill/>
        </a:ln>
        <a:effectLst/>
      </dgm:spPr>
      <dgm:t>
        <a:bodyPr/>
        <a:lstStyle/>
        <a:p>
          <a:pPr algn="just">
            <a:lnSpc>
              <a:spcPct val="100000"/>
            </a:lnSpc>
            <a:spcAft>
              <a:spcPts val="0"/>
            </a:spcAft>
          </a:pPr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Проверка и утверждение отчетов по объему и стоимости работ, выполненных на базе действующих технических нормативов и перечня работ по содержанию, текущему и периодическому ремонту дорог.</a:t>
          </a:r>
          <a:endParaRPr lang="ru-RU" sz="9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0235DB19-1F72-421C-B15A-B8C870141358}" type="parTrans" cxnId="{47B99540-D51C-438A-A67A-5B9B67CA54DD}">
      <dgm:prSet/>
      <dgm:spPr/>
      <dgm:t>
        <a:bodyPr/>
        <a:lstStyle/>
        <a:p>
          <a:endParaRPr lang="ru-RU"/>
        </a:p>
      </dgm:t>
    </dgm:pt>
    <dgm:pt modelId="{CEC522FB-E4F4-45A6-B72D-8FD41B03A007}" type="sibTrans" cxnId="{47B99540-D51C-438A-A67A-5B9B67CA54DD}">
      <dgm:prSet/>
      <dgm:spPr/>
      <dgm:t>
        <a:bodyPr/>
        <a:lstStyle/>
        <a:p>
          <a:endParaRPr lang="ru-RU"/>
        </a:p>
      </dgm:t>
    </dgm:pt>
    <dgm:pt modelId="{51ABEDCC-184D-4569-93B7-7CCB18B4192E}">
      <dgm:prSet custT="1"/>
      <dgm:spPr>
        <a:xfrm>
          <a:off x="0" y="4274412"/>
          <a:ext cx="6107430" cy="2897277"/>
        </a:xfrm>
        <a:noFill/>
        <a:ln>
          <a:noFill/>
        </a:ln>
        <a:effectLst/>
      </dgm:spPr>
      <dgm:t>
        <a:bodyPr/>
        <a:lstStyle/>
        <a:p>
          <a:pPr algn="just">
            <a:lnSpc>
              <a:spcPct val="100000"/>
            </a:lnSpc>
            <a:spcAft>
              <a:spcPts val="0"/>
            </a:spcAft>
          </a:pPr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Проверка цен и платежных документов подрядчиков, поставщиков материалов и др.</a:t>
          </a:r>
          <a:endParaRPr lang="ru-RU" sz="9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7F18E02D-198E-45BE-847A-8B95DDD532B6}" type="parTrans" cxnId="{EE78971B-DE29-46A6-941A-DED86937F635}">
      <dgm:prSet/>
      <dgm:spPr/>
      <dgm:t>
        <a:bodyPr/>
        <a:lstStyle/>
        <a:p>
          <a:endParaRPr lang="ru-RU"/>
        </a:p>
      </dgm:t>
    </dgm:pt>
    <dgm:pt modelId="{758C8F5E-4D47-49AB-8F53-2D7AC197017B}" type="sibTrans" cxnId="{EE78971B-DE29-46A6-941A-DED86937F635}">
      <dgm:prSet/>
      <dgm:spPr/>
      <dgm:t>
        <a:bodyPr/>
        <a:lstStyle/>
        <a:p>
          <a:endParaRPr lang="ru-RU"/>
        </a:p>
      </dgm:t>
    </dgm:pt>
    <dgm:pt modelId="{50D4515E-C5E6-4152-9614-8DA415471C39}">
      <dgm:prSet custT="1"/>
      <dgm:spPr>
        <a:xfrm>
          <a:off x="0" y="4274412"/>
          <a:ext cx="6107430" cy="2897277"/>
        </a:xfrm>
        <a:noFill/>
        <a:ln>
          <a:noFill/>
        </a:ln>
        <a:effectLst/>
      </dgm:spPr>
      <dgm:t>
        <a:bodyPr/>
        <a:lstStyle/>
        <a:p>
          <a:pPr algn="just">
            <a:lnSpc>
              <a:spcPct val="100000"/>
            </a:lnSpc>
            <a:spcAft>
              <a:spcPts val="0"/>
            </a:spcAft>
          </a:pPr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Обеспечение финансирования в строгом соответствии с годовыми программами, утвержденными Правительством.</a:t>
          </a:r>
          <a:endParaRPr lang="ru-RU" sz="9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501CA5EC-0327-438E-9423-152F2CA13F87}" type="parTrans" cxnId="{0E39D174-724A-4DA4-BA0D-7B73438EAEC8}">
      <dgm:prSet/>
      <dgm:spPr/>
      <dgm:t>
        <a:bodyPr/>
        <a:lstStyle/>
        <a:p>
          <a:endParaRPr lang="ru-RU"/>
        </a:p>
      </dgm:t>
    </dgm:pt>
    <dgm:pt modelId="{0F5EE1EC-8DC1-4BBD-8DB6-9EDB9210A56B}" type="sibTrans" cxnId="{0E39D174-724A-4DA4-BA0D-7B73438EAEC8}">
      <dgm:prSet/>
      <dgm:spPr/>
      <dgm:t>
        <a:bodyPr/>
        <a:lstStyle/>
        <a:p>
          <a:endParaRPr lang="ru-RU"/>
        </a:p>
      </dgm:t>
    </dgm:pt>
    <dgm:pt modelId="{E7078095-3897-44C7-A89E-E928D302DB58}">
      <dgm:prSet custT="1"/>
      <dgm:spPr>
        <a:xfrm>
          <a:off x="0" y="4274412"/>
          <a:ext cx="6107430" cy="2897277"/>
        </a:xfrm>
        <a:noFill/>
        <a:ln>
          <a:noFill/>
        </a:ln>
        <a:effectLst/>
      </dgm:spPr>
      <dgm:t>
        <a:bodyPr/>
        <a:lstStyle/>
        <a:p>
          <a:pPr algn="just">
            <a:lnSpc>
              <a:spcPct val="100000"/>
            </a:lnSpc>
            <a:spcAft>
              <a:spcPts val="0"/>
            </a:spcAft>
          </a:pPr>
          <a:r>
            <a:rPr lang="x-none" sz="9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 </a:t>
          </a:r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Составление и представление отчетов о финансово-хозяйственной деятельности, распределении и использовании финансовых средств дорожного фонда в соответствии со статьями годовых программ</a:t>
          </a:r>
          <a:r>
            <a:rPr lang="en-US" sz="10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</a:t>
          </a:r>
          <a:endParaRPr lang="ru-RU" sz="10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1E5F24E-7342-4D1D-AFE9-894937F10B6B}" type="parTrans" cxnId="{A36C55C4-F5C6-4FAF-86DE-3F2175293112}">
      <dgm:prSet/>
      <dgm:spPr/>
      <dgm:t>
        <a:bodyPr/>
        <a:lstStyle/>
        <a:p>
          <a:endParaRPr lang="ru-RU"/>
        </a:p>
      </dgm:t>
    </dgm:pt>
    <dgm:pt modelId="{726BFC22-44AF-4868-86CB-2827E67A5837}" type="sibTrans" cxnId="{A36C55C4-F5C6-4FAF-86DE-3F2175293112}">
      <dgm:prSet/>
      <dgm:spPr/>
      <dgm:t>
        <a:bodyPr/>
        <a:lstStyle/>
        <a:p>
          <a:endParaRPr lang="ru-RU"/>
        </a:p>
      </dgm:t>
    </dgm:pt>
    <dgm:pt modelId="{C2C8FF53-063B-4102-AF34-D1BA1EA3AA0D}">
      <dgm:prSet phldrT="[Текст]" custT="1"/>
      <dgm:spPr>
        <a:xfrm>
          <a:off x="0" y="0"/>
          <a:ext cx="6107430" cy="645505"/>
        </a:xfrm>
        <a:gradFill rotWithShape="0">
          <a:gsLst>
            <a:gs pos="0">
              <a:srgbClr val="4472C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4472C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4472C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 algn="just"/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Деятельность по управлению автомобильными дорогами общего пользования </a:t>
          </a:r>
          <a:r>
            <a:rPr lang="ru-RU" sz="1000" i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состоит в совокупности действий технических, экономических и принятия решений администратора автомобильных дорог общего пользования в целях поддержания и улучшения технических показателей дорог, мостов и дорожных сооружений, а также защиты дорожного имущества</a:t>
          </a:r>
          <a:r>
            <a:rPr lang="x-none" sz="1000" i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</a:t>
          </a:r>
          <a:endParaRPr lang="ru-RU" sz="1000" i="1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B2E6A27B-0195-4E39-9585-0731EF83C939}" type="sibTrans" cxnId="{EDBEF400-B432-405A-A13C-2EAB4D644C87}">
      <dgm:prSet/>
      <dgm:spPr/>
      <dgm:t>
        <a:bodyPr/>
        <a:lstStyle/>
        <a:p>
          <a:endParaRPr lang="ru-RU" sz="10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462EA35-A4B4-4016-8028-0EBBA074BFAA}" type="parTrans" cxnId="{EDBEF400-B432-405A-A13C-2EAB4D644C87}">
      <dgm:prSet/>
      <dgm:spPr/>
      <dgm:t>
        <a:bodyPr/>
        <a:lstStyle/>
        <a:p>
          <a:endParaRPr lang="ru-RU" sz="10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9AA30C-57C2-4A98-8D02-929E38721B74}">
      <dgm:prSet phldrT="[Текст]" custT="1"/>
      <dgm:spPr>
        <a:xfrm>
          <a:off x="0" y="628817"/>
          <a:ext cx="6107430" cy="2863728"/>
        </a:xfrm>
        <a:noFill/>
        <a:ln>
          <a:noFill/>
        </a:ln>
        <a:effectLst/>
      </dgm:spPr>
      <dgm:t>
        <a:bodyPr/>
        <a:lstStyle/>
        <a:p>
          <a:pPr algn="just"/>
          <a:r>
            <a:rPr lang="x-none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Учет и техническая инвентаризация автомобильных дорог общего пользования, с установлением их технических параметров и территориального положения. </a:t>
          </a:r>
        </a:p>
      </dgm:t>
    </dgm:pt>
    <dgm:pt modelId="{42271663-5E45-4F06-911C-970481405727}" type="sibTrans" cxnId="{A59F8400-EB54-4EB3-A54D-C43F243E921A}">
      <dgm:prSet/>
      <dgm:spPr/>
      <dgm:t>
        <a:bodyPr/>
        <a:lstStyle/>
        <a:p>
          <a:endParaRPr lang="ru-RU" sz="10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54925EB-5D96-4A98-9F75-880D7C6BDB40}" type="parTrans" cxnId="{A59F8400-EB54-4EB3-A54D-C43F243E921A}">
      <dgm:prSet/>
      <dgm:spPr/>
      <dgm:t>
        <a:bodyPr/>
        <a:lstStyle/>
        <a:p>
          <a:endParaRPr lang="ru-RU" sz="10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7FB616B-FA59-434F-AC40-931B9C2180BB}">
      <dgm:prSet custT="1"/>
      <dgm:spPr>
        <a:xfrm>
          <a:off x="0" y="628817"/>
          <a:ext cx="6107430" cy="2863728"/>
        </a:xfrm>
        <a:noFill/>
        <a:ln>
          <a:noFill/>
        </a:ln>
        <a:effectLst/>
      </dgm:spPr>
      <dgm:t>
        <a:bodyPr/>
        <a:lstStyle/>
        <a:p>
          <a:pPr algn="just"/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Обоснование необходимого объема финансовых средств для реализации программ по содержанию, текущему и периодическому ремонту автомобильных дорог общего пользования, находящихся в хозяйственном ведении.</a:t>
          </a:r>
        </a:p>
      </dgm:t>
    </dgm:pt>
    <dgm:pt modelId="{D8C43C60-D201-42CE-A796-A6A8DA827543}" type="sibTrans" cxnId="{AA9440C0-5007-4D8C-8D6E-D5ADE74B39E7}">
      <dgm:prSet/>
      <dgm:spPr/>
      <dgm:t>
        <a:bodyPr/>
        <a:lstStyle/>
        <a:p>
          <a:endParaRPr lang="ru-RU" sz="1000">
            <a:solidFill>
              <a:sysClr val="windowText" lastClr="000000"/>
            </a:solidFill>
          </a:endParaRPr>
        </a:p>
      </dgm:t>
    </dgm:pt>
    <dgm:pt modelId="{7EE73C01-5FC3-400D-B0B8-3CBD8177E678}" type="parTrans" cxnId="{AA9440C0-5007-4D8C-8D6E-D5ADE74B39E7}">
      <dgm:prSet/>
      <dgm:spPr/>
      <dgm:t>
        <a:bodyPr/>
        <a:lstStyle/>
        <a:p>
          <a:endParaRPr lang="ru-RU" sz="1000">
            <a:solidFill>
              <a:sysClr val="windowText" lastClr="000000"/>
            </a:solidFill>
          </a:endParaRPr>
        </a:p>
      </dgm:t>
    </dgm:pt>
    <dgm:pt modelId="{56C80012-1501-45FB-A1C5-D5A8F48AF617}">
      <dgm:prSet custT="1"/>
      <dgm:spPr>
        <a:xfrm>
          <a:off x="0" y="628817"/>
          <a:ext cx="6107430" cy="2863728"/>
        </a:xfrm>
        <a:noFill/>
        <a:ln>
          <a:noFill/>
        </a:ln>
        <a:effectLst/>
      </dgm:spPr>
      <dgm:t>
        <a:bodyPr/>
        <a:lstStyle/>
        <a:p>
          <a:pPr algn="just"/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Оценка уровня содержания дорожного покрытия на основе периодических обследований дорожной сети.</a:t>
          </a:r>
        </a:p>
      </dgm:t>
    </dgm:pt>
    <dgm:pt modelId="{F90B1ACE-3BAB-4001-BACC-425A81E169C5}" type="sibTrans" cxnId="{969BF4A4-B2E7-4D95-A8DD-1C2FBA4ECA20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C369A752-58FC-4524-A5D1-92CD95C0A819}" type="parTrans" cxnId="{969BF4A4-B2E7-4D95-A8DD-1C2FBA4ECA20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580370CE-DBC9-42AF-B539-E0C7DD810D2B}">
      <dgm:prSet custT="1"/>
      <dgm:spPr>
        <a:xfrm>
          <a:off x="0" y="628817"/>
          <a:ext cx="6107430" cy="2863728"/>
        </a:xfrm>
        <a:noFill/>
        <a:ln>
          <a:noFill/>
        </a:ln>
        <a:effectLst/>
      </dgm:spPr>
      <dgm:t>
        <a:bodyPr/>
        <a:lstStyle/>
        <a:p>
          <a:pPr algn="just"/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Организация проведения исследований и экспериментов в области автомобильных дорог.</a:t>
          </a:r>
        </a:p>
      </dgm:t>
    </dgm:pt>
    <dgm:pt modelId="{2C3FC163-F815-453C-B8BE-26A4FC02A423}" type="sibTrans" cxnId="{7EAD646B-75C4-42C7-BF78-7A01B38607E9}">
      <dgm:prSet/>
      <dgm:spPr/>
      <dgm:t>
        <a:bodyPr/>
        <a:lstStyle/>
        <a:p>
          <a:endParaRPr lang="ru-RU" sz="1000">
            <a:solidFill>
              <a:sysClr val="windowText" lastClr="000000"/>
            </a:solidFill>
          </a:endParaRPr>
        </a:p>
      </dgm:t>
    </dgm:pt>
    <dgm:pt modelId="{43AB45DF-7401-4421-93C0-2DA6D4072EEE}" type="parTrans" cxnId="{7EAD646B-75C4-42C7-BF78-7A01B38607E9}">
      <dgm:prSet/>
      <dgm:spPr/>
      <dgm:t>
        <a:bodyPr/>
        <a:lstStyle/>
        <a:p>
          <a:endParaRPr lang="ru-RU" sz="1000">
            <a:solidFill>
              <a:sysClr val="windowText" lastClr="000000"/>
            </a:solidFill>
          </a:endParaRPr>
        </a:p>
      </dgm:t>
    </dgm:pt>
    <dgm:pt modelId="{37213585-8FFE-4C94-8681-D2E4B1B5FC28}">
      <dgm:prSet custT="1"/>
      <dgm:spPr>
        <a:xfrm>
          <a:off x="0" y="628817"/>
          <a:ext cx="6107430" cy="2863728"/>
        </a:xfrm>
        <a:noFill/>
        <a:ln>
          <a:noFill/>
        </a:ln>
        <a:effectLst/>
      </dgm:spPr>
      <dgm:t>
        <a:bodyPr/>
        <a:lstStyle/>
        <a:p>
          <a:pPr algn="just"/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Координирование единого развития автомобильных дорог общего пользования.</a:t>
          </a:r>
        </a:p>
      </dgm:t>
    </dgm:pt>
    <dgm:pt modelId="{984E9419-13B5-4194-8C61-A232B0893803}" type="sibTrans" cxnId="{8CD31D70-E682-4861-9EDA-2332FC455062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A441DB8E-9392-4F2F-8BCA-32EB586FBBCA}" type="parTrans" cxnId="{8CD31D70-E682-4861-9EDA-2332FC455062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2AB73358-FDE0-4C6A-830E-9724B75420AB}">
      <dgm:prSet custT="1"/>
      <dgm:spPr>
        <a:xfrm>
          <a:off x="0" y="628817"/>
          <a:ext cx="6107430" cy="2863728"/>
        </a:xfrm>
        <a:noFill/>
        <a:ln>
          <a:noFill/>
        </a:ln>
        <a:effectLst/>
      </dgm:spPr>
      <dgm:t>
        <a:bodyPr/>
        <a:lstStyle/>
        <a:p>
          <a:pPr algn="just"/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Продвижение единой технической политики в дорожной отрасли, в том числе и в целях внедрения современных технологий, нового оборудования и техники.</a:t>
          </a:r>
        </a:p>
      </dgm:t>
    </dgm:pt>
    <dgm:pt modelId="{C77F87BB-92BE-4AEB-AD8B-7CCC002B4B07}" type="sibTrans" cxnId="{9BDD9244-DBB2-4941-9289-AB03D3028B34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93AF0C02-4F8B-4A1B-BD10-714FB1E589DF}" type="parTrans" cxnId="{9BDD9244-DBB2-4941-9289-AB03D3028B34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72275514-C08D-440B-B07E-374977F86243}">
      <dgm:prSet custT="1"/>
      <dgm:spPr>
        <a:xfrm>
          <a:off x="0" y="628817"/>
          <a:ext cx="6107430" cy="2863728"/>
        </a:xfrm>
        <a:noFill/>
        <a:ln>
          <a:noFill/>
        </a:ln>
        <a:effectLst/>
      </dgm:spPr>
      <dgm:t>
        <a:bodyPr/>
        <a:lstStyle/>
        <a:p>
          <a:pPr algn="just"/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Учет и анализ дорожно-транспортных происшествий, определение участков дорог с высоким уровнем аварийности с целью разработки и осуществления необходимых мер для улучшения условий движения.</a:t>
          </a:r>
        </a:p>
      </dgm:t>
    </dgm:pt>
    <dgm:pt modelId="{1E807A2C-E395-47B0-B2C3-5C320A6F92B5}" type="sibTrans" cxnId="{952114EF-3A36-444C-AF16-33A8C4602348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EFE11C05-27B3-466F-82E4-F0BABB108416}" type="parTrans" cxnId="{952114EF-3A36-444C-AF16-33A8C4602348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02E1F64A-D5EB-4700-9914-FEA4EEEE0613}">
      <dgm:prSet custT="1"/>
      <dgm:spPr>
        <a:xfrm>
          <a:off x="0" y="628817"/>
          <a:ext cx="6107430" cy="2863728"/>
        </a:xfrm>
        <a:noFill/>
        <a:ln>
          <a:noFill/>
        </a:ln>
        <a:effectLst/>
      </dgm:spPr>
      <dgm:t>
        <a:bodyPr/>
        <a:lstStyle/>
        <a:p>
          <a:pPr algn="just"/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Осуществление, совместно с Министерством внутненних дел, охраны автомобильных дорог общего пользования и дорожных конструкций.</a:t>
          </a:r>
        </a:p>
      </dgm:t>
    </dgm:pt>
    <dgm:pt modelId="{2837A03E-C8E0-4630-82AB-D4FDB1653550}" type="sibTrans" cxnId="{81864E51-8828-49F8-B657-E7DACAA1B059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ADB671CE-34B3-4A13-B93B-87B07C019EA2}" type="parTrans" cxnId="{81864E51-8828-49F8-B657-E7DACAA1B059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D08D639C-368A-496F-BBE4-B85A902AEF51}">
      <dgm:prSet custT="1"/>
      <dgm:spPr>
        <a:xfrm>
          <a:off x="0" y="628817"/>
          <a:ext cx="6107430" cy="2863728"/>
        </a:xfrm>
        <a:noFill/>
        <a:ln>
          <a:noFill/>
        </a:ln>
        <a:effectLst/>
      </dgm:spPr>
      <dgm:t>
        <a:bodyPr/>
        <a:lstStyle/>
        <a:p>
          <a:pPr algn="just"/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Организация услуг диспетчерской службы в зимний период в целях обеспечения беспрерывного дорожного движения в условиях снегопада и гололеда.</a:t>
          </a:r>
        </a:p>
      </dgm:t>
    </dgm:pt>
    <dgm:pt modelId="{B5DF1FDC-F1D9-4263-8F98-F5A136ABC032}" type="sibTrans" cxnId="{0A3D8F8F-1077-446D-BC8B-BA122BB698AE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74C644C8-D245-4CCC-963D-C786EBBBE562}" type="parTrans" cxnId="{0A3D8F8F-1077-446D-BC8B-BA122BB698AE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0D556FF4-64A6-4FD4-A85A-0A09D3BF3D68}">
      <dgm:prSet custT="1"/>
      <dgm:spPr>
        <a:xfrm>
          <a:off x="0" y="628817"/>
          <a:ext cx="6107430" cy="2863728"/>
        </a:xfrm>
        <a:noFill/>
        <a:ln>
          <a:noFill/>
        </a:ln>
        <a:effectLst/>
      </dgm:spPr>
      <dgm:t>
        <a:bodyPr/>
        <a:lstStyle/>
        <a:p>
          <a:pPr algn="just"/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Анализ негативного воздействия транспортных средств на окружающую среду и разработка необходимых мер с целью улучшения ситуации в этой области на автомобильных дорогах общего пользования.</a:t>
          </a:r>
        </a:p>
      </dgm:t>
    </dgm:pt>
    <dgm:pt modelId="{A4D11FC1-0C7A-4E4E-865F-89CF8C443BA6}" type="sibTrans" cxnId="{930D6DE8-DA6A-452B-934B-19A7451F1947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B0AB23F1-E6FE-408F-BC92-E20C3D841CB9}" type="parTrans" cxnId="{930D6DE8-DA6A-452B-934B-19A7451F1947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BE444049-27E6-43E0-814D-359920FA68FA}">
      <dgm:prSet custT="1"/>
      <dgm:spPr>
        <a:xfrm>
          <a:off x="0" y="628817"/>
          <a:ext cx="6107430" cy="2863728"/>
        </a:xfrm>
        <a:noFill/>
        <a:ln>
          <a:noFill/>
        </a:ln>
        <a:effectLst/>
      </dgm:spPr>
      <dgm:t>
        <a:bodyPr/>
        <a:lstStyle/>
        <a:p>
          <a:pPr algn="just"/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Концессия, сдача в аренду в соответствии с действующим законодательством объектов публичной собственности, относящихся к дорожному имуществу</a:t>
          </a:r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</a:t>
          </a:r>
        </a:p>
      </dgm:t>
    </dgm:pt>
    <dgm:pt modelId="{9A1DFBE4-214F-4A93-91EB-2FC70DCFF541}" type="sibTrans" cxnId="{2D35E83F-13B8-446C-8323-DE794CE240A4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15C9F2A9-E731-4CB0-BFE3-4C2178D93935}" type="parTrans" cxnId="{2D35E83F-13B8-446C-8323-DE794CE240A4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5578B872-EF3D-4703-8233-9184950FDD9F}">
      <dgm:prSet custT="1"/>
      <dgm:spPr>
        <a:xfrm>
          <a:off x="0" y="628817"/>
          <a:ext cx="6107430" cy="2863728"/>
        </a:xfrm>
        <a:noFill/>
        <a:ln>
          <a:noFill/>
        </a:ln>
        <a:effectLst/>
      </dgm:spPr>
      <dgm:t>
        <a:bodyPr/>
        <a:lstStyle/>
        <a:p>
          <a:pPr algn="l"/>
          <a:endParaRPr lang="ru-RU" sz="10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129BD28-085C-4671-8915-4AB9B3B9E75E}" type="sibTrans" cxnId="{5071FF29-8F37-4D7A-8B29-1619C7D6E934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7E4E1C27-B895-46B0-9E85-589CB71638F6}" type="parTrans" cxnId="{5071FF29-8F37-4D7A-8B29-1619C7D6E934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D6228254-01B8-4694-9407-C7BFD8874242}">
      <dgm:prSet phldrT="[Текст]" custT="1"/>
      <dgm:spPr>
        <a:xfrm>
          <a:off x="0" y="628817"/>
          <a:ext cx="6107430" cy="2863728"/>
        </a:xfrm>
        <a:noFill/>
        <a:ln>
          <a:noFill/>
        </a:ln>
        <a:effectLst/>
      </dgm:spPr>
      <dgm:t>
        <a:bodyPr/>
        <a:lstStyle/>
        <a:p>
          <a:pPr algn="just"/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Разработка и реализация годовых и перспективных программ развития, ремонта и содержания сети автомобильных дорог общего пользования.</a:t>
          </a:r>
        </a:p>
      </dgm:t>
    </dgm:pt>
    <dgm:pt modelId="{40D46075-9038-46D9-90F0-AD5025633DB6}" type="parTrans" cxnId="{3FEF112B-4B7A-491C-B607-A16FAD22549A}">
      <dgm:prSet/>
      <dgm:spPr/>
      <dgm:t>
        <a:bodyPr/>
        <a:lstStyle/>
        <a:p>
          <a:endParaRPr lang="ru-RU"/>
        </a:p>
      </dgm:t>
    </dgm:pt>
    <dgm:pt modelId="{F614F129-FDE4-4983-970E-309173FAB4AC}" type="sibTrans" cxnId="{3FEF112B-4B7A-491C-B607-A16FAD22549A}">
      <dgm:prSet/>
      <dgm:spPr/>
      <dgm:t>
        <a:bodyPr/>
        <a:lstStyle/>
        <a:p>
          <a:endParaRPr lang="ru-RU"/>
        </a:p>
      </dgm:t>
    </dgm:pt>
    <dgm:pt modelId="{AE25D958-4BFC-44AD-B313-5921A49E2497}">
      <dgm:prSet custT="1"/>
      <dgm:spPr>
        <a:xfrm>
          <a:off x="0" y="628817"/>
          <a:ext cx="6107430" cy="2863728"/>
        </a:xfrm>
        <a:noFill/>
        <a:ln>
          <a:noFill/>
        </a:ln>
        <a:effectLst/>
      </dgm:spPr>
      <dgm:t>
        <a:bodyPr/>
        <a:lstStyle/>
        <a:p>
          <a:pPr algn="just"/>
          <a:r>
            <a:rPr lang="x-none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endParaRPr lang="ru-RU" sz="10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FF3ACB5-BEE2-44D8-AD03-69B9A45E57C8}" type="sibTrans" cxnId="{E3365EB7-F379-43D4-A696-41B5307AAF58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FB29B9E1-A57B-4576-8A1F-AF1674E7AE7C}" type="parTrans" cxnId="{E3365EB7-F379-43D4-A696-41B5307AAF58}">
      <dgm:prSet/>
      <dgm:spPr/>
      <dgm:t>
        <a:bodyPr/>
        <a:lstStyle/>
        <a:p>
          <a:endParaRPr lang="ru-RU">
            <a:solidFill>
              <a:sysClr val="windowText" lastClr="000000"/>
            </a:solidFill>
          </a:endParaRPr>
        </a:p>
      </dgm:t>
    </dgm:pt>
    <dgm:pt modelId="{99C6D4C7-5855-4E35-B7B8-D0CFBA936425}">
      <dgm:prSet phldrT="[Текст]" custT="1"/>
      <dgm:spPr>
        <a:xfrm>
          <a:off x="0" y="4274412"/>
          <a:ext cx="6107430" cy="2897277"/>
        </a:xfrm>
        <a:noFill/>
        <a:ln>
          <a:noFill/>
        </a:ln>
        <a:effectLst/>
      </dgm:spPr>
      <dgm:t>
        <a:bodyPr/>
        <a:lstStyle/>
        <a:p>
          <a:pPr algn="just">
            <a:lnSpc>
              <a:spcPct val="100000"/>
            </a:lnSpc>
            <a:spcAft>
              <a:spcPts val="0"/>
            </a:spcAft>
          </a:pPr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Составление проектов программ финансирования дорожных работ. </a:t>
          </a:r>
          <a:endParaRPr lang="ru-RU" sz="90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AF091BC-5C8D-42DD-920E-3D88CDC2BD91}" type="parTrans" cxnId="{E03E1A7D-DD0F-461F-8E11-80AE31ACB161}">
      <dgm:prSet/>
      <dgm:spPr/>
      <dgm:t>
        <a:bodyPr/>
        <a:lstStyle/>
        <a:p>
          <a:endParaRPr lang="ru-RU"/>
        </a:p>
      </dgm:t>
    </dgm:pt>
    <dgm:pt modelId="{BEAD0F6D-744A-415B-9027-63AC3F4F26F2}" type="sibTrans" cxnId="{E03E1A7D-DD0F-461F-8E11-80AE31ACB161}">
      <dgm:prSet/>
      <dgm:spPr/>
      <dgm:t>
        <a:bodyPr/>
        <a:lstStyle/>
        <a:p>
          <a:endParaRPr lang="ru-RU"/>
        </a:p>
      </dgm:t>
    </dgm:pt>
    <dgm:pt modelId="{53654A89-1530-4FCF-AC07-BE5B07FB03B9}" type="pres">
      <dgm:prSet presAssocID="{0A45D06B-2600-4C63-95D7-9D589A228EC2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F75F1F2-09B5-4F06-A564-379B3611FCFC}" type="pres">
      <dgm:prSet presAssocID="{C2C8FF53-063B-4102-AF34-D1BA1EA3AA0D}" presName="parentText" presStyleLbl="node1" presStyleIdx="0" presStyleCnt="2" custScaleY="53931" custLinFactNeighborX="855" custLinFactNeighborY="-3254">
        <dgm:presLayoutVars>
          <dgm:chMax val="0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93B6E9A1-7C2D-4225-9229-1CBC19D63994}" type="pres">
      <dgm:prSet presAssocID="{C2C8FF53-063B-4102-AF34-D1BA1EA3AA0D}" presName="childText" presStyleLbl="revTx" presStyleIdx="0" presStyleCnt="2" custScaleY="90156" custLinFactNeighborY="-3292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C83F52F-5007-4336-9155-21F5A60CA60F}" type="pres">
      <dgm:prSet presAssocID="{116AC98E-3C31-4374-BBB4-FAF5391D6A5B}" presName="parentText" presStyleLbl="node1" presStyleIdx="1" presStyleCnt="2" custScaleY="60134" custLinFactNeighborY="-9">
        <dgm:presLayoutVars>
          <dgm:chMax val="0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4BAB29BE-6791-49F2-9693-FBC0701D9B73}" type="pres">
      <dgm:prSet presAssocID="{116AC98E-3C31-4374-BBB4-FAF5391D6A5B}" presName="childText" presStyleLbl="revTx" presStyleIdx="1" presStyleCnt="2" custScaleY="106785" custLinFactNeighborX="549" custLinFactNeighborY="4510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8691A6FF-1D6B-49DD-9A69-585FB76C9F7A}" type="presOf" srcId="{5578B872-EF3D-4703-8233-9184950FDD9F}" destId="{93B6E9A1-7C2D-4225-9229-1CBC19D63994}" srcOrd="0" destOrd="13" presId="urn:microsoft.com/office/officeart/2005/8/layout/vList2"/>
    <dgm:cxn modelId="{AA9440C0-5007-4D8C-8D6E-D5ADE74B39E7}" srcId="{C2C8FF53-063B-4102-AF34-D1BA1EA3AA0D}" destId="{47FB616B-FA59-434F-AC40-931B9C2180BB}" srcOrd="2" destOrd="0" parTransId="{7EE73C01-5FC3-400D-B0B8-3CBD8177E678}" sibTransId="{D8C43C60-D201-42CE-A796-A6A8DA827543}"/>
    <dgm:cxn modelId="{A75C0B2C-15CB-4B6B-A934-3754CC16204A}" type="presOf" srcId="{99C6D4C7-5855-4E35-B7B8-D0CFBA936425}" destId="{4BAB29BE-6791-49F2-9693-FBC0701D9B73}" srcOrd="0" destOrd="1" presId="urn:microsoft.com/office/officeart/2005/8/layout/vList2"/>
    <dgm:cxn modelId="{44DD54ED-AB2F-41E7-9499-C8420AAB6EE5}" type="presOf" srcId="{2340CCE6-4EAE-4359-B638-0BCF1F823EA1}" destId="{4BAB29BE-6791-49F2-9693-FBC0701D9B73}" srcOrd="0" destOrd="0" presId="urn:microsoft.com/office/officeart/2005/8/layout/vList2"/>
    <dgm:cxn modelId="{58CF74DF-8F79-4917-A7E5-AF5CE0F18DD3}" type="presOf" srcId="{47FB616B-FA59-434F-AC40-931B9C2180BB}" destId="{93B6E9A1-7C2D-4225-9229-1CBC19D63994}" srcOrd="0" destOrd="2" presId="urn:microsoft.com/office/officeart/2005/8/layout/vList2"/>
    <dgm:cxn modelId="{5071FF29-8F37-4D7A-8B29-1619C7D6E934}" srcId="{C2C8FF53-063B-4102-AF34-D1BA1EA3AA0D}" destId="{5578B872-EF3D-4703-8233-9184950FDD9F}" srcOrd="13" destOrd="0" parTransId="{7E4E1C27-B895-46B0-9E85-589CB71638F6}" sibTransId="{4129BD28-085C-4671-8915-4AB9B3B9E75E}"/>
    <dgm:cxn modelId="{A59F8400-EB54-4EB3-A54D-C43F243E921A}" srcId="{C2C8FF53-063B-4102-AF34-D1BA1EA3AA0D}" destId="{139AA30C-57C2-4A98-8D02-929E38721B74}" srcOrd="0" destOrd="0" parTransId="{254925EB-5D96-4A98-9F75-880D7C6BDB40}" sibTransId="{42271663-5E45-4F06-911C-970481405727}"/>
    <dgm:cxn modelId="{64F07815-F7FF-4565-8907-C221D46ABBF2}" srcId="{116AC98E-3C31-4374-BBB4-FAF5391D6A5B}" destId="{1D4D820A-50E8-4919-B5C3-43FEF7957A6B}" srcOrd="7" destOrd="0" parTransId="{82243695-A252-4436-B6E3-0EC49C3C2A20}" sibTransId="{03655FCC-B735-44FC-A6A6-35E6F74EC0F4}"/>
    <dgm:cxn modelId="{D21366EB-A715-46A0-B00D-875C9699B2C9}" srcId="{116AC98E-3C31-4374-BBB4-FAF5391D6A5B}" destId="{EBD1CAF4-2983-4851-A7C5-A9A69A3738B1}" srcOrd="3" destOrd="0" parTransId="{E7BA974C-E882-4C17-98C6-5097F59F978C}" sibTransId="{D52F4343-7A5A-4752-9C2B-99E52CFD9C6D}"/>
    <dgm:cxn modelId="{7186B47A-7430-497B-8CF2-C56D765D23AA}" type="presOf" srcId="{BE444049-27E6-43E0-814D-359920FA68FA}" destId="{93B6E9A1-7C2D-4225-9229-1CBC19D63994}" srcOrd="0" destOrd="11" presId="urn:microsoft.com/office/officeart/2005/8/layout/vList2"/>
    <dgm:cxn modelId="{002E0676-F460-4536-9477-B8726CEE91B4}" type="presOf" srcId="{02E1F64A-D5EB-4700-9914-FEA4EEEE0613}" destId="{93B6E9A1-7C2D-4225-9229-1CBC19D63994}" srcOrd="0" destOrd="8" presId="urn:microsoft.com/office/officeart/2005/8/layout/vList2"/>
    <dgm:cxn modelId="{C2332B0B-9340-4D68-BE53-12B6935A6B45}" type="presOf" srcId="{51ABEDCC-184D-4569-93B7-7CCB18B4192E}" destId="{4BAB29BE-6791-49F2-9693-FBC0701D9B73}" srcOrd="0" destOrd="9" presId="urn:microsoft.com/office/officeart/2005/8/layout/vList2"/>
    <dgm:cxn modelId="{370FEC31-5178-4383-A1B4-3B838D3AF298}" type="presOf" srcId="{AE25D958-4BFC-44AD-B313-5921A49E2497}" destId="{93B6E9A1-7C2D-4225-9229-1CBC19D63994}" srcOrd="0" destOrd="12" presId="urn:microsoft.com/office/officeart/2005/8/layout/vList2"/>
    <dgm:cxn modelId="{0A3D8F8F-1077-446D-BC8B-BA122BB698AE}" srcId="{C2C8FF53-063B-4102-AF34-D1BA1EA3AA0D}" destId="{D08D639C-368A-496F-BBE4-B85A902AEF51}" srcOrd="9" destOrd="0" parTransId="{74C644C8-D245-4CCC-963D-C786EBBBE562}" sibTransId="{B5DF1FDC-F1D9-4263-8F98-F5A136ABC032}"/>
    <dgm:cxn modelId="{5842E108-57A3-47F9-BCAC-33276F1CD2FC}" type="presOf" srcId="{2AB73358-FDE0-4C6A-830E-9724B75420AB}" destId="{93B6E9A1-7C2D-4225-9229-1CBC19D63994}" srcOrd="0" destOrd="6" presId="urn:microsoft.com/office/officeart/2005/8/layout/vList2"/>
    <dgm:cxn modelId="{268B2949-57F8-4A05-8F18-EB073D5F3D71}" type="presOf" srcId="{37213585-8FFE-4C94-8681-D2E4B1B5FC28}" destId="{93B6E9A1-7C2D-4225-9229-1CBC19D63994}" srcOrd="0" destOrd="5" presId="urn:microsoft.com/office/officeart/2005/8/layout/vList2"/>
    <dgm:cxn modelId="{952114EF-3A36-444C-AF16-33A8C4602348}" srcId="{C2C8FF53-063B-4102-AF34-D1BA1EA3AA0D}" destId="{72275514-C08D-440B-B07E-374977F86243}" srcOrd="7" destOrd="0" parTransId="{EFE11C05-27B3-466F-82E4-F0BABB108416}" sibTransId="{1E807A2C-E395-47B0-B2C3-5C320A6F92B5}"/>
    <dgm:cxn modelId="{9C0BECE2-56ED-4416-BACC-4B22420A80D9}" srcId="{116AC98E-3C31-4374-BBB4-FAF5391D6A5B}" destId="{C6A345B1-9DDE-43BD-9576-DDFE8185BE8E}" srcOrd="4" destOrd="0" parTransId="{99413907-EB86-4895-9125-8BC19DD3D0FB}" sibTransId="{7C972EB5-160F-4CD8-B798-CD64914790A7}"/>
    <dgm:cxn modelId="{81864E51-8828-49F8-B657-E7DACAA1B059}" srcId="{C2C8FF53-063B-4102-AF34-D1BA1EA3AA0D}" destId="{02E1F64A-D5EB-4700-9914-FEA4EEEE0613}" srcOrd="8" destOrd="0" parTransId="{ADB671CE-34B3-4A13-B93B-87B07C019EA2}" sibTransId="{2837A03E-C8E0-4630-82AB-D4FDB1653550}"/>
    <dgm:cxn modelId="{7676776A-34CF-4CA0-A01E-D3E6C9270580}" srcId="{116AC98E-3C31-4374-BBB4-FAF5391D6A5B}" destId="{4334D5E4-422B-40B1-A135-70DC3DA15752}" srcOrd="5" destOrd="0" parTransId="{AF7B0221-536E-4799-B9ED-25F44839289D}" sibTransId="{68793DAA-C9CD-4CD0-B9E5-F66FDB6FB254}"/>
    <dgm:cxn modelId="{11FB6F7F-6303-4B60-8E82-37351BDDE409}" srcId="{116AC98E-3C31-4374-BBB4-FAF5391D6A5B}" destId="{BE199788-8E99-40F7-8F8C-8407F434302F}" srcOrd="2" destOrd="0" parTransId="{42177908-15F0-4DFC-A75E-37B0BEA59AB8}" sibTransId="{DDBA1016-CB9F-4225-A655-8E3F7A447B5D}"/>
    <dgm:cxn modelId="{05A41B18-6E8A-46D5-83DE-F17064E48F02}" type="presOf" srcId="{4334D5E4-422B-40B1-A135-70DC3DA15752}" destId="{4BAB29BE-6791-49F2-9693-FBC0701D9B73}" srcOrd="0" destOrd="5" presId="urn:microsoft.com/office/officeart/2005/8/layout/vList2"/>
    <dgm:cxn modelId="{58080CC5-A30C-4DA2-A962-751016DDB07A}" type="presOf" srcId="{FE43DC82-0880-4D6C-BE89-8BF4FC653749}" destId="{4BAB29BE-6791-49F2-9693-FBC0701D9B73}" srcOrd="0" destOrd="6" presId="urn:microsoft.com/office/officeart/2005/8/layout/vList2"/>
    <dgm:cxn modelId="{869159F5-4BB7-44E4-83FA-572FEF759DFA}" type="presOf" srcId="{139AA30C-57C2-4A98-8D02-929E38721B74}" destId="{93B6E9A1-7C2D-4225-9229-1CBC19D63994}" srcOrd="0" destOrd="0" presId="urn:microsoft.com/office/officeart/2005/8/layout/vList2"/>
    <dgm:cxn modelId="{A5C1B41E-52C2-44F8-9C1B-E2F86F9B354A}" srcId="{116AC98E-3C31-4374-BBB4-FAF5391D6A5B}" destId="{2340CCE6-4EAE-4359-B638-0BCF1F823EA1}" srcOrd="0" destOrd="0" parTransId="{2CD726FB-3E29-4888-A6FA-CD2B8F4F6D86}" sibTransId="{BFB8B7F5-F4D7-4721-9486-CC68F50928BD}"/>
    <dgm:cxn modelId="{9BDD9244-DBB2-4941-9289-AB03D3028B34}" srcId="{C2C8FF53-063B-4102-AF34-D1BA1EA3AA0D}" destId="{2AB73358-FDE0-4C6A-830E-9724B75420AB}" srcOrd="6" destOrd="0" parTransId="{93AF0C02-4F8B-4A1B-BD10-714FB1E589DF}" sibTransId="{C77F87BB-92BE-4AEB-AD8B-7CCC002B4B07}"/>
    <dgm:cxn modelId="{33106908-4F07-44C5-B7E4-B9BF7D261361}" type="presOf" srcId="{EBD1CAF4-2983-4851-A7C5-A9A69A3738B1}" destId="{4BAB29BE-6791-49F2-9693-FBC0701D9B73}" srcOrd="0" destOrd="3" presId="urn:microsoft.com/office/officeart/2005/8/layout/vList2"/>
    <dgm:cxn modelId="{47B99540-D51C-438A-A67A-5B9B67CA54DD}" srcId="{116AC98E-3C31-4374-BBB4-FAF5391D6A5B}" destId="{EEB8C4AE-63CC-41CA-8147-584998DCF076}" srcOrd="8" destOrd="0" parTransId="{0235DB19-1F72-421C-B15A-B8C870141358}" sibTransId="{CEC522FB-E4F4-45A6-B72D-8FD41B03A007}"/>
    <dgm:cxn modelId="{E03E1A7D-DD0F-461F-8E11-80AE31ACB161}" srcId="{116AC98E-3C31-4374-BBB4-FAF5391D6A5B}" destId="{99C6D4C7-5855-4E35-B7B8-D0CFBA936425}" srcOrd="1" destOrd="0" parTransId="{CAF091BC-5C8D-42DD-920E-3D88CDC2BD91}" sibTransId="{BEAD0F6D-744A-415B-9027-63AC3F4F26F2}"/>
    <dgm:cxn modelId="{64F1E18D-3675-4DA4-9F65-D342873CF7B2}" type="presOf" srcId="{0D556FF4-64A6-4FD4-A85A-0A09D3BF3D68}" destId="{93B6E9A1-7C2D-4225-9229-1CBC19D63994}" srcOrd="0" destOrd="10" presId="urn:microsoft.com/office/officeart/2005/8/layout/vList2"/>
    <dgm:cxn modelId="{E3365EB7-F379-43D4-A696-41B5307AAF58}" srcId="{C2C8FF53-063B-4102-AF34-D1BA1EA3AA0D}" destId="{AE25D958-4BFC-44AD-B313-5921A49E2497}" srcOrd="12" destOrd="0" parTransId="{FB29B9E1-A57B-4576-8A1F-AF1674E7AE7C}" sibTransId="{EFF3ACB5-BEE2-44D8-AD03-69B9A45E57C8}"/>
    <dgm:cxn modelId="{969BF4A4-B2E7-4D95-A8DD-1C2FBA4ECA20}" srcId="{C2C8FF53-063B-4102-AF34-D1BA1EA3AA0D}" destId="{56C80012-1501-45FB-A1C5-D5A8F48AF617}" srcOrd="3" destOrd="0" parTransId="{C369A752-58FC-4524-A5D1-92CD95C0A819}" sibTransId="{F90B1ACE-3BAB-4001-BACC-425A81E169C5}"/>
    <dgm:cxn modelId="{0C2433E0-90A7-4A82-A78A-8223A43FA8B2}" srcId="{0A45D06B-2600-4C63-95D7-9D589A228EC2}" destId="{116AC98E-3C31-4374-BBB4-FAF5391D6A5B}" srcOrd="1" destOrd="0" parTransId="{FD3F765F-9447-454A-83C2-85E7F5FAEBB0}" sibTransId="{A95B2D01-D2C5-4A31-A949-4F4CD86AF0BB}"/>
    <dgm:cxn modelId="{930D6DE8-DA6A-452B-934B-19A7451F1947}" srcId="{C2C8FF53-063B-4102-AF34-D1BA1EA3AA0D}" destId="{0D556FF4-64A6-4FD4-A85A-0A09D3BF3D68}" srcOrd="10" destOrd="0" parTransId="{B0AB23F1-E6FE-408F-BC92-E20C3D841CB9}" sibTransId="{A4D11FC1-0C7A-4E4E-865F-89CF8C443BA6}"/>
    <dgm:cxn modelId="{DC574DBF-7F63-42F0-8E5C-97413AD7D6B5}" type="presOf" srcId="{E7078095-3897-44C7-A89E-E928D302DB58}" destId="{4BAB29BE-6791-49F2-9693-FBC0701D9B73}" srcOrd="0" destOrd="11" presId="urn:microsoft.com/office/officeart/2005/8/layout/vList2"/>
    <dgm:cxn modelId="{51871597-407C-4AD8-A6D7-06F8F0D6DDE4}" type="presOf" srcId="{EEB8C4AE-63CC-41CA-8147-584998DCF076}" destId="{4BAB29BE-6791-49F2-9693-FBC0701D9B73}" srcOrd="0" destOrd="8" presId="urn:microsoft.com/office/officeart/2005/8/layout/vList2"/>
    <dgm:cxn modelId="{275CAD21-42D9-42DB-AB1E-DBF2D85D88AB}" type="presOf" srcId="{C6A345B1-9DDE-43BD-9576-DDFE8185BE8E}" destId="{4BAB29BE-6791-49F2-9693-FBC0701D9B73}" srcOrd="0" destOrd="4" presId="urn:microsoft.com/office/officeart/2005/8/layout/vList2"/>
    <dgm:cxn modelId="{A36C55C4-F5C6-4FAF-86DE-3F2175293112}" srcId="{116AC98E-3C31-4374-BBB4-FAF5391D6A5B}" destId="{E7078095-3897-44C7-A89E-E928D302DB58}" srcOrd="11" destOrd="0" parTransId="{C1E5F24E-7342-4D1D-AFE9-894937F10B6B}" sibTransId="{726BFC22-44AF-4868-86CB-2827E67A5837}"/>
    <dgm:cxn modelId="{157AAF88-BD7C-406A-B07F-CAD33F2E5988}" type="presOf" srcId="{D08D639C-368A-496F-BBE4-B85A902AEF51}" destId="{93B6E9A1-7C2D-4225-9229-1CBC19D63994}" srcOrd="0" destOrd="9" presId="urn:microsoft.com/office/officeart/2005/8/layout/vList2"/>
    <dgm:cxn modelId="{89056C04-8C03-4602-B55A-0D1BA49B8AEC}" type="presOf" srcId="{50D4515E-C5E6-4152-9614-8DA415471C39}" destId="{4BAB29BE-6791-49F2-9693-FBC0701D9B73}" srcOrd="0" destOrd="10" presId="urn:microsoft.com/office/officeart/2005/8/layout/vList2"/>
    <dgm:cxn modelId="{3FEF112B-4B7A-491C-B607-A16FAD22549A}" srcId="{C2C8FF53-063B-4102-AF34-D1BA1EA3AA0D}" destId="{D6228254-01B8-4694-9407-C7BFD8874242}" srcOrd="1" destOrd="0" parTransId="{40D46075-9038-46D9-90F0-AD5025633DB6}" sibTransId="{F614F129-FDE4-4983-970E-309173FAB4AC}"/>
    <dgm:cxn modelId="{0769BC41-2A82-4A0B-9614-A2E722C86E0D}" srcId="{116AC98E-3C31-4374-BBB4-FAF5391D6A5B}" destId="{FE43DC82-0880-4D6C-BE89-8BF4FC653749}" srcOrd="6" destOrd="0" parTransId="{C2AB6FC6-192C-4E1B-BA0C-BA3F992C1CF8}" sibTransId="{A25D4F64-ED3B-48E0-A92B-149FFD0D6479}"/>
    <dgm:cxn modelId="{7EAD646B-75C4-42C7-BF78-7A01B38607E9}" srcId="{C2C8FF53-063B-4102-AF34-D1BA1EA3AA0D}" destId="{580370CE-DBC9-42AF-B539-E0C7DD810D2B}" srcOrd="4" destOrd="0" parTransId="{43AB45DF-7401-4421-93C0-2DA6D4072EEE}" sibTransId="{2C3FC163-F815-453C-B8BE-26A4FC02A423}"/>
    <dgm:cxn modelId="{9D2AED29-8371-42A7-BFC0-4691452E7398}" type="presOf" srcId="{56C80012-1501-45FB-A1C5-D5A8F48AF617}" destId="{93B6E9A1-7C2D-4225-9229-1CBC19D63994}" srcOrd="0" destOrd="3" presId="urn:microsoft.com/office/officeart/2005/8/layout/vList2"/>
    <dgm:cxn modelId="{CB85BA0C-9B1F-4851-98BE-C9BC00096E20}" type="presOf" srcId="{116AC98E-3C31-4374-BBB4-FAF5391D6A5B}" destId="{7C83F52F-5007-4336-9155-21F5A60CA60F}" srcOrd="0" destOrd="0" presId="urn:microsoft.com/office/officeart/2005/8/layout/vList2"/>
    <dgm:cxn modelId="{0E39D174-724A-4DA4-BA0D-7B73438EAEC8}" srcId="{116AC98E-3C31-4374-BBB4-FAF5391D6A5B}" destId="{50D4515E-C5E6-4152-9614-8DA415471C39}" srcOrd="10" destOrd="0" parTransId="{501CA5EC-0327-438E-9423-152F2CA13F87}" sibTransId="{0F5EE1EC-8DC1-4BBD-8DB6-9EDB9210A56B}"/>
    <dgm:cxn modelId="{DE390AAF-0EE6-48E2-84C7-5101536759B3}" type="presOf" srcId="{BE199788-8E99-40F7-8F8C-8407F434302F}" destId="{4BAB29BE-6791-49F2-9693-FBC0701D9B73}" srcOrd="0" destOrd="2" presId="urn:microsoft.com/office/officeart/2005/8/layout/vList2"/>
    <dgm:cxn modelId="{8CD31D70-E682-4861-9EDA-2332FC455062}" srcId="{C2C8FF53-063B-4102-AF34-D1BA1EA3AA0D}" destId="{37213585-8FFE-4C94-8681-D2E4B1B5FC28}" srcOrd="5" destOrd="0" parTransId="{A441DB8E-9392-4F2F-8BCA-32EB586FBBCA}" sibTransId="{984E9419-13B5-4194-8C61-A232B0893803}"/>
    <dgm:cxn modelId="{EEE77427-0DBC-4749-829B-2FC9CA7B1037}" type="presOf" srcId="{1D4D820A-50E8-4919-B5C3-43FEF7957A6B}" destId="{4BAB29BE-6791-49F2-9693-FBC0701D9B73}" srcOrd="0" destOrd="7" presId="urn:microsoft.com/office/officeart/2005/8/layout/vList2"/>
    <dgm:cxn modelId="{2D35E83F-13B8-446C-8323-DE794CE240A4}" srcId="{C2C8FF53-063B-4102-AF34-D1BA1EA3AA0D}" destId="{BE444049-27E6-43E0-814D-359920FA68FA}" srcOrd="11" destOrd="0" parTransId="{15C9F2A9-E731-4CB0-BFE3-4C2178D93935}" sibTransId="{9A1DFBE4-214F-4A93-91EB-2FC70DCFF541}"/>
    <dgm:cxn modelId="{EE78971B-DE29-46A6-941A-DED86937F635}" srcId="{116AC98E-3C31-4374-BBB4-FAF5391D6A5B}" destId="{51ABEDCC-184D-4569-93B7-7CCB18B4192E}" srcOrd="9" destOrd="0" parTransId="{7F18E02D-198E-45BE-847A-8B95DDD532B6}" sibTransId="{758C8F5E-4D47-49AB-8F53-2D7AC197017B}"/>
    <dgm:cxn modelId="{718E9E4F-A93D-47AD-B34F-BF6E39B63D34}" type="presOf" srcId="{D6228254-01B8-4694-9407-C7BFD8874242}" destId="{93B6E9A1-7C2D-4225-9229-1CBC19D63994}" srcOrd="0" destOrd="1" presId="urn:microsoft.com/office/officeart/2005/8/layout/vList2"/>
    <dgm:cxn modelId="{9993B312-8382-4A40-B4A0-EFDCBC228281}" type="presOf" srcId="{C2C8FF53-063B-4102-AF34-D1BA1EA3AA0D}" destId="{BF75F1F2-09B5-4F06-A564-379B3611FCFC}" srcOrd="0" destOrd="0" presId="urn:microsoft.com/office/officeart/2005/8/layout/vList2"/>
    <dgm:cxn modelId="{EDBEF400-B432-405A-A13C-2EAB4D644C87}" srcId="{0A45D06B-2600-4C63-95D7-9D589A228EC2}" destId="{C2C8FF53-063B-4102-AF34-D1BA1EA3AA0D}" srcOrd="0" destOrd="0" parTransId="{1462EA35-A4B4-4016-8028-0EBBA074BFAA}" sibTransId="{B2E6A27B-0195-4E39-9585-0731EF83C939}"/>
    <dgm:cxn modelId="{7CEB34C8-71A6-4DD8-8B26-9717BEB2153F}" type="presOf" srcId="{72275514-C08D-440B-B07E-374977F86243}" destId="{93B6E9A1-7C2D-4225-9229-1CBC19D63994}" srcOrd="0" destOrd="7" presId="urn:microsoft.com/office/officeart/2005/8/layout/vList2"/>
    <dgm:cxn modelId="{D2237E48-0843-4013-A2E2-796DE56F725D}" type="presOf" srcId="{580370CE-DBC9-42AF-B539-E0C7DD810D2B}" destId="{93B6E9A1-7C2D-4225-9229-1CBC19D63994}" srcOrd="0" destOrd="4" presId="urn:microsoft.com/office/officeart/2005/8/layout/vList2"/>
    <dgm:cxn modelId="{92E7E2E3-797B-4242-8D82-5DFBCA0E99A7}" type="presOf" srcId="{0A45D06B-2600-4C63-95D7-9D589A228EC2}" destId="{53654A89-1530-4FCF-AC07-BE5B07FB03B9}" srcOrd="0" destOrd="0" presId="urn:microsoft.com/office/officeart/2005/8/layout/vList2"/>
    <dgm:cxn modelId="{F86AB129-79DD-4A43-97CD-58F347E4CDB6}" type="presParOf" srcId="{53654A89-1530-4FCF-AC07-BE5B07FB03B9}" destId="{BF75F1F2-09B5-4F06-A564-379B3611FCFC}" srcOrd="0" destOrd="0" presId="urn:microsoft.com/office/officeart/2005/8/layout/vList2"/>
    <dgm:cxn modelId="{C24BF579-D76F-46C8-A854-3C5C47C1EB01}" type="presParOf" srcId="{53654A89-1530-4FCF-AC07-BE5B07FB03B9}" destId="{93B6E9A1-7C2D-4225-9229-1CBC19D63994}" srcOrd="1" destOrd="0" presId="urn:microsoft.com/office/officeart/2005/8/layout/vList2"/>
    <dgm:cxn modelId="{EEBDE066-F2D9-4E46-8D73-2D62276E9BF6}" type="presParOf" srcId="{53654A89-1530-4FCF-AC07-BE5B07FB03B9}" destId="{7C83F52F-5007-4336-9155-21F5A60CA60F}" srcOrd="2" destOrd="0" presId="urn:microsoft.com/office/officeart/2005/8/layout/vList2"/>
    <dgm:cxn modelId="{3100B56E-0B93-4B32-BEDA-B9CEFAE9D8B2}" type="presParOf" srcId="{53654A89-1530-4FCF-AC07-BE5B07FB03B9}" destId="{4BAB29BE-6791-49F2-9693-FBC0701D9B73}" srcOrd="3" destOrd="0" presId="urn:microsoft.com/office/officeart/2005/8/layout/vList2"/>
  </dgm:cxnLst>
  <dgm:bg>
    <a:solidFill>
      <a:schemeClr val="bg2"/>
    </a:solidFill>
  </dgm:bg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BF372A8-ADF0-424D-8A00-2774C07CF112}" type="doc">
      <dgm:prSet loTypeId="urn:microsoft.com/office/officeart/2008/layout/SquareAccentList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569FE95B-E8BA-4479-B49C-7C388E8932BB}">
      <dgm:prSet phldrT="[Text]" custT="1"/>
      <dgm:spPr>
        <a:xfrm>
          <a:off x="401542" y="0"/>
          <a:ext cx="2464821" cy="332813"/>
        </a:xfrm>
        <a:noFill/>
        <a:ln>
          <a:noFill/>
        </a:ln>
        <a:effectLst/>
      </dgm:spPr>
      <dgm:t>
        <a:bodyPr/>
        <a:lstStyle/>
        <a:p>
          <a:pPr algn="ctr"/>
          <a:r>
            <a:rPr lang="ru-RU" sz="1000" b="1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Член Совета</a:t>
          </a:r>
          <a:endParaRPr lang="en-US" sz="1000" b="1">
            <a:solidFill>
              <a:srgbClr val="00206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2631561-A29D-43B0-A529-A4B636ED58E2}" type="parTrans" cxnId="{A5287314-D7E3-48A6-9672-0EADFA333DA2}">
      <dgm:prSet/>
      <dgm:spPr/>
      <dgm:t>
        <a:bodyPr/>
        <a:lstStyle/>
        <a:p>
          <a:endParaRPr lang="en-US" sz="800"/>
        </a:p>
      </dgm:t>
    </dgm:pt>
    <dgm:pt modelId="{261E8F73-AF8C-4A94-8DB7-B16915D3645D}" type="sibTrans" cxnId="{A5287314-D7E3-48A6-9672-0EADFA333DA2}">
      <dgm:prSet/>
      <dgm:spPr/>
      <dgm:t>
        <a:bodyPr/>
        <a:lstStyle/>
        <a:p>
          <a:endParaRPr lang="en-US" sz="800"/>
        </a:p>
      </dgm:t>
    </dgm:pt>
    <dgm:pt modelId="{91D97971-C99E-459C-930D-82AAC1B71BD6}">
      <dgm:prSet phldrT="[Text]" custT="1"/>
      <dgm:spPr>
        <a:xfrm>
          <a:off x="574080" y="837350"/>
          <a:ext cx="2292284" cy="422075"/>
        </a:xfrm>
        <a:noFill/>
        <a:ln>
          <a:noFill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ФИЛИП Павел</a:t>
          </a:r>
        </a:p>
      </dgm:t>
    </dgm:pt>
    <dgm:pt modelId="{4E11D7F5-17BE-47E7-88B7-73EE004801D9}" type="parTrans" cxnId="{5CB542E9-7222-40F0-BE09-25CD1299FB86}">
      <dgm:prSet/>
      <dgm:spPr/>
      <dgm:t>
        <a:bodyPr/>
        <a:lstStyle/>
        <a:p>
          <a:endParaRPr lang="en-US" sz="800"/>
        </a:p>
      </dgm:t>
    </dgm:pt>
    <dgm:pt modelId="{E6A8057D-EDB5-41F6-855E-72DA8530E181}" type="sibTrans" cxnId="{5CB542E9-7222-40F0-BE09-25CD1299FB86}">
      <dgm:prSet/>
      <dgm:spPr/>
      <dgm:t>
        <a:bodyPr/>
        <a:lstStyle/>
        <a:p>
          <a:endParaRPr lang="en-US" sz="800"/>
        </a:p>
      </dgm:t>
    </dgm:pt>
    <dgm:pt modelId="{A6489455-685C-420B-93C2-E64508C8FBD9}">
      <dgm:prSet phldrT="[Text]" custT="1"/>
      <dgm:spPr>
        <a:xfrm>
          <a:off x="574080" y="1259425"/>
          <a:ext cx="2292284" cy="422075"/>
        </a:xfrm>
        <a:noFill/>
        <a:ln>
          <a:noFill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КАЛМЫК Октавиан</a:t>
          </a:r>
        </a:p>
      </dgm:t>
    </dgm:pt>
    <dgm:pt modelId="{7659D345-52CD-4C47-8B18-D114D0B9F702}" type="parTrans" cxnId="{6E27D521-8362-454B-A617-01C392F5E417}">
      <dgm:prSet/>
      <dgm:spPr/>
      <dgm:t>
        <a:bodyPr/>
        <a:lstStyle/>
        <a:p>
          <a:endParaRPr lang="en-US" sz="800"/>
        </a:p>
      </dgm:t>
    </dgm:pt>
    <dgm:pt modelId="{429A031A-A752-446C-8378-B91A10CBA199}" type="sibTrans" cxnId="{6E27D521-8362-454B-A617-01C392F5E417}">
      <dgm:prSet/>
      <dgm:spPr/>
      <dgm:t>
        <a:bodyPr/>
        <a:lstStyle/>
        <a:p>
          <a:endParaRPr lang="en-US" sz="800"/>
        </a:p>
      </dgm:t>
    </dgm:pt>
    <dgm:pt modelId="{6C23D9C5-E3C5-4FFD-8EE6-5490AFB59719}">
      <dgm:prSet phldrT="[Text]" custT="1"/>
      <dgm:spPr>
        <a:xfrm>
          <a:off x="574080" y="1681500"/>
          <a:ext cx="2292284" cy="422075"/>
        </a:xfrm>
        <a:noFill/>
        <a:ln>
          <a:noFill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УНГУРЯНУ Николае</a:t>
          </a:r>
        </a:p>
      </dgm:t>
    </dgm:pt>
    <dgm:pt modelId="{735FDFB7-D1C0-40D3-8E71-49F8E0AE4E74}" type="parTrans" cxnId="{69AF0DB0-4F5D-4AA4-946E-3AD109964313}">
      <dgm:prSet/>
      <dgm:spPr/>
      <dgm:t>
        <a:bodyPr/>
        <a:lstStyle/>
        <a:p>
          <a:endParaRPr lang="en-US" sz="800"/>
        </a:p>
      </dgm:t>
    </dgm:pt>
    <dgm:pt modelId="{1A2BA346-E62F-41EB-B4A4-1D1E021AE192}" type="sibTrans" cxnId="{69AF0DB0-4F5D-4AA4-946E-3AD109964313}">
      <dgm:prSet/>
      <dgm:spPr/>
      <dgm:t>
        <a:bodyPr/>
        <a:lstStyle/>
        <a:p>
          <a:endParaRPr lang="en-US" sz="800"/>
        </a:p>
      </dgm:t>
    </dgm:pt>
    <dgm:pt modelId="{D772D3A4-8A13-4EA7-90B4-0BAEF9E888CC}">
      <dgm:prSet phldrT="[Text]" custT="1"/>
      <dgm:spPr>
        <a:xfrm>
          <a:off x="2989605" y="0"/>
          <a:ext cx="2464821" cy="310262"/>
        </a:xfrm>
        <a:noFill/>
        <a:ln>
          <a:noFill/>
        </a:ln>
        <a:effectLst/>
      </dgm:spPr>
      <dgm:t>
        <a:bodyPr/>
        <a:lstStyle/>
        <a:p>
          <a:pPr algn="ctr"/>
          <a:r>
            <a:rPr lang="ru-RU" sz="1000" b="1">
              <a:solidFill>
                <a:srgbClr val="00206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Занимаемая должность</a:t>
          </a:r>
          <a:endParaRPr lang="en-US" sz="1000" b="1">
            <a:solidFill>
              <a:srgbClr val="00206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0D263B7E-2081-455F-8ABE-D0486EBC2E57}" type="parTrans" cxnId="{D637A1DD-6875-42DB-A7C4-E3009669D513}">
      <dgm:prSet/>
      <dgm:spPr/>
      <dgm:t>
        <a:bodyPr/>
        <a:lstStyle/>
        <a:p>
          <a:endParaRPr lang="en-US" sz="800"/>
        </a:p>
      </dgm:t>
    </dgm:pt>
    <dgm:pt modelId="{0D7648C1-CE37-4E5A-99B9-22409AC8FDB8}" type="sibTrans" cxnId="{D637A1DD-6875-42DB-A7C4-E3009669D513}">
      <dgm:prSet/>
      <dgm:spPr/>
      <dgm:t>
        <a:bodyPr/>
        <a:lstStyle/>
        <a:p>
          <a:endParaRPr lang="en-US" sz="800"/>
        </a:p>
      </dgm:t>
    </dgm:pt>
    <dgm:pt modelId="{AB1F493E-F385-49D5-B367-64A4B6454C8F}">
      <dgm:prSet phldrT="[Text]" custT="1"/>
      <dgm:spPr>
        <a:xfrm>
          <a:off x="3162143" y="826074"/>
          <a:ext cx="2292284" cy="422075"/>
        </a:xfrm>
        <a:noFill/>
        <a:ln>
          <a:noFill/>
        </a:ln>
        <a:effectLst/>
      </dgm:spPr>
      <dgm:t>
        <a:bodyPr/>
        <a:lstStyle/>
        <a:p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</a:t>
          </a:r>
          <a:r>
            <a:rPr lang="en-U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ремьер-министр, </a:t>
          </a:r>
          <a:r>
            <a:rPr lang="en-US" sz="9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председатель совета</a:t>
          </a:r>
          <a:endParaRPr lang="en-US" sz="900" b="1" i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ramond" panose="02020404030301010803" pitchFamily="18" charset="0"/>
            <a:ea typeface="+mn-ea"/>
            <a:cs typeface="+mn-cs"/>
          </a:endParaRPr>
        </a:p>
      </dgm:t>
    </dgm:pt>
    <dgm:pt modelId="{D7778965-5B92-4019-B807-1ACFBEE6E111}" type="parTrans" cxnId="{A4202428-4A61-44B4-A66E-18D1E2B9FCA9}">
      <dgm:prSet/>
      <dgm:spPr/>
      <dgm:t>
        <a:bodyPr/>
        <a:lstStyle/>
        <a:p>
          <a:endParaRPr lang="en-US" sz="800"/>
        </a:p>
      </dgm:t>
    </dgm:pt>
    <dgm:pt modelId="{83C688EF-BD81-428C-8C49-B0924F2A8313}" type="sibTrans" cxnId="{A4202428-4A61-44B4-A66E-18D1E2B9FCA9}">
      <dgm:prSet/>
      <dgm:spPr/>
      <dgm:t>
        <a:bodyPr/>
        <a:lstStyle/>
        <a:p>
          <a:endParaRPr lang="en-US" sz="800"/>
        </a:p>
      </dgm:t>
    </dgm:pt>
    <dgm:pt modelId="{2E8404D5-6121-4AEE-9843-4136CF080B12}">
      <dgm:prSet phldrT="[Text]" custT="1"/>
      <dgm:spPr>
        <a:xfrm>
          <a:off x="3162143" y="1248150"/>
          <a:ext cx="2292284" cy="422075"/>
        </a:xfrm>
        <a:noFill/>
        <a:ln>
          <a:noFill/>
        </a:ln>
        <a:effectLst/>
      </dgm:spPr>
      <dgm:t>
        <a:bodyPr/>
        <a:lstStyle/>
        <a:p>
          <a:r>
            <a:rPr lang="ru-RU" sz="900" i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заместитель премьер-министра, министр экономики</a:t>
          </a:r>
          <a:r>
            <a:rPr lang="ru-RU" sz="900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, </a:t>
          </a:r>
          <a:r>
            <a:rPr lang="ru-RU" sz="9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заместитель председателя совета</a:t>
          </a:r>
          <a:endParaRPr lang="en-US" sz="900" b="1" i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8C0FAA12-18BC-4709-8B57-913FAEC7EFA3}" type="parTrans" cxnId="{729B8549-E7EE-46D7-B9EA-AAB438B1141B}">
      <dgm:prSet/>
      <dgm:spPr/>
      <dgm:t>
        <a:bodyPr/>
        <a:lstStyle/>
        <a:p>
          <a:endParaRPr lang="en-US" sz="800"/>
        </a:p>
      </dgm:t>
    </dgm:pt>
    <dgm:pt modelId="{008614D0-C399-41DE-B72D-1DF889ABA4D2}" type="sibTrans" cxnId="{729B8549-E7EE-46D7-B9EA-AAB438B1141B}">
      <dgm:prSet/>
      <dgm:spPr/>
      <dgm:t>
        <a:bodyPr/>
        <a:lstStyle/>
        <a:p>
          <a:endParaRPr lang="en-US" sz="800"/>
        </a:p>
      </dgm:t>
    </dgm:pt>
    <dgm:pt modelId="{D728A621-7D09-4E4D-8822-D8B327356656}">
      <dgm:prSet phldrT="[Text]" custT="1"/>
      <dgm:spPr>
        <a:xfrm>
          <a:off x="3257547" y="1725884"/>
          <a:ext cx="2292284" cy="422075"/>
        </a:xfrm>
        <a:noFill/>
        <a:ln>
          <a:noFill/>
        </a:ln>
        <a:effectLst/>
      </dgm:spPr>
      <dgm:t>
        <a:bodyPr/>
        <a:lstStyle/>
        <a:p>
          <a:r>
            <a:rPr lang="ru-RU" sz="8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начальник управления экономики, инфраструктуры и окружающей среды Главного управления правительственных актов Государственной канцелярии, </a:t>
          </a:r>
          <a:r>
            <a:rPr lang="ru-RU" sz="800" b="1" i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секретарь совета</a:t>
          </a:r>
          <a:endParaRPr lang="en-US" sz="800" b="1" i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ramond" panose="02020404030301010803" pitchFamily="18" charset="0"/>
            <a:ea typeface="+mn-ea"/>
            <a:cs typeface="+mn-cs"/>
          </a:endParaRPr>
        </a:p>
      </dgm:t>
    </dgm:pt>
    <dgm:pt modelId="{1F96C0A4-4F00-43FC-B1ED-A4FC7C5975A2}" type="parTrans" cxnId="{2EB36CDA-1F9C-46A7-B137-F3946D260978}">
      <dgm:prSet/>
      <dgm:spPr/>
      <dgm:t>
        <a:bodyPr/>
        <a:lstStyle/>
        <a:p>
          <a:endParaRPr lang="en-US" sz="800"/>
        </a:p>
      </dgm:t>
    </dgm:pt>
    <dgm:pt modelId="{92624FFE-92E0-4542-8951-2B1B9BE967C9}" type="sibTrans" cxnId="{2EB36CDA-1F9C-46A7-B137-F3946D260978}">
      <dgm:prSet/>
      <dgm:spPr/>
      <dgm:t>
        <a:bodyPr/>
        <a:lstStyle/>
        <a:p>
          <a:endParaRPr lang="en-US" sz="800"/>
        </a:p>
      </dgm:t>
    </dgm:pt>
    <dgm:pt modelId="{BA4B48DE-AE07-4392-9434-79E0E1B14BA9}">
      <dgm:prSet custT="1"/>
      <dgm:spPr>
        <a:xfrm>
          <a:off x="3162143" y="2092300"/>
          <a:ext cx="2292284" cy="422075"/>
        </a:xfrm>
        <a:noFill/>
        <a:ln>
          <a:noFill/>
        </a:ln>
        <a:effectLst/>
      </dgm:spPr>
      <dgm:t>
        <a:bodyPr/>
        <a:lstStyle/>
        <a:p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министр транспорта и дорожной инфраструктуры</a:t>
          </a:r>
          <a:endParaRPr lang="en-US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ramond" panose="02020404030301010803" pitchFamily="18" charset="0"/>
            <a:ea typeface="+mn-ea"/>
            <a:cs typeface="+mn-cs"/>
          </a:endParaRPr>
        </a:p>
      </dgm:t>
    </dgm:pt>
    <dgm:pt modelId="{DB060557-52F7-47B5-9E58-89B06B758B58}" type="parTrans" cxnId="{E2E0DA51-C167-48CA-9011-32E6456A3E3A}">
      <dgm:prSet/>
      <dgm:spPr/>
      <dgm:t>
        <a:bodyPr/>
        <a:lstStyle/>
        <a:p>
          <a:endParaRPr lang="en-US" sz="800"/>
        </a:p>
      </dgm:t>
    </dgm:pt>
    <dgm:pt modelId="{9E42EB78-5A70-45CE-A473-0CB261D8D700}" type="sibTrans" cxnId="{E2E0DA51-C167-48CA-9011-32E6456A3E3A}">
      <dgm:prSet/>
      <dgm:spPr/>
      <dgm:t>
        <a:bodyPr/>
        <a:lstStyle/>
        <a:p>
          <a:endParaRPr lang="en-US" sz="800"/>
        </a:p>
      </dgm:t>
    </dgm:pt>
    <dgm:pt modelId="{15584B17-50EE-42EA-9BA3-C0CB43735491}">
      <dgm:prSet custT="1"/>
      <dgm:spPr>
        <a:xfrm>
          <a:off x="3162143" y="2514375"/>
          <a:ext cx="2292284" cy="422075"/>
        </a:xfrm>
        <a:noFill/>
        <a:ln>
          <a:noFill/>
        </a:ln>
        <a:effectLst/>
      </dgm:spPr>
      <dgm:t>
        <a:bodyPr/>
        <a:lstStyle/>
        <a:p>
          <a:r>
            <a:rPr lang="en-U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министр финансов</a:t>
          </a:r>
          <a:endParaRPr lang="en-US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ramond" panose="02020404030301010803" pitchFamily="18" charset="0"/>
            <a:ea typeface="+mn-ea"/>
            <a:cs typeface="+mn-cs"/>
          </a:endParaRPr>
        </a:p>
      </dgm:t>
    </dgm:pt>
    <dgm:pt modelId="{0B57E090-C51D-478D-B6E5-498AD95CF30E}" type="parTrans" cxnId="{EA2C875A-A7FF-4AB5-8B95-4E142B63FC0A}">
      <dgm:prSet/>
      <dgm:spPr/>
      <dgm:t>
        <a:bodyPr/>
        <a:lstStyle/>
        <a:p>
          <a:endParaRPr lang="en-US" sz="800"/>
        </a:p>
      </dgm:t>
    </dgm:pt>
    <dgm:pt modelId="{305D1A19-882D-444D-9A9C-3205B12B9441}" type="sibTrans" cxnId="{EA2C875A-A7FF-4AB5-8B95-4E142B63FC0A}">
      <dgm:prSet/>
      <dgm:spPr/>
      <dgm:t>
        <a:bodyPr/>
        <a:lstStyle/>
        <a:p>
          <a:endParaRPr lang="en-US" sz="800"/>
        </a:p>
      </dgm:t>
    </dgm:pt>
    <dgm:pt modelId="{81453AA6-7C38-4CA9-A43C-EBBEF573EBE6}">
      <dgm:prSet custT="1"/>
      <dgm:spPr>
        <a:xfrm>
          <a:off x="3162143" y="2936450"/>
          <a:ext cx="2292284" cy="422075"/>
        </a:xfrm>
        <a:noFill/>
        <a:ln>
          <a:noFill/>
        </a:ln>
        <a:effectLst/>
      </dgm:spPr>
      <dgm:t>
        <a:bodyPr/>
        <a:lstStyle/>
        <a:p>
          <a:r>
            <a:rPr lang="en-U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министр внутренних дел</a:t>
          </a:r>
          <a:endParaRPr lang="en-US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ramond" panose="02020404030301010803" pitchFamily="18" charset="0"/>
            <a:ea typeface="+mn-ea"/>
            <a:cs typeface="+mn-cs"/>
          </a:endParaRPr>
        </a:p>
      </dgm:t>
    </dgm:pt>
    <dgm:pt modelId="{51DA058C-6BD7-42A8-BD18-7B0EDC6D6D13}" type="parTrans" cxnId="{E8BE066A-6348-4616-A1D7-E073351219BD}">
      <dgm:prSet/>
      <dgm:spPr/>
      <dgm:t>
        <a:bodyPr/>
        <a:lstStyle/>
        <a:p>
          <a:endParaRPr lang="en-US" sz="800"/>
        </a:p>
      </dgm:t>
    </dgm:pt>
    <dgm:pt modelId="{E7429B12-1BF7-4445-B3CA-F5EE95C7A1C2}" type="sibTrans" cxnId="{E8BE066A-6348-4616-A1D7-E073351219BD}">
      <dgm:prSet/>
      <dgm:spPr/>
      <dgm:t>
        <a:bodyPr/>
        <a:lstStyle/>
        <a:p>
          <a:endParaRPr lang="en-US" sz="800"/>
        </a:p>
      </dgm:t>
    </dgm:pt>
    <dgm:pt modelId="{98CBC284-7822-470B-A0CE-AB5674693B7A}">
      <dgm:prSet custT="1"/>
      <dgm:spPr>
        <a:xfrm>
          <a:off x="3162143" y="3358525"/>
          <a:ext cx="2292284" cy="422075"/>
        </a:xfrm>
        <a:noFill/>
        <a:ln>
          <a:noFill/>
        </a:ln>
        <a:effectLst/>
      </dgm:spPr>
      <dgm:t>
        <a:bodyPr/>
        <a:lstStyle/>
        <a:p>
          <a:r>
            <a:rPr lang="en-US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Башкан АТО Гагаузия</a:t>
          </a:r>
        </a:p>
      </dgm:t>
    </dgm:pt>
    <dgm:pt modelId="{599FEDB8-C39C-4A99-AC1A-70A6296194EC}" type="parTrans" cxnId="{F3079D9C-569C-484C-A3D2-6B4D022DCA1C}">
      <dgm:prSet/>
      <dgm:spPr/>
      <dgm:t>
        <a:bodyPr/>
        <a:lstStyle/>
        <a:p>
          <a:endParaRPr lang="en-US" sz="800"/>
        </a:p>
      </dgm:t>
    </dgm:pt>
    <dgm:pt modelId="{82D0A1D6-88A5-4760-AD48-487F0974E8C6}" type="sibTrans" cxnId="{F3079D9C-569C-484C-A3D2-6B4D022DCA1C}">
      <dgm:prSet/>
      <dgm:spPr/>
      <dgm:t>
        <a:bodyPr/>
        <a:lstStyle/>
        <a:p>
          <a:endParaRPr lang="en-US" sz="800"/>
        </a:p>
      </dgm:t>
    </dgm:pt>
    <dgm:pt modelId="{0925241F-48C1-4A8C-B988-57B3AF79D558}">
      <dgm:prSet custT="1"/>
      <dgm:spPr>
        <a:xfrm>
          <a:off x="3162143" y="3780601"/>
          <a:ext cx="2292284" cy="422075"/>
        </a:xfrm>
        <a:noFill/>
        <a:ln>
          <a:noFill/>
        </a:ln>
        <a:effectLst/>
      </dgm:spPr>
      <dgm:t>
        <a:bodyPr/>
        <a:lstStyle/>
        <a:p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заместитель министра транспорта и дорожной инфраструктуры</a:t>
          </a:r>
          <a:endParaRPr lang="en-US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739F6E68-9CE1-4C6A-8AA6-F3F97657EA83}" type="parTrans" cxnId="{1E5E0170-BF76-4CE8-86BA-DD55C1DC5C38}">
      <dgm:prSet/>
      <dgm:spPr/>
      <dgm:t>
        <a:bodyPr/>
        <a:lstStyle/>
        <a:p>
          <a:endParaRPr lang="en-US" sz="800"/>
        </a:p>
      </dgm:t>
    </dgm:pt>
    <dgm:pt modelId="{2F144A10-C59C-492F-8D46-EC19FF725B81}" type="sibTrans" cxnId="{1E5E0170-BF76-4CE8-86BA-DD55C1DC5C38}">
      <dgm:prSet/>
      <dgm:spPr/>
      <dgm:t>
        <a:bodyPr/>
        <a:lstStyle/>
        <a:p>
          <a:endParaRPr lang="en-US" sz="800"/>
        </a:p>
      </dgm:t>
    </dgm:pt>
    <dgm:pt modelId="{F3BB8792-F0F1-401B-A6EA-6A2B791D6504}">
      <dgm:prSet custT="1"/>
      <dgm:spPr>
        <a:xfrm>
          <a:off x="3162143" y="4202676"/>
          <a:ext cx="2292284" cy="422075"/>
        </a:xfrm>
        <a:noFill/>
        <a:ln>
          <a:noFill/>
        </a:ln>
        <a:effectLst/>
      </dgm:spPr>
      <dgm:t>
        <a:bodyPr/>
        <a:lstStyle/>
        <a:p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председатель Федерации профсоюзов транспортников и дорожников Молдовы</a:t>
          </a:r>
          <a:endParaRPr lang="en-US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839257D-BDA6-4D50-9E6E-2DB6D105CDC2}" type="parTrans" cxnId="{EF74A7A0-F190-44C6-9602-7E7FA1153243}">
      <dgm:prSet/>
      <dgm:spPr/>
      <dgm:t>
        <a:bodyPr/>
        <a:lstStyle/>
        <a:p>
          <a:endParaRPr lang="en-US" sz="800"/>
        </a:p>
      </dgm:t>
    </dgm:pt>
    <dgm:pt modelId="{448DD981-3599-4525-9DB3-D9F21E8CDA5D}" type="sibTrans" cxnId="{EF74A7A0-F190-44C6-9602-7E7FA1153243}">
      <dgm:prSet/>
      <dgm:spPr/>
      <dgm:t>
        <a:bodyPr/>
        <a:lstStyle/>
        <a:p>
          <a:endParaRPr lang="en-US" sz="800"/>
        </a:p>
      </dgm:t>
    </dgm:pt>
    <dgm:pt modelId="{19487768-65FB-4459-9BD3-EFAAF94EAA27}">
      <dgm:prSet phldrT="[Text]" custT="1"/>
      <dgm:spPr>
        <a:xfrm>
          <a:off x="574080" y="2103575"/>
          <a:ext cx="2292284" cy="422075"/>
        </a:xfrm>
        <a:noFill/>
        <a:ln>
          <a:noFill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КИРИНЧУК Юрие</a:t>
          </a:r>
        </a:p>
      </dgm:t>
    </dgm:pt>
    <dgm:pt modelId="{F6CC26BA-05DB-4817-ACAB-EF3080943549}" type="parTrans" cxnId="{44E45E74-BED4-4EBC-A532-57B6B4C07CBF}">
      <dgm:prSet/>
      <dgm:spPr/>
      <dgm:t>
        <a:bodyPr/>
        <a:lstStyle/>
        <a:p>
          <a:endParaRPr lang="en-US" sz="800"/>
        </a:p>
      </dgm:t>
    </dgm:pt>
    <dgm:pt modelId="{A8B4DAB0-FB8E-4D59-BBEC-81CE109BF39E}" type="sibTrans" cxnId="{44E45E74-BED4-4EBC-A532-57B6B4C07CBF}">
      <dgm:prSet/>
      <dgm:spPr/>
      <dgm:t>
        <a:bodyPr/>
        <a:lstStyle/>
        <a:p>
          <a:endParaRPr lang="en-US" sz="800"/>
        </a:p>
      </dgm:t>
    </dgm:pt>
    <dgm:pt modelId="{71DC1188-3A56-41AE-BD14-13D3A88BAA33}">
      <dgm:prSet phldrT="[Text]" custT="1"/>
      <dgm:spPr>
        <a:xfrm>
          <a:off x="574080" y="2525650"/>
          <a:ext cx="2292284" cy="422075"/>
        </a:xfrm>
        <a:noFill/>
        <a:ln>
          <a:noFill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АРМАШУ Октавиан</a:t>
          </a:r>
        </a:p>
      </dgm:t>
    </dgm:pt>
    <dgm:pt modelId="{A18D31DA-8A1F-4E77-AD26-1125D8D9BE7D}" type="parTrans" cxnId="{713FE22B-8195-45D3-BAB6-46D826AABDFC}">
      <dgm:prSet/>
      <dgm:spPr/>
      <dgm:t>
        <a:bodyPr/>
        <a:lstStyle/>
        <a:p>
          <a:endParaRPr lang="en-US" sz="800"/>
        </a:p>
      </dgm:t>
    </dgm:pt>
    <dgm:pt modelId="{DE2EBB9B-EB8F-4B9D-B225-83A15829D2BD}" type="sibTrans" cxnId="{713FE22B-8195-45D3-BAB6-46D826AABDFC}">
      <dgm:prSet/>
      <dgm:spPr/>
      <dgm:t>
        <a:bodyPr/>
        <a:lstStyle/>
        <a:p>
          <a:endParaRPr lang="en-US" sz="800"/>
        </a:p>
      </dgm:t>
    </dgm:pt>
    <dgm:pt modelId="{AE37EB67-2C1A-49DA-8C31-FB71A79FCD34}">
      <dgm:prSet phldrT="[Text]" custT="1"/>
      <dgm:spPr>
        <a:xfrm>
          <a:off x="574080" y="2947726"/>
          <a:ext cx="2292284" cy="422075"/>
        </a:xfrm>
        <a:noFill/>
        <a:ln>
          <a:noFill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ЖИЗДАН Александру</a:t>
          </a:r>
        </a:p>
      </dgm:t>
    </dgm:pt>
    <dgm:pt modelId="{4BAC2457-5054-45F8-ADFD-4191670EA0DB}" type="parTrans" cxnId="{BCAB2F0F-B3F4-4F8D-AEE8-73B92B6EABA2}">
      <dgm:prSet/>
      <dgm:spPr/>
      <dgm:t>
        <a:bodyPr/>
        <a:lstStyle/>
        <a:p>
          <a:endParaRPr lang="en-US" sz="800"/>
        </a:p>
      </dgm:t>
    </dgm:pt>
    <dgm:pt modelId="{D87E0932-C6EC-4EFF-8AC4-1E3E3CD56C52}" type="sibTrans" cxnId="{BCAB2F0F-B3F4-4F8D-AEE8-73B92B6EABA2}">
      <dgm:prSet/>
      <dgm:spPr/>
      <dgm:t>
        <a:bodyPr/>
        <a:lstStyle/>
        <a:p>
          <a:endParaRPr lang="en-US" sz="800"/>
        </a:p>
      </dgm:t>
    </dgm:pt>
    <dgm:pt modelId="{64E47756-B9B5-409D-BFD8-0C3A1D2FAF31}">
      <dgm:prSet phldrT="[Text]" custT="1"/>
      <dgm:spPr>
        <a:xfrm>
          <a:off x="574080" y="3369801"/>
          <a:ext cx="2292284" cy="422075"/>
        </a:xfrm>
        <a:noFill/>
        <a:ln>
          <a:noFill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ВЛАХ Ирина</a:t>
          </a:r>
        </a:p>
      </dgm:t>
    </dgm:pt>
    <dgm:pt modelId="{CBD7CFD7-4D76-4C8B-B117-E4A8CE48AB96}" type="parTrans" cxnId="{5B7D1DD1-0E4A-48BF-A810-D08CAE613D93}">
      <dgm:prSet/>
      <dgm:spPr/>
      <dgm:t>
        <a:bodyPr/>
        <a:lstStyle/>
        <a:p>
          <a:endParaRPr lang="en-US" sz="800"/>
        </a:p>
      </dgm:t>
    </dgm:pt>
    <dgm:pt modelId="{F4E939C4-C257-45CB-AE03-892442A34777}" type="sibTrans" cxnId="{5B7D1DD1-0E4A-48BF-A810-D08CAE613D93}">
      <dgm:prSet/>
      <dgm:spPr/>
      <dgm:t>
        <a:bodyPr/>
        <a:lstStyle/>
        <a:p>
          <a:endParaRPr lang="en-US" sz="800"/>
        </a:p>
      </dgm:t>
    </dgm:pt>
    <dgm:pt modelId="{A45B2271-CE90-4FD5-98E7-86D112656789}">
      <dgm:prSet phldrT="[Text]" custT="1"/>
      <dgm:spPr>
        <a:xfrm>
          <a:off x="574080" y="3791876"/>
          <a:ext cx="2292284" cy="422075"/>
        </a:xfrm>
        <a:noFill/>
        <a:ln>
          <a:noFill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РАПЧА Виталие</a:t>
          </a:r>
        </a:p>
      </dgm:t>
    </dgm:pt>
    <dgm:pt modelId="{3DF24E08-8B75-4E29-B270-2E86964F10EA}" type="parTrans" cxnId="{96711FFB-91E5-4123-A003-4868F14ED0AA}">
      <dgm:prSet/>
      <dgm:spPr/>
      <dgm:t>
        <a:bodyPr/>
        <a:lstStyle/>
        <a:p>
          <a:endParaRPr lang="en-US" sz="800"/>
        </a:p>
      </dgm:t>
    </dgm:pt>
    <dgm:pt modelId="{719C62BD-AABB-45D4-9278-30398A22313A}" type="sibTrans" cxnId="{96711FFB-91E5-4123-A003-4868F14ED0AA}">
      <dgm:prSet/>
      <dgm:spPr/>
      <dgm:t>
        <a:bodyPr/>
        <a:lstStyle/>
        <a:p>
          <a:endParaRPr lang="en-US" sz="800"/>
        </a:p>
      </dgm:t>
    </dgm:pt>
    <dgm:pt modelId="{E5F90B0A-424D-497D-8EF6-780FD7664DF6}">
      <dgm:prSet phldrT="[Text]" custT="1"/>
      <dgm:spPr>
        <a:xfrm>
          <a:off x="574080" y="4213951"/>
          <a:ext cx="2292284" cy="422075"/>
        </a:xfrm>
        <a:noFill/>
        <a:ln>
          <a:noFill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РОЖНЕВСКИ Борис</a:t>
          </a:r>
        </a:p>
      </dgm:t>
    </dgm:pt>
    <dgm:pt modelId="{F2F4B6FD-9EC4-4829-9DB8-ADB896EBBE82}" type="parTrans" cxnId="{96FC746D-94A7-4168-92CE-0FC409143086}">
      <dgm:prSet/>
      <dgm:spPr/>
      <dgm:t>
        <a:bodyPr/>
        <a:lstStyle/>
        <a:p>
          <a:endParaRPr lang="en-US" sz="800"/>
        </a:p>
      </dgm:t>
    </dgm:pt>
    <dgm:pt modelId="{C74C9A5B-3DD8-4C47-9B9A-B8D84DE58243}" type="sibTrans" cxnId="{96FC746D-94A7-4168-92CE-0FC409143086}">
      <dgm:prSet/>
      <dgm:spPr/>
      <dgm:t>
        <a:bodyPr/>
        <a:lstStyle/>
        <a:p>
          <a:endParaRPr lang="en-US" sz="800"/>
        </a:p>
      </dgm:t>
    </dgm:pt>
    <dgm:pt modelId="{B84D43C2-F0C0-4275-90FC-A23272812C2C}">
      <dgm:prSet phldrT="[Text]" custT="1"/>
      <dgm:spPr>
        <a:xfrm>
          <a:off x="574080" y="4636026"/>
          <a:ext cx="2292284" cy="422075"/>
        </a:xfrm>
        <a:noFill/>
        <a:ln>
          <a:noFill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АЛБУЛЕСА Думитру</a:t>
          </a:r>
        </a:p>
      </dgm:t>
    </dgm:pt>
    <dgm:pt modelId="{CD016B97-8AEF-45BE-A4D1-7EE9B7FD5F7B}" type="parTrans" cxnId="{51CC33D4-2409-45B7-8D9B-B0B90BB64F07}">
      <dgm:prSet/>
      <dgm:spPr/>
      <dgm:t>
        <a:bodyPr/>
        <a:lstStyle/>
        <a:p>
          <a:endParaRPr lang="en-US" sz="800"/>
        </a:p>
      </dgm:t>
    </dgm:pt>
    <dgm:pt modelId="{FF933226-4FDC-421E-B738-D5312B96AF8E}" type="sibTrans" cxnId="{51CC33D4-2409-45B7-8D9B-B0B90BB64F07}">
      <dgm:prSet/>
      <dgm:spPr/>
      <dgm:t>
        <a:bodyPr/>
        <a:lstStyle/>
        <a:p>
          <a:endParaRPr lang="en-US" sz="800"/>
        </a:p>
      </dgm:t>
    </dgm:pt>
    <dgm:pt modelId="{DDF4FBC0-570D-4BE1-A7CB-0AF37AEEC0E8}">
      <dgm:prSet phldrT="[Text]" custT="1"/>
      <dgm:spPr>
        <a:xfrm>
          <a:off x="574080" y="5058101"/>
          <a:ext cx="2292284" cy="422075"/>
        </a:xfrm>
        <a:noFill/>
        <a:ln>
          <a:noFill/>
        </a:ln>
        <a:effectLst/>
      </dgm:spPr>
      <dgm:t>
        <a:bodyPr/>
        <a:lstStyle/>
        <a:p>
          <a:r>
            <a:rPr lang="en-US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КАУНОВ Штефан</a:t>
          </a:r>
        </a:p>
      </dgm:t>
    </dgm:pt>
    <dgm:pt modelId="{9C9D494E-66E4-4BBF-86AB-82CAD60DA132}" type="parTrans" cxnId="{79DE6873-792C-4CD4-BA1C-17B4C3E4AADE}">
      <dgm:prSet/>
      <dgm:spPr/>
      <dgm:t>
        <a:bodyPr/>
        <a:lstStyle/>
        <a:p>
          <a:endParaRPr lang="en-US" sz="800"/>
        </a:p>
      </dgm:t>
    </dgm:pt>
    <dgm:pt modelId="{736D82F2-745A-4056-9BDA-5F20587763F9}" type="sibTrans" cxnId="{79DE6873-792C-4CD4-BA1C-17B4C3E4AADE}">
      <dgm:prSet/>
      <dgm:spPr/>
      <dgm:t>
        <a:bodyPr/>
        <a:lstStyle/>
        <a:p>
          <a:endParaRPr lang="en-US" sz="800"/>
        </a:p>
      </dgm:t>
    </dgm:pt>
    <dgm:pt modelId="{6640A79B-ED63-4367-B08D-22EDCD76F544}">
      <dgm:prSet custT="1"/>
      <dgm:spPr>
        <a:xfrm>
          <a:off x="3162143" y="4624751"/>
          <a:ext cx="2292284" cy="422075"/>
        </a:xfrm>
        <a:noFill/>
        <a:ln>
          <a:noFill/>
        </a:ln>
        <a:effectLst/>
      </dgm:spPr>
      <dgm:t>
        <a:bodyPr/>
        <a:lstStyle/>
        <a:p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исполнительный директор Союза транспортников и дорожников Республики Молдова</a:t>
          </a:r>
          <a:endParaRPr lang="en-US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7AA4461F-886B-4280-8533-BAFD1E08624B}" type="parTrans" cxnId="{FEA929F2-3B7F-4F27-8D49-8E9F3812B12C}">
      <dgm:prSet/>
      <dgm:spPr/>
      <dgm:t>
        <a:bodyPr/>
        <a:lstStyle/>
        <a:p>
          <a:endParaRPr lang="en-US" sz="800"/>
        </a:p>
      </dgm:t>
    </dgm:pt>
    <dgm:pt modelId="{900AD35A-10EC-4D9D-9183-590796E7E53B}" type="sibTrans" cxnId="{FEA929F2-3B7F-4F27-8D49-8E9F3812B12C}">
      <dgm:prSet/>
      <dgm:spPr/>
      <dgm:t>
        <a:bodyPr/>
        <a:lstStyle/>
        <a:p>
          <a:endParaRPr lang="en-US" sz="800"/>
        </a:p>
      </dgm:t>
    </dgm:pt>
    <dgm:pt modelId="{EE8F54F5-637C-4030-BD8E-86A51E7194CF}">
      <dgm:prSet custT="1"/>
      <dgm:spPr>
        <a:xfrm>
          <a:off x="3162143" y="5046826"/>
          <a:ext cx="2292284" cy="422075"/>
        </a:xfrm>
        <a:noFill/>
        <a:ln>
          <a:noFill/>
        </a:ln>
        <a:effectLst/>
      </dgm:spPr>
      <dgm:t>
        <a:bodyPr/>
        <a:lstStyle/>
        <a:p>
          <a:r>
            <a:rPr lang="ru-RU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председатель Ассоциации патроната дорожников Республики Молдова</a:t>
          </a:r>
          <a:endParaRPr lang="en-US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D67AFC4D-90DF-4C95-8C4A-B0CD61DD1261}" type="parTrans" cxnId="{CCED9C77-3F8F-4C64-9504-66297366EBE6}">
      <dgm:prSet/>
      <dgm:spPr/>
      <dgm:t>
        <a:bodyPr/>
        <a:lstStyle/>
        <a:p>
          <a:endParaRPr lang="en-US" sz="800"/>
        </a:p>
      </dgm:t>
    </dgm:pt>
    <dgm:pt modelId="{DA0B4264-F295-4C8E-8F01-0405480526EE}" type="sibTrans" cxnId="{CCED9C77-3F8F-4C64-9504-66297366EBE6}">
      <dgm:prSet/>
      <dgm:spPr/>
      <dgm:t>
        <a:bodyPr/>
        <a:lstStyle/>
        <a:p>
          <a:endParaRPr lang="en-US" sz="800"/>
        </a:p>
      </dgm:t>
    </dgm:pt>
    <dgm:pt modelId="{E1E23F13-2D10-4DD2-97FC-6BD5C4BA42BE}" type="pres">
      <dgm:prSet presAssocID="{EBF372A8-ADF0-424D-8A00-2774C07CF112}" presName="layout" presStyleCnt="0">
        <dgm:presLayoutVars>
          <dgm:chMax/>
          <dgm:chPref/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1E104A24-0F0C-4EC0-990E-4E9B607E8E9F}" type="pres">
      <dgm:prSet presAssocID="{569FE95B-E8BA-4479-B49C-7C388E8932BB}" presName="root" presStyleCnt="0">
        <dgm:presLayoutVars>
          <dgm:chMax/>
          <dgm:chPref/>
        </dgm:presLayoutVars>
      </dgm:prSet>
      <dgm:spPr/>
      <dgm:t>
        <a:bodyPr/>
        <a:lstStyle/>
        <a:p>
          <a:endParaRPr lang="en-US"/>
        </a:p>
      </dgm:t>
    </dgm:pt>
    <dgm:pt modelId="{B3F5F616-576F-4133-BF72-FFCEEFB6717A}" type="pres">
      <dgm:prSet presAssocID="{569FE95B-E8BA-4479-B49C-7C388E8932BB}" presName="rootComposite" presStyleCnt="0">
        <dgm:presLayoutVars/>
      </dgm:prSet>
      <dgm:spPr/>
      <dgm:t>
        <a:bodyPr/>
        <a:lstStyle/>
        <a:p>
          <a:endParaRPr lang="en-US"/>
        </a:p>
      </dgm:t>
    </dgm:pt>
    <dgm:pt modelId="{9C3AC639-49B6-4DE2-AA6B-83DFAB6DF2DC}" type="pres">
      <dgm:prSet presAssocID="{569FE95B-E8BA-4479-B49C-7C388E8932BB}" presName="ParentAccent" presStyleLbl="alignNode1" presStyleIdx="0" presStyleCnt="2"/>
      <dgm:spPr>
        <a:xfrm>
          <a:off x="401542" y="426868"/>
          <a:ext cx="2464821" cy="289979"/>
        </a:xfrm>
        <a:prstGeom prst="rect">
          <a:avLst/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5A94A6EA-074C-4EDC-80FA-F83D6C3F6415}" type="pres">
      <dgm:prSet presAssocID="{569FE95B-E8BA-4479-B49C-7C388E8932BB}" presName="ParentSmallAccent" presStyleLbl="fgAcc1" presStyleIdx="0" presStyleCnt="2"/>
      <dgm:spPr>
        <a:xfrm>
          <a:off x="401542" y="535773"/>
          <a:ext cx="181074" cy="181074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BA32C71A-125B-41D9-BB8D-07448A090090}" type="pres">
      <dgm:prSet presAssocID="{569FE95B-E8BA-4479-B49C-7C388E8932BB}" presName="Parent" presStyleLbl="revTx" presStyleIdx="0" presStyleCnt="24" custScaleY="63889">
        <dgm:presLayoutVars>
          <dgm:chMax/>
          <dgm:chPref val="4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0CB9A5FB-E78B-4DD7-9203-31C2120FFF0C}" type="pres">
      <dgm:prSet presAssocID="{569FE95B-E8BA-4479-B49C-7C388E8932BB}" presName="childShape" presStyleCnt="0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3DE8D332-1F66-44EF-8237-E6050A2B70BE}" type="pres">
      <dgm:prSet presAssocID="{91D97971-C99E-459C-930D-82AAC1B71BD6}" presName="childComposite" presStyleCnt="0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92ACF4A0-DE18-4CFF-9500-11445D497F69}" type="pres">
      <dgm:prSet presAssocID="{91D97971-C99E-459C-930D-82AAC1B71BD6}" presName="ChildAccent" presStyleLbl="solidFgAcc1" presStyleIdx="0" presStyleCnt="22"/>
      <dgm:spPr>
        <a:xfrm>
          <a:off x="401542" y="957852"/>
          <a:ext cx="181070" cy="181070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8C8F42B3-F3F7-48DD-A203-8C4F84C1E55A}" type="pres">
      <dgm:prSet presAssocID="{91D97971-C99E-459C-930D-82AAC1B71BD6}" presName="Child" presStyleLbl="revTx" presStyleIdx="1" presStyleCnt="2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B6A0FB4D-F1AA-4A37-97E1-42B228F5EA61}" type="pres">
      <dgm:prSet presAssocID="{A6489455-685C-420B-93C2-E64508C8FBD9}" presName="childComposite" presStyleCnt="0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0830E0FF-801D-4B66-80E2-078098944459}" type="pres">
      <dgm:prSet presAssocID="{A6489455-685C-420B-93C2-E64508C8FBD9}" presName="ChildAccent" presStyleLbl="solidFgAcc1" presStyleIdx="1" presStyleCnt="22"/>
      <dgm:spPr>
        <a:xfrm>
          <a:off x="401542" y="1379927"/>
          <a:ext cx="181070" cy="181070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5B6083B4-0DD5-4400-8994-4880C7830DF6}" type="pres">
      <dgm:prSet presAssocID="{A6489455-685C-420B-93C2-E64508C8FBD9}" presName="Child" presStyleLbl="revTx" presStyleIdx="2" presStyleCnt="2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C7CF3B9B-FCFF-471C-A5E6-82EC405BCA64}" type="pres">
      <dgm:prSet presAssocID="{6C23D9C5-E3C5-4FFD-8EE6-5490AFB59719}" presName="childComposite" presStyleCnt="0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C9BB892B-177A-43C0-8543-2FD1247166F8}" type="pres">
      <dgm:prSet presAssocID="{6C23D9C5-E3C5-4FFD-8EE6-5490AFB59719}" presName="ChildAccent" presStyleLbl="solidFgAcc1" presStyleIdx="2" presStyleCnt="22"/>
      <dgm:spPr>
        <a:xfrm>
          <a:off x="401542" y="1802003"/>
          <a:ext cx="181070" cy="181070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91841D56-3D2E-4F6E-A52E-4C35007F79FB}" type="pres">
      <dgm:prSet presAssocID="{6C23D9C5-E3C5-4FFD-8EE6-5490AFB59719}" presName="Child" presStyleLbl="revTx" presStyleIdx="3" presStyleCnt="2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44123268-6310-4EFE-9ED9-38A1B3F505B1}" type="pres">
      <dgm:prSet presAssocID="{19487768-65FB-4459-9BD3-EFAAF94EAA27}" presName="childComposite" presStyleCnt="0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61304190-D4F5-48B9-A908-948C2A4A792F}" type="pres">
      <dgm:prSet presAssocID="{19487768-65FB-4459-9BD3-EFAAF94EAA27}" presName="ChildAccent" presStyleLbl="solidFgAcc1" presStyleIdx="3" presStyleCnt="22"/>
      <dgm:spPr>
        <a:xfrm>
          <a:off x="401542" y="2224078"/>
          <a:ext cx="181070" cy="181070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96DDEF1A-1DF8-40FD-A981-88833C9C7E62}" type="pres">
      <dgm:prSet presAssocID="{19487768-65FB-4459-9BD3-EFAAF94EAA27}" presName="Child" presStyleLbl="revTx" presStyleIdx="4" presStyleCnt="2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20F3A28D-9D84-4729-9967-F5CD13B0851D}" type="pres">
      <dgm:prSet presAssocID="{71DC1188-3A56-41AE-BD14-13D3A88BAA33}" presName="childComposite" presStyleCnt="0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7F978805-99FB-4513-9266-9EE914ABCDBA}" type="pres">
      <dgm:prSet presAssocID="{71DC1188-3A56-41AE-BD14-13D3A88BAA33}" presName="ChildAccent" presStyleLbl="solidFgAcc1" presStyleIdx="4" presStyleCnt="22"/>
      <dgm:spPr>
        <a:xfrm>
          <a:off x="401542" y="2646153"/>
          <a:ext cx="181070" cy="181070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48568D1E-0590-4783-87CF-279286A9292A}" type="pres">
      <dgm:prSet presAssocID="{71DC1188-3A56-41AE-BD14-13D3A88BAA33}" presName="Child" presStyleLbl="revTx" presStyleIdx="5" presStyleCnt="2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C951FEEE-7BF6-4BE3-86D0-0FE671BD5BEF}" type="pres">
      <dgm:prSet presAssocID="{AE37EB67-2C1A-49DA-8C31-FB71A79FCD34}" presName="childComposite" presStyleCnt="0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C9878384-029A-41D9-B6B1-C8E15D78B680}" type="pres">
      <dgm:prSet presAssocID="{AE37EB67-2C1A-49DA-8C31-FB71A79FCD34}" presName="ChildAccent" presStyleLbl="solidFgAcc1" presStyleIdx="5" presStyleCnt="22"/>
      <dgm:spPr>
        <a:xfrm>
          <a:off x="401542" y="3068228"/>
          <a:ext cx="181070" cy="181070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E15F5478-15FB-4989-8369-79BDDD6FE131}" type="pres">
      <dgm:prSet presAssocID="{AE37EB67-2C1A-49DA-8C31-FB71A79FCD34}" presName="Child" presStyleLbl="revTx" presStyleIdx="6" presStyleCnt="2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9E9D3EBF-B435-483D-A4CA-9061FC169638}" type="pres">
      <dgm:prSet presAssocID="{64E47756-B9B5-409D-BFD8-0C3A1D2FAF31}" presName="childComposite" presStyleCnt="0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3337BD14-C35D-46CA-AFFF-D79538D91B17}" type="pres">
      <dgm:prSet presAssocID="{64E47756-B9B5-409D-BFD8-0C3A1D2FAF31}" presName="ChildAccent" presStyleLbl="solidFgAcc1" presStyleIdx="6" presStyleCnt="22"/>
      <dgm:spPr>
        <a:xfrm>
          <a:off x="401542" y="3490303"/>
          <a:ext cx="181070" cy="181070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FD45F272-04FD-4686-9189-8E65EEEA7BEB}" type="pres">
      <dgm:prSet presAssocID="{64E47756-B9B5-409D-BFD8-0C3A1D2FAF31}" presName="Child" presStyleLbl="revTx" presStyleIdx="7" presStyleCnt="2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266F467E-16C5-4807-9B9D-F16064AE664A}" type="pres">
      <dgm:prSet presAssocID="{A45B2271-CE90-4FD5-98E7-86D112656789}" presName="childComposite" presStyleCnt="0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CED676B7-0B16-4273-B77E-EA97371F44BA}" type="pres">
      <dgm:prSet presAssocID="{A45B2271-CE90-4FD5-98E7-86D112656789}" presName="ChildAccent" presStyleLbl="solidFgAcc1" presStyleIdx="7" presStyleCnt="22"/>
      <dgm:spPr>
        <a:xfrm>
          <a:off x="401542" y="3912378"/>
          <a:ext cx="181070" cy="181070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242D7989-6B1D-4710-AFCD-BF4704C78CC6}" type="pres">
      <dgm:prSet presAssocID="{A45B2271-CE90-4FD5-98E7-86D112656789}" presName="Child" presStyleLbl="revTx" presStyleIdx="8" presStyleCnt="2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790DB606-D599-4AB5-B02D-5FF707031F6E}" type="pres">
      <dgm:prSet presAssocID="{E5F90B0A-424D-497D-8EF6-780FD7664DF6}" presName="childComposite" presStyleCnt="0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48018EBE-0694-4C78-A5FE-B63441794A47}" type="pres">
      <dgm:prSet presAssocID="{E5F90B0A-424D-497D-8EF6-780FD7664DF6}" presName="ChildAccent" presStyleLbl="solidFgAcc1" presStyleIdx="8" presStyleCnt="22"/>
      <dgm:spPr>
        <a:xfrm>
          <a:off x="401542" y="4334454"/>
          <a:ext cx="181070" cy="181070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2CE5B1E5-2148-404C-B35F-ADA85B05897D}" type="pres">
      <dgm:prSet presAssocID="{E5F90B0A-424D-497D-8EF6-780FD7664DF6}" presName="Child" presStyleLbl="revTx" presStyleIdx="9" presStyleCnt="2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A5A159C5-9AA9-4CFC-8AC9-CD191DAA5C2C}" type="pres">
      <dgm:prSet presAssocID="{B84D43C2-F0C0-4275-90FC-A23272812C2C}" presName="childComposite" presStyleCnt="0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B5A4CDBF-FC93-4F64-9903-27B0556A1D37}" type="pres">
      <dgm:prSet presAssocID="{B84D43C2-F0C0-4275-90FC-A23272812C2C}" presName="ChildAccent" presStyleLbl="solidFgAcc1" presStyleIdx="9" presStyleCnt="22"/>
      <dgm:spPr>
        <a:xfrm>
          <a:off x="401542" y="4756529"/>
          <a:ext cx="181070" cy="181070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4B6BB66D-80D7-41ED-A9B8-EC1A7199F752}" type="pres">
      <dgm:prSet presAssocID="{B84D43C2-F0C0-4275-90FC-A23272812C2C}" presName="Child" presStyleLbl="revTx" presStyleIdx="10" presStyleCnt="2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7A3A95AB-9C07-4506-865B-F5C5B565DA0C}" type="pres">
      <dgm:prSet presAssocID="{DDF4FBC0-570D-4BE1-A7CB-0AF37AEEC0E8}" presName="childComposite" presStyleCnt="0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529C50E6-8886-4805-9DB8-F9B278561408}" type="pres">
      <dgm:prSet presAssocID="{DDF4FBC0-570D-4BE1-A7CB-0AF37AEEC0E8}" presName="ChildAccent" presStyleLbl="solidFgAcc1" presStyleIdx="10" presStyleCnt="22"/>
      <dgm:spPr>
        <a:xfrm>
          <a:off x="401542" y="5178604"/>
          <a:ext cx="181070" cy="181070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B17ECA98-0FA8-4965-835E-1A1F3A62E6D6}" type="pres">
      <dgm:prSet presAssocID="{DDF4FBC0-570D-4BE1-A7CB-0AF37AEEC0E8}" presName="Child" presStyleLbl="revTx" presStyleIdx="11" presStyleCnt="2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6DF6ABBB-514F-49B7-944A-0EA136899136}" type="pres">
      <dgm:prSet presAssocID="{D772D3A4-8A13-4EA7-90B4-0BAEF9E888CC}" presName="root" presStyleCnt="0">
        <dgm:presLayoutVars>
          <dgm:chMax/>
          <dgm:chPref/>
        </dgm:presLayoutVars>
      </dgm:prSet>
      <dgm:spPr/>
      <dgm:t>
        <a:bodyPr/>
        <a:lstStyle/>
        <a:p>
          <a:endParaRPr lang="en-US"/>
        </a:p>
      </dgm:t>
    </dgm:pt>
    <dgm:pt modelId="{D400AF86-8622-46E4-9814-36E0289D1E4B}" type="pres">
      <dgm:prSet presAssocID="{D772D3A4-8A13-4EA7-90B4-0BAEF9E888CC}" presName="rootComposite" presStyleCnt="0">
        <dgm:presLayoutVars/>
      </dgm:prSet>
      <dgm:spPr/>
      <dgm:t>
        <a:bodyPr/>
        <a:lstStyle/>
        <a:p>
          <a:endParaRPr lang="en-US"/>
        </a:p>
      </dgm:t>
    </dgm:pt>
    <dgm:pt modelId="{23F0B3F5-A7BC-4036-9142-EC03DE5A8763}" type="pres">
      <dgm:prSet presAssocID="{D772D3A4-8A13-4EA7-90B4-0BAEF9E888CC}" presName="ParentAccent" presStyleLbl="alignNode1" presStyleIdx="1" presStyleCnt="2"/>
      <dgm:spPr>
        <a:xfrm>
          <a:off x="2989605" y="415593"/>
          <a:ext cx="2464821" cy="289979"/>
        </a:xfrm>
        <a:prstGeom prst="rect">
          <a:avLst/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CA33A2A6-3F2B-4FBF-88BC-4E87DA84F50C}" type="pres">
      <dgm:prSet presAssocID="{D772D3A4-8A13-4EA7-90B4-0BAEF9E888CC}" presName="ParentSmallAccent" presStyleLbl="fgAcc1" presStyleIdx="1" presStyleCnt="2"/>
      <dgm:spPr>
        <a:xfrm>
          <a:off x="2989605" y="524497"/>
          <a:ext cx="181074" cy="181074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B822D19F-2519-43F6-BDFE-3BC541E88E5A}" type="pres">
      <dgm:prSet presAssocID="{D772D3A4-8A13-4EA7-90B4-0BAEF9E888CC}" presName="Parent" presStyleLbl="revTx" presStyleIdx="12" presStyleCnt="24" custScaleY="59560">
        <dgm:presLayoutVars>
          <dgm:chMax/>
          <dgm:chPref val="4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6F813572-552F-4674-B918-1AD9A808DDF6}" type="pres">
      <dgm:prSet presAssocID="{D772D3A4-8A13-4EA7-90B4-0BAEF9E888CC}" presName="childShape" presStyleCnt="0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5A6CF8F8-850F-4EA1-90CA-EE3B95828AB2}" type="pres">
      <dgm:prSet presAssocID="{AB1F493E-F385-49D5-B367-64A4B6454C8F}" presName="childComposite" presStyleCnt="0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1CCDE141-2F24-4EF5-9AA4-A417A1DCDDAA}" type="pres">
      <dgm:prSet presAssocID="{AB1F493E-F385-49D5-B367-64A4B6454C8F}" presName="ChildAccent" presStyleLbl="solidFgAcc1" presStyleIdx="11" presStyleCnt="22"/>
      <dgm:spPr>
        <a:xfrm>
          <a:off x="2989605" y="946577"/>
          <a:ext cx="181070" cy="181070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96C4FFA1-F7E7-4FB8-AB4D-DF293D4177C5}" type="pres">
      <dgm:prSet presAssocID="{AB1F493E-F385-49D5-B367-64A4B6454C8F}" presName="Child" presStyleLbl="revTx" presStyleIdx="13" presStyleCnt="2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801ECCA6-4397-4950-B944-7819316D798E}" type="pres">
      <dgm:prSet presAssocID="{2E8404D5-6121-4AEE-9843-4136CF080B12}" presName="childComposite" presStyleCnt="0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9B586A73-DE86-4BBD-8091-57660D0BABC9}" type="pres">
      <dgm:prSet presAssocID="{2E8404D5-6121-4AEE-9843-4136CF080B12}" presName="ChildAccent" presStyleLbl="solidFgAcc1" presStyleIdx="12" presStyleCnt="22"/>
      <dgm:spPr>
        <a:xfrm>
          <a:off x="2989605" y="1368652"/>
          <a:ext cx="181070" cy="181070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DD0B8C34-5EE1-4D9D-84D3-375D31BA75FF}" type="pres">
      <dgm:prSet presAssocID="{2E8404D5-6121-4AEE-9843-4136CF080B12}" presName="Child" presStyleLbl="revTx" presStyleIdx="14" presStyleCnt="2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A3DF5917-CCB0-4F40-A835-725AEE88DFAD}" type="pres">
      <dgm:prSet presAssocID="{D728A621-7D09-4E4D-8822-D8B327356656}" presName="childComposite" presStyleCnt="0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9CAB6B8A-8E1A-4169-979D-4F96DA0A2213}" type="pres">
      <dgm:prSet presAssocID="{D728A621-7D09-4E4D-8822-D8B327356656}" presName="ChildAccent" presStyleLbl="solidFgAcc1" presStyleIdx="13" presStyleCnt="22"/>
      <dgm:spPr>
        <a:xfrm>
          <a:off x="2989605" y="1790727"/>
          <a:ext cx="181070" cy="181070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B8EB9121-8515-4C20-82D9-0EA59DEF6467}" type="pres">
      <dgm:prSet presAssocID="{D728A621-7D09-4E4D-8822-D8B327356656}" presName="Child" presStyleLbl="revTx" presStyleIdx="15" presStyleCnt="24" custLinFactNeighborX="4162" custLinFactNeighborY="13187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1B7B41DA-BAC1-4CD8-8C81-6B4130997639}" type="pres">
      <dgm:prSet presAssocID="{BA4B48DE-AE07-4392-9434-79E0E1B14BA9}" presName="childComposite" presStyleCnt="0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93C912B9-B01B-40E4-A743-0D961700FF64}" type="pres">
      <dgm:prSet presAssocID="{BA4B48DE-AE07-4392-9434-79E0E1B14BA9}" presName="ChildAccent" presStyleLbl="solidFgAcc1" presStyleIdx="14" presStyleCnt="22"/>
      <dgm:spPr>
        <a:xfrm>
          <a:off x="2989605" y="2212802"/>
          <a:ext cx="181070" cy="181070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6193BFBB-BE02-41AB-B5D1-F990843BFE83}" type="pres">
      <dgm:prSet presAssocID="{BA4B48DE-AE07-4392-9434-79E0E1B14BA9}" presName="Child" presStyleLbl="revTx" presStyleIdx="16" presStyleCnt="2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11B49951-3EF2-4725-99D2-DE21431A4362}" type="pres">
      <dgm:prSet presAssocID="{15584B17-50EE-42EA-9BA3-C0CB43735491}" presName="childComposite" presStyleCnt="0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78C6D6DF-7769-4348-AF68-0483AFCFF3E4}" type="pres">
      <dgm:prSet presAssocID="{15584B17-50EE-42EA-9BA3-C0CB43735491}" presName="ChildAccent" presStyleLbl="solidFgAcc1" presStyleIdx="15" presStyleCnt="22"/>
      <dgm:spPr>
        <a:xfrm>
          <a:off x="2989605" y="2634878"/>
          <a:ext cx="181070" cy="181070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7BC9C308-16A7-4C86-BB93-2AE5E64FE63B}" type="pres">
      <dgm:prSet presAssocID="{15584B17-50EE-42EA-9BA3-C0CB43735491}" presName="Child" presStyleLbl="revTx" presStyleIdx="17" presStyleCnt="2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EFED919D-012E-490E-994A-D447B6CBE478}" type="pres">
      <dgm:prSet presAssocID="{81453AA6-7C38-4CA9-A43C-EBBEF573EBE6}" presName="childComposite" presStyleCnt="0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16E568CB-2FFA-4E06-8DE1-56FDE6551106}" type="pres">
      <dgm:prSet presAssocID="{81453AA6-7C38-4CA9-A43C-EBBEF573EBE6}" presName="ChildAccent" presStyleLbl="solidFgAcc1" presStyleIdx="16" presStyleCnt="22"/>
      <dgm:spPr>
        <a:xfrm>
          <a:off x="2989605" y="3056953"/>
          <a:ext cx="181070" cy="181070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52B6EF2A-26D1-4D27-AD40-7451E74B60AD}" type="pres">
      <dgm:prSet presAssocID="{81453AA6-7C38-4CA9-A43C-EBBEF573EBE6}" presName="Child" presStyleLbl="revTx" presStyleIdx="18" presStyleCnt="2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0C0D097F-7FDE-4A70-9410-305FDE02700B}" type="pres">
      <dgm:prSet presAssocID="{98CBC284-7822-470B-A0CE-AB5674693B7A}" presName="childComposite" presStyleCnt="0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32632502-E1B3-4870-BBE7-AB57A9E4A57B}" type="pres">
      <dgm:prSet presAssocID="{98CBC284-7822-470B-A0CE-AB5674693B7A}" presName="ChildAccent" presStyleLbl="solidFgAcc1" presStyleIdx="17" presStyleCnt="22"/>
      <dgm:spPr>
        <a:xfrm>
          <a:off x="2989605" y="3479028"/>
          <a:ext cx="181070" cy="181070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91B8B949-3C41-4612-9D41-3B30B792D22F}" type="pres">
      <dgm:prSet presAssocID="{98CBC284-7822-470B-A0CE-AB5674693B7A}" presName="Child" presStyleLbl="revTx" presStyleIdx="19" presStyleCnt="2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BBBCB2B5-39A4-4934-9583-E6A822218957}" type="pres">
      <dgm:prSet presAssocID="{0925241F-48C1-4A8C-B988-57B3AF79D558}" presName="childComposite" presStyleCnt="0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3566EFD7-AD51-4A0B-8D2A-7C8A982FB6F2}" type="pres">
      <dgm:prSet presAssocID="{0925241F-48C1-4A8C-B988-57B3AF79D558}" presName="ChildAccent" presStyleLbl="solidFgAcc1" presStyleIdx="18" presStyleCnt="22"/>
      <dgm:spPr>
        <a:xfrm>
          <a:off x="2989605" y="3901103"/>
          <a:ext cx="181070" cy="181070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9FCE904D-9256-4C9B-8736-A0359407AAF4}" type="pres">
      <dgm:prSet presAssocID="{0925241F-48C1-4A8C-B988-57B3AF79D558}" presName="Child" presStyleLbl="revTx" presStyleIdx="20" presStyleCnt="2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BF5684C7-A2FF-4019-8D56-ABA0C1E764E4}" type="pres">
      <dgm:prSet presAssocID="{F3BB8792-F0F1-401B-A6EA-6A2B791D6504}" presName="childComposite" presStyleCnt="0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080A94C9-20AD-45D4-92B7-F3515FBE43DB}" type="pres">
      <dgm:prSet presAssocID="{F3BB8792-F0F1-401B-A6EA-6A2B791D6504}" presName="ChildAccent" presStyleLbl="solidFgAcc1" presStyleIdx="19" presStyleCnt="22"/>
      <dgm:spPr>
        <a:xfrm>
          <a:off x="2989605" y="4323178"/>
          <a:ext cx="181070" cy="181070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7F57EC45-85C0-459D-A6FE-FE19E6975E83}" type="pres">
      <dgm:prSet presAssocID="{F3BB8792-F0F1-401B-A6EA-6A2B791D6504}" presName="Child" presStyleLbl="revTx" presStyleIdx="21" presStyleCnt="2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A6BA0C3B-E266-4694-946D-61B9D7226AB5}" type="pres">
      <dgm:prSet presAssocID="{6640A79B-ED63-4367-B08D-22EDCD76F544}" presName="childComposite" presStyleCnt="0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3F195874-1887-4B65-A280-480747C5401E}" type="pres">
      <dgm:prSet presAssocID="{6640A79B-ED63-4367-B08D-22EDCD76F544}" presName="ChildAccent" presStyleLbl="solidFgAcc1" presStyleIdx="20" presStyleCnt="22"/>
      <dgm:spPr>
        <a:xfrm>
          <a:off x="2989605" y="4745253"/>
          <a:ext cx="181070" cy="181070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7123C7DC-A75C-4B18-A5E3-C5C209F25466}" type="pres">
      <dgm:prSet presAssocID="{6640A79B-ED63-4367-B08D-22EDCD76F544}" presName="Child" presStyleLbl="revTx" presStyleIdx="22" presStyleCnt="2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  <dgm:pt modelId="{7B8064FE-20D2-4A57-89C0-CC742F7E01CC}" type="pres">
      <dgm:prSet presAssocID="{EE8F54F5-637C-4030-BD8E-86A51E7194CF}" presName="childComposite" presStyleCnt="0">
        <dgm:presLayoutVars>
          <dgm:chMax val="0"/>
          <dgm:chPref val="0"/>
        </dgm:presLayoutVars>
      </dgm:prSet>
      <dgm:spPr/>
      <dgm:t>
        <a:bodyPr/>
        <a:lstStyle/>
        <a:p>
          <a:endParaRPr lang="en-US"/>
        </a:p>
      </dgm:t>
    </dgm:pt>
    <dgm:pt modelId="{C16D481F-DDE5-40C3-8B2F-7A92B02FD5D9}" type="pres">
      <dgm:prSet presAssocID="{EE8F54F5-637C-4030-BD8E-86A51E7194CF}" presName="ChildAccent" presStyleLbl="solidFgAcc1" presStyleIdx="21" presStyleCnt="22"/>
      <dgm:spPr>
        <a:xfrm>
          <a:off x="2989605" y="5167329"/>
          <a:ext cx="181070" cy="181070"/>
        </a:xfrm>
        <a:prstGeom prst="rect">
          <a:avLst/>
        </a:prstGeom>
        <a:gradFill rotWithShape="0">
          <a:gsLst>
            <a:gs pos="0">
              <a:sysClr val="window" lastClr="FFFFFF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ysClr>
            </a:gs>
            <a:gs pos="5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ysClr>
            </a:gs>
            <a:gs pos="100000">
              <a:sysClr val="window" lastClr="FFFFFF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ysClr>
            </a:gs>
          </a:gsLst>
          <a:lin ang="5400000" scaled="0"/>
        </a:gradFill>
        <a:ln w="635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n-US"/>
        </a:p>
      </dgm:t>
    </dgm:pt>
    <dgm:pt modelId="{3B9AC4BB-1B1C-4084-94C4-ED1777AB8B6C}" type="pres">
      <dgm:prSet presAssocID="{EE8F54F5-637C-4030-BD8E-86A51E7194CF}" presName="Child" presStyleLbl="revTx" presStyleIdx="23" presStyleCnt="24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en-US"/>
        </a:p>
      </dgm:t>
    </dgm:pt>
  </dgm:ptLst>
  <dgm:cxnLst>
    <dgm:cxn modelId="{51CC33D4-2409-45B7-8D9B-B0B90BB64F07}" srcId="{569FE95B-E8BA-4479-B49C-7C388E8932BB}" destId="{B84D43C2-F0C0-4275-90FC-A23272812C2C}" srcOrd="9" destOrd="0" parTransId="{CD016B97-8AEF-45BE-A4D1-7EE9B7FD5F7B}" sibTransId="{FF933226-4FDC-421E-B738-D5312B96AF8E}"/>
    <dgm:cxn modelId="{713FE22B-8195-45D3-BAB6-46D826AABDFC}" srcId="{569FE95B-E8BA-4479-B49C-7C388E8932BB}" destId="{71DC1188-3A56-41AE-BD14-13D3A88BAA33}" srcOrd="4" destOrd="0" parTransId="{A18D31DA-8A1F-4E77-AD26-1125D8D9BE7D}" sibTransId="{DE2EBB9B-EB8F-4B9D-B225-83A15829D2BD}"/>
    <dgm:cxn modelId="{CA4E124C-D87F-4BBB-9CDC-C75F768D984C}" type="presOf" srcId="{6640A79B-ED63-4367-B08D-22EDCD76F544}" destId="{7123C7DC-A75C-4B18-A5E3-C5C209F25466}" srcOrd="0" destOrd="0" presId="urn:microsoft.com/office/officeart/2008/layout/SquareAccentList"/>
    <dgm:cxn modelId="{96FC746D-94A7-4168-92CE-0FC409143086}" srcId="{569FE95B-E8BA-4479-B49C-7C388E8932BB}" destId="{E5F90B0A-424D-497D-8EF6-780FD7664DF6}" srcOrd="8" destOrd="0" parTransId="{F2F4B6FD-9EC4-4829-9DB8-ADB896EBBE82}" sibTransId="{C74C9A5B-3DD8-4C47-9B9A-B8D84DE58243}"/>
    <dgm:cxn modelId="{BCAB2F0F-B3F4-4F8D-AEE8-73B92B6EABA2}" srcId="{569FE95B-E8BA-4479-B49C-7C388E8932BB}" destId="{AE37EB67-2C1A-49DA-8C31-FB71A79FCD34}" srcOrd="5" destOrd="0" parTransId="{4BAC2457-5054-45F8-ADFD-4191670EA0DB}" sibTransId="{D87E0932-C6EC-4EFF-8AC4-1E3E3CD56C52}"/>
    <dgm:cxn modelId="{B16F5410-0E83-4189-BACE-60005F2C4F52}" type="presOf" srcId="{81453AA6-7C38-4CA9-A43C-EBBEF573EBE6}" destId="{52B6EF2A-26D1-4D27-AD40-7451E74B60AD}" srcOrd="0" destOrd="0" presId="urn:microsoft.com/office/officeart/2008/layout/SquareAccentList"/>
    <dgm:cxn modelId="{6CA77814-FEBA-4EC0-9B24-AB4B3C3E9199}" type="presOf" srcId="{B84D43C2-F0C0-4275-90FC-A23272812C2C}" destId="{4B6BB66D-80D7-41ED-A9B8-EC1A7199F752}" srcOrd="0" destOrd="0" presId="urn:microsoft.com/office/officeart/2008/layout/SquareAccentList"/>
    <dgm:cxn modelId="{B0406CA7-3162-4CA1-99D5-75298DDE13CD}" type="presOf" srcId="{91D97971-C99E-459C-930D-82AAC1B71BD6}" destId="{8C8F42B3-F3F7-48DD-A203-8C4F84C1E55A}" srcOrd="0" destOrd="0" presId="urn:microsoft.com/office/officeart/2008/layout/SquareAccentList"/>
    <dgm:cxn modelId="{79DE6873-792C-4CD4-BA1C-17B4C3E4AADE}" srcId="{569FE95B-E8BA-4479-B49C-7C388E8932BB}" destId="{DDF4FBC0-570D-4BE1-A7CB-0AF37AEEC0E8}" srcOrd="10" destOrd="0" parTransId="{9C9D494E-66E4-4BBF-86AB-82CAD60DA132}" sibTransId="{736D82F2-745A-4056-9BDA-5F20587763F9}"/>
    <dgm:cxn modelId="{A4202428-4A61-44B4-A66E-18D1E2B9FCA9}" srcId="{D772D3A4-8A13-4EA7-90B4-0BAEF9E888CC}" destId="{AB1F493E-F385-49D5-B367-64A4B6454C8F}" srcOrd="0" destOrd="0" parTransId="{D7778965-5B92-4019-B807-1ACFBEE6E111}" sibTransId="{83C688EF-BD81-428C-8C49-B0924F2A8313}"/>
    <dgm:cxn modelId="{A8B47D01-7EA5-40E8-AE20-D816206ECF80}" type="presOf" srcId="{0925241F-48C1-4A8C-B988-57B3AF79D558}" destId="{9FCE904D-9256-4C9B-8736-A0359407AAF4}" srcOrd="0" destOrd="0" presId="urn:microsoft.com/office/officeart/2008/layout/SquareAccentList"/>
    <dgm:cxn modelId="{F3079D9C-569C-484C-A3D2-6B4D022DCA1C}" srcId="{D772D3A4-8A13-4EA7-90B4-0BAEF9E888CC}" destId="{98CBC284-7822-470B-A0CE-AB5674693B7A}" srcOrd="6" destOrd="0" parTransId="{599FEDB8-C39C-4A99-AC1A-70A6296194EC}" sibTransId="{82D0A1D6-88A5-4760-AD48-487F0974E8C6}"/>
    <dgm:cxn modelId="{CB5855B0-8573-45B7-8166-9C53FB53F804}" type="presOf" srcId="{D772D3A4-8A13-4EA7-90B4-0BAEF9E888CC}" destId="{B822D19F-2519-43F6-BDFE-3BC541E88E5A}" srcOrd="0" destOrd="0" presId="urn:microsoft.com/office/officeart/2008/layout/SquareAccentList"/>
    <dgm:cxn modelId="{D97F95A3-A695-4F79-A6C8-B5B9AAC2080B}" type="presOf" srcId="{AE37EB67-2C1A-49DA-8C31-FB71A79FCD34}" destId="{E15F5478-15FB-4989-8369-79BDDD6FE131}" srcOrd="0" destOrd="0" presId="urn:microsoft.com/office/officeart/2008/layout/SquareAccentList"/>
    <dgm:cxn modelId="{DE2FE79D-F1B8-4AE8-B92A-A12AF908A160}" type="presOf" srcId="{A6489455-685C-420B-93C2-E64508C8FBD9}" destId="{5B6083B4-0DD5-4400-8994-4880C7830DF6}" srcOrd="0" destOrd="0" presId="urn:microsoft.com/office/officeart/2008/layout/SquareAccentList"/>
    <dgm:cxn modelId="{E2E0DA51-C167-48CA-9011-32E6456A3E3A}" srcId="{D772D3A4-8A13-4EA7-90B4-0BAEF9E888CC}" destId="{BA4B48DE-AE07-4392-9434-79E0E1B14BA9}" srcOrd="3" destOrd="0" parTransId="{DB060557-52F7-47B5-9E58-89B06B758B58}" sibTransId="{9E42EB78-5A70-45CE-A473-0CB261D8D700}"/>
    <dgm:cxn modelId="{3C66EA58-FB7E-4057-B18B-49AD28A1FB4F}" type="presOf" srcId="{EBF372A8-ADF0-424D-8A00-2774C07CF112}" destId="{E1E23F13-2D10-4DD2-97FC-6BD5C4BA42BE}" srcOrd="0" destOrd="0" presId="urn:microsoft.com/office/officeart/2008/layout/SquareAccentList"/>
    <dgm:cxn modelId="{4DF03A06-79C7-4812-819F-966D133557C1}" type="presOf" srcId="{AB1F493E-F385-49D5-B367-64A4B6454C8F}" destId="{96C4FFA1-F7E7-4FB8-AB4D-DF293D4177C5}" srcOrd="0" destOrd="0" presId="urn:microsoft.com/office/officeart/2008/layout/SquareAccentList"/>
    <dgm:cxn modelId="{5CB542E9-7222-40F0-BE09-25CD1299FB86}" srcId="{569FE95B-E8BA-4479-B49C-7C388E8932BB}" destId="{91D97971-C99E-459C-930D-82AAC1B71BD6}" srcOrd="0" destOrd="0" parTransId="{4E11D7F5-17BE-47E7-88B7-73EE004801D9}" sibTransId="{E6A8057D-EDB5-41F6-855E-72DA8530E181}"/>
    <dgm:cxn modelId="{C0900B4A-EE87-427A-AFEC-A7591A2C197C}" type="presOf" srcId="{6C23D9C5-E3C5-4FFD-8EE6-5490AFB59719}" destId="{91841D56-3D2E-4F6E-A52E-4C35007F79FB}" srcOrd="0" destOrd="0" presId="urn:microsoft.com/office/officeart/2008/layout/SquareAccentList"/>
    <dgm:cxn modelId="{F8B01AEC-D7E7-48FE-AB22-F9E4CB42D11C}" type="presOf" srcId="{569FE95B-E8BA-4479-B49C-7C388E8932BB}" destId="{BA32C71A-125B-41D9-BB8D-07448A090090}" srcOrd="0" destOrd="0" presId="urn:microsoft.com/office/officeart/2008/layout/SquareAccentList"/>
    <dgm:cxn modelId="{96711FFB-91E5-4123-A003-4868F14ED0AA}" srcId="{569FE95B-E8BA-4479-B49C-7C388E8932BB}" destId="{A45B2271-CE90-4FD5-98E7-86D112656789}" srcOrd="7" destOrd="0" parTransId="{3DF24E08-8B75-4E29-B270-2E86964F10EA}" sibTransId="{719C62BD-AABB-45D4-9278-30398A22313A}"/>
    <dgm:cxn modelId="{D637A1DD-6875-42DB-A7C4-E3009669D513}" srcId="{EBF372A8-ADF0-424D-8A00-2774C07CF112}" destId="{D772D3A4-8A13-4EA7-90B4-0BAEF9E888CC}" srcOrd="1" destOrd="0" parTransId="{0D263B7E-2081-455F-8ABE-D0486EBC2E57}" sibTransId="{0D7648C1-CE37-4E5A-99B9-22409AC8FDB8}"/>
    <dgm:cxn modelId="{7E6833C0-67F2-40F4-BF11-A28FDCD5186C}" type="presOf" srcId="{BA4B48DE-AE07-4392-9434-79E0E1B14BA9}" destId="{6193BFBB-BE02-41AB-B5D1-F990843BFE83}" srcOrd="0" destOrd="0" presId="urn:microsoft.com/office/officeart/2008/layout/SquareAccentList"/>
    <dgm:cxn modelId="{E8BE066A-6348-4616-A1D7-E073351219BD}" srcId="{D772D3A4-8A13-4EA7-90B4-0BAEF9E888CC}" destId="{81453AA6-7C38-4CA9-A43C-EBBEF573EBE6}" srcOrd="5" destOrd="0" parTransId="{51DA058C-6BD7-42A8-BD18-7B0EDC6D6D13}" sibTransId="{E7429B12-1BF7-4445-B3CA-F5EE95C7A1C2}"/>
    <dgm:cxn modelId="{C88C951A-7D9A-488E-BFC5-97A35AE226EA}" type="presOf" srcId="{64E47756-B9B5-409D-BFD8-0C3A1D2FAF31}" destId="{FD45F272-04FD-4686-9189-8E65EEEA7BEB}" srcOrd="0" destOrd="0" presId="urn:microsoft.com/office/officeart/2008/layout/SquareAccentList"/>
    <dgm:cxn modelId="{569A079A-E0C8-4ADE-AE81-196C13B971EC}" type="presOf" srcId="{EE8F54F5-637C-4030-BD8E-86A51E7194CF}" destId="{3B9AC4BB-1B1C-4084-94C4-ED1777AB8B6C}" srcOrd="0" destOrd="0" presId="urn:microsoft.com/office/officeart/2008/layout/SquareAccentList"/>
    <dgm:cxn modelId="{EF74A7A0-F190-44C6-9602-7E7FA1153243}" srcId="{D772D3A4-8A13-4EA7-90B4-0BAEF9E888CC}" destId="{F3BB8792-F0F1-401B-A6EA-6A2B791D6504}" srcOrd="8" destOrd="0" parTransId="{4839257D-BDA6-4D50-9E6E-2DB6D105CDC2}" sibTransId="{448DD981-3599-4525-9DB3-D9F21E8CDA5D}"/>
    <dgm:cxn modelId="{82FB2EE3-625C-4346-B4D4-390D237B1E0E}" type="presOf" srcId="{71DC1188-3A56-41AE-BD14-13D3A88BAA33}" destId="{48568D1E-0590-4783-87CF-279286A9292A}" srcOrd="0" destOrd="0" presId="urn:microsoft.com/office/officeart/2008/layout/SquareAccentList"/>
    <dgm:cxn modelId="{A44B7509-83C6-4A91-AC36-7BBFF7359C7D}" type="presOf" srcId="{F3BB8792-F0F1-401B-A6EA-6A2B791D6504}" destId="{7F57EC45-85C0-459D-A6FE-FE19E6975E83}" srcOrd="0" destOrd="0" presId="urn:microsoft.com/office/officeart/2008/layout/SquareAccentList"/>
    <dgm:cxn modelId="{CA31B4C0-6789-44B1-94E7-50180BDB1167}" type="presOf" srcId="{15584B17-50EE-42EA-9BA3-C0CB43735491}" destId="{7BC9C308-16A7-4C86-BB93-2AE5E64FE63B}" srcOrd="0" destOrd="0" presId="urn:microsoft.com/office/officeart/2008/layout/SquareAccentList"/>
    <dgm:cxn modelId="{BC03ACFB-8675-409B-82FF-EE549A38C7FC}" type="presOf" srcId="{19487768-65FB-4459-9BD3-EFAAF94EAA27}" destId="{96DDEF1A-1DF8-40FD-A981-88833C9C7E62}" srcOrd="0" destOrd="0" presId="urn:microsoft.com/office/officeart/2008/layout/SquareAccentList"/>
    <dgm:cxn modelId="{A5287314-D7E3-48A6-9672-0EADFA333DA2}" srcId="{EBF372A8-ADF0-424D-8A00-2774C07CF112}" destId="{569FE95B-E8BA-4479-B49C-7C388E8932BB}" srcOrd="0" destOrd="0" parTransId="{42631561-A29D-43B0-A529-A4B636ED58E2}" sibTransId="{261E8F73-AF8C-4A94-8DB7-B16915D3645D}"/>
    <dgm:cxn modelId="{4562858E-0F2B-4B12-8A8C-542A8930E966}" type="presOf" srcId="{D728A621-7D09-4E4D-8822-D8B327356656}" destId="{B8EB9121-8515-4C20-82D9-0EA59DEF6467}" srcOrd="0" destOrd="0" presId="urn:microsoft.com/office/officeart/2008/layout/SquareAccentList"/>
    <dgm:cxn modelId="{3BC70158-7D98-4719-BE98-4819DE7739F8}" type="presOf" srcId="{DDF4FBC0-570D-4BE1-A7CB-0AF37AEEC0E8}" destId="{B17ECA98-0FA8-4965-835E-1A1F3A62E6D6}" srcOrd="0" destOrd="0" presId="urn:microsoft.com/office/officeart/2008/layout/SquareAccentList"/>
    <dgm:cxn modelId="{CCED9C77-3F8F-4C64-9504-66297366EBE6}" srcId="{D772D3A4-8A13-4EA7-90B4-0BAEF9E888CC}" destId="{EE8F54F5-637C-4030-BD8E-86A51E7194CF}" srcOrd="10" destOrd="0" parTransId="{D67AFC4D-90DF-4C95-8C4A-B0CD61DD1261}" sibTransId="{DA0B4264-F295-4C8E-8F01-0405480526EE}"/>
    <dgm:cxn modelId="{69AF0DB0-4F5D-4AA4-946E-3AD109964313}" srcId="{569FE95B-E8BA-4479-B49C-7C388E8932BB}" destId="{6C23D9C5-E3C5-4FFD-8EE6-5490AFB59719}" srcOrd="2" destOrd="0" parTransId="{735FDFB7-D1C0-40D3-8E71-49F8E0AE4E74}" sibTransId="{1A2BA346-E62F-41EB-B4A4-1D1E021AE192}"/>
    <dgm:cxn modelId="{729B8549-E7EE-46D7-B9EA-AAB438B1141B}" srcId="{D772D3A4-8A13-4EA7-90B4-0BAEF9E888CC}" destId="{2E8404D5-6121-4AEE-9843-4136CF080B12}" srcOrd="1" destOrd="0" parTransId="{8C0FAA12-18BC-4709-8B57-913FAEC7EFA3}" sibTransId="{008614D0-C399-41DE-B72D-1DF889ABA4D2}"/>
    <dgm:cxn modelId="{1E5E0170-BF76-4CE8-86BA-DD55C1DC5C38}" srcId="{D772D3A4-8A13-4EA7-90B4-0BAEF9E888CC}" destId="{0925241F-48C1-4A8C-B988-57B3AF79D558}" srcOrd="7" destOrd="0" parTransId="{739F6E68-9CE1-4C6A-8AA6-F3F97657EA83}" sibTransId="{2F144A10-C59C-492F-8D46-EC19FF725B81}"/>
    <dgm:cxn modelId="{EDFA7A04-5B96-4399-91EB-CD953C2CD12C}" type="presOf" srcId="{2E8404D5-6121-4AEE-9843-4136CF080B12}" destId="{DD0B8C34-5EE1-4D9D-84D3-375D31BA75FF}" srcOrd="0" destOrd="0" presId="urn:microsoft.com/office/officeart/2008/layout/SquareAccentList"/>
    <dgm:cxn modelId="{5B7D1DD1-0E4A-48BF-A810-D08CAE613D93}" srcId="{569FE95B-E8BA-4479-B49C-7C388E8932BB}" destId="{64E47756-B9B5-409D-BFD8-0C3A1D2FAF31}" srcOrd="6" destOrd="0" parTransId="{CBD7CFD7-4D76-4C8B-B117-E4A8CE48AB96}" sibTransId="{F4E939C4-C257-45CB-AE03-892442A34777}"/>
    <dgm:cxn modelId="{6E27D521-8362-454B-A617-01C392F5E417}" srcId="{569FE95B-E8BA-4479-B49C-7C388E8932BB}" destId="{A6489455-685C-420B-93C2-E64508C8FBD9}" srcOrd="1" destOrd="0" parTransId="{7659D345-52CD-4C47-8B18-D114D0B9F702}" sibTransId="{429A031A-A752-446C-8378-B91A10CBA199}"/>
    <dgm:cxn modelId="{9AC2EC20-64B4-4E8D-A497-288F53975A3D}" type="presOf" srcId="{E5F90B0A-424D-497D-8EF6-780FD7664DF6}" destId="{2CE5B1E5-2148-404C-B35F-ADA85B05897D}" srcOrd="0" destOrd="0" presId="urn:microsoft.com/office/officeart/2008/layout/SquareAccentList"/>
    <dgm:cxn modelId="{44E45E74-BED4-4EBC-A532-57B6B4C07CBF}" srcId="{569FE95B-E8BA-4479-B49C-7C388E8932BB}" destId="{19487768-65FB-4459-9BD3-EFAAF94EAA27}" srcOrd="3" destOrd="0" parTransId="{F6CC26BA-05DB-4817-ACAB-EF3080943549}" sibTransId="{A8B4DAB0-FB8E-4D59-BBEC-81CE109BF39E}"/>
    <dgm:cxn modelId="{FEA929F2-3B7F-4F27-8D49-8E9F3812B12C}" srcId="{D772D3A4-8A13-4EA7-90B4-0BAEF9E888CC}" destId="{6640A79B-ED63-4367-B08D-22EDCD76F544}" srcOrd="9" destOrd="0" parTransId="{7AA4461F-886B-4280-8533-BAFD1E08624B}" sibTransId="{900AD35A-10EC-4D9D-9183-590796E7E53B}"/>
    <dgm:cxn modelId="{2EB36CDA-1F9C-46A7-B137-F3946D260978}" srcId="{D772D3A4-8A13-4EA7-90B4-0BAEF9E888CC}" destId="{D728A621-7D09-4E4D-8822-D8B327356656}" srcOrd="2" destOrd="0" parTransId="{1F96C0A4-4F00-43FC-B1ED-A4FC7C5975A2}" sibTransId="{92624FFE-92E0-4542-8951-2B1B9BE967C9}"/>
    <dgm:cxn modelId="{EA2C875A-A7FF-4AB5-8B95-4E142B63FC0A}" srcId="{D772D3A4-8A13-4EA7-90B4-0BAEF9E888CC}" destId="{15584B17-50EE-42EA-9BA3-C0CB43735491}" srcOrd="4" destOrd="0" parTransId="{0B57E090-C51D-478D-B6E5-498AD95CF30E}" sibTransId="{305D1A19-882D-444D-9A9C-3205B12B9441}"/>
    <dgm:cxn modelId="{30C04ADC-9E29-4870-A6BE-95B84A6E8FB3}" type="presOf" srcId="{98CBC284-7822-470B-A0CE-AB5674693B7A}" destId="{91B8B949-3C41-4612-9D41-3B30B792D22F}" srcOrd="0" destOrd="0" presId="urn:microsoft.com/office/officeart/2008/layout/SquareAccentList"/>
    <dgm:cxn modelId="{0C8C13C2-AA2A-483F-9331-86DE13EA5B05}" type="presOf" srcId="{A45B2271-CE90-4FD5-98E7-86D112656789}" destId="{242D7989-6B1D-4710-AFCD-BF4704C78CC6}" srcOrd="0" destOrd="0" presId="urn:microsoft.com/office/officeart/2008/layout/SquareAccentList"/>
    <dgm:cxn modelId="{6689F5C2-6553-432A-A6D2-98AE27F79852}" type="presParOf" srcId="{E1E23F13-2D10-4DD2-97FC-6BD5C4BA42BE}" destId="{1E104A24-0F0C-4EC0-990E-4E9B607E8E9F}" srcOrd="0" destOrd="0" presId="urn:microsoft.com/office/officeart/2008/layout/SquareAccentList"/>
    <dgm:cxn modelId="{2AD4A965-1F75-45E5-8B72-70BF5F746C8D}" type="presParOf" srcId="{1E104A24-0F0C-4EC0-990E-4E9B607E8E9F}" destId="{B3F5F616-576F-4133-BF72-FFCEEFB6717A}" srcOrd="0" destOrd="0" presId="urn:microsoft.com/office/officeart/2008/layout/SquareAccentList"/>
    <dgm:cxn modelId="{10624D37-A9AC-4CC9-81E8-83AB2B31CB27}" type="presParOf" srcId="{B3F5F616-576F-4133-BF72-FFCEEFB6717A}" destId="{9C3AC639-49B6-4DE2-AA6B-83DFAB6DF2DC}" srcOrd="0" destOrd="0" presId="urn:microsoft.com/office/officeart/2008/layout/SquareAccentList"/>
    <dgm:cxn modelId="{D99F6448-10F4-4127-8593-3AA7826FFABE}" type="presParOf" srcId="{B3F5F616-576F-4133-BF72-FFCEEFB6717A}" destId="{5A94A6EA-074C-4EDC-80FA-F83D6C3F6415}" srcOrd="1" destOrd="0" presId="urn:microsoft.com/office/officeart/2008/layout/SquareAccentList"/>
    <dgm:cxn modelId="{A83134C7-EA88-49B8-92A4-699F36CA6316}" type="presParOf" srcId="{B3F5F616-576F-4133-BF72-FFCEEFB6717A}" destId="{BA32C71A-125B-41D9-BB8D-07448A090090}" srcOrd="2" destOrd="0" presId="urn:microsoft.com/office/officeart/2008/layout/SquareAccentList"/>
    <dgm:cxn modelId="{48BE2340-8960-4F58-A8AA-523EAE85B134}" type="presParOf" srcId="{1E104A24-0F0C-4EC0-990E-4E9B607E8E9F}" destId="{0CB9A5FB-E78B-4DD7-9203-31C2120FFF0C}" srcOrd="1" destOrd="0" presId="urn:microsoft.com/office/officeart/2008/layout/SquareAccentList"/>
    <dgm:cxn modelId="{52B7D60B-A99A-4B59-83BE-C450E9A4333C}" type="presParOf" srcId="{0CB9A5FB-E78B-4DD7-9203-31C2120FFF0C}" destId="{3DE8D332-1F66-44EF-8237-E6050A2B70BE}" srcOrd="0" destOrd="0" presId="urn:microsoft.com/office/officeart/2008/layout/SquareAccentList"/>
    <dgm:cxn modelId="{73CA6D85-B046-4325-912A-325375854DDC}" type="presParOf" srcId="{3DE8D332-1F66-44EF-8237-E6050A2B70BE}" destId="{92ACF4A0-DE18-4CFF-9500-11445D497F69}" srcOrd="0" destOrd="0" presId="urn:microsoft.com/office/officeart/2008/layout/SquareAccentList"/>
    <dgm:cxn modelId="{6362451C-07E0-4150-8B07-EA1A6AB32F6C}" type="presParOf" srcId="{3DE8D332-1F66-44EF-8237-E6050A2B70BE}" destId="{8C8F42B3-F3F7-48DD-A203-8C4F84C1E55A}" srcOrd="1" destOrd="0" presId="urn:microsoft.com/office/officeart/2008/layout/SquareAccentList"/>
    <dgm:cxn modelId="{376AE7B5-2611-4AAA-9AC9-B708D7D442F7}" type="presParOf" srcId="{0CB9A5FB-E78B-4DD7-9203-31C2120FFF0C}" destId="{B6A0FB4D-F1AA-4A37-97E1-42B228F5EA61}" srcOrd="1" destOrd="0" presId="urn:microsoft.com/office/officeart/2008/layout/SquareAccentList"/>
    <dgm:cxn modelId="{A51E95EF-67E5-4594-AD95-5CCAFD17C8F6}" type="presParOf" srcId="{B6A0FB4D-F1AA-4A37-97E1-42B228F5EA61}" destId="{0830E0FF-801D-4B66-80E2-078098944459}" srcOrd="0" destOrd="0" presId="urn:microsoft.com/office/officeart/2008/layout/SquareAccentList"/>
    <dgm:cxn modelId="{1637935B-CBA7-4507-AB35-D6A47E960A60}" type="presParOf" srcId="{B6A0FB4D-F1AA-4A37-97E1-42B228F5EA61}" destId="{5B6083B4-0DD5-4400-8994-4880C7830DF6}" srcOrd="1" destOrd="0" presId="urn:microsoft.com/office/officeart/2008/layout/SquareAccentList"/>
    <dgm:cxn modelId="{98766A30-26B5-4458-A670-F7755F598A9A}" type="presParOf" srcId="{0CB9A5FB-E78B-4DD7-9203-31C2120FFF0C}" destId="{C7CF3B9B-FCFF-471C-A5E6-82EC405BCA64}" srcOrd="2" destOrd="0" presId="urn:microsoft.com/office/officeart/2008/layout/SquareAccentList"/>
    <dgm:cxn modelId="{A8A94760-FE62-435E-A99F-7FA220F67EF8}" type="presParOf" srcId="{C7CF3B9B-FCFF-471C-A5E6-82EC405BCA64}" destId="{C9BB892B-177A-43C0-8543-2FD1247166F8}" srcOrd="0" destOrd="0" presId="urn:microsoft.com/office/officeart/2008/layout/SquareAccentList"/>
    <dgm:cxn modelId="{54E0F125-A26B-44CB-B4D3-8111B983C25C}" type="presParOf" srcId="{C7CF3B9B-FCFF-471C-A5E6-82EC405BCA64}" destId="{91841D56-3D2E-4F6E-A52E-4C35007F79FB}" srcOrd="1" destOrd="0" presId="urn:microsoft.com/office/officeart/2008/layout/SquareAccentList"/>
    <dgm:cxn modelId="{8604FAC2-4D02-4B53-AE0E-3D4F4C467A19}" type="presParOf" srcId="{0CB9A5FB-E78B-4DD7-9203-31C2120FFF0C}" destId="{44123268-6310-4EFE-9ED9-38A1B3F505B1}" srcOrd="3" destOrd="0" presId="urn:microsoft.com/office/officeart/2008/layout/SquareAccentList"/>
    <dgm:cxn modelId="{835AA38A-DAD4-4C65-933B-627ECB0709B2}" type="presParOf" srcId="{44123268-6310-4EFE-9ED9-38A1B3F505B1}" destId="{61304190-D4F5-48B9-A908-948C2A4A792F}" srcOrd="0" destOrd="0" presId="urn:microsoft.com/office/officeart/2008/layout/SquareAccentList"/>
    <dgm:cxn modelId="{7A71EE39-A9AE-4A1C-AEB3-00E1C2DBAC46}" type="presParOf" srcId="{44123268-6310-4EFE-9ED9-38A1B3F505B1}" destId="{96DDEF1A-1DF8-40FD-A981-88833C9C7E62}" srcOrd="1" destOrd="0" presId="urn:microsoft.com/office/officeart/2008/layout/SquareAccentList"/>
    <dgm:cxn modelId="{F3F257B7-2F84-4DFA-AFF0-1392C08CCC36}" type="presParOf" srcId="{0CB9A5FB-E78B-4DD7-9203-31C2120FFF0C}" destId="{20F3A28D-9D84-4729-9967-F5CD13B0851D}" srcOrd="4" destOrd="0" presId="urn:microsoft.com/office/officeart/2008/layout/SquareAccentList"/>
    <dgm:cxn modelId="{0B5F06AD-B105-4C23-B3AD-D9BFF9C6D718}" type="presParOf" srcId="{20F3A28D-9D84-4729-9967-F5CD13B0851D}" destId="{7F978805-99FB-4513-9266-9EE914ABCDBA}" srcOrd="0" destOrd="0" presId="urn:microsoft.com/office/officeart/2008/layout/SquareAccentList"/>
    <dgm:cxn modelId="{1F6B1D6C-F306-4CF1-B778-F307EE2B3DF6}" type="presParOf" srcId="{20F3A28D-9D84-4729-9967-F5CD13B0851D}" destId="{48568D1E-0590-4783-87CF-279286A9292A}" srcOrd="1" destOrd="0" presId="urn:microsoft.com/office/officeart/2008/layout/SquareAccentList"/>
    <dgm:cxn modelId="{D3F04334-810E-4661-B00E-933B5F342978}" type="presParOf" srcId="{0CB9A5FB-E78B-4DD7-9203-31C2120FFF0C}" destId="{C951FEEE-7BF6-4BE3-86D0-0FE671BD5BEF}" srcOrd="5" destOrd="0" presId="urn:microsoft.com/office/officeart/2008/layout/SquareAccentList"/>
    <dgm:cxn modelId="{36462FAC-4C8B-4688-9EEA-A8220850C55B}" type="presParOf" srcId="{C951FEEE-7BF6-4BE3-86D0-0FE671BD5BEF}" destId="{C9878384-029A-41D9-B6B1-C8E15D78B680}" srcOrd="0" destOrd="0" presId="urn:microsoft.com/office/officeart/2008/layout/SquareAccentList"/>
    <dgm:cxn modelId="{0C16F600-63D5-4259-B0B6-D4D754B23FBF}" type="presParOf" srcId="{C951FEEE-7BF6-4BE3-86D0-0FE671BD5BEF}" destId="{E15F5478-15FB-4989-8369-79BDDD6FE131}" srcOrd="1" destOrd="0" presId="urn:microsoft.com/office/officeart/2008/layout/SquareAccentList"/>
    <dgm:cxn modelId="{724891B3-DBB4-4DB2-AFC0-3FBB5ECB2567}" type="presParOf" srcId="{0CB9A5FB-E78B-4DD7-9203-31C2120FFF0C}" destId="{9E9D3EBF-B435-483D-A4CA-9061FC169638}" srcOrd="6" destOrd="0" presId="urn:microsoft.com/office/officeart/2008/layout/SquareAccentList"/>
    <dgm:cxn modelId="{4E83E22A-634F-4EF2-8673-76861B171E65}" type="presParOf" srcId="{9E9D3EBF-B435-483D-A4CA-9061FC169638}" destId="{3337BD14-C35D-46CA-AFFF-D79538D91B17}" srcOrd="0" destOrd="0" presId="urn:microsoft.com/office/officeart/2008/layout/SquareAccentList"/>
    <dgm:cxn modelId="{DDFB52CB-6062-4D9B-9667-A588562A3D1C}" type="presParOf" srcId="{9E9D3EBF-B435-483D-A4CA-9061FC169638}" destId="{FD45F272-04FD-4686-9189-8E65EEEA7BEB}" srcOrd="1" destOrd="0" presId="urn:microsoft.com/office/officeart/2008/layout/SquareAccentList"/>
    <dgm:cxn modelId="{114A7ED3-761F-4CD9-9236-2324FF65696B}" type="presParOf" srcId="{0CB9A5FB-E78B-4DD7-9203-31C2120FFF0C}" destId="{266F467E-16C5-4807-9B9D-F16064AE664A}" srcOrd="7" destOrd="0" presId="urn:microsoft.com/office/officeart/2008/layout/SquareAccentList"/>
    <dgm:cxn modelId="{869A3417-67EB-4A3F-952C-11CD715ECBBD}" type="presParOf" srcId="{266F467E-16C5-4807-9B9D-F16064AE664A}" destId="{CED676B7-0B16-4273-B77E-EA97371F44BA}" srcOrd="0" destOrd="0" presId="urn:microsoft.com/office/officeart/2008/layout/SquareAccentList"/>
    <dgm:cxn modelId="{B5AD73C1-D66E-453B-B4AE-4BD110D7F74D}" type="presParOf" srcId="{266F467E-16C5-4807-9B9D-F16064AE664A}" destId="{242D7989-6B1D-4710-AFCD-BF4704C78CC6}" srcOrd="1" destOrd="0" presId="urn:microsoft.com/office/officeart/2008/layout/SquareAccentList"/>
    <dgm:cxn modelId="{E196154E-47E4-4755-9BCC-3896AD7DB3ED}" type="presParOf" srcId="{0CB9A5FB-E78B-4DD7-9203-31C2120FFF0C}" destId="{790DB606-D599-4AB5-B02D-5FF707031F6E}" srcOrd="8" destOrd="0" presId="urn:microsoft.com/office/officeart/2008/layout/SquareAccentList"/>
    <dgm:cxn modelId="{113F5139-E6C6-4E50-9228-76DBF4654A13}" type="presParOf" srcId="{790DB606-D599-4AB5-B02D-5FF707031F6E}" destId="{48018EBE-0694-4C78-A5FE-B63441794A47}" srcOrd="0" destOrd="0" presId="urn:microsoft.com/office/officeart/2008/layout/SquareAccentList"/>
    <dgm:cxn modelId="{D1E68898-DAC2-41FE-83A0-76150877795F}" type="presParOf" srcId="{790DB606-D599-4AB5-B02D-5FF707031F6E}" destId="{2CE5B1E5-2148-404C-B35F-ADA85B05897D}" srcOrd="1" destOrd="0" presId="urn:microsoft.com/office/officeart/2008/layout/SquareAccentList"/>
    <dgm:cxn modelId="{82559B2E-BEEC-4155-8C8C-2BB0727702D6}" type="presParOf" srcId="{0CB9A5FB-E78B-4DD7-9203-31C2120FFF0C}" destId="{A5A159C5-9AA9-4CFC-8AC9-CD191DAA5C2C}" srcOrd="9" destOrd="0" presId="urn:microsoft.com/office/officeart/2008/layout/SquareAccentList"/>
    <dgm:cxn modelId="{FB5C2108-4C59-4781-991A-AECE067232B5}" type="presParOf" srcId="{A5A159C5-9AA9-4CFC-8AC9-CD191DAA5C2C}" destId="{B5A4CDBF-FC93-4F64-9903-27B0556A1D37}" srcOrd="0" destOrd="0" presId="urn:microsoft.com/office/officeart/2008/layout/SquareAccentList"/>
    <dgm:cxn modelId="{2BDD549F-A2F3-4042-AF62-05FCE8FF3704}" type="presParOf" srcId="{A5A159C5-9AA9-4CFC-8AC9-CD191DAA5C2C}" destId="{4B6BB66D-80D7-41ED-A9B8-EC1A7199F752}" srcOrd="1" destOrd="0" presId="urn:microsoft.com/office/officeart/2008/layout/SquareAccentList"/>
    <dgm:cxn modelId="{DF153352-C6AC-4FE2-82F7-C04D69135A45}" type="presParOf" srcId="{0CB9A5FB-E78B-4DD7-9203-31C2120FFF0C}" destId="{7A3A95AB-9C07-4506-865B-F5C5B565DA0C}" srcOrd="10" destOrd="0" presId="urn:microsoft.com/office/officeart/2008/layout/SquareAccentList"/>
    <dgm:cxn modelId="{8CD0E536-F746-4DDF-B0EB-BA4B84AA0757}" type="presParOf" srcId="{7A3A95AB-9C07-4506-865B-F5C5B565DA0C}" destId="{529C50E6-8886-4805-9DB8-F9B278561408}" srcOrd="0" destOrd="0" presId="urn:microsoft.com/office/officeart/2008/layout/SquareAccentList"/>
    <dgm:cxn modelId="{D0E4E260-AFBD-473B-B55E-7B687B91D8A4}" type="presParOf" srcId="{7A3A95AB-9C07-4506-865B-F5C5B565DA0C}" destId="{B17ECA98-0FA8-4965-835E-1A1F3A62E6D6}" srcOrd="1" destOrd="0" presId="urn:microsoft.com/office/officeart/2008/layout/SquareAccentList"/>
    <dgm:cxn modelId="{C4E6E034-1481-48F1-97FF-D55C99B13BA4}" type="presParOf" srcId="{E1E23F13-2D10-4DD2-97FC-6BD5C4BA42BE}" destId="{6DF6ABBB-514F-49B7-944A-0EA136899136}" srcOrd="1" destOrd="0" presId="urn:microsoft.com/office/officeart/2008/layout/SquareAccentList"/>
    <dgm:cxn modelId="{5E3A0C2A-366F-48F4-A693-6652B6F66E5A}" type="presParOf" srcId="{6DF6ABBB-514F-49B7-944A-0EA136899136}" destId="{D400AF86-8622-46E4-9814-36E0289D1E4B}" srcOrd="0" destOrd="0" presId="urn:microsoft.com/office/officeart/2008/layout/SquareAccentList"/>
    <dgm:cxn modelId="{F0B9DBC5-F732-4C80-BE5F-2570FD2B16A8}" type="presParOf" srcId="{D400AF86-8622-46E4-9814-36E0289D1E4B}" destId="{23F0B3F5-A7BC-4036-9142-EC03DE5A8763}" srcOrd="0" destOrd="0" presId="urn:microsoft.com/office/officeart/2008/layout/SquareAccentList"/>
    <dgm:cxn modelId="{63A48AE4-53AA-483B-8C66-364C16E5BFDF}" type="presParOf" srcId="{D400AF86-8622-46E4-9814-36E0289D1E4B}" destId="{CA33A2A6-3F2B-4FBF-88BC-4E87DA84F50C}" srcOrd="1" destOrd="0" presId="urn:microsoft.com/office/officeart/2008/layout/SquareAccentList"/>
    <dgm:cxn modelId="{9400888B-B09E-4128-9514-6FBE2F7CA890}" type="presParOf" srcId="{D400AF86-8622-46E4-9814-36E0289D1E4B}" destId="{B822D19F-2519-43F6-BDFE-3BC541E88E5A}" srcOrd="2" destOrd="0" presId="urn:microsoft.com/office/officeart/2008/layout/SquareAccentList"/>
    <dgm:cxn modelId="{378A090F-A52C-4FF3-BFA0-024DB04718F3}" type="presParOf" srcId="{6DF6ABBB-514F-49B7-944A-0EA136899136}" destId="{6F813572-552F-4674-B918-1AD9A808DDF6}" srcOrd="1" destOrd="0" presId="urn:microsoft.com/office/officeart/2008/layout/SquareAccentList"/>
    <dgm:cxn modelId="{6D6F0004-C9A5-471F-855D-198777D1FF20}" type="presParOf" srcId="{6F813572-552F-4674-B918-1AD9A808DDF6}" destId="{5A6CF8F8-850F-4EA1-90CA-EE3B95828AB2}" srcOrd="0" destOrd="0" presId="urn:microsoft.com/office/officeart/2008/layout/SquareAccentList"/>
    <dgm:cxn modelId="{107A9689-512B-409B-9EA5-386E49905826}" type="presParOf" srcId="{5A6CF8F8-850F-4EA1-90CA-EE3B95828AB2}" destId="{1CCDE141-2F24-4EF5-9AA4-A417A1DCDDAA}" srcOrd="0" destOrd="0" presId="urn:microsoft.com/office/officeart/2008/layout/SquareAccentList"/>
    <dgm:cxn modelId="{876C9AF1-550D-4ECC-B2C2-2EB95A456569}" type="presParOf" srcId="{5A6CF8F8-850F-4EA1-90CA-EE3B95828AB2}" destId="{96C4FFA1-F7E7-4FB8-AB4D-DF293D4177C5}" srcOrd="1" destOrd="0" presId="urn:microsoft.com/office/officeart/2008/layout/SquareAccentList"/>
    <dgm:cxn modelId="{F3008E2A-0916-46E1-8A17-DDFBC6F63AD6}" type="presParOf" srcId="{6F813572-552F-4674-B918-1AD9A808DDF6}" destId="{801ECCA6-4397-4950-B944-7819316D798E}" srcOrd="1" destOrd="0" presId="urn:microsoft.com/office/officeart/2008/layout/SquareAccentList"/>
    <dgm:cxn modelId="{A8982683-D728-4480-8DD0-E999908C19F5}" type="presParOf" srcId="{801ECCA6-4397-4950-B944-7819316D798E}" destId="{9B586A73-DE86-4BBD-8091-57660D0BABC9}" srcOrd="0" destOrd="0" presId="urn:microsoft.com/office/officeart/2008/layout/SquareAccentList"/>
    <dgm:cxn modelId="{4D6CEA8C-23A4-48BA-A8E2-1FCF95B83F9B}" type="presParOf" srcId="{801ECCA6-4397-4950-B944-7819316D798E}" destId="{DD0B8C34-5EE1-4D9D-84D3-375D31BA75FF}" srcOrd="1" destOrd="0" presId="urn:microsoft.com/office/officeart/2008/layout/SquareAccentList"/>
    <dgm:cxn modelId="{F5990D21-F462-4FDD-B6F9-0E253E0EB4D8}" type="presParOf" srcId="{6F813572-552F-4674-B918-1AD9A808DDF6}" destId="{A3DF5917-CCB0-4F40-A835-725AEE88DFAD}" srcOrd="2" destOrd="0" presId="urn:microsoft.com/office/officeart/2008/layout/SquareAccentList"/>
    <dgm:cxn modelId="{C9991EEF-1327-401B-A074-BAC35FC2C155}" type="presParOf" srcId="{A3DF5917-CCB0-4F40-A835-725AEE88DFAD}" destId="{9CAB6B8A-8E1A-4169-979D-4F96DA0A2213}" srcOrd="0" destOrd="0" presId="urn:microsoft.com/office/officeart/2008/layout/SquareAccentList"/>
    <dgm:cxn modelId="{41F96647-2DFA-4873-9A9C-BD07ED7E9E8B}" type="presParOf" srcId="{A3DF5917-CCB0-4F40-A835-725AEE88DFAD}" destId="{B8EB9121-8515-4C20-82D9-0EA59DEF6467}" srcOrd="1" destOrd="0" presId="urn:microsoft.com/office/officeart/2008/layout/SquareAccentList"/>
    <dgm:cxn modelId="{6679800B-DBE6-4B80-AD25-3C4B14FB1D8E}" type="presParOf" srcId="{6F813572-552F-4674-B918-1AD9A808DDF6}" destId="{1B7B41DA-BAC1-4CD8-8C81-6B4130997639}" srcOrd="3" destOrd="0" presId="urn:microsoft.com/office/officeart/2008/layout/SquareAccentList"/>
    <dgm:cxn modelId="{D4CFC152-3D31-40F9-894E-4B87EEF77907}" type="presParOf" srcId="{1B7B41DA-BAC1-4CD8-8C81-6B4130997639}" destId="{93C912B9-B01B-40E4-A743-0D961700FF64}" srcOrd="0" destOrd="0" presId="urn:microsoft.com/office/officeart/2008/layout/SquareAccentList"/>
    <dgm:cxn modelId="{C4107B1F-1E24-4978-8FCA-44FAF668311C}" type="presParOf" srcId="{1B7B41DA-BAC1-4CD8-8C81-6B4130997639}" destId="{6193BFBB-BE02-41AB-B5D1-F990843BFE83}" srcOrd="1" destOrd="0" presId="urn:microsoft.com/office/officeart/2008/layout/SquareAccentList"/>
    <dgm:cxn modelId="{9BEACCFD-8E9C-4324-8F73-BFFEA31D6FF0}" type="presParOf" srcId="{6F813572-552F-4674-B918-1AD9A808DDF6}" destId="{11B49951-3EF2-4725-99D2-DE21431A4362}" srcOrd="4" destOrd="0" presId="urn:microsoft.com/office/officeart/2008/layout/SquareAccentList"/>
    <dgm:cxn modelId="{9B1F353A-5265-4484-AE1D-031BAEFFDB88}" type="presParOf" srcId="{11B49951-3EF2-4725-99D2-DE21431A4362}" destId="{78C6D6DF-7769-4348-AF68-0483AFCFF3E4}" srcOrd="0" destOrd="0" presId="urn:microsoft.com/office/officeart/2008/layout/SquareAccentList"/>
    <dgm:cxn modelId="{4C1F8FEC-9A06-4639-AA97-62800D8E363B}" type="presParOf" srcId="{11B49951-3EF2-4725-99D2-DE21431A4362}" destId="{7BC9C308-16A7-4C86-BB93-2AE5E64FE63B}" srcOrd="1" destOrd="0" presId="urn:microsoft.com/office/officeart/2008/layout/SquareAccentList"/>
    <dgm:cxn modelId="{802E7A8C-50A9-40CA-B208-E8C1A47DA5A1}" type="presParOf" srcId="{6F813572-552F-4674-B918-1AD9A808DDF6}" destId="{EFED919D-012E-490E-994A-D447B6CBE478}" srcOrd="5" destOrd="0" presId="urn:microsoft.com/office/officeart/2008/layout/SquareAccentList"/>
    <dgm:cxn modelId="{268B89E6-ADD4-409A-A9C7-DCB74678D70B}" type="presParOf" srcId="{EFED919D-012E-490E-994A-D447B6CBE478}" destId="{16E568CB-2FFA-4E06-8DE1-56FDE6551106}" srcOrd="0" destOrd="0" presId="urn:microsoft.com/office/officeart/2008/layout/SquareAccentList"/>
    <dgm:cxn modelId="{BAF8A7CD-249C-4F39-ADE1-535706B2C5D7}" type="presParOf" srcId="{EFED919D-012E-490E-994A-D447B6CBE478}" destId="{52B6EF2A-26D1-4D27-AD40-7451E74B60AD}" srcOrd="1" destOrd="0" presId="urn:microsoft.com/office/officeart/2008/layout/SquareAccentList"/>
    <dgm:cxn modelId="{517D2F0C-B63B-4310-ACE6-130FDFDFACE8}" type="presParOf" srcId="{6F813572-552F-4674-B918-1AD9A808DDF6}" destId="{0C0D097F-7FDE-4A70-9410-305FDE02700B}" srcOrd="6" destOrd="0" presId="urn:microsoft.com/office/officeart/2008/layout/SquareAccentList"/>
    <dgm:cxn modelId="{5C553E9C-58EC-4F7E-ABA1-AE618F37D5FD}" type="presParOf" srcId="{0C0D097F-7FDE-4A70-9410-305FDE02700B}" destId="{32632502-E1B3-4870-BBE7-AB57A9E4A57B}" srcOrd="0" destOrd="0" presId="urn:microsoft.com/office/officeart/2008/layout/SquareAccentList"/>
    <dgm:cxn modelId="{D7DB8629-5815-4166-A994-521BDFBC1CDE}" type="presParOf" srcId="{0C0D097F-7FDE-4A70-9410-305FDE02700B}" destId="{91B8B949-3C41-4612-9D41-3B30B792D22F}" srcOrd="1" destOrd="0" presId="urn:microsoft.com/office/officeart/2008/layout/SquareAccentList"/>
    <dgm:cxn modelId="{622760AF-3E72-49DE-BCE4-C6764EBDB74F}" type="presParOf" srcId="{6F813572-552F-4674-B918-1AD9A808DDF6}" destId="{BBBCB2B5-39A4-4934-9583-E6A822218957}" srcOrd="7" destOrd="0" presId="urn:microsoft.com/office/officeart/2008/layout/SquareAccentList"/>
    <dgm:cxn modelId="{76D6ABBB-7E28-4D58-B2B9-727092E664DD}" type="presParOf" srcId="{BBBCB2B5-39A4-4934-9583-E6A822218957}" destId="{3566EFD7-AD51-4A0B-8D2A-7C8A982FB6F2}" srcOrd="0" destOrd="0" presId="urn:microsoft.com/office/officeart/2008/layout/SquareAccentList"/>
    <dgm:cxn modelId="{86BDF9D8-F0DD-41A2-8BBF-58FFB1E3275F}" type="presParOf" srcId="{BBBCB2B5-39A4-4934-9583-E6A822218957}" destId="{9FCE904D-9256-4C9B-8736-A0359407AAF4}" srcOrd="1" destOrd="0" presId="urn:microsoft.com/office/officeart/2008/layout/SquareAccentList"/>
    <dgm:cxn modelId="{75B35791-7E07-49F2-9DBC-F54E2E049428}" type="presParOf" srcId="{6F813572-552F-4674-B918-1AD9A808DDF6}" destId="{BF5684C7-A2FF-4019-8D56-ABA0C1E764E4}" srcOrd="8" destOrd="0" presId="urn:microsoft.com/office/officeart/2008/layout/SquareAccentList"/>
    <dgm:cxn modelId="{67263CA9-3E30-4D74-A60E-790E6E997D14}" type="presParOf" srcId="{BF5684C7-A2FF-4019-8D56-ABA0C1E764E4}" destId="{080A94C9-20AD-45D4-92B7-F3515FBE43DB}" srcOrd="0" destOrd="0" presId="urn:microsoft.com/office/officeart/2008/layout/SquareAccentList"/>
    <dgm:cxn modelId="{F7C6E015-C64F-41D5-A9EA-D239B202A182}" type="presParOf" srcId="{BF5684C7-A2FF-4019-8D56-ABA0C1E764E4}" destId="{7F57EC45-85C0-459D-A6FE-FE19E6975E83}" srcOrd="1" destOrd="0" presId="urn:microsoft.com/office/officeart/2008/layout/SquareAccentList"/>
    <dgm:cxn modelId="{BC1DAD79-DCCA-40E7-9C39-94CFECE1990E}" type="presParOf" srcId="{6F813572-552F-4674-B918-1AD9A808DDF6}" destId="{A6BA0C3B-E266-4694-946D-61B9D7226AB5}" srcOrd="9" destOrd="0" presId="urn:microsoft.com/office/officeart/2008/layout/SquareAccentList"/>
    <dgm:cxn modelId="{C3AA92DE-D0C5-4594-98A7-71782AEA2935}" type="presParOf" srcId="{A6BA0C3B-E266-4694-946D-61B9D7226AB5}" destId="{3F195874-1887-4B65-A280-480747C5401E}" srcOrd="0" destOrd="0" presId="urn:microsoft.com/office/officeart/2008/layout/SquareAccentList"/>
    <dgm:cxn modelId="{E2594FD3-C4B2-47E9-854D-17C79B4EB738}" type="presParOf" srcId="{A6BA0C3B-E266-4694-946D-61B9D7226AB5}" destId="{7123C7DC-A75C-4B18-A5E3-C5C209F25466}" srcOrd="1" destOrd="0" presId="urn:microsoft.com/office/officeart/2008/layout/SquareAccentList"/>
    <dgm:cxn modelId="{76E074F1-8352-47AF-853D-B8A94454082E}" type="presParOf" srcId="{6F813572-552F-4674-B918-1AD9A808DDF6}" destId="{7B8064FE-20D2-4A57-89C0-CC742F7E01CC}" srcOrd="10" destOrd="0" presId="urn:microsoft.com/office/officeart/2008/layout/SquareAccentList"/>
    <dgm:cxn modelId="{D60C6DB6-54E0-4B9C-B3CF-5AD6C3D33D78}" type="presParOf" srcId="{7B8064FE-20D2-4A57-89C0-CC742F7E01CC}" destId="{C16D481F-DDE5-40C3-8B2F-7A92B02FD5D9}" srcOrd="0" destOrd="0" presId="urn:microsoft.com/office/officeart/2008/layout/SquareAccentList"/>
    <dgm:cxn modelId="{3949791B-85E2-4F88-B278-656544561BB9}" type="presParOf" srcId="{7B8064FE-20D2-4A57-89C0-CC742F7E01CC}" destId="{3B9AC4BB-1B1C-4084-94C4-ED1777AB8B6C}" srcOrd="1" destOrd="0" presId="urn:microsoft.com/office/officeart/2008/layout/SquareAccentList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80692F8E-2EBC-4ABA-AB33-239BD9B5F88D}" type="doc">
      <dgm:prSet loTypeId="urn:microsoft.com/office/officeart/2005/8/layout/lProcess2" loCatId="list" qsTypeId="urn:microsoft.com/office/officeart/2005/8/quickstyle/simple5" qsCatId="simple" csTypeId="urn:microsoft.com/office/officeart/2005/8/colors/accent5_5" csCatId="accent5" phldr="1"/>
      <dgm:spPr/>
      <dgm:t>
        <a:bodyPr/>
        <a:lstStyle/>
        <a:p>
          <a:endParaRPr lang="ru-RU"/>
        </a:p>
      </dgm:t>
    </dgm:pt>
    <dgm:pt modelId="{1B42ABAA-C2A3-4C9F-A735-9F4C12AD96CC}">
      <dgm:prSet phldrT="[Текст]" custT="1"/>
      <dgm:spPr>
        <a:xfrm>
          <a:off x="553500" y="1078442"/>
          <a:ext cx="4795911" cy="630910"/>
        </a:xfrm>
        <a:gradFill rotWithShape="0">
          <a:gsLst>
            <a:gs pos="0">
              <a:srgbClr val="4472C4">
                <a:alpha val="9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4472C4">
                <a:alpha val="9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4472C4">
                <a:alpha val="9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 algn="just"/>
          <a:r>
            <a:rPr lang="en-US" sz="16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»</a:t>
          </a:r>
          <a:r>
            <a:rPr lang="x-none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вносит предложения и предоставляет помощь при разработке программы распределения средств фонда, в основу которой положены техническое состояние сети автомобильных дорог, характер работ, протяженность дорожной сети и интенсивность движения</a:t>
          </a:r>
          <a:r>
            <a:rPr lang="en-US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;</a:t>
          </a:r>
          <a:endParaRPr lang="ru-RU" sz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72501420-1CBC-45E6-8646-F1FB7CAC4E0A}" type="parTrans" cxnId="{AB4B1D46-ED2C-440A-ACD6-E0CA94EB89DB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EB0484E-67F6-4DA7-86E7-2F4514750D5D}" type="sibTrans" cxnId="{AB4B1D46-ED2C-440A-ACD6-E0CA94EB89DB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2F6E249-11C9-46BC-A53E-1F152C8F81E3}">
      <dgm:prSet phldrT="[Текст]" custT="1"/>
      <dgm:spPr>
        <a:xfrm>
          <a:off x="572252" y="1773871"/>
          <a:ext cx="4795911" cy="211345"/>
        </a:xfrm>
        <a:gradFill rotWithShape="0">
          <a:gsLst>
            <a:gs pos="0">
              <a:srgbClr val="4472C4">
                <a:alpha val="90000"/>
                <a:hueOff val="0"/>
                <a:satOff val="0"/>
                <a:lumOff val="0"/>
                <a:alphaOff val="-8000"/>
                <a:satMod val="103000"/>
                <a:lumMod val="102000"/>
                <a:tint val="94000"/>
              </a:srgbClr>
            </a:gs>
            <a:gs pos="50000">
              <a:srgbClr val="4472C4">
                <a:alpha val="90000"/>
                <a:hueOff val="0"/>
                <a:satOff val="0"/>
                <a:lumOff val="0"/>
                <a:alphaOff val="-8000"/>
                <a:satMod val="110000"/>
                <a:lumMod val="100000"/>
                <a:shade val="100000"/>
              </a:srgbClr>
            </a:gs>
            <a:gs pos="100000">
              <a:srgbClr val="4472C4">
                <a:alpha val="90000"/>
                <a:hueOff val="0"/>
                <a:satOff val="0"/>
                <a:lumOff val="0"/>
                <a:alphaOff val="-800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 algn="just"/>
          <a:r>
            <a:rPr lang="en-US" sz="16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»</a:t>
          </a:r>
          <a:r>
            <a:rPr lang="ru-RU" sz="16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координирует</a:t>
          </a:r>
          <a:r>
            <a:rPr lang="ru-RU" sz="16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годовую программу распределения средств фонда; </a:t>
          </a:r>
        </a:p>
      </dgm:t>
    </dgm:pt>
    <dgm:pt modelId="{013E7A4E-4189-4C83-A9DE-866C72F52588}" type="parTrans" cxnId="{EF61D6DD-1400-47DA-8153-775BB99ECACA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55AC2A0-0C65-4AC8-972A-6DC7323D818A}" type="sibTrans" cxnId="{EF61D6DD-1400-47DA-8153-775BB99ECACA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7473F0C-DB43-490B-AA78-07001A674518}">
      <dgm:prSet phldrT="[Текст]" custT="1"/>
      <dgm:spPr>
        <a:xfrm>
          <a:off x="564339" y="2052486"/>
          <a:ext cx="4795911" cy="527070"/>
        </a:xfrm>
        <a:gradFill rotWithShape="0">
          <a:gsLst>
            <a:gs pos="0">
              <a:srgbClr val="4472C4">
                <a:alpha val="90000"/>
                <a:hueOff val="0"/>
                <a:satOff val="0"/>
                <a:lumOff val="0"/>
                <a:alphaOff val="-16000"/>
                <a:satMod val="103000"/>
                <a:lumMod val="102000"/>
                <a:tint val="94000"/>
              </a:srgbClr>
            </a:gs>
            <a:gs pos="50000">
              <a:srgbClr val="4472C4">
                <a:alpha val="90000"/>
                <a:hueOff val="0"/>
                <a:satOff val="0"/>
                <a:lumOff val="0"/>
                <a:alphaOff val="-16000"/>
                <a:satMod val="110000"/>
                <a:lumMod val="100000"/>
                <a:shade val="100000"/>
              </a:srgbClr>
            </a:gs>
            <a:gs pos="100000">
              <a:srgbClr val="4472C4">
                <a:alpha val="90000"/>
                <a:hueOff val="0"/>
                <a:satOff val="0"/>
                <a:lumOff val="0"/>
                <a:alphaOff val="-1600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 algn="just"/>
          <a:r>
            <a:rPr lang="en-US" sz="16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»</a:t>
          </a:r>
          <a:r>
            <a:rPr lang="x-none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сотрудничает с органами местного публичного управления, неправительственными организациями и другими организациями гражданского общества в области транспорта и дорожного хозяйства</a:t>
          </a:r>
          <a:r>
            <a:rPr lang="en-US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; </a:t>
          </a:r>
          <a:endParaRPr lang="ru-RU" sz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BAA03868-6B06-4D38-A8C6-23B989E7B84F}" type="parTrans" cxnId="{FF7096D9-31A8-48C6-8728-374D49BEA50A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F77A2B-5281-4DE0-9D3B-184B7DE7D567}" type="sibTrans" cxnId="{FF7096D9-31A8-48C6-8728-374D49BEA50A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53BA20-37BC-4524-BE92-F4EEC660CD1C}">
      <dgm:prSet phldrT="[Текст]" custT="1"/>
      <dgm:spPr>
        <a:xfrm>
          <a:off x="596999" y="2659124"/>
          <a:ext cx="4795911" cy="369232"/>
        </a:xfrm>
        <a:gradFill rotWithShape="0">
          <a:gsLst>
            <a:gs pos="0">
              <a:srgbClr val="4472C4">
                <a:alpha val="90000"/>
                <a:hueOff val="0"/>
                <a:satOff val="0"/>
                <a:lumOff val="0"/>
                <a:alphaOff val="-24000"/>
                <a:satMod val="103000"/>
                <a:lumMod val="102000"/>
                <a:tint val="94000"/>
              </a:srgbClr>
            </a:gs>
            <a:gs pos="50000">
              <a:srgbClr val="4472C4">
                <a:alpha val="90000"/>
                <a:hueOff val="0"/>
                <a:satOff val="0"/>
                <a:lumOff val="0"/>
                <a:alphaOff val="-24000"/>
                <a:satMod val="110000"/>
                <a:lumMod val="100000"/>
                <a:shade val="100000"/>
              </a:srgbClr>
            </a:gs>
            <a:gs pos="100000">
              <a:srgbClr val="4472C4">
                <a:alpha val="90000"/>
                <a:hueOff val="0"/>
                <a:satOff val="0"/>
                <a:lumOff val="0"/>
                <a:alphaOff val="-2400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 algn="just"/>
          <a:r>
            <a:rPr lang="en-US" sz="16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»</a:t>
          </a:r>
          <a:r>
            <a:rPr lang="x-none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осуществляет мониторинг и периодическую оценку дорожных работ для обеспечения прозрачности использования средств фонда</a:t>
          </a:r>
          <a:r>
            <a:rPr lang="en-US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; </a:t>
          </a:r>
          <a:endParaRPr lang="ru-RU" sz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08D34B0-D8D6-4A86-BB41-9B9B7C4656AF}" type="parTrans" cxnId="{B827F2E5-7522-4D4A-BA64-99271A7C0FAA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9061C67-7CC6-429E-AEC5-1B65EE914DA2}" type="sibTrans" cxnId="{B827F2E5-7522-4D4A-BA64-99271A7C0FAA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4C9FCF-6805-4352-BE66-B37BC8879BF6}">
      <dgm:prSet phldrT="[Текст]" custT="1"/>
      <dgm:spPr>
        <a:xfrm>
          <a:off x="591532" y="3073656"/>
          <a:ext cx="4795911" cy="546419"/>
        </a:xfrm>
        <a:gradFill rotWithShape="0">
          <a:gsLst>
            <a:gs pos="0">
              <a:srgbClr val="4472C4">
                <a:alpha val="90000"/>
                <a:hueOff val="0"/>
                <a:satOff val="0"/>
                <a:lumOff val="0"/>
                <a:alphaOff val="-32000"/>
                <a:satMod val="103000"/>
                <a:lumMod val="102000"/>
                <a:tint val="94000"/>
              </a:srgbClr>
            </a:gs>
            <a:gs pos="50000">
              <a:srgbClr val="4472C4">
                <a:alpha val="90000"/>
                <a:hueOff val="0"/>
                <a:satOff val="0"/>
                <a:lumOff val="0"/>
                <a:alphaOff val="-32000"/>
                <a:satMod val="110000"/>
                <a:lumMod val="100000"/>
                <a:shade val="100000"/>
              </a:srgbClr>
            </a:gs>
            <a:gs pos="100000">
              <a:srgbClr val="4472C4">
                <a:alpha val="90000"/>
                <a:hueOff val="0"/>
                <a:satOff val="0"/>
                <a:lumOff val="0"/>
                <a:alphaOff val="-3200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 algn="just"/>
          <a:r>
            <a:rPr lang="en-US" sz="16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»</a:t>
          </a:r>
          <a:r>
            <a:rPr lang="x-none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следит за проведением конкурсов и тендеров по отбору подрядчиков, которые будут выполнять дорожные работы, организованные администрацией автомобильных дорог общего пользования</a:t>
          </a:r>
          <a:r>
            <a:rPr lang="en-US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; </a:t>
          </a:r>
          <a:endParaRPr lang="ru-RU" sz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08C7601-0F3F-4BAD-9538-5C076BADC5A3}" type="parTrans" cxnId="{F7ACD6A8-5A09-4D31-B4A9-F3B830F50DAC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895C30-6019-443B-B881-4F0F4DB5562B}" type="sibTrans" cxnId="{F7ACD6A8-5A09-4D31-B4A9-F3B830F50DAC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650C87-F931-43FB-9BEB-3C0593120480}">
      <dgm:prSet phldrT="[Текст]" custT="1"/>
      <dgm:spPr>
        <a:xfrm>
          <a:off x="602419" y="3695067"/>
          <a:ext cx="4795911" cy="425911"/>
        </a:xfrm>
        <a:gradFill rotWithShape="0">
          <a:gsLst>
            <a:gs pos="0">
              <a:srgbClr val="4472C4">
                <a:alpha val="90000"/>
                <a:hueOff val="0"/>
                <a:satOff val="0"/>
                <a:lumOff val="0"/>
                <a:alphaOff val="-40000"/>
                <a:satMod val="103000"/>
                <a:lumMod val="102000"/>
                <a:tint val="94000"/>
              </a:srgbClr>
            </a:gs>
            <a:gs pos="50000">
              <a:srgbClr val="4472C4">
                <a:alpha val="90000"/>
                <a:hueOff val="0"/>
                <a:satOff val="0"/>
                <a:lumOff val="0"/>
                <a:alphaOff val="-40000"/>
                <a:satMod val="110000"/>
                <a:lumMod val="100000"/>
                <a:shade val="100000"/>
              </a:srgbClr>
            </a:gs>
            <a:gs pos="100000">
              <a:srgbClr val="4472C4">
                <a:alpha val="90000"/>
                <a:hueOff val="0"/>
                <a:satOff val="0"/>
                <a:lumOff val="0"/>
                <a:alphaOff val="-4000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 algn="just"/>
          <a:r>
            <a:rPr lang="en-US" sz="16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»</a:t>
          </a:r>
          <a:r>
            <a:rPr lang="x-none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вносит предложения по определению процедуры расчета за выполненные работы, включенные в ежегодную программу расходов.</a:t>
          </a:r>
        </a:p>
      </dgm:t>
    </dgm:pt>
    <dgm:pt modelId="{EC26BE67-D20B-41C4-8DD5-D4852520A552}" type="parTrans" cxnId="{6A117017-EA77-4D01-9697-C497F759A74A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388439C-0DCE-469B-AC98-83E96BF32367}" type="sibTrans" cxnId="{6A117017-EA77-4D01-9697-C497F759A74A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A8E0C65-830C-41DE-AC2B-9CA9E0E2870A}">
      <dgm:prSet phldrT="[Текст]" custT="1"/>
      <dgm:spPr>
        <a:xfrm>
          <a:off x="0" y="0"/>
          <a:ext cx="5994889" cy="4338320"/>
        </a:xfrm>
        <a:solidFill>
          <a:srgbClr val="4472C4"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pPr algn="ctr"/>
          <a:r>
            <a:rPr lang="ru-RU" sz="16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Обязанности Совета Дорожного фонда (СДФ)</a:t>
          </a:r>
        </a:p>
      </dgm:t>
    </dgm:pt>
    <dgm:pt modelId="{11974AD1-1A52-4E11-99A4-606566EFF247}" type="sibTrans" cxnId="{ADCEB073-C51C-453E-A639-FECDED72F22C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8DBD6C6-33DD-4A4E-84EC-15D176EDC794}" type="parTrans" cxnId="{ADCEB073-C51C-453E-A639-FECDED72F22C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2B36CD-A14F-4689-A40A-228BABD0D62D}" type="pres">
      <dgm:prSet presAssocID="{80692F8E-2EBC-4ABA-AB33-239BD9B5F88D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CAE32555-79B9-4B0A-B74B-83517C85AE19}" type="pres">
      <dgm:prSet presAssocID="{BA8E0C65-830C-41DE-AC2B-9CA9E0E2870A}" presName="compNode" presStyleCnt="0"/>
      <dgm:spPr/>
      <dgm:t>
        <a:bodyPr/>
        <a:lstStyle/>
        <a:p>
          <a:endParaRPr lang="en-US"/>
        </a:p>
      </dgm:t>
    </dgm:pt>
    <dgm:pt modelId="{2E726E37-04A3-4910-98C5-40518FBB211E}" type="pres">
      <dgm:prSet presAssocID="{BA8E0C65-830C-41DE-AC2B-9CA9E0E2870A}" presName="aNode" presStyleLbl="bgShp" presStyleIdx="0" presStyleCnt="1" custLinFactNeighborX="-49" custLinFactNeighborY="6965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E079D94B-4B1B-4E11-8928-2FC7446FFFE6}" type="pres">
      <dgm:prSet presAssocID="{BA8E0C65-830C-41DE-AC2B-9CA9E0E2870A}" presName="textNode" presStyleLbl="bgShp" presStyleIdx="0" presStyleCnt="1"/>
      <dgm:spPr/>
      <dgm:t>
        <a:bodyPr/>
        <a:lstStyle/>
        <a:p>
          <a:endParaRPr lang="en-US"/>
        </a:p>
      </dgm:t>
    </dgm:pt>
    <dgm:pt modelId="{581DE26F-B2F9-4659-9C69-B8521CD2A057}" type="pres">
      <dgm:prSet presAssocID="{BA8E0C65-830C-41DE-AC2B-9CA9E0E2870A}" presName="compChildNode" presStyleCnt="0"/>
      <dgm:spPr/>
      <dgm:t>
        <a:bodyPr/>
        <a:lstStyle/>
        <a:p>
          <a:endParaRPr lang="en-US"/>
        </a:p>
      </dgm:t>
    </dgm:pt>
    <dgm:pt modelId="{B2E83DB6-1B12-408E-BD02-27268D9BA128}" type="pres">
      <dgm:prSet presAssocID="{BA8E0C65-830C-41DE-AC2B-9CA9E0E2870A}" presName="theInnerList" presStyleCnt="0"/>
      <dgm:spPr/>
      <dgm:t>
        <a:bodyPr/>
        <a:lstStyle/>
        <a:p>
          <a:endParaRPr lang="en-US"/>
        </a:p>
      </dgm:t>
    </dgm:pt>
    <dgm:pt modelId="{6CA7ABB2-C25A-4556-B643-94BBB912B708}" type="pres">
      <dgm:prSet presAssocID="{1B42ABAA-C2A3-4C9F-A735-9F4C12AD96CC}" presName="childNode" presStyleLbl="node1" presStyleIdx="0" presStyleCnt="6" custScaleY="448674" custLinFactY="-128158" custLinFactNeighborX="-1020" custLinFactNeighborY="-20000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946D9442-45D7-4F03-8D9F-61F234484371}" type="pres">
      <dgm:prSet presAssocID="{1B42ABAA-C2A3-4C9F-A735-9F4C12AD96CC}" presName="aSpace2" presStyleCnt="0"/>
      <dgm:spPr/>
      <dgm:t>
        <a:bodyPr/>
        <a:lstStyle/>
        <a:p>
          <a:endParaRPr lang="en-US"/>
        </a:p>
      </dgm:t>
    </dgm:pt>
    <dgm:pt modelId="{53C27D82-7DF4-483C-90B1-913EF54D4E56}" type="pres">
      <dgm:prSet presAssocID="{72F6E249-11C9-46BC-A53E-1F152C8F81E3}" presName="childNode" presStyleLbl="node1" presStyleIdx="1" presStyleCnt="6" custScaleY="150299" custLinFactY="-100000" custLinFactNeighborX="-629" custLinFactNeighborY="-18479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4B51F747-A4F2-4261-B3FC-E73671ED3EAE}" type="pres">
      <dgm:prSet presAssocID="{72F6E249-11C9-46BC-A53E-1F152C8F81E3}" presName="aSpace2" presStyleCnt="0"/>
      <dgm:spPr/>
      <dgm:t>
        <a:bodyPr/>
        <a:lstStyle/>
        <a:p>
          <a:endParaRPr lang="en-US"/>
        </a:p>
      </dgm:t>
    </dgm:pt>
    <dgm:pt modelId="{298B98F9-D81A-4D58-AB50-086CF34B8D85}" type="pres">
      <dgm:prSet presAssocID="{47473F0C-DB43-490B-AA78-07001A674518}" presName="childNode" presStyleLbl="node1" presStyleIdx="2" presStyleCnt="6" custScaleY="374828" custLinFactY="-80591" custLinFactNeighborX="-794" custLinFactNeighborY="-10000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959BC0DC-0CEF-4387-AC0A-3184FA6E8473}" type="pres">
      <dgm:prSet presAssocID="{47473F0C-DB43-490B-AA78-07001A674518}" presName="aSpace2" presStyleCnt="0"/>
      <dgm:spPr/>
      <dgm:t>
        <a:bodyPr/>
        <a:lstStyle/>
        <a:p>
          <a:endParaRPr lang="en-US"/>
        </a:p>
      </dgm:t>
    </dgm:pt>
    <dgm:pt modelId="{2E628299-E043-4DC0-BE3E-AE772888703F}" type="pres">
      <dgm:prSet presAssocID="{E353BA20-37BC-4524-BE92-F4EEC660CD1C}" presName="childNode" presStyleLbl="node1" presStyleIdx="3" presStyleCnt="6" custScaleY="262581" custLinFactY="-39391" custLinFactNeighborX="-113" custLinFactNeighborY="-10000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270A1D5D-28A6-4F3E-973C-682C6790397B}" type="pres">
      <dgm:prSet presAssocID="{E353BA20-37BC-4524-BE92-F4EEC660CD1C}" presName="aSpace2" presStyleCnt="0"/>
      <dgm:spPr/>
      <dgm:t>
        <a:bodyPr/>
        <a:lstStyle/>
        <a:p>
          <a:endParaRPr lang="en-US"/>
        </a:p>
      </dgm:t>
    </dgm:pt>
    <dgm:pt modelId="{F7FEEDD2-2E55-460B-9D0B-9C8AB8DE621F}" type="pres">
      <dgm:prSet presAssocID="{0C4C9FCF-6805-4352-BE66-B37BC8879BF6}" presName="childNode" presStyleLbl="node1" presStyleIdx="4" presStyleCnt="6" custScaleY="388588" custLinFactY="-22561" custLinFactNeighborX="-227" custLinFactNeighborY="-100000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8B76CA7B-D99E-4490-ABC1-ADEE1BC48718}" type="pres">
      <dgm:prSet presAssocID="{0C4C9FCF-6805-4352-BE66-B37BC8879BF6}" presName="aSpace2" presStyleCnt="0"/>
      <dgm:spPr/>
      <dgm:t>
        <a:bodyPr/>
        <a:lstStyle/>
        <a:p>
          <a:endParaRPr lang="en-US"/>
        </a:p>
      </dgm:t>
    </dgm:pt>
    <dgm:pt modelId="{5262F43F-5B6C-4902-8C37-BEEF5B94D0C3}" type="pres">
      <dgm:prSet presAssocID="{65650C87-F931-43FB-9BEB-3C0593120480}" presName="childNode" presStyleLbl="node1" presStyleIdx="5" presStyleCnt="6" custScaleY="30288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</dgm:ptLst>
  <dgm:cxnLst>
    <dgm:cxn modelId="{DDE8BEEA-ECE2-4E58-AC6E-09746397FD9B}" type="presOf" srcId="{47473F0C-DB43-490B-AA78-07001A674518}" destId="{298B98F9-D81A-4D58-AB50-086CF34B8D85}" srcOrd="0" destOrd="0" presId="urn:microsoft.com/office/officeart/2005/8/layout/lProcess2"/>
    <dgm:cxn modelId="{F7ACD6A8-5A09-4D31-B4A9-F3B830F50DAC}" srcId="{BA8E0C65-830C-41DE-AC2B-9CA9E0E2870A}" destId="{0C4C9FCF-6805-4352-BE66-B37BC8879BF6}" srcOrd="4" destOrd="0" parTransId="{408C7601-0F3F-4BAD-9538-5C076BADC5A3}" sibTransId="{06895C30-6019-443B-B881-4F0F4DB5562B}"/>
    <dgm:cxn modelId="{13564ACF-0F81-48A2-AAB6-2C1458920412}" type="presOf" srcId="{80692F8E-2EBC-4ABA-AB33-239BD9B5F88D}" destId="{A02B36CD-A14F-4689-A40A-228BABD0D62D}" srcOrd="0" destOrd="0" presId="urn:microsoft.com/office/officeart/2005/8/layout/lProcess2"/>
    <dgm:cxn modelId="{915E1203-BEEC-44A2-9B3D-81BCDC92B583}" type="presOf" srcId="{E353BA20-37BC-4524-BE92-F4EEC660CD1C}" destId="{2E628299-E043-4DC0-BE3E-AE772888703F}" srcOrd="0" destOrd="0" presId="urn:microsoft.com/office/officeart/2005/8/layout/lProcess2"/>
    <dgm:cxn modelId="{EF61D6DD-1400-47DA-8153-775BB99ECACA}" srcId="{BA8E0C65-830C-41DE-AC2B-9CA9E0E2870A}" destId="{72F6E249-11C9-46BC-A53E-1F152C8F81E3}" srcOrd="1" destOrd="0" parTransId="{013E7A4E-4189-4C83-A9DE-866C72F52588}" sibTransId="{555AC2A0-0C65-4AC8-972A-6DC7323D818A}"/>
    <dgm:cxn modelId="{F2E35118-9DCD-455F-B0FF-4F8AE718E4CE}" type="presOf" srcId="{65650C87-F931-43FB-9BEB-3C0593120480}" destId="{5262F43F-5B6C-4902-8C37-BEEF5B94D0C3}" srcOrd="0" destOrd="0" presId="urn:microsoft.com/office/officeart/2005/8/layout/lProcess2"/>
    <dgm:cxn modelId="{AB4B1D46-ED2C-440A-ACD6-E0CA94EB89DB}" srcId="{BA8E0C65-830C-41DE-AC2B-9CA9E0E2870A}" destId="{1B42ABAA-C2A3-4C9F-A735-9F4C12AD96CC}" srcOrd="0" destOrd="0" parTransId="{72501420-1CBC-45E6-8646-F1FB7CAC4E0A}" sibTransId="{AEB0484E-67F6-4DA7-86E7-2F4514750D5D}"/>
    <dgm:cxn modelId="{786CE13A-89CA-4AB2-A035-5F50523C6521}" type="presOf" srcId="{0C4C9FCF-6805-4352-BE66-B37BC8879BF6}" destId="{F7FEEDD2-2E55-460B-9D0B-9C8AB8DE621F}" srcOrd="0" destOrd="0" presId="urn:microsoft.com/office/officeart/2005/8/layout/lProcess2"/>
    <dgm:cxn modelId="{B827F2E5-7522-4D4A-BA64-99271A7C0FAA}" srcId="{BA8E0C65-830C-41DE-AC2B-9CA9E0E2870A}" destId="{E353BA20-37BC-4524-BE92-F4EEC660CD1C}" srcOrd="3" destOrd="0" parTransId="{C08D34B0-D8D6-4A86-BB41-9B9B7C4656AF}" sibTransId="{29061C67-7CC6-429E-AEC5-1B65EE914DA2}"/>
    <dgm:cxn modelId="{FF7096D9-31A8-48C6-8728-374D49BEA50A}" srcId="{BA8E0C65-830C-41DE-AC2B-9CA9E0E2870A}" destId="{47473F0C-DB43-490B-AA78-07001A674518}" srcOrd="2" destOrd="0" parTransId="{BAA03868-6B06-4D38-A8C6-23B989E7B84F}" sibTransId="{9CF77A2B-5281-4DE0-9D3B-184B7DE7D567}"/>
    <dgm:cxn modelId="{2B6EF975-C700-4A8E-B7E2-7A5379316AEE}" type="presOf" srcId="{72F6E249-11C9-46BC-A53E-1F152C8F81E3}" destId="{53C27D82-7DF4-483C-90B1-913EF54D4E56}" srcOrd="0" destOrd="0" presId="urn:microsoft.com/office/officeart/2005/8/layout/lProcess2"/>
    <dgm:cxn modelId="{ADCEB073-C51C-453E-A639-FECDED72F22C}" srcId="{80692F8E-2EBC-4ABA-AB33-239BD9B5F88D}" destId="{BA8E0C65-830C-41DE-AC2B-9CA9E0E2870A}" srcOrd="0" destOrd="0" parTransId="{D8DBD6C6-33DD-4A4E-84EC-15D176EDC794}" sibTransId="{11974AD1-1A52-4E11-99A4-606566EFF247}"/>
    <dgm:cxn modelId="{87F5E8F1-353E-4D3B-9D71-E1B8D571027B}" type="presOf" srcId="{BA8E0C65-830C-41DE-AC2B-9CA9E0E2870A}" destId="{2E726E37-04A3-4910-98C5-40518FBB211E}" srcOrd="0" destOrd="0" presId="urn:microsoft.com/office/officeart/2005/8/layout/lProcess2"/>
    <dgm:cxn modelId="{6A117017-EA77-4D01-9697-C497F759A74A}" srcId="{BA8E0C65-830C-41DE-AC2B-9CA9E0E2870A}" destId="{65650C87-F931-43FB-9BEB-3C0593120480}" srcOrd="5" destOrd="0" parTransId="{EC26BE67-D20B-41C4-8DD5-D4852520A552}" sibTransId="{F388439C-0DCE-469B-AC98-83E96BF32367}"/>
    <dgm:cxn modelId="{69406271-6E4D-4055-9624-46CC16E7FD21}" type="presOf" srcId="{BA8E0C65-830C-41DE-AC2B-9CA9E0E2870A}" destId="{E079D94B-4B1B-4E11-8928-2FC7446FFFE6}" srcOrd="1" destOrd="0" presId="urn:microsoft.com/office/officeart/2005/8/layout/lProcess2"/>
    <dgm:cxn modelId="{BAE2FC17-22ED-4810-8245-E1C022D4FE15}" type="presOf" srcId="{1B42ABAA-C2A3-4C9F-A735-9F4C12AD96CC}" destId="{6CA7ABB2-C25A-4556-B643-94BBB912B708}" srcOrd="0" destOrd="0" presId="urn:microsoft.com/office/officeart/2005/8/layout/lProcess2"/>
    <dgm:cxn modelId="{3710A46C-71D5-416D-ABC7-05C600E648D9}" type="presParOf" srcId="{A02B36CD-A14F-4689-A40A-228BABD0D62D}" destId="{CAE32555-79B9-4B0A-B74B-83517C85AE19}" srcOrd="0" destOrd="0" presId="urn:microsoft.com/office/officeart/2005/8/layout/lProcess2"/>
    <dgm:cxn modelId="{2173431D-4ACA-43BC-9484-9FD14DE2CFE8}" type="presParOf" srcId="{CAE32555-79B9-4B0A-B74B-83517C85AE19}" destId="{2E726E37-04A3-4910-98C5-40518FBB211E}" srcOrd="0" destOrd="0" presId="urn:microsoft.com/office/officeart/2005/8/layout/lProcess2"/>
    <dgm:cxn modelId="{417B744A-42E7-472E-B6D2-A82B87B4D257}" type="presParOf" srcId="{CAE32555-79B9-4B0A-B74B-83517C85AE19}" destId="{E079D94B-4B1B-4E11-8928-2FC7446FFFE6}" srcOrd="1" destOrd="0" presId="urn:microsoft.com/office/officeart/2005/8/layout/lProcess2"/>
    <dgm:cxn modelId="{D07ABF84-0F6A-49EC-A199-52C5626C7F77}" type="presParOf" srcId="{CAE32555-79B9-4B0A-B74B-83517C85AE19}" destId="{581DE26F-B2F9-4659-9C69-B8521CD2A057}" srcOrd="2" destOrd="0" presId="urn:microsoft.com/office/officeart/2005/8/layout/lProcess2"/>
    <dgm:cxn modelId="{350B2A31-5BE3-4156-902F-CA3C15EDE541}" type="presParOf" srcId="{581DE26F-B2F9-4659-9C69-B8521CD2A057}" destId="{B2E83DB6-1B12-408E-BD02-27268D9BA128}" srcOrd="0" destOrd="0" presId="urn:microsoft.com/office/officeart/2005/8/layout/lProcess2"/>
    <dgm:cxn modelId="{F1918F17-D0B2-4AE3-8731-F17134A4AAF9}" type="presParOf" srcId="{B2E83DB6-1B12-408E-BD02-27268D9BA128}" destId="{6CA7ABB2-C25A-4556-B643-94BBB912B708}" srcOrd="0" destOrd="0" presId="urn:microsoft.com/office/officeart/2005/8/layout/lProcess2"/>
    <dgm:cxn modelId="{58AFA4D2-46EE-4604-8B32-31AAE24B67A5}" type="presParOf" srcId="{B2E83DB6-1B12-408E-BD02-27268D9BA128}" destId="{946D9442-45D7-4F03-8D9F-61F234484371}" srcOrd="1" destOrd="0" presId="urn:microsoft.com/office/officeart/2005/8/layout/lProcess2"/>
    <dgm:cxn modelId="{1382B849-38C0-41B9-AB69-249F5B0CB4F3}" type="presParOf" srcId="{B2E83DB6-1B12-408E-BD02-27268D9BA128}" destId="{53C27D82-7DF4-483C-90B1-913EF54D4E56}" srcOrd="2" destOrd="0" presId="urn:microsoft.com/office/officeart/2005/8/layout/lProcess2"/>
    <dgm:cxn modelId="{9664A308-FEE3-4231-A712-0B78C0BCF4E1}" type="presParOf" srcId="{B2E83DB6-1B12-408E-BD02-27268D9BA128}" destId="{4B51F747-A4F2-4261-B3FC-E73671ED3EAE}" srcOrd="3" destOrd="0" presId="urn:microsoft.com/office/officeart/2005/8/layout/lProcess2"/>
    <dgm:cxn modelId="{C85982F2-9A8F-4C46-862E-0DB2027DE189}" type="presParOf" srcId="{B2E83DB6-1B12-408E-BD02-27268D9BA128}" destId="{298B98F9-D81A-4D58-AB50-086CF34B8D85}" srcOrd="4" destOrd="0" presId="urn:microsoft.com/office/officeart/2005/8/layout/lProcess2"/>
    <dgm:cxn modelId="{C4DA3ED7-D935-4562-9168-4AF87C91B8EE}" type="presParOf" srcId="{B2E83DB6-1B12-408E-BD02-27268D9BA128}" destId="{959BC0DC-0CEF-4387-AC0A-3184FA6E8473}" srcOrd="5" destOrd="0" presId="urn:microsoft.com/office/officeart/2005/8/layout/lProcess2"/>
    <dgm:cxn modelId="{F41FC92B-83B0-4541-9777-74F7675A0E93}" type="presParOf" srcId="{B2E83DB6-1B12-408E-BD02-27268D9BA128}" destId="{2E628299-E043-4DC0-BE3E-AE772888703F}" srcOrd="6" destOrd="0" presId="urn:microsoft.com/office/officeart/2005/8/layout/lProcess2"/>
    <dgm:cxn modelId="{2E9263D4-4E9E-4F80-B63C-071563732EB9}" type="presParOf" srcId="{B2E83DB6-1B12-408E-BD02-27268D9BA128}" destId="{270A1D5D-28A6-4F3E-973C-682C6790397B}" srcOrd="7" destOrd="0" presId="urn:microsoft.com/office/officeart/2005/8/layout/lProcess2"/>
    <dgm:cxn modelId="{FF3D73A5-8FF3-4D0C-BDA6-97F96B64E74F}" type="presParOf" srcId="{B2E83DB6-1B12-408E-BD02-27268D9BA128}" destId="{F7FEEDD2-2E55-460B-9D0B-9C8AB8DE621F}" srcOrd="8" destOrd="0" presId="urn:microsoft.com/office/officeart/2005/8/layout/lProcess2"/>
    <dgm:cxn modelId="{BA2D7957-1201-45D6-A37A-54FCA56FF54D}" type="presParOf" srcId="{B2E83DB6-1B12-408E-BD02-27268D9BA128}" destId="{8B76CA7B-D99E-4490-ABC1-ADEE1BC48718}" srcOrd="9" destOrd="0" presId="urn:microsoft.com/office/officeart/2005/8/layout/lProcess2"/>
    <dgm:cxn modelId="{B0FA5FB7-070F-48B6-93BD-28FE3BB8E422}" type="presParOf" srcId="{B2E83DB6-1B12-408E-BD02-27268D9BA128}" destId="{5262F43F-5B6C-4902-8C37-BEEF5B94D0C3}" srcOrd="10" destOrd="0" presId="urn:microsoft.com/office/officeart/2005/8/layout/lProcess2"/>
  </dgm:cxnLst>
  <dgm:bg/>
  <dgm:whole>
    <a:ln w="57150">
      <a:prstDash val="sysDot"/>
    </a:ln>
  </dgm:whole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CircleProcess">
  <dgm:title val="Circle Process"/>
  <dgm:desc val="Use to show sequential steps in a process. Limited to eleven Level 1 shapes with an unlimited number of Level 2 shapes. Works best with small amounts of text. Unused text does not appear, but remains available if you switch layouts."/>
  <dgm:catLst>
    <dgm:cat type="process" pri="8500"/>
    <dgm:cat type="officeonline" pri="85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11"/>
      <dgm:chPref val="11"/>
      <dgm:dir/>
      <dgm:resizeHandles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0.638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Parent1" refType="w" fact="0.1667"/>
              <dgm:constr type="t" for="ch" forName="Parent1" refType="h" fact="0.1064"/>
              <dgm:constr type="w" for="ch" forName="Parent1" refType="w" fact="0.6667"/>
              <dgm:constr type="h" for="ch" forName="Parent1" refType="h" fact="0.4255"/>
              <dgm:constr type="l" for="ch" forName="Accent1" refType="w" fact="0"/>
              <dgm:constr type="t" for="ch" forName="Accent1" refType="h" fact="0"/>
              <dgm:constr type="w" for="ch" forName="Accent1" refType="w"/>
              <dgm:constr type="h" for="ch" forName="Accent1" refType="h" fact="0.6383"/>
              <dgm:constr type="l" for="ch" forName="ParentBackground1" refType="w" fact="0.0333"/>
              <dgm:constr type="t" for="ch" forName="ParentBackground1" refType="h" fact="0.0213"/>
              <dgm:constr type="w" for="ch" forName="ParentBackground1" refType="w" fact="0.9333"/>
              <dgm:constr type="h" for="ch" forName="ParentBackground1" refType="h" fact="0.5957"/>
              <dgm:constr type="l" for="ch" forName="Child1" refType="w" fact="0.0333"/>
              <dgm:constr type="t" for="ch" forName="Child1" refType="h" fact="0.6574"/>
              <dgm:constr type="w" for="ch" forName="Child1" refType="w" fact="0.9333"/>
              <dgm:constr type="h" for="ch" forName="Child1" refType="h" fact="0.3426"/>
            </dgm:constrLst>
          </dgm:if>
          <dgm:if name="Name5" axis="ch" ptType="node" func="cnt" op="equ" val="2">
            <dgm:alg type="composite">
              <dgm:param type="ar" val="1.265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Parent2" refType="w" fact="0.6249"/>
              <dgm:constr type="t" for="ch" forName="Parent2" refType="h" fact="0.2022"/>
              <dgm:constr type="w" for="ch" forName="Parent2" refType="w" fact="0.3001"/>
              <dgm:constr type="h" for="ch" forName="Parent2" refType="h" fact="0.3799"/>
              <dgm:constr type="l" for="ch" forName="Parent1" refType="w" fact="0.1597"/>
              <dgm:constr type="t" for="ch" forName="Parent1" refType="h" fact="0.2022"/>
              <dgm:constr type="w" for="ch" forName="Parent1" refType="w" fact="0.3001"/>
              <dgm:constr type="h" for="ch" forName="Parent1" refType="h" fact="0.3799"/>
              <dgm:constr type="l" for="ch" forName="Accent2" refType="w" fact="0.5498"/>
              <dgm:constr type="t" for="ch" forName="Accent2" refType="h" fact="0.1072"/>
              <dgm:constr type="w" for="ch" forName="Accent2" refType="w" fact="0.4502"/>
              <dgm:constr type="h" for="ch" forName="Accent2" refType="h" fact="0.5699"/>
              <dgm:constr type="l" for="ch" forName="ParentBackground2" refType="w" fact="0.5648"/>
              <dgm:constr type="t" for="ch" forName="ParentBackground2" refType="h" fact="0.1262"/>
              <dgm:constr type="w" for="ch" forName="ParentBackground2" refType="w" fact="0.4201"/>
              <dgm:constr type="h" for="ch" forName="ParentBackground2" refType="h" fact="0.5319"/>
              <dgm:constr type="l" for="ch" forName="Child2" refType="w" fact="0.5648"/>
              <dgm:constr type="t" for="ch" forName="Child2" refType="h" fact="0.6876"/>
              <dgm:constr type="w" for="ch" forName="Child2" refType="w" fact="0.4201"/>
              <dgm:constr type="h" for="ch" forName="Child2" refType="h" fact="0.3124"/>
              <dgm:constr type="l" for="ch" forName="Accent1" refType="w" fact="-0.0086"/>
              <dgm:constr type="t" for="ch" forName="Accent1" refType="h" fact="-0.0109"/>
              <dgm:constr type="w" for="ch" forName="Accent1" refType="w" fact="0.6367"/>
              <dgm:constr type="h" for="ch" forName="Accent1" refType="h" fact="0.806"/>
              <dgm:constr type="l" for="ch" forName="ParentBackground1" refType="w" fact="0.0997"/>
              <dgm:constr type="t" for="ch" forName="ParentBackground1" refType="h" fact="0.1262"/>
              <dgm:constr type="w" for="ch" forName="ParentBackground1" refType="w" fact="0.4201"/>
              <dgm:constr type="h" for="ch" forName="ParentBackground1" refType="h" fact="0.5319"/>
              <dgm:constr type="l" for="ch" forName="Child1" refType="w" fact="0.0997"/>
              <dgm:constr type="t" for="ch" forName="Child1" refType="h" fact="0.6876"/>
              <dgm:constr type="w" for="ch" forName="Child1" refType="w" fact="0.4201"/>
              <dgm:constr type="h" for="ch" forName="Child1" refType="h" fact="0.3124"/>
            </dgm:constrLst>
          </dgm:if>
          <dgm:if name="Name6" axis="ch" ptType="node" func="cnt" op="equ" val="3">
            <dgm:alg type="composite">
              <dgm:param type="ar" val="1.854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Parent3" refType="w" fact="0.744"/>
              <dgm:constr type="t" for="ch" forName="Parent3" refType="h" fact="0.2022"/>
              <dgm:constr type="w" for="ch" forName="Parent3" refType="w" fact="0.2048"/>
              <dgm:constr type="h" for="ch" forName="Parent3" refType="h" fact="0.3799"/>
              <dgm:constr type="l" for="ch" forName="Parent2" refType="w" fact="0.4265"/>
              <dgm:constr type="t" for="ch" forName="Parent2" refType="h" fact="0.2022"/>
              <dgm:constr type="w" for="ch" forName="Parent2" refType="w" fact="0.2048"/>
              <dgm:constr type="h" for="ch" forName="Parent2" refType="h" fact="0.3799"/>
              <dgm:constr type="l" for="ch" forName="Parent1" refType="w" fact="0.109"/>
              <dgm:constr type="t" for="ch" forName="Parent1" refType="h" fact="0.2022"/>
              <dgm:constr type="w" for="ch" forName="Parent1" refType="w" fact="0.2048"/>
              <dgm:constr type="h" for="ch" forName="Parent1" refType="h" fact="0.3799"/>
              <dgm:constr type="l" for="ch" forName="Accent3" refType="w" fact="0.6928"/>
              <dgm:constr type="t" for="ch" forName="Accent3" refType="h" fact="0.1072"/>
              <dgm:constr type="w" for="ch" forName="Accent3" refType="w" fact="0.3072"/>
              <dgm:constr type="h" for="ch" forName="Accent3" refType="h" fact="0.5699"/>
              <dgm:constr type="l" for="ch" forName="ParentBackground3" refType="w" fact="0.703"/>
              <dgm:constr type="t" for="ch" forName="ParentBackground3" refType="h" fact="0.1262"/>
              <dgm:constr type="w" for="ch" forName="ParentBackground3" refType="w" fact="0.2868"/>
              <dgm:constr type="h" for="ch" forName="ParentBackground3" refType="h" fact="0.5319"/>
              <dgm:constr type="l" for="ch" forName="Child3" refType="w" fact="0.703"/>
              <dgm:constr type="t" for="ch" forName="Child3" refType="h" fact="0.6876"/>
              <dgm:constr type="w" for="ch" forName="Child3" refType="w" fact="0.2868"/>
              <dgm:constr type="h" for="ch" forName="Child3" refType="h" fact="0.3124"/>
              <dgm:constr type="l" for="ch" forName="Accent2" refType="w" fact="0.3122"/>
              <dgm:constr type="t" for="ch" forName="Accent2" refType="h" fact="-0.0109"/>
              <dgm:constr type="w" for="ch" forName="Accent2" refType="w" fact="0.4334"/>
              <dgm:constr type="h" for="ch" forName="Accent2" refType="h" fact="0.806"/>
              <dgm:constr type="l" for="ch" forName="ParentBackground2" refType="w" fact="0.3855"/>
              <dgm:constr type="t" for="ch" forName="ParentBackground2" refType="h" fact="0.1262"/>
              <dgm:constr type="w" for="ch" forName="ParentBackground2" refType="w" fact="0.2868"/>
              <dgm:constr type="h" for="ch" forName="ParentBackground2" refType="h" fact="0.5319"/>
              <dgm:constr type="l" for="ch" forName="Child2" refType="w" fact="0.3855"/>
              <dgm:constr type="t" for="ch" forName="Child2" refType="h" fact="0.6876"/>
              <dgm:constr type="w" for="ch" forName="Child2" refType="w" fact="0.2868"/>
              <dgm:constr type="h" for="ch" forName="Child2" refType="h" fact="0.3124"/>
              <dgm:constr type="l" for="ch" forName="Accent1" refType="w" fact="-0.0053"/>
              <dgm:constr type="t" for="ch" forName="Accent1" refType="h" fact="-0.0109"/>
              <dgm:constr type="w" for="ch" forName="Accent1" refType="w" fact="0.4334"/>
              <dgm:constr type="h" for="ch" forName="Accent1" refType="h" fact="0.806"/>
              <dgm:constr type="l" for="ch" forName="ParentBackground1" refType="w" fact="0.068"/>
              <dgm:constr type="t" for="ch" forName="ParentBackground1" refType="h" fact="0.1262"/>
              <dgm:constr type="w" for="ch" forName="ParentBackground1" refType="w" fact="0.2868"/>
              <dgm:constr type="h" for="ch" forName="ParentBackground1" refType="h" fact="0.5319"/>
              <dgm:constr type="l" for="ch" forName="Child1" refType="w" fact="0.068"/>
              <dgm:constr type="t" for="ch" forName="Child1" refType="h" fact="0.6876"/>
              <dgm:constr type="w" for="ch" forName="Child1" refType="w" fact="0.2868"/>
              <dgm:constr type="h" for="ch" forName="Child1" refType="h" fact="0.3124"/>
            </dgm:constrLst>
          </dgm:if>
          <dgm:if name="Name7" axis="ch" ptType="node" func="cnt" op="equ" val="4">
            <dgm:alg type="composite">
              <dgm:param type="ar" val="2.4437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Parent4" refType="w" fact="0.8057"/>
              <dgm:constr type="t" for="ch" forName="Parent4" refType="h" fact="0.2022"/>
              <dgm:constr type="w" for="ch" forName="Parent4" refType="w" fact="0.1555"/>
              <dgm:constr type="h" for="ch" forName="Parent4" refType="h" fact="0.3799"/>
              <dgm:constr type="l" for="ch" forName="Parent3" refType="w" fact="0.5647"/>
              <dgm:constr type="t" for="ch" forName="Parent3" refType="h" fact="0.2022"/>
              <dgm:constr type="w" for="ch" forName="Parent3" refType="w" fact="0.1555"/>
              <dgm:constr type="h" for="ch" forName="Parent3" refType="h" fact="0.3799"/>
              <dgm:constr type="l" for="ch" forName="Parent2" refType="w" fact="0.3237"/>
              <dgm:constr type="t" for="ch" forName="Parent2" refType="h" fact="0.2022"/>
              <dgm:constr type="w" for="ch" forName="Parent2" refType="w" fact="0.1555"/>
              <dgm:constr type="h" for="ch" forName="Parent2" refType="h" fact="0.3799"/>
              <dgm:constr type="l" for="ch" forName="Parent1" refType="w" fact="0.0827"/>
              <dgm:constr type="t" for="ch" forName="Parent1" refType="h" fact="0.2022"/>
              <dgm:constr type="w" for="ch" forName="Parent1" refType="w" fact="0.1555"/>
              <dgm:constr type="h" for="ch" forName="Parent1" refType="h" fact="0.3799"/>
              <dgm:constr type="l" for="ch" forName="Accent4" refType="w" fact="0.7668"/>
              <dgm:constr type="t" for="ch" forName="Accent4" refType="h" fact="0.1072"/>
              <dgm:constr type="w" for="ch" forName="Accent4" refType="w" fact="0.2332"/>
              <dgm:constr type="h" for="ch" forName="Accent4" refType="h" fact="0.5699"/>
              <dgm:constr type="l" for="ch" forName="ParentBackground4" refType="w" fact="0.7746"/>
              <dgm:constr type="t" for="ch" forName="ParentBackground4" refType="h" fact="0.1262"/>
              <dgm:constr type="w" for="ch" forName="ParentBackground4" refType="w" fact="0.2177"/>
              <dgm:constr type="h" for="ch" forName="ParentBackground4" refType="h" fact="0.5319"/>
              <dgm:constr type="l" for="ch" forName="Child4" refType="w" fact="0.7746"/>
              <dgm:constr type="t" for="ch" forName="Child4" refType="h" fact="0.6876"/>
              <dgm:constr type="w" for="ch" forName="Child4" refType="w" fact="0.2177"/>
              <dgm:constr type="h" for="ch" forName="Child4" refType="h" fact="0.3124"/>
              <dgm:constr type="l" for="ch" forName="Accent3" refType="w" fact="0.4765"/>
              <dgm:constr type="t" for="ch" forName="Accent3" refType="h" fact="-0.0109"/>
              <dgm:constr type="w" for="ch" forName="Accent3" refType="w" fact="0.3298"/>
              <dgm:constr type="h" for="ch" forName="Accent3" refType="h" fact="0.806"/>
              <dgm:constr type="l" for="ch" forName="ParentBackground3" refType="w" fact="0.5336"/>
              <dgm:constr type="t" for="ch" forName="ParentBackground3" refType="h" fact="0.1262"/>
              <dgm:constr type="w" for="ch" forName="ParentBackground3" refType="w" fact="0.2177"/>
              <dgm:constr type="h" for="ch" forName="ParentBackground3" refType="h" fact="0.5319"/>
              <dgm:constr type="l" for="ch" forName="Child3" refType="w" fact="0.5336"/>
              <dgm:constr type="t" for="ch" forName="Child3" refType="h" fact="0.6876"/>
              <dgm:constr type="w" for="ch" forName="Child3" refType="w" fact="0.2177"/>
              <dgm:constr type="h" for="ch" forName="Child3" refType="h" fact="0.3124"/>
              <dgm:constr type="l" for="ch" forName="Accent2" refType="w" fact="0.2365"/>
              <dgm:constr type="t" for="ch" forName="Accent2" refType="h" fact="-0.0109"/>
              <dgm:constr type="w" for="ch" forName="Accent2" refType="w" fact="0.3298"/>
              <dgm:constr type="h" for="ch" forName="Accent2" refType="h" fact="0.806"/>
              <dgm:constr type="l" for="ch" forName="ParentBackground2" refType="w" fact="0.2926"/>
              <dgm:constr type="t" for="ch" forName="ParentBackground2" refType="h" fact="0.1262"/>
              <dgm:constr type="w" for="ch" forName="ParentBackground2" refType="w" fact="0.2177"/>
              <dgm:constr type="h" for="ch" forName="ParentBackground2" refType="h" fact="0.5319"/>
              <dgm:constr type="l" for="ch" forName="Child2" refType="w" fact="0.2926"/>
              <dgm:constr type="t" for="ch" forName="Child2" refType="h" fact="0.6876"/>
              <dgm:constr type="w" for="ch" forName="Child2" refType="w" fact="0.2177"/>
              <dgm:constr type="h" for="ch" forName="Child2" refType="h" fact="0.3124"/>
              <dgm:constr type="l" for="ch" forName="Accent1" refType="w" fact="-0.0045"/>
              <dgm:constr type="t" for="ch" forName="Accent1" refType="h" fact="-0.0109"/>
              <dgm:constr type="w" for="ch" forName="Accent1" refType="w" fact="0.3298"/>
              <dgm:constr type="h" for="ch" forName="Accent1" refType="h" fact="0.806"/>
              <dgm:constr type="l" for="ch" forName="ParentBackground1" refType="w" fact="0.0516"/>
              <dgm:constr type="t" for="ch" forName="ParentBackground1" refType="h" fact="0.1262"/>
              <dgm:constr type="w" for="ch" forName="ParentBackground1" refType="w" fact="0.2177"/>
              <dgm:constr type="h" for="ch" forName="ParentBackground1" refType="h" fact="0.5319"/>
              <dgm:constr type="l" for="ch" forName="Child1" refType="w" fact="0.0516"/>
              <dgm:constr type="t" for="ch" forName="Child1" refType="h" fact="0.6876"/>
              <dgm:constr type="w" for="ch" forName="Child1" refType="w" fact="0.2177"/>
              <dgm:constr type="h" for="ch" forName="Child1" refType="h" fact="0.3124"/>
            </dgm:constrLst>
          </dgm:if>
          <dgm:if name="Name8" axis="ch" ptType="node" func="cnt" op="equ" val="5">
            <dgm:alg type="composite">
              <dgm:param type="ar" val="3.0325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Parent5" refType="w" fact="0.8434"/>
              <dgm:constr type="t" for="ch" forName="Parent5" refType="h" fact="0.2022"/>
              <dgm:constr type="w" for="ch" forName="Parent5" refType="w" fact="0.1253"/>
              <dgm:constr type="h" for="ch" forName="Parent5" refType="h" fact="0.3799"/>
              <dgm:constr type="l" for="ch" forName="Parent4" refType="w" fact="0.6492"/>
              <dgm:constr type="t" for="ch" forName="Parent4" refType="h" fact="0.2022"/>
              <dgm:constr type="w" for="ch" forName="Parent4" refType="w" fact="0.1253"/>
              <dgm:constr type="h" for="ch" forName="Parent4" refType="h" fact="0.3799"/>
              <dgm:constr type="l" for="ch" forName="Parent3" refType="w" fact="0.455"/>
              <dgm:constr type="t" for="ch" forName="Parent3" refType="h" fact="0.2022"/>
              <dgm:constr type="w" for="ch" forName="Parent3" refType="w" fact="0.1253"/>
              <dgm:constr type="h" for="ch" forName="Parent3" refType="h" fact="0.3799"/>
              <dgm:constr type="l" for="ch" forName="Parent2" refType="w" fact="0.2609"/>
              <dgm:constr type="t" for="ch" forName="Parent2" refType="h" fact="0.2022"/>
              <dgm:constr type="w" for="ch" forName="Parent2" refType="w" fact="0.1253"/>
              <dgm:constr type="h" for="ch" forName="Parent2" refType="h" fact="0.3799"/>
              <dgm:constr type="l" for="ch" forName="Parent1" refType="w" fact="0.0667"/>
              <dgm:constr type="t" for="ch" forName="Parent1" refType="h" fact="0.2022"/>
              <dgm:constr type="w" for="ch" forName="Parent1" refType="w" fact="0.1253"/>
              <dgm:constr type="h" for="ch" forName="Parent1" refType="h" fact="0.3799"/>
              <dgm:constr type="l" for="ch" forName="Accent5" refType="w" fact="0.8121"/>
              <dgm:constr type="t" for="ch" forName="Accent5" refType="h" fact="0.1072"/>
              <dgm:constr type="w" for="ch" forName="Accent5" refType="w" fact="0.1879"/>
              <dgm:constr type="h" for="ch" forName="Accent5" refType="h" fact="0.5699"/>
              <dgm:constr type="l" for="ch" forName="ParentBackground5" refType="w" fact="0.8183"/>
              <dgm:constr type="t" for="ch" forName="ParentBackground5" refType="h" fact="0.1262"/>
              <dgm:constr type="w" for="ch" forName="ParentBackground5" refType="w" fact="0.1754"/>
              <dgm:constr type="h" for="ch" forName="ParentBackground5" refType="h" fact="0.5319"/>
              <dgm:constr type="l" for="ch" forName="Child5" refType="w" fact="0.8183"/>
              <dgm:constr type="t" for="ch" forName="Child5" refType="h" fact="0.6876"/>
              <dgm:constr type="w" for="ch" forName="Child5" refType="w" fact="0.1754"/>
              <dgm:constr type="h" for="ch" forName="Child5" refType="h" fact="0.3124"/>
              <dgm:constr type="l" for="ch" forName="Accent4" refType="w" fact="0.5789"/>
              <dgm:constr type="t" for="ch" forName="Accent4" refType="h" fact="-0.0109"/>
              <dgm:constr type="w" for="ch" forName="Accent4" refType="w" fact="0.2657"/>
              <dgm:constr type="h" for="ch" forName="Accent4" refType="h" fact="0.806"/>
              <dgm:constr type="l" for="ch" forName="ParentBackground4" refType="w" fact="0.6242"/>
              <dgm:constr type="t" for="ch" forName="ParentBackground4" refType="h" fact="0.1262"/>
              <dgm:constr type="w" for="ch" forName="ParentBackground4" refType="w" fact="0.1754"/>
              <dgm:constr type="h" for="ch" forName="ParentBackground4" refType="h" fact="0.5319"/>
              <dgm:constr type="l" for="ch" forName="Child4" refType="w" fact="0.6242"/>
              <dgm:constr type="t" for="ch" forName="Child4" refType="h" fact="0.6876"/>
              <dgm:constr type="w" for="ch" forName="Child4" refType="w" fact="0.1754"/>
              <dgm:constr type="h" for="ch" forName="Child4" refType="h" fact="0.3124"/>
              <dgm:constr type="l" for="ch" forName="Accent3" refType="w" fact="0.3848"/>
              <dgm:constr type="t" for="ch" forName="Accent3" refType="h" fact="-0.0109"/>
              <dgm:constr type="w" for="ch" forName="Accent3" refType="w" fact="0.2657"/>
              <dgm:constr type="h" for="ch" forName="Accent3" refType="h" fact="0.806"/>
              <dgm:constr type="l" for="ch" forName="ParentBackground3" refType="w" fact="0.43"/>
              <dgm:constr type="t" for="ch" forName="ParentBackground3" refType="h" fact="0.1262"/>
              <dgm:constr type="w" for="ch" forName="ParentBackground3" refType="w" fact="0.1754"/>
              <dgm:constr type="h" for="ch" forName="ParentBackground3" refType="h" fact="0.5319"/>
              <dgm:constr type="l" for="ch" forName="Child3" refType="w" fact="0.43"/>
              <dgm:constr type="t" for="ch" forName="Child3" refType="h" fact="0.6876"/>
              <dgm:constr type="w" for="ch" forName="Child3" refType="w" fact="0.1754"/>
              <dgm:constr type="h" for="ch" forName="Child3" refType="h" fact="0.3124"/>
              <dgm:constr type="l" for="ch" forName="Accent2" refType="w" fact="0.1906"/>
              <dgm:constr type="t" for="ch" forName="Accent2" refType="h" fact="-0.0109"/>
              <dgm:constr type="w" for="ch" forName="Accent2" refType="w" fact="0.2657"/>
              <dgm:constr type="h" for="ch" forName="Accent2" refType="h" fact="0.806"/>
              <dgm:constr type="l" for="ch" forName="ParentBackground2" refType="w" fact="0.2358"/>
              <dgm:constr type="t" for="ch" forName="ParentBackground2" refType="h" fact="0.1262"/>
              <dgm:constr type="w" for="ch" forName="ParentBackground2" refType="w" fact="0.1754"/>
              <dgm:constr type="h" for="ch" forName="ParentBackground2" refType="h" fact="0.5319"/>
              <dgm:constr type="l" for="ch" forName="Child2" refType="w" fact="0.2358"/>
              <dgm:constr type="t" for="ch" forName="Child2" refType="h" fact="0.6876"/>
              <dgm:constr type="w" for="ch" forName="Child2" refType="w" fact="0.1754"/>
              <dgm:constr type="h" for="ch" forName="Child2" refType="h" fact="0.3124"/>
              <dgm:constr type="l" for="ch" forName="Accent1" refType="w" fact="-0.0036"/>
              <dgm:constr type="t" for="ch" forName="Accent1" refType="h" fact="-0.0109"/>
              <dgm:constr type="w" for="ch" forName="Accent1" refType="w" fact="0.2657"/>
              <dgm:constr type="h" for="ch" forName="Accent1" refType="h" fact="0.806"/>
              <dgm:constr type="l" for="ch" forName="ParentBackground1" refType="w" fact="0.0416"/>
              <dgm:constr type="t" for="ch" forName="ParentBackground1" refType="h" fact="0.1262"/>
              <dgm:constr type="w" for="ch" forName="ParentBackground1" refType="w" fact="0.1754"/>
              <dgm:constr type="h" for="ch" forName="ParentBackground1" refType="h" fact="0.5319"/>
              <dgm:constr type="l" for="ch" forName="Child1" refType="w" fact="0.0416"/>
              <dgm:constr type="t" for="ch" forName="Child1" refType="h" fact="0.6876"/>
              <dgm:constr type="w" for="ch" forName="Child1" refType="w" fact="0.1754"/>
              <dgm:constr type="h" for="ch" forName="Child1" refType="h" fact="0.3124"/>
            </dgm:constrLst>
          </dgm:if>
          <dgm:if name="Name9" axis="ch" ptType="node" func="cnt" op="equ" val="6">
            <dgm:alg type="composite">
              <dgm:param type="ar" val="3.621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Parent6" refType="w" fact="0.8689"/>
              <dgm:constr type="t" for="ch" forName="Parent6" refType="h" fact="0.2022"/>
              <dgm:constr type="w" for="ch" forName="Parent6" refType="w" fact="0.1049"/>
              <dgm:constr type="h" for="ch" forName="Parent6" refType="h" fact="0.3799"/>
              <dgm:constr type="l" for="ch" forName="Parent5" refType="w" fact="0.7063"/>
              <dgm:constr type="t" for="ch" forName="Parent5" refType="h" fact="0.2022"/>
              <dgm:constr type="w" for="ch" forName="Parent5" refType="w" fact="0.1049"/>
              <dgm:constr type="h" for="ch" forName="Parent5" refType="h" fact="0.3799"/>
              <dgm:constr type="l" for="ch" forName="Parent4" refType="w" fact="0.5437"/>
              <dgm:constr type="t" for="ch" forName="Parent4" refType="h" fact="0.2022"/>
              <dgm:constr type="w" for="ch" forName="Parent4" refType="w" fact="0.1049"/>
              <dgm:constr type="h" for="ch" forName="Parent4" refType="h" fact="0.3799"/>
              <dgm:constr type="l" for="ch" forName="Parent3" refType="w" fact="0.381"/>
              <dgm:constr type="t" for="ch" forName="Parent3" refType="h" fact="0.2022"/>
              <dgm:constr type="w" for="ch" forName="Parent3" refType="w" fact="0.1049"/>
              <dgm:constr type="h" for="ch" forName="Parent3" refType="h" fact="0.3799"/>
              <dgm:constr type="l" for="ch" forName="Parent2" refType="w" fact="0.2184"/>
              <dgm:constr type="t" for="ch" forName="Parent2" refType="h" fact="0.2022"/>
              <dgm:constr type="w" for="ch" forName="Parent2" refType="w" fact="0.1049"/>
              <dgm:constr type="h" for="ch" forName="Parent2" refType="h" fact="0.3799"/>
              <dgm:constr type="l" for="ch" forName="Parent1" refType="w" fact="0.0558"/>
              <dgm:constr type="t" for="ch" forName="Parent1" refType="h" fact="0.2022"/>
              <dgm:constr type="w" for="ch" forName="Parent1" refType="w" fact="0.1049"/>
              <dgm:constr type="h" for="ch" forName="Parent1" refType="h" fact="0.3799"/>
              <dgm:constr type="l" for="ch" forName="Accent6" refType="w" fact="0.8426"/>
              <dgm:constr type="t" for="ch" forName="Accent6" refType="h" fact="0.1072"/>
              <dgm:constr type="w" for="ch" forName="Accent6" refType="w" fact="0.1574"/>
              <dgm:constr type="h" for="ch" forName="Accent6" refType="h" fact="0.5699"/>
              <dgm:constr type="l" for="ch" forName="ParentBackground6" refType="w" fact="0.8479"/>
              <dgm:constr type="t" for="ch" forName="ParentBackground6" refType="h" fact="0.1262"/>
              <dgm:constr type="w" for="ch" forName="ParentBackground6" refType="w" fact="0.1469"/>
              <dgm:constr type="h" for="ch" forName="ParentBackground6" refType="h" fact="0.5319"/>
              <dgm:constr type="l" for="ch" forName="Child6" refType="w" fact="0.8479"/>
              <dgm:constr type="t" for="ch" forName="Child6" refType="h" fact="0.6876"/>
              <dgm:constr type="w" for="ch" forName="Child6" refType="w" fact="0.1469"/>
              <dgm:constr type="h" for="ch" forName="Child6" refType="h" fact="0.3124"/>
              <dgm:constr type="l" for="ch" forName="Accent5" refType="w" fact="0.6474"/>
              <dgm:constr type="t" for="ch" forName="Accent5" refType="h" fact="-0.0109"/>
              <dgm:constr type="w" for="ch" forName="Accent5" refType="w" fact="0.2226"/>
              <dgm:constr type="h" for="ch" forName="Accent5" refType="h" fact="0.806"/>
              <dgm:constr type="l" for="ch" forName="ParentBackground5" refType="w" fact="0.6853"/>
              <dgm:constr type="t" for="ch" forName="ParentBackground5" refType="h" fact="0.1262"/>
              <dgm:constr type="w" for="ch" forName="ParentBackground5" refType="w" fact="0.1469"/>
              <dgm:constr type="h" for="ch" forName="ParentBackground5" refType="h" fact="0.5319"/>
              <dgm:constr type="l" for="ch" forName="Child5" refType="w" fact="0.6853"/>
              <dgm:constr type="t" for="ch" forName="Child5" refType="h" fact="0.6876"/>
              <dgm:constr type="w" for="ch" forName="Child5" refType="w" fact="0.1469"/>
              <dgm:constr type="h" for="ch" forName="Child5" refType="h" fact="0.3124"/>
              <dgm:constr type="l" for="ch" forName="Accent4" refType="w" fact="0.4848"/>
              <dgm:constr type="t" for="ch" forName="Accent4" refType="h" fact="-0.0109"/>
              <dgm:constr type="w" for="ch" forName="Accent4" refType="w" fact="0.2226"/>
              <dgm:constr type="h" for="ch" forName="Accent4" refType="h" fact="0.806"/>
              <dgm:constr type="l" for="ch" forName="ParentBackground4" refType="w" fact="0.5227"/>
              <dgm:constr type="t" for="ch" forName="ParentBackground4" refType="h" fact="0.1262"/>
              <dgm:constr type="w" for="ch" forName="ParentBackground4" refType="w" fact="0.1469"/>
              <dgm:constr type="h" for="ch" forName="ParentBackground4" refType="h" fact="0.5319"/>
              <dgm:constr type="l" for="ch" forName="Child4" refType="w" fact="0.5227"/>
              <dgm:constr type="t" for="ch" forName="Child4" refType="h" fact="0.6876"/>
              <dgm:constr type="w" for="ch" forName="Child4" refType="w" fact="0.1469"/>
              <dgm:constr type="h" for="ch" forName="Child4" refType="h" fact="0.3124"/>
              <dgm:constr type="l" for="ch" forName="Accent3" refType="w" fact="0.3222"/>
              <dgm:constr type="t" for="ch" forName="Accent3" refType="h" fact="-0.0109"/>
              <dgm:constr type="w" for="ch" forName="Accent3" refType="w" fact="0.2226"/>
              <dgm:constr type="h" for="ch" forName="Accent3" refType="h" fact="0.806"/>
              <dgm:constr type="l" for="ch" forName="ParentBackground3" refType="w" fact="0.3601"/>
              <dgm:constr type="t" for="ch" forName="ParentBackground3" refType="h" fact="0.1262"/>
              <dgm:constr type="w" for="ch" forName="ParentBackground3" refType="w" fact="0.1469"/>
              <dgm:constr type="h" for="ch" forName="ParentBackground3" refType="h" fact="0.5319"/>
              <dgm:constr type="l" for="ch" forName="Child3" refType="w" fact="0.3601"/>
              <dgm:constr type="t" for="ch" forName="Child3" refType="h" fact="0.6876"/>
              <dgm:constr type="w" for="ch" forName="Child3" refType="w" fact="0.1469"/>
              <dgm:constr type="h" for="ch" forName="Child3" refType="h" fact="0.3124"/>
              <dgm:constr type="l" for="ch" forName="Accent2" refType="w" fact="0.1596"/>
              <dgm:constr type="t" for="ch" forName="Accent2" refType="h" fact="-0.0109"/>
              <dgm:constr type="w" for="ch" forName="Accent2" refType="w" fact="0.2226"/>
              <dgm:constr type="h" for="ch" forName="Accent2" refType="h" fact="0.806"/>
              <dgm:constr type="l" for="ch" forName="ParentBackground2" refType="w" fact="0.1975"/>
              <dgm:constr type="t" for="ch" forName="ParentBackground2" refType="h" fact="0.1262"/>
              <dgm:constr type="w" for="ch" forName="ParentBackground2" refType="w" fact="0.1469"/>
              <dgm:constr type="h" for="ch" forName="ParentBackground2" refType="h" fact="0.5319"/>
              <dgm:constr type="l" for="ch" forName="Child2" refType="w" fact="0.1975"/>
              <dgm:constr type="t" for="ch" forName="Child2" refType="h" fact="0.6876"/>
              <dgm:constr type="w" for="ch" forName="Child2" refType="w" fact="0.1469"/>
              <dgm:constr type="h" for="ch" forName="Child2" refType="h" fact="0.3124"/>
              <dgm:constr type="l" for="ch" forName="Accent1" refType="w" fact="-0.003"/>
              <dgm:constr type="t" for="ch" forName="Accent1" refType="h" fact="-0.0109"/>
              <dgm:constr type="w" for="ch" forName="Accent1" refType="w" fact="0.2226"/>
              <dgm:constr type="h" for="ch" forName="Accent1" refType="h" fact="0.806"/>
              <dgm:constr type="l" for="ch" forName="ParentBackground1" refType="w" fact="0.0348"/>
              <dgm:constr type="t" for="ch" forName="ParentBackground1" refType="h" fact="0.1262"/>
              <dgm:constr type="w" for="ch" forName="ParentBackground1" refType="w" fact="0.1469"/>
              <dgm:constr type="h" for="ch" forName="ParentBackground1" refType="h" fact="0.5319"/>
              <dgm:constr type="l" for="ch" forName="Child1" refType="w" fact="0.0348"/>
              <dgm:constr type="t" for="ch" forName="Child1" refType="h" fact="0.6876"/>
              <dgm:constr type="w" for="ch" forName="Child1" refType="w" fact="0.1469"/>
              <dgm:constr type="h" for="ch" forName="Child1" refType="h" fact="0.3124"/>
            </dgm:constrLst>
          </dgm:if>
          <dgm:if name="Name10" axis="ch" ptType="node" func="cnt" op="equ" val="7">
            <dgm:alg type="composite">
              <dgm:param type="ar" val="4.210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Parent7" refType="w" fact="0.8872"/>
              <dgm:constr type="t" for="ch" forName="Parent7" refType="h" fact="0.2022"/>
              <dgm:constr type="w" for="ch" forName="Parent7" refType="w" fact="0.0902"/>
              <dgm:constr type="h" for="ch" forName="Parent7" refType="h" fact="0.3799"/>
              <dgm:constr type="l" for="ch" forName="Parent6" refType="w" fact="0.7473"/>
              <dgm:constr type="t" for="ch" forName="Parent6" refType="h" fact="0.2022"/>
              <dgm:constr type="w" for="ch" forName="Parent6" refType="w" fact="0.0902"/>
              <dgm:constr type="h" for="ch" forName="Parent6" refType="h" fact="0.3799"/>
              <dgm:constr type="l" for="ch" forName="Parent5" refType="w" fact="0.6075"/>
              <dgm:constr type="t" for="ch" forName="Parent5" refType="h" fact="0.2022"/>
              <dgm:constr type="w" for="ch" forName="Parent5" refType="w" fact="0.0902"/>
              <dgm:constr type="h" for="ch" forName="Parent5" refType="h" fact="0.3799"/>
              <dgm:constr type="l" for="ch" forName="Parent4" refType="w" fact="0.4676"/>
              <dgm:constr type="t" for="ch" forName="Parent4" refType="h" fact="0.2022"/>
              <dgm:constr type="w" for="ch" forName="Parent4" refType="w" fact="0.0902"/>
              <dgm:constr type="h" for="ch" forName="Parent4" refType="h" fact="0.3799"/>
              <dgm:constr type="l" for="ch" forName="Parent3" refType="w" fact="0.3277"/>
              <dgm:constr type="t" for="ch" forName="Parent3" refType="h" fact="0.2022"/>
              <dgm:constr type="w" for="ch" forName="Parent3" refType="w" fact="0.0902"/>
              <dgm:constr type="h" for="ch" forName="Parent3" refType="h" fact="0.3799"/>
              <dgm:constr type="l" for="ch" forName="Parent2" refType="w" fact="0.1879"/>
              <dgm:constr type="t" for="ch" forName="Parent2" refType="h" fact="0.2022"/>
              <dgm:constr type="w" for="ch" forName="Parent2" refType="w" fact="0.0902"/>
              <dgm:constr type="h" for="ch" forName="Parent2" refType="h" fact="0.3799"/>
              <dgm:constr type="l" for="ch" forName="Parent1" refType="w" fact="0.048"/>
              <dgm:constr type="t" for="ch" forName="Parent1" refType="h" fact="0.2022"/>
              <dgm:constr type="w" for="ch" forName="Parent1" refType="w" fact="0.0902"/>
              <dgm:constr type="h" for="ch" forName="Parent1" refType="h" fact="0.3799"/>
              <dgm:constr type="l" for="ch" forName="Accent7" refType="w" fact="0.8646"/>
              <dgm:constr type="t" for="ch" forName="Accent7" refType="h" fact="0.1072"/>
              <dgm:constr type="w" for="ch" forName="Accent7" refType="w" fact="0.1354"/>
              <dgm:constr type="h" for="ch" forName="Accent7" refType="h" fact="0.5699"/>
              <dgm:constr type="l" for="ch" forName="ParentBackground7" refType="w" fact="0.8692"/>
              <dgm:constr type="t" for="ch" forName="ParentBackground7" refType="h" fact="0.1262"/>
              <dgm:constr type="w" for="ch" forName="ParentBackground7" refType="w" fact="0.1263"/>
              <dgm:constr type="h" for="ch" forName="ParentBackground7" refType="h" fact="0.5319"/>
              <dgm:constr type="l" for="ch" forName="Child7" refType="w" fact="0.8692"/>
              <dgm:constr type="t" for="ch" forName="Child7" refType="h" fact="0.6876"/>
              <dgm:constr type="w" for="ch" forName="Child7" refType="w" fact="0.1263"/>
              <dgm:constr type="h" for="ch" forName="Child7" refType="h" fact="0.3124"/>
              <dgm:constr type="l" for="ch" forName="Accent6" refType="w" fact="0.6967"/>
              <dgm:constr type="t" for="ch" forName="Accent6" refType="h" fact="-0.0109"/>
              <dgm:constr type="w" for="ch" forName="Accent6" refType="w" fact="0.1915"/>
              <dgm:constr type="h" for="ch" forName="Accent6" refType="h" fact="0.806"/>
              <dgm:constr type="l" for="ch" forName="ParentBackground6" refType="w" fact="0.7293"/>
              <dgm:constr type="t" for="ch" forName="ParentBackground6" refType="h" fact="0.1262"/>
              <dgm:constr type="w" for="ch" forName="ParentBackground6" refType="w" fact="0.1263"/>
              <dgm:constr type="h" for="ch" forName="ParentBackground6" refType="h" fact="0.5319"/>
              <dgm:constr type="l" for="ch" forName="Child6" refType="w" fact="0.7293"/>
              <dgm:constr type="t" for="ch" forName="Child6" refType="h" fact="0.6876"/>
              <dgm:constr type="w" for="ch" forName="Child6" refType="w" fact="0.1263"/>
              <dgm:constr type="h" for="ch" forName="Child6" refType="h" fact="0.3124"/>
              <dgm:constr type="l" for="ch" forName="Accent5" refType="w" fact="0.5569"/>
              <dgm:constr type="t" for="ch" forName="Accent5" refType="h" fact="-0.0109"/>
              <dgm:constr type="w" for="ch" forName="Accent5" refType="w" fact="0.1915"/>
              <dgm:constr type="h" for="ch" forName="Accent5" refType="h" fact="0.806"/>
              <dgm:constr type="l" for="ch" forName="ParentBackground5" refType="w" fact="0.5894"/>
              <dgm:constr type="t" for="ch" forName="ParentBackground5" refType="h" fact="0.1262"/>
              <dgm:constr type="w" for="ch" forName="ParentBackground5" refType="w" fact="0.1263"/>
              <dgm:constr type="h" for="ch" forName="ParentBackground5" refType="h" fact="0.5319"/>
              <dgm:constr type="l" for="ch" forName="Child5" refType="w" fact="0.5894"/>
              <dgm:constr type="t" for="ch" forName="Child5" refType="h" fact="0.6876"/>
              <dgm:constr type="w" for="ch" forName="Child5" refType="w" fact="0.1263"/>
              <dgm:constr type="h" for="ch" forName="Child5" refType="h" fact="0.3124"/>
              <dgm:constr type="l" for="ch" forName="Accent4" refType="w" fact="0.417"/>
              <dgm:constr type="t" for="ch" forName="Accent4" refType="h" fact="-0.0109"/>
              <dgm:constr type="w" for="ch" forName="Accent4" refType="w" fact="0.1915"/>
              <dgm:constr type="h" for="ch" forName="Accent4" refType="h" fact="0.806"/>
              <dgm:constr type="l" for="ch" forName="ParentBackground4" refType="w" fact="0.4496"/>
              <dgm:constr type="t" for="ch" forName="ParentBackground4" refType="h" fact="0.1262"/>
              <dgm:constr type="w" for="ch" forName="ParentBackground4" refType="w" fact="0.1263"/>
              <dgm:constr type="h" for="ch" forName="ParentBackground4" refType="h" fact="0.5319"/>
              <dgm:constr type="l" for="ch" forName="Child4" refType="w" fact="0.4496"/>
              <dgm:constr type="t" for="ch" forName="Child4" refType="h" fact="0.6876"/>
              <dgm:constr type="w" for="ch" forName="Child4" refType="w" fact="0.1263"/>
              <dgm:constr type="h" for="ch" forName="Child4" refType="h" fact="0.3124"/>
              <dgm:constr type="l" for="ch" forName="Accent3" refType="w" fact="0.2771"/>
              <dgm:constr type="t" for="ch" forName="Accent3" refType="h" fact="-0.0109"/>
              <dgm:constr type="w" for="ch" forName="Accent3" refType="w" fact="0.1915"/>
              <dgm:constr type="h" for="ch" forName="Accent3" refType="h" fact="0.806"/>
              <dgm:constr type="l" for="ch" forName="ParentBackground3" refType="w" fact="0.3097"/>
              <dgm:constr type="t" for="ch" forName="ParentBackground3" refType="h" fact="0.1262"/>
              <dgm:constr type="w" for="ch" forName="ParentBackground3" refType="w" fact="0.1263"/>
              <dgm:constr type="h" for="ch" forName="ParentBackground3" refType="h" fact="0.5319"/>
              <dgm:constr type="l" for="ch" forName="Child3" refType="w" fact="0.3097"/>
              <dgm:constr type="t" for="ch" forName="Child3" refType="h" fact="0.6876"/>
              <dgm:constr type="w" for="ch" forName="Child3" refType="w" fact="0.1263"/>
              <dgm:constr type="h" for="ch" forName="Child3" refType="h" fact="0.3124"/>
              <dgm:constr type="l" for="ch" forName="Accent2" refType="w" fact="0.1373"/>
              <dgm:constr type="t" for="ch" forName="Accent2" refType="h" fact="-0.0109"/>
              <dgm:constr type="w" for="ch" forName="Accent2" refType="w" fact="0.1915"/>
              <dgm:constr type="h" for="ch" forName="Accent2" refType="h" fact="0.806"/>
              <dgm:constr type="l" for="ch" forName="ParentBackground2" refType="w" fact="0.1698"/>
              <dgm:constr type="t" for="ch" forName="ParentBackground2" refType="h" fact="0.1262"/>
              <dgm:constr type="w" for="ch" forName="ParentBackground2" refType="w" fact="0.1263"/>
              <dgm:constr type="h" for="ch" forName="ParentBackground2" refType="h" fact="0.5319"/>
              <dgm:constr type="l" for="ch" forName="Child2" refType="w" fact="0.1698"/>
              <dgm:constr type="t" for="ch" forName="Child2" refType="h" fact="0.6876"/>
              <dgm:constr type="w" for="ch" forName="Child2" refType="w" fact="0.1263"/>
              <dgm:constr type="h" for="ch" forName="Child2" refType="h" fact="0.3124"/>
              <dgm:constr type="l" for="ch" forName="Accent1" refType="w" fact="-0.0026"/>
              <dgm:constr type="t" for="ch" forName="Accent1" refType="h" fact="-0.0109"/>
              <dgm:constr type="w" for="ch" forName="Accent1" refType="w" fact="0.1915"/>
              <dgm:constr type="h" for="ch" forName="Accent1" refType="h" fact="0.806"/>
              <dgm:constr type="l" for="ch" forName="ParentBackground1" refType="w" fact="0.03"/>
              <dgm:constr type="t" for="ch" forName="ParentBackground1" refType="h" fact="0.1262"/>
              <dgm:constr type="w" for="ch" forName="ParentBackground1" refType="w" fact="0.1263"/>
              <dgm:constr type="h" for="ch" forName="ParentBackground1" refType="h" fact="0.5319"/>
              <dgm:constr type="l" for="ch" forName="Child1" refType="w" fact="0.03"/>
              <dgm:constr type="t" for="ch" forName="Child1" refType="h" fact="0.6876"/>
              <dgm:constr type="w" for="ch" forName="Child1" refType="w" fact="0.1263"/>
              <dgm:constr type="h" for="ch" forName="Child1" refType="h" fact="0.3124"/>
            </dgm:constrLst>
          </dgm:if>
          <dgm:if name="Name11" axis="ch" ptType="node" func="cnt" op="equ" val="8">
            <dgm:alg type="composite">
              <dgm:param type="ar" val="4.799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l" for="ch" forName="Parent8" refType="w" fact="0.901"/>
              <dgm:constr type="t" for="ch" forName="Parent8" refType="h" fact="0.2022"/>
              <dgm:constr type="w" for="ch" forName="Parent8" refType="w" fact="0.0792"/>
              <dgm:constr type="h" for="ch" forName="Parent8" refType="h" fact="0.3799"/>
              <dgm:constr type="l" for="ch" forName="Parent7" refType="w" fact="0.7783"/>
              <dgm:constr type="t" for="ch" forName="Parent7" refType="h" fact="0.2022"/>
              <dgm:constr type="w" for="ch" forName="Parent7" refType="w" fact="0.0792"/>
              <dgm:constr type="h" for="ch" forName="Parent7" refType="h" fact="0.3799"/>
              <dgm:constr type="l" for="ch" forName="Parent6" refType="w" fact="0.6556"/>
              <dgm:constr type="t" for="ch" forName="Parent6" refType="h" fact="0.2022"/>
              <dgm:constr type="w" for="ch" forName="Parent6" refType="w" fact="0.0792"/>
              <dgm:constr type="h" for="ch" forName="Parent6" refType="h" fact="0.3799"/>
              <dgm:constr type="l" for="ch" forName="Parent5" refType="w" fact="0.5329"/>
              <dgm:constr type="t" for="ch" forName="Parent5" refType="h" fact="0.2022"/>
              <dgm:constr type="w" for="ch" forName="Parent5" refType="w" fact="0.0792"/>
              <dgm:constr type="h" for="ch" forName="Parent5" refType="h" fact="0.3799"/>
              <dgm:constr type="l" for="ch" forName="Parent4" refType="w" fact="0.4102"/>
              <dgm:constr type="t" for="ch" forName="Parent4" refType="h" fact="0.2022"/>
              <dgm:constr type="w" for="ch" forName="Parent4" refType="w" fact="0.0792"/>
              <dgm:constr type="h" for="ch" forName="Parent4" refType="h" fact="0.3799"/>
              <dgm:constr type="l" for="ch" forName="Parent3" refType="w" fact="0.2875"/>
              <dgm:constr type="t" for="ch" forName="Parent3" refType="h" fact="0.2022"/>
              <dgm:constr type="w" for="ch" forName="Parent3" refType="w" fact="0.0792"/>
              <dgm:constr type="h" for="ch" forName="Parent3" refType="h" fact="0.3799"/>
              <dgm:constr type="l" for="ch" forName="Parent2" refType="w" fact="0.1648"/>
              <dgm:constr type="t" for="ch" forName="Parent2" refType="h" fact="0.2022"/>
              <dgm:constr type="w" for="ch" forName="Parent2" refType="w" fact="0.0792"/>
              <dgm:constr type="h" for="ch" forName="Parent2" refType="h" fact="0.3799"/>
              <dgm:constr type="l" for="ch" forName="Parent1" refType="w" fact="0.0421"/>
              <dgm:constr type="t" for="ch" forName="Parent1" refType="h" fact="0.2022"/>
              <dgm:constr type="w" for="ch" forName="Parent1" refType="w" fact="0.0792"/>
              <dgm:constr type="h" for="ch" forName="Parent1" refType="h" fact="0.3799"/>
              <dgm:constr type="l" for="ch" forName="Accent8" refType="w" fact="0.8813"/>
              <dgm:constr type="t" for="ch" forName="Accent8" refType="h" fact="0.1072"/>
              <dgm:constr type="w" for="ch" forName="Accent8" refType="w" fact="0.1187"/>
              <dgm:constr type="h" for="ch" forName="Accent8" refType="h" fact="0.5699"/>
              <dgm:constr type="l" for="ch" forName="ParentBackground8" refType="w" fact="0.8852"/>
              <dgm:constr type="t" for="ch" forName="ParentBackground8" refType="h" fact="0.1262"/>
              <dgm:constr type="w" for="ch" forName="ParentBackground8" refType="w" fact="0.1108"/>
              <dgm:constr type="h" for="ch" forName="ParentBackground8" refType="h" fact="0.5319"/>
              <dgm:constr type="l" for="ch" forName="Child8" refType="w" fact="0.8852"/>
              <dgm:constr type="t" for="ch" forName="Child8" refType="h" fact="0.6876"/>
              <dgm:constr type="w" for="ch" forName="Child8" refType="w" fact="0.1108"/>
              <dgm:constr type="h" for="ch" forName="Child8" refType="h" fact="0.3124"/>
              <dgm:constr type="l" for="ch" forName="Accent7" refType="w" fact="0.7339"/>
              <dgm:constr type="t" for="ch" forName="Accent7" refType="h" fact="-0.0109"/>
              <dgm:constr type="w" for="ch" forName="Accent7" refType="w" fact="0.1679"/>
              <dgm:constr type="h" for="ch" forName="Accent7" refType="h" fact="0.806"/>
              <dgm:constr type="l" for="ch" forName="ParentBackground7" refType="w" fact="0.7625"/>
              <dgm:constr type="t" for="ch" forName="ParentBackground7" refType="h" fact="0.1262"/>
              <dgm:constr type="w" for="ch" forName="ParentBackground7" refType="w" fact="0.1108"/>
              <dgm:constr type="h" for="ch" forName="ParentBackground7" refType="h" fact="0.5319"/>
              <dgm:constr type="l" for="ch" forName="Child7" refType="w" fact="0.7625"/>
              <dgm:constr type="t" for="ch" forName="Child7" refType="h" fact="0.6876"/>
              <dgm:constr type="w" for="ch" forName="Child7" refType="w" fact="0.1108"/>
              <dgm:constr type="h" for="ch" forName="Child7" refType="h" fact="0.3124"/>
              <dgm:constr type="l" for="ch" forName="Accent6" refType="w" fact="0.6112"/>
              <dgm:constr type="t" for="ch" forName="Accent6" refType="h" fact="-0.0109"/>
              <dgm:constr type="w" for="ch" forName="Accent6" refType="w" fact="0.1679"/>
              <dgm:constr type="h" for="ch" forName="Accent6" refType="h" fact="0.806"/>
              <dgm:constr type="l" for="ch" forName="ParentBackground6" refType="w" fact="0.6398"/>
              <dgm:constr type="t" for="ch" forName="ParentBackground6" refType="h" fact="0.1262"/>
              <dgm:constr type="w" for="ch" forName="ParentBackground6" refType="w" fact="0.1108"/>
              <dgm:constr type="h" for="ch" forName="ParentBackground6" refType="h" fact="0.5319"/>
              <dgm:constr type="l" for="ch" forName="Child6" refType="w" fact="0.6398"/>
              <dgm:constr type="t" for="ch" forName="Child6" refType="h" fact="0.6876"/>
              <dgm:constr type="w" for="ch" forName="Child6" refType="w" fact="0.1108"/>
              <dgm:constr type="h" for="ch" forName="Child6" refType="h" fact="0.3124"/>
              <dgm:constr type="l" for="ch" forName="Accent5" refType="w" fact="0.4885"/>
              <dgm:constr type="t" for="ch" forName="Accent5" refType="h" fact="-0.0109"/>
              <dgm:constr type="w" for="ch" forName="Accent5" refType="w" fact="0.1679"/>
              <dgm:constr type="h" for="ch" forName="Accent5" refType="h" fact="0.806"/>
              <dgm:constr type="l" for="ch" forName="ParentBackground5" refType="w" fact="0.5171"/>
              <dgm:constr type="t" for="ch" forName="ParentBackground5" refType="h" fact="0.1262"/>
              <dgm:constr type="w" for="ch" forName="ParentBackground5" refType="w" fact="0.1108"/>
              <dgm:constr type="h" for="ch" forName="ParentBackground5" refType="h" fact="0.5319"/>
              <dgm:constr type="l" for="ch" forName="Child5" refType="w" fact="0.5171"/>
              <dgm:constr type="t" for="ch" forName="Child5" refType="h" fact="0.6876"/>
              <dgm:constr type="w" for="ch" forName="Child5" refType="w" fact="0.1108"/>
              <dgm:constr type="h" for="ch" forName="Child5" refType="h" fact="0.3124"/>
              <dgm:constr type="l" for="ch" forName="Accent4" refType="w" fact="0.3658"/>
              <dgm:constr type="t" for="ch" forName="Accent4" refType="h" fact="-0.0109"/>
              <dgm:constr type="w" for="ch" forName="Accent4" refType="w" fact="0.1679"/>
              <dgm:constr type="h" for="ch" forName="Accent4" refType="h" fact="0.806"/>
              <dgm:constr type="l" for="ch" forName="ParentBackground4" refType="w" fact="0.3944"/>
              <dgm:constr type="t" for="ch" forName="ParentBackground4" refType="h" fact="0.1262"/>
              <dgm:constr type="w" for="ch" forName="ParentBackground4" refType="w" fact="0.1108"/>
              <dgm:constr type="h" for="ch" forName="ParentBackground4" refType="h" fact="0.5319"/>
              <dgm:constr type="l" for="ch" forName="Child4" refType="w" fact="0.3944"/>
              <dgm:constr type="t" for="ch" forName="Child4" refType="h" fact="0.6876"/>
              <dgm:constr type="w" for="ch" forName="Child4" refType="w" fact="0.1108"/>
              <dgm:constr type="h" for="ch" forName="Child4" refType="h" fact="0.3124"/>
              <dgm:constr type="l" for="ch" forName="Accent3" refType="w" fact="0.2431"/>
              <dgm:constr type="t" for="ch" forName="Accent3" refType="h" fact="-0.0109"/>
              <dgm:constr type="w" for="ch" forName="Accent3" refType="w" fact="0.1679"/>
              <dgm:constr type="h" for="ch" forName="Accent3" refType="h" fact="0.806"/>
              <dgm:constr type="l" for="ch" forName="ParentBackground3" refType="w" fact="0.2717"/>
              <dgm:constr type="t" for="ch" forName="ParentBackground3" refType="h" fact="0.1262"/>
              <dgm:constr type="w" for="ch" forName="ParentBackground3" refType="w" fact="0.1108"/>
              <dgm:constr type="h" for="ch" forName="ParentBackground3" refType="h" fact="0.5319"/>
              <dgm:constr type="l" for="ch" forName="Child3" refType="w" fact="0.2717"/>
              <dgm:constr type="t" for="ch" forName="Child3" refType="h" fact="0.6876"/>
              <dgm:constr type="w" for="ch" forName="Child3" refType="w" fact="0.1108"/>
              <dgm:constr type="h" for="ch" forName="Child3" refType="h" fact="0.3124"/>
              <dgm:constr type="l" for="ch" forName="Accent2" refType="w" fact="0.1204"/>
              <dgm:constr type="t" for="ch" forName="Accent2" refType="h" fact="-0.0109"/>
              <dgm:constr type="w" for="ch" forName="Accent2" refType="w" fact="0.1679"/>
              <dgm:constr type="h" for="ch" forName="Accent2" refType="h" fact="0.806"/>
              <dgm:constr type="l" for="ch" forName="ParentBackground2" refType="w" fact="0.149"/>
              <dgm:constr type="t" for="ch" forName="ParentBackground2" refType="h" fact="0.1262"/>
              <dgm:constr type="w" for="ch" forName="ParentBackground2" refType="w" fact="0.1108"/>
              <dgm:constr type="h" for="ch" forName="ParentBackground2" refType="h" fact="0.5319"/>
              <dgm:constr type="l" for="ch" forName="Child2" refType="w" fact="0.149"/>
              <dgm:constr type="t" for="ch" forName="Child2" refType="h" fact="0.6876"/>
              <dgm:constr type="w" for="ch" forName="Child2" refType="w" fact="0.1108"/>
              <dgm:constr type="h" for="ch" forName="Child2" refType="h" fact="0.3124"/>
              <dgm:constr type="l" for="ch" forName="Accent1" refType="w" fact="-0.0023"/>
              <dgm:constr type="t" for="ch" forName="Accent1" refType="h" fact="-0.0109"/>
              <dgm:constr type="w" for="ch" forName="Accent1" refType="w" fact="0.1679"/>
              <dgm:constr type="h" for="ch" forName="Accent1" refType="h" fact="0.806"/>
              <dgm:constr type="l" for="ch" forName="ParentBackground1" refType="w" fact="0.0263"/>
              <dgm:constr type="t" for="ch" forName="ParentBackground1" refType="h" fact="0.1262"/>
              <dgm:constr type="w" for="ch" forName="ParentBackground1" refType="w" fact="0.1108"/>
              <dgm:constr type="h" for="ch" forName="ParentBackground1" refType="h" fact="0.5319"/>
              <dgm:constr type="l" for="ch" forName="Child1" refType="w" fact="0.0263"/>
              <dgm:constr type="t" for="ch" forName="Child1" refType="h" fact="0.6876"/>
              <dgm:constr type="w" for="ch" forName="Child1" refType="w" fact="0.1108"/>
              <dgm:constr type="h" for="ch" forName="Child1" refType="h" fact="0.3124"/>
            </dgm:constrLst>
          </dgm:if>
          <dgm:if name="Name12" axis="ch" ptType="node" func="cnt" op="equ" val="9">
            <dgm:alg type="composite">
              <dgm:param type="ar" val="5.38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l" for="ch" forName="Parent9" refType="w" fact="0.9119"/>
              <dgm:constr type="t" for="ch" forName="Parent9" refType="h" fact="0.2022"/>
              <dgm:constr type="w" for="ch" forName="Parent9" refType="w" fact="0.0705"/>
              <dgm:constr type="h" for="ch" forName="Parent9" refType="h" fact="0.3799"/>
              <dgm:constr type="l" for="ch" forName="Parent8" refType="w" fact="0.8026"/>
              <dgm:constr type="t" for="ch" forName="Parent8" refType="h" fact="0.2022"/>
              <dgm:constr type="w" for="ch" forName="Parent8" refType="w" fact="0.0705"/>
              <dgm:constr type="h" for="ch" forName="Parent8" refType="h" fact="0.3799"/>
              <dgm:constr type="l" for="ch" forName="Parent7" refType="w" fact="0.6933"/>
              <dgm:constr type="t" for="ch" forName="Parent7" refType="h" fact="0.2022"/>
              <dgm:constr type="w" for="ch" forName="Parent7" refType="w" fact="0.0705"/>
              <dgm:constr type="h" for="ch" forName="Parent7" refType="h" fact="0.3799"/>
              <dgm:constr type="l" for="ch" forName="Parent6" refType="w" fact="0.584"/>
              <dgm:constr type="t" for="ch" forName="Parent6" refType="h" fact="0.2022"/>
              <dgm:constr type="w" for="ch" forName="Parent6" refType="w" fact="0.0705"/>
              <dgm:constr type="h" for="ch" forName="Parent6" refType="h" fact="0.3799"/>
              <dgm:constr type="l" for="ch" forName="Parent5" refType="w" fact="0.4747"/>
              <dgm:constr type="t" for="ch" forName="Parent5" refType="h" fact="0.2022"/>
              <dgm:constr type="w" for="ch" forName="Parent5" refType="w" fact="0.0705"/>
              <dgm:constr type="h" for="ch" forName="Parent5" refType="h" fact="0.3799"/>
              <dgm:constr type="l" for="ch" forName="Parent4" refType="w" fact="0.3654"/>
              <dgm:constr type="t" for="ch" forName="Parent4" refType="h" fact="0.2022"/>
              <dgm:constr type="w" for="ch" forName="Parent4" refType="w" fact="0.0705"/>
              <dgm:constr type="h" for="ch" forName="Parent4" refType="h" fact="0.3799"/>
              <dgm:constr type="l" for="ch" forName="Parent3" refType="w" fact="0.2561"/>
              <dgm:constr type="t" for="ch" forName="Parent3" refType="h" fact="0.2022"/>
              <dgm:constr type="w" for="ch" forName="Parent3" refType="w" fact="0.0705"/>
              <dgm:constr type="h" for="ch" forName="Parent3" refType="h" fact="0.3799"/>
              <dgm:constr type="l" for="ch" forName="Parent2" refType="w" fact="0.1468"/>
              <dgm:constr type="t" for="ch" forName="Parent2" refType="h" fact="0.2022"/>
              <dgm:constr type="w" for="ch" forName="Parent2" refType="w" fact="0.0705"/>
              <dgm:constr type="h" for="ch" forName="Parent2" refType="h" fact="0.3799"/>
              <dgm:constr type="l" for="ch" forName="Parent1" refType="w" fact="0.0375"/>
              <dgm:constr type="t" for="ch" forName="Parent1" refType="h" fact="0.2022"/>
              <dgm:constr type="w" for="ch" forName="Parent1" refType="w" fact="0.0705"/>
              <dgm:constr type="h" for="ch" forName="Parent1" refType="h" fact="0.3799"/>
              <dgm:constr type="l" for="ch" forName="Accent9" refType="w" fact="0.8942"/>
              <dgm:constr type="t" for="ch" forName="Accent9" refType="h" fact="0.1072"/>
              <dgm:constr type="w" for="ch" forName="Accent9" refType="w" fact="0.1058"/>
              <dgm:constr type="h" for="ch" forName="Accent9" refType="h" fact="0.5699"/>
              <dgm:constr type="l" for="ch" forName="ParentBackground9" refType="w" fact="0.8978"/>
              <dgm:constr type="t" for="ch" forName="ParentBackground9" refType="h" fact="0.1262"/>
              <dgm:constr type="w" for="ch" forName="ParentBackground9" refType="w" fact="0.0987"/>
              <dgm:constr type="h" for="ch" forName="ParentBackground9" refType="h" fact="0.5319"/>
              <dgm:constr type="l" for="ch" forName="Child9" refType="w" fact="0.8978"/>
              <dgm:constr type="t" for="ch" forName="Child9" refType="h" fact="0.6876"/>
              <dgm:constr type="w" for="ch" forName="Child9" refType="w" fact="0.0987"/>
              <dgm:constr type="h" for="ch" forName="Child9" refType="h" fact="0.3124"/>
              <dgm:constr type="l" for="ch" forName="Accent8" refType="w" fact="0.763"/>
              <dgm:constr type="t" for="ch" forName="Accent8" refType="h" fact="-0.0109"/>
              <dgm:constr type="w" for="ch" forName="Accent8" refType="w" fact="0.1496"/>
              <dgm:constr type="h" for="ch" forName="Accent8" refType="h" fact="0.806"/>
              <dgm:constr type="l" for="ch" forName="ParentBackground8" refType="w" fact="0.7885"/>
              <dgm:constr type="t" for="ch" forName="ParentBackground8" refType="h" fact="0.1262"/>
              <dgm:constr type="w" for="ch" forName="ParentBackground8" refType="w" fact="0.0987"/>
              <dgm:constr type="h" for="ch" forName="ParentBackground8" refType="h" fact="0.5319"/>
              <dgm:constr type="l" for="ch" forName="Child8" refType="w" fact="0.7885"/>
              <dgm:constr type="t" for="ch" forName="Child8" refType="h" fact="0.6876"/>
              <dgm:constr type="w" for="ch" forName="Child8" refType="w" fact="0.0987"/>
              <dgm:constr type="h" for="ch" forName="Child8" refType="h" fact="0.3124"/>
              <dgm:constr type="l" for="ch" forName="Accent7" refType="w" fact="0.6538"/>
              <dgm:constr type="t" for="ch" forName="Accent7" refType="h" fact="-0.0109"/>
              <dgm:constr type="w" for="ch" forName="Accent7" refType="w" fact="0.1496"/>
              <dgm:constr type="h" for="ch" forName="Accent7" refType="h" fact="0.806"/>
              <dgm:constr type="l" for="ch" forName="ParentBackground7" refType="w" fact="0.6792"/>
              <dgm:constr type="t" for="ch" forName="ParentBackground7" refType="h" fact="0.1262"/>
              <dgm:constr type="w" for="ch" forName="ParentBackground7" refType="w" fact="0.0987"/>
              <dgm:constr type="h" for="ch" forName="ParentBackground7" refType="h" fact="0.5319"/>
              <dgm:constr type="l" for="ch" forName="Child7" refType="w" fact="0.6792"/>
              <dgm:constr type="t" for="ch" forName="Child7" refType="h" fact="0.6876"/>
              <dgm:constr type="w" for="ch" forName="Child7" refType="w" fact="0.0987"/>
              <dgm:constr type="h" for="ch" forName="Child7" refType="h" fact="0.3124"/>
              <dgm:constr type="l" for="ch" forName="Accent6" refType="w" fact="0.5445"/>
              <dgm:constr type="t" for="ch" forName="Accent6" refType="h" fact="-0.0109"/>
              <dgm:constr type="w" for="ch" forName="Accent6" refType="w" fact="0.1496"/>
              <dgm:constr type="h" for="ch" forName="Accent6" refType="h" fact="0.806"/>
              <dgm:constr type="l" for="ch" forName="ParentBackground6" refType="w" fact="0.5699"/>
              <dgm:constr type="t" for="ch" forName="ParentBackground6" refType="h" fact="0.1262"/>
              <dgm:constr type="w" for="ch" forName="ParentBackground6" refType="w" fact="0.0987"/>
              <dgm:constr type="h" for="ch" forName="ParentBackground6" refType="h" fact="0.5319"/>
              <dgm:constr type="l" for="ch" forName="Child6" refType="w" fact="0.5699"/>
              <dgm:constr type="t" for="ch" forName="Child6" refType="h" fact="0.6876"/>
              <dgm:constr type="w" for="ch" forName="Child6" refType="w" fact="0.0987"/>
              <dgm:constr type="h" for="ch" forName="Child6" refType="h" fact="0.3124"/>
              <dgm:constr type="l" for="ch" forName="Accent5" refType="w" fact="0.4352"/>
              <dgm:constr type="t" for="ch" forName="Accent5" refType="h" fact="-0.0109"/>
              <dgm:constr type="w" for="ch" forName="Accent5" refType="w" fact="0.1496"/>
              <dgm:constr type="h" for="ch" forName="Accent5" refType="h" fact="0.806"/>
              <dgm:constr type="l" for="ch" forName="ParentBackground5" refType="w" fact="0.4606"/>
              <dgm:constr type="t" for="ch" forName="ParentBackground5" refType="h" fact="0.1262"/>
              <dgm:constr type="w" for="ch" forName="ParentBackground5" refType="w" fact="0.0987"/>
              <dgm:constr type="h" for="ch" forName="ParentBackground5" refType="h" fact="0.5319"/>
              <dgm:constr type="l" for="ch" forName="Child5" refType="w" fact="0.4606"/>
              <dgm:constr type="t" for="ch" forName="Child5" refType="h" fact="0.6876"/>
              <dgm:constr type="w" for="ch" forName="Child5" refType="w" fact="0.0987"/>
              <dgm:constr type="h" for="ch" forName="Child5" refType="h" fact="0.3124"/>
              <dgm:constr type="l" for="ch" forName="Accent4" refType="w" fact="0.3259"/>
              <dgm:constr type="t" for="ch" forName="Accent4" refType="h" fact="-0.0109"/>
              <dgm:constr type="w" for="ch" forName="Accent4" refType="w" fact="0.1496"/>
              <dgm:constr type="h" for="ch" forName="Accent4" refType="h" fact="0.806"/>
              <dgm:constr type="l" for="ch" forName="ParentBackground4" refType="w" fact="0.3513"/>
              <dgm:constr type="t" for="ch" forName="ParentBackground4" refType="h" fact="0.1262"/>
              <dgm:constr type="w" for="ch" forName="ParentBackground4" refType="w" fact="0.0987"/>
              <dgm:constr type="h" for="ch" forName="ParentBackground4" refType="h" fact="0.5319"/>
              <dgm:constr type="l" for="ch" forName="Child4" refType="w" fact="0.3513"/>
              <dgm:constr type="t" for="ch" forName="Child4" refType="h" fact="0.6876"/>
              <dgm:constr type="w" for="ch" forName="Child4" refType="w" fact="0.0987"/>
              <dgm:constr type="h" for="ch" forName="Child4" refType="h" fact="0.3124"/>
              <dgm:constr type="l" for="ch" forName="Accent3" refType="w" fact="0.2166"/>
              <dgm:constr type="t" for="ch" forName="Accent3" refType="h" fact="-0.0109"/>
              <dgm:constr type="w" for="ch" forName="Accent3" refType="w" fact="0.1496"/>
              <dgm:constr type="h" for="ch" forName="Accent3" refType="h" fact="0.806"/>
              <dgm:constr type="l" for="ch" forName="ParentBackground3" refType="w" fact="0.242"/>
              <dgm:constr type="t" for="ch" forName="ParentBackground3" refType="h" fact="0.1262"/>
              <dgm:constr type="w" for="ch" forName="ParentBackground3" refType="w" fact="0.0987"/>
              <dgm:constr type="h" for="ch" forName="ParentBackground3" refType="h" fact="0.5319"/>
              <dgm:constr type="l" for="ch" forName="Child3" refType="w" fact="0.242"/>
              <dgm:constr type="t" for="ch" forName="Child3" refType="h" fact="0.6876"/>
              <dgm:constr type="w" for="ch" forName="Child3" refType="w" fact="0.0987"/>
              <dgm:constr type="h" for="ch" forName="Child3" refType="h" fact="0.3124"/>
              <dgm:constr type="l" for="ch" forName="Accent2" refType="w" fact="0.1073"/>
              <dgm:constr type="t" for="ch" forName="Accent2" refType="h" fact="-0.0109"/>
              <dgm:constr type="w" for="ch" forName="Accent2" refType="w" fact="0.1496"/>
              <dgm:constr type="h" for="ch" forName="Accent2" refType="h" fact="0.806"/>
              <dgm:constr type="l" for="ch" forName="ParentBackground2" refType="w" fact="0.1327"/>
              <dgm:constr type="t" for="ch" forName="ParentBackground2" refType="h" fact="0.1262"/>
              <dgm:constr type="w" for="ch" forName="ParentBackground2" refType="w" fact="0.0987"/>
              <dgm:constr type="h" for="ch" forName="ParentBackground2" refType="h" fact="0.5319"/>
              <dgm:constr type="l" for="ch" forName="Child2" refType="w" fact="0.1327"/>
              <dgm:constr type="t" for="ch" forName="Child2" refType="h" fact="0.6876"/>
              <dgm:constr type="w" for="ch" forName="Child2" refType="w" fact="0.0987"/>
              <dgm:constr type="h" for="ch" forName="Child2" refType="h" fact="0.3124"/>
              <dgm:constr type="l" for="ch" forName="Accent1" refType="w" fact="-0.002"/>
              <dgm:constr type="t" for="ch" forName="Accent1" refType="h" fact="-0.0109"/>
              <dgm:constr type="w" for="ch" forName="Accent1" refType="w" fact="0.1496"/>
              <dgm:constr type="h" for="ch" forName="Accent1" refType="h" fact="0.806"/>
              <dgm:constr type="l" for="ch" forName="ParentBackground1" refType="w" fact="0.0234"/>
              <dgm:constr type="t" for="ch" forName="ParentBackground1" refType="h" fact="0.1262"/>
              <dgm:constr type="w" for="ch" forName="ParentBackground1" refType="w" fact="0.0987"/>
              <dgm:constr type="h" for="ch" forName="ParentBackground1" refType="h" fact="0.5319"/>
              <dgm:constr type="l" for="ch" forName="Child1" refType="w" fact="0.0234"/>
              <dgm:constr type="t" for="ch" forName="Child1" refType="h" fact="0.6876"/>
              <dgm:constr type="w" for="ch" forName="Child1" refType="w" fact="0.0987"/>
              <dgm:constr type="h" for="ch" forName="Child1" refType="h" fact="0.3124"/>
            </dgm:constrLst>
          </dgm:if>
          <dgm:if name="Name13" axis="ch" ptType="node" func="cnt" op="equ" val="10">
            <dgm:alg type="composite">
              <dgm:param type="ar" val="5.976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7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l" for="ch" forName="Parent10" refType="w" fact="0.9205"/>
              <dgm:constr type="t" for="ch" forName="Parent10" refType="h" fact="0.2022"/>
              <dgm:constr type="w" for="ch" forName="Parent10" refType="w" fact="0.0636"/>
              <dgm:constr type="h" for="ch" forName="Parent10" refType="h" fact="0.3799"/>
              <dgm:constr type="l" for="ch" forName="Parent9" refType="w" fact="0.822"/>
              <dgm:constr type="t" for="ch" forName="Parent9" refType="h" fact="0.2022"/>
              <dgm:constr type="w" for="ch" forName="Parent9" refType="w" fact="0.0636"/>
              <dgm:constr type="h" for="ch" forName="Parent9" refType="h" fact="0.3799"/>
              <dgm:constr type="l" for="ch" forName="Parent8" refType="w" fact="0.7235"/>
              <dgm:constr type="t" for="ch" forName="Parent8" refType="h" fact="0.2022"/>
              <dgm:constr type="w" for="ch" forName="Parent8" refType="w" fact="0.0636"/>
              <dgm:constr type="h" for="ch" forName="Parent8" refType="h" fact="0.3799"/>
              <dgm:constr type="l" for="ch" forName="Parent7" refType="w" fact="0.625"/>
              <dgm:constr type="t" for="ch" forName="Parent7" refType="h" fact="0.2022"/>
              <dgm:constr type="w" for="ch" forName="Parent7" refType="w" fact="0.0636"/>
              <dgm:constr type="h" for="ch" forName="Parent7" refType="h" fact="0.3799"/>
              <dgm:constr type="l" for="ch" forName="Parent6" refType="w" fact="0.5264"/>
              <dgm:constr type="t" for="ch" forName="Parent6" refType="h" fact="0.2022"/>
              <dgm:constr type="w" for="ch" forName="Parent6" refType="w" fact="0.0636"/>
              <dgm:constr type="h" for="ch" forName="Parent6" refType="h" fact="0.3799"/>
              <dgm:constr type="l" for="ch" forName="Parent5" refType="w" fact="0.4279"/>
              <dgm:constr type="t" for="ch" forName="Parent5" refType="h" fact="0.2022"/>
              <dgm:constr type="w" for="ch" forName="Parent5" refType="w" fact="0.0636"/>
              <dgm:constr type="h" for="ch" forName="Parent5" refType="h" fact="0.3799"/>
              <dgm:constr type="l" for="ch" forName="Parent4" refType="w" fact="0.3294"/>
              <dgm:constr type="t" for="ch" forName="Parent4" refType="h" fact="0.2022"/>
              <dgm:constr type="w" for="ch" forName="Parent4" refType="w" fact="0.0636"/>
              <dgm:constr type="h" for="ch" forName="Parent4" refType="h" fact="0.3799"/>
              <dgm:constr type="l" for="ch" forName="Parent3" refType="w" fact="0.2309"/>
              <dgm:constr type="t" for="ch" forName="Parent3" refType="h" fact="0.2022"/>
              <dgm:constr type="w" for="ch" forName="Parent3" refType="w" fact="0.0636"/>
              <dgm:constr type="h" for="ch" forName="Parent3" refType="h" fact="0.3799"/>
              <dgm:constr type="l" for="ch" forName="Parent2" refType="w" fact="0.1324"/>
              <dgm:constr type="t" for="ch" forName="Parent2" refType="h" fact="0.2022"/>
              <dgm:constr type="w" for="ch" forName="Parent2" refType="w" fact="0.0636"/>
              <dgm:constr type="h" for="ch" forName="Parent2" refType="h" fact="0.3799"/>
              <dgm:constr type="l" for="ch" forName="Parent1" refType="w" fact="0.0338"/>
              <dgm:constr type="t" for="ch" forName="Parent1" refType="h" fact="0.2022"/>
              <dgm:constr type="w" for="ch" forName="Parent1" refType="w" fact="0.0636"/>
              <dgm:constr type="h" for="ch" forName="Parent1" refType="h" fact="0.3799"/>
              <dgm:constr type="l" for="ch" forName="Accent10" refType="w" fact="0.9047"/>
              <dgm:constr type="t" for="ch" forName="Accent10" refType="h" fact="0.1072"/>
              <dgm:constr type="w" for="ch" forName="Accent10" refType="w" fact="0.0953"/>
              <dgm:constr type="h" for="ch" forName="Accent10" refType="h" fact="0.5699"/>
              <dgm:constr type="l" for="ch" forName="ParentBackground10" refType="w" fact="0.9078"/>
              <dgm:constr type="t" for="ch" forName="ParentBackground10" refType="h" fact="0.1262"/>
              <dgm:constr type="w" for="ch" forName="ParentBackground10" refType="w" fact="0.089"/>
              <dgm:constr type="h" for="ch" forName="ParentBackground10" refType="h" fact="0.5319"/>
              <dgm:constr type="l" for="ch" forName="Child10" refType="w" fact="0.9078"/>
              <dgm:constr type="t" for="ch" forName="Child10" refType="h" fact="0.6876"/>
              <dgm:constr type="w" for="ch" forName="Child10" refType="w" fact="0.089"/>
              <dgm:constr type="h" for="ch" forName="Child10" refType="h" fact="0.3124"/>
              <dgm:constr type="l" for="ch" forName="Accent9" refType="w" fact="0.7864"/>
              <dgm:constr type="t" for="ch" forName="Accent9" refType="h" fact="-0.0109"/>
              <dgm:constr type="w" for="ch" forName="Accent9" refType="w" fact="0.1348"/>
              <dgm:constr type="h" for="ch" forName="Accent9" refType="h" fact="0.806"/>
              <dgm:constr type="l" for="ch" forName="ParentBackground9" refType="w" fact="0.8093"/>
              <dgm:constr type="t" for="ch" forName="ParentBackground9" refType="h" fact="0.1262"/>
              <dgm:constr type="w" for="ch" forName="ParentBackground9" refType="w" fact="0.089"/>
              <dgm:constr type="h" for="ch" forName="ParentBackground9" refType="h" fact="0.5319"/>
              <dgm:constr type="l" for="ch" forName="Child9" refType="w" fact="0.8093"/>
              <dgm:constr type="t" for="ch" forName="Child9" refType="h" fact="0.6876"/>
              <dgm:constr type="w" for="ch" forName="Child9" refType="w" fact="0.089"/>
              <dgm:constr type="h" for="ch" forName="Child9" refType="h" fact="0.3124"/>
              <dgm:constr type="l" for="ch" forName="Accent8" refType="w" fact="0.6879"/>
              <dgm:constr type="t" for="ch" forName="Accent8" refType="h" fact="-0.0109"/>
              <dgm:constr type="w" for="ch" forName="Accent8" refType="w" fact="0.1348"/>
              <dgm:constr type="h" for="ch" forName="Accent8" refType="h" fact="0.806"/>
              <dgm:constr type="l" for="ch" forName="ParentBackground8" refType="w" fact="0.7108"/>
              <dgm:constr type="t" for="ch" forName="ParentBackground8" refType="h" fact="0.1262"/>
              <dgm:constr type="w" for="ch" forName="ParentBackground8" refType="w" fact="0.089"/>
              <dgm:constr type="h" for="ch" forName="ParentBackground8" refType="h" fact="0.5319"/>
              <dgm:constr type="l" for="ch" forName="Child8" refType="w" fact="0.7108"/>
              <dgm:constr type="t" for="ch" forName="Child8" refType="h" fact="0.6876"/>
              <dgm:constr type="w" for="ch" forName="Child8" refType="w" fact="0.089"/>
              <dgm:constr type="h" for="ch" forName="Child8" refType="h" fact="0.3124"/>
              <dgm:constr type="l" for="ch" forName="Accent7" refType="w" fact="0.5893"/>
              <dgm:constr type="t" for="ch" forName="Accent7" refType="h" fact="-0.0109"/>
              <dgm:constr type="w" for="ch" forName="Accent7" refType="w" fact="0.1348"/>
              <dgm:constr type="h" for="ch" forName="Accent7" refType="h" fact="0.806"/>
              <dgm:constr type="l" for="ch" forName="ParentBackground7" refType="w" fact="0.6123"/>
              <dgm:constr type="t" for="ch" forName="ParentBackground7" refType="h" fact="0.1262"/>
              <dgm:constr type="w" for="ch" forName="ParentBackground7" refType="w" fact="0.089"/>
              <dgm:constr type="h" for="ch" forName="ParentBackground7" refType="h" fact="0.5319"/>
              <dgm:constr type="l" for="ch" forName="Child7" refType="w" fact="0.6123"/>
              <dgm:constr type="t" for="ch" forName="Child7" refType="h" fact="0.6876"/>
              <dgm:constr type="w" for="ch" forName="Child7" refType="w" fact="0.089"/>
              <dgm:constr type="h" for="ch" forName="Child7" refType="h" fact="0.3124"/>
              <dgm:constr type="l" for="ch" forName="Accent6" refType="w" fact="0.4908"/>
              <dgm:constr type="t" for="ch" forName="Accent6" refType="h" fact="-0.0109"/>
              <dgm:constr type="w" for="ch" forName="Accent6" refType="w" fact="0.1348"/>
              <dgm:constr type="h" for="ch" forName="Accent6" refType="h" fact="0.806"/>
              <dgm:constr type="l" for="ch" forName="ParentBackground6" refType="w" fact="0.5137"/>
              <dgm:constr type="t" for="ch" forName="ParentBackground6" refType="h" fact="0.1262"/>
              <dgm:constr type="w" for="ch" forName="ParentBackground6" refType="w" fact="0.089"/>
              <dgm:constr type="h" for="ch" forName="ParentBackground6" refType="h" fact="0.5319"/>
              <dgm:constr type="l" for="ch" forName="Child6" refType="w" fact="0.5137"/>
              <dgm:constr type="t" for="ch" forName="Child6" refType="h" fact="0.6876"/>
              <dgm:constr type="w" for="ch" forName="Child6" refType="w" fact="0.089"/>
              <dgm:constr type="h" for="ch" forName="Child6" refType="h" fact="0.3124"/>
              <dgm:constr type="l" for="ch" forName="Accent5" refType="w" fact="0.3923"/>
              <dgm:constr type="t" for="ch" forName="Accent5" refType="h" fact="-0.0109"/>
              <dgm:constr type="w" for="ch" forName="Accent5" refType="w" fact="0.1348"/>
              <dgm:constr type="h" for="ch" forName="Accent5" refType="h" fact="0.806"/>
              <dgm:constr type="l" for="ch" forName="ParentBackground5" refType="w" fact="0.4152"/>
              <dgm:constr type="t" for="ch" forName="ParentBackground5" refType="h" fact="0.1262"/>
              <dgm:constr type="w" for="ch" forName="ParentBackground5" refType="w" fact="0.089"/>
              <dgm:constr type="h" for="ch" forName="ParentBackground5" refType="h" fact="0.5319"/>
              <dgm:constr type="l" for="ch" forName="Child5" refType="w" fact="0.4152"/>
              <dgm:constr type="t" for="ch" forName="Child5" refType="h" fact="0.6876"/>
              <dgm:constr type="w" for="ch" forName="Child5" refType="w" fact="0.089"/>
              <dgm:constr type="h" for="ch" forName="Child5" refType="h" fact="0.3124"/>
              <dgm:constr type="l" for="ch" forName="Accent4" refType="w" fact="0.2938"/>
              <dgm:constr type="t" for="ch" forName="Accent4" refType="h" fact="-0.0109"/>
              <dgm:constr type="w" for="ch" forName="Accent4" refType="w" fact="0.1348"/>
              <dgm:constr type="h" for="ch" forName="Accent4" refType="h" fact="0.806"/>
              <dgm:constr type="l" for="ch" forName="ParentBackground4" refType="w" fact="0.3167"/>
              <dgm:constr type="t" for="ch" forName="ParentBackground4" refType="h" fact="0.1262"/>
              <dgm:constr type="w" for="ch" forName="ParentBackground4" refType="w" fact="0.089"/>
              <dgm:constr type="h" for="ch" forName="ParentBackground4" refType="h" fact="0.5319"/>
              <dgm:constr type="l" for="ch" forName="Child4" refType="w" fact="0.3167"/>
              <dgm:constr type="t" for="ch" forName="Child4" refType="h" fact="0.6876"/>
              <dgm:constr type="w" for="ch" forName="Child4" refType="w" fact="0.089"/>
              <dgm:constr type="h" for="ch" forName="Child4" refType="h" fact="0.3124"/>
              <dgm:constr type="l" for="ch" forName="Accent3" refType="w" fact="0.1952"/>
              <dgm:constr type="t" for="ch" forName="Accent3" refType="h" fact="-0.0109"/>
              <dgm:constr type="w" for="ch" forName="Accent3" refType="w" fact="0.1348"/>
              <dgm:constr type="h" for="ch" forName="Accent3" refType="h" fact="0.806"/>
              <dgm:constr type="l" for="ch" forName="ParentBackground3" refType="w" fact="0.2182"/>
              <dgm:constr type="t" for="ch" forName="ParentBackground3" refType="h" fact="0.1262"/>
              <dgm:constr type="w" for="ch" forName="ParentBackground3" refType="w" fact="0.089"/>
              <dgm:constr type="h" for="ch" forName="ParentBackground3" refType="h" fact="0.5319"/>
              <dgm:constr type="l" for="ch" forName="Child3" refType="w" fact="0.2182"/>
              <dgm:constr type="t" for="ch" forName="Child3" refType="h" fact="0.6876"/>
              <dgm:constr type="w" for="ch" forName="Child3" refType="w" fact="0.089"/>
              <dgm:constr type="h" for="ch" forName="Child3" refType="h" fact="0.3124"/>
              <dgm:constr type="l" for="ch" forName="Accent2" refType="w" fact="0.0967"/>
              <dgm:constr type="t" for="ch" forName="Accent2" refType="h" fact="-0.0109"/>
              <dgm:constr type="w" for="ch" forName="Accent2" refType="w" fact="0.1348"/>
              <dgm:constr type="h" for="ch" forName="Accent2" refType="h" fact="0.806"/>
              <dgm:constr type="l" for="ch" forName="ParentBackground2" refType="w" fact="0.1196"/>
              <dgm:constr type="t" for="ch" forName="ParentBackground2" refType="h" fact="0.1262"/>
              <dgm:constr type="w" for="ch" forName="ParentBackground2" refType="w" fact="0.089"/>
              <dgm:constr type="h" for="ch" forName="ParentBackground2" refType="h" fact="0.5319"/>
              <dgm:constr type="l" for="ch" forName="Child2" refType="w" fact="0.1196"/>
              <dgm:constr type="t" for="ch" forName="Child2" refType="h" fact="0.6876"/>
              <dgm:constr type="w" for="ch" forName="Child2" refType="w" fact="0.089"/>
              <dgm:constr type="h" for="ch" forName="Child2" refType="h" fact="0.3124"/>
              <dgm:constr type="l" for="ch" forName="Accent1" refType="w" fact="-0.0018"/>
              <dgm:constr type="t" for="ch" forName="Accent1" refType="h" fact="-0.0109"/>
              <dgm:constr type="w" for="ch" forName="Accent1" refType="w" fact="0.1348"/>
              <dgm:constr type="h" for="ch" forName="Accent1" refType="h" fact="0.806"/>
              <dgm:constr type="l" for="ch" forName="ParentBackground1" refType="w" fact="0.0211"/>
              <dgm:constr type="t" for="ch" forName="ParentBackground1" refType="h" fact="0.1262"/>
              <dgm:constr type="w" for="ch" forName="ParentBackground1" refType="w" fact="0.089"/>
              <dgm:constr type="h" for="ch" forName="ParentBackground1" refType="h" fact="0.5319"/>
              <dgm:constr type="l" for="ch" forName="Child1" refType="w" fact="0.0211"/>
              <dgm:constr type="t" for="ch" forName="Child1" refType="h" fact="0.6876"/>
              <dgm:constr type="w" for="ch" forName="Child1" refType="w" fact="0.089"/>
              <dgm:constr type="h" for="ch" forName="Child1" refType="h" fact="0.3124"/>
            </dgm:constrLst>
          </dgm:if>
          <dgm:else name="Name14">
            <dgm:alg type="composite">
              <dgm:param type="ar" val="6.565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1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1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1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1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1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6" op="lte"/>
              <dgm:constr type="primFontSz" for="des" forName="Child11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1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1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1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Child11" refType="primFontSz" refFor="des" refForName="Parent10" op="lte"/>
              <dgm:constr type="primFontSz" for="des" forName="Child1" refType="primFontSz" refFor="des" refForName="Parent11" op="lte"/>
              <dgm:constr type="primFontSz" for="des" forName="Child2" refType="primFontSz" refFor="des" refForName="Parent11" op="lte"/>
              <dgm:constr type="primFontSz" for="des" forName="Child3" refType="primFontSz" refFor="des" refForName="Parent11" op="lte"/>
              <dgm:constr type="primFontSz" for="des" forName="Child4" refType="primFontSz" refFor="des" refForName="Parent11" op="lte"/>
              <dgm:constr type="primFontSz" for="des" forName="Child5" refType="primFontSz" refFor="des" refForName="Parent11" op="lte"/>
              <dgm:constr type="primFontSz" for="des" forName="Child6" refType="primFontSz" refFor="des" refForName="Parent11" op="lte"/>
              <dgm:constr type="primFontSz" for="des" forName="Child7" refType="primFontSz" refFor="des" refForName="Parent11" op="lte"/>
              <dgm:constr type="primFontSz" for="des" forName="Child8" refType="primFontSz" refFor="des" refForName="Parent11" op="lte"/>
              <dgm:constr type="primFontSz" for="des" forName="Child9" refType="primFontSz" refFor="des" refForName="Parent11" op="lte"/>
              <dgm:constr type="primFontSz" for="des" forName="Child10" refType="primFontSz" refFor="des" refForName="Parent11" op="lte"/>
              <dgm:constr type="primFontSz" for="des" forName="Child11" refType="primFontSz" refFor="des" refForName="Parent11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Parent11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primFontSz" for="des" forName="Child11" refType="primFontSz" refFor="des" refForName="Child1" op="equ"/>
              <dgm:constr type="l" for="ch" forName="Parent11" refType="w" fact="0.9277"/>
              <dgm:constr type="t" for="ch" forName="Parent11" refType="h" fact="0.2022"/>
              <dgm:constr type="w" for="ch" forName="Parent11" refType="w" fact="0.0579"/>
              <dgm:constr type="h" for="ch" forName="Parent11" refType="h" fact="0.3799"/>
              <dgm:constr type="l" for="ch" forName="Parent10" refType="w" fact="0.838"/>
              <dgm:constr type="t" for="ch" forName="Parent10" refType="h" fact="0.2022"/>
              <dgm:constr type="w" for="ch" forName="Parent10" refType="w" fact="0.0579"/>
              <dgm:constr type="h" for="ch" forName="Parent10" refType="h" fact="0.3799"/>
              <dgm:constr type="l" for="ch" forName="Parent9" refType="w" fact="0.7483"/>
              <dgm:constr type="t" for="ch" forName="Parent9" refType="h" fact="0.2022"/>
              <dgm:constr type="w" for="ch" forName="Parent9" refType="w" fact="0.0579"/>
              <dgm:constr type="h" for="ch" forName="Parent9" refType="h" fact="0.3799"/>
              <dgm:constr type="l" for="ch" forName="Parent8" refType="w" fact="0.6586"/>
              <dgm:constr type="t" for="ch" forName="Parent8" refType="h" fact="0.2022"/>
              <dgm:constr type="w" for="ch" forName="Parent8" refType="w" fact="0.0579"/>
              <dgm:constr type="h" for="ch" forName="Parent8" refType="h" fact="0.3799"/>
              <dgm:constr type="l" for="ch" forName="Parent7" refType="w" fact="0.5689"/>
              <dgm:constr type="t" for="ch" forName="Parent7" refType="h" fact="0.2022"/>
              <dgm:constr type="w" for="ch" forName="Parent7" refType="w" fact="0.0579"/>
              <dgm:constr type="h" for="ch" forName="Parent7" refType="h" fact="0.3799"/>
              <dgm:constr type="l" for="ch" forName="Parent6" refType="w" fact="0.4792"/>
              <dgm:constr type="t" for="ch" forName="Parent6" refType="h" fact="0.2022"/>
              <dgm:constr type="w" for="ch" forName="Parent6" refType="w" fact="0.0579"/>
              <dgm:constr type="h" for="ch" forName="Parent6" refType="h" fact="0.3799"/>
              <dgm:constr type="l" for="ch" forName="Parent5" refType="w" fact="0.3895"/>
              <dgm:constr type="t" for="ch" forName="Parent5" refType="h" fact="0.2022"/>
              <dgm:constr type="w" for="ch" forName="Parent5" refType="w" fact="0.0579"/>
              <dgm:constr type="h" for="ch" forName="Parent5" refType="h" fact="0.3799"/>
              <dgm:constr type="l" for="ch" forName="Parent4" refType="w" fact="0.2999"/>
              <dgm:constr type="t" for="ch" forName="Parent4" refType="h" fact="0.2022"/>
              <dgm:constr type="w" for="ch" forName="Parent4" refType="w" fact="0.0579"/>
              <dgm:constr type="h" for="ch" forName="Parent4" refType="h" fact="0.3799"/>
              <dgm:constr type="l" for="ch" forName="Parent3" refType="w" fact="0.2102"/>
              <dgm:constr type="t" for="ch" forName="Parent3" refType="h" fact="0.2022"/>
              <dgm:constr type="w" for="ch" forName="Parent3" refType="w" fact="0.0579"/>
              <dgm:constr type="h" for="ch" forName="Parent3" refType="h" fact="0.3799"/>
              <dgm:constr type="l" for="ch" forName="Parent2" refType="w" fact="0.1205"/>
              <dgm:constr type="t" for="ch" forName="Parent2" refType="h" fact="0.2022"/>
              <dgm:constr type="w" for="ch" forName="Parent2" refType="w" fact="0.0579"/>
              <dgm:constr type="h" for="ch" forName="Parent2" refType="h" fact="0.3799"/>
              <dgm:constr type="l" for="ch" forName="Parent1" refType="w" fact="0.0308"/>
              <dgm:constr type="t" for="ch" forName="Parent1" refType="h" fact="0.2022"/>
              <dgm:constr type="w" for="ch" forName="Parent1" refType="w" fact="0.0579"/>
              <dgm:constr type="h" for="ch" forName="Parent1" refType="h" fact="0.3799"/>
              <dgm:constr type="l" for="ch" forName="Accent11" refType="w" fact="0.9132"/>
              <dgm:constr type="t" for="ch" forName="Accent11" refType="h" fact="0.1072"/>
              <dgm:constr type="w" for="ch" forName="Accent11" refType="w" fact="0.0868"/>
              <dgm:constr type="h" for="ch" forName="Accent11" refType="h" fact="0.5699"/>
              <dgm:constr type="l" for="ch" forName="ParentBackground11" refType="w" fact="0.9161"/>
              <dgm:constr type="t" for="ch" forName="ParentBackground11" refType="h" fact="0.1262"/>
              <dgm:constr type="w" for="ch" forName="ParentBackground11" refType="w" fact="0.081"/>
              <dgm:constr type="h" for="ch" forName="ParentBackground11" refType="h" fact="0.5319"/>
              <dgm:constr type="l" for="ch" forName="Child11" refType="w" fact="0.9161"/>
              <dgm:constr type="t" for="ch" forName="Child11" refType="h" fact="0.6876"/>
              <dgm:constr type="w" for="ch" forName="Child11" refType="w" fact="0.081"/>
              <dgm:constr type="h" for="ch" forName="Child11" refType="h" fact="0.3124"/>
              <dgm:constr type="l" for="ch" forName="Accent10" refType="w" fact="0.8055"/>
              <dgm:constr type="t" for="ch" forName="Accent10" refType="h" fact="-0.0109"/>
              <dgm:constr type="w" for="ch" forName="Accent10" refType="w" fact="0.1228"/>
              <dgm:constr type="h" for="ch" forName="Accent10" refType="h" fact="0.806"/>
              <dgm:constr type="l" for="ch" forName="ParentBackground10" refType="w" fact="0.8264"/>
              <dgm:constr type="t" for="ch" forName="ParentBackground10" refType="h" fact="0.1262"/>
              <dgm:constr type="w" for="ch" forName="ParentBackground10" refType="w" fact="0.081"/>
              <dgm:constr type="h" for="ch" forName="ParentBackground10" refType="h" fact="0.5319"/>
              <dgm:constr type="l" for="ch" forName="Child10" refType="w" fact="0.8264"/>
              <dgm:constr type="t" for="ch" forName="Child10" refType="h" fact="0.6876"/>
              <dgm:constr type="w" for="ch" forName="Child10" refType="w" fact="0.081"/>
              <dgm:constr type="h" for="ch" forName="Child10" refType="h" fact="0.3124"/>
              <dgm:constr type="l" for="ch" forName="Accent9" refType="w" fact="0.7158"/>
              <dgm:constr type="t" for="ch" forName="Accent9" refType="h" fact="-0.0109"/>
              <dgm:constr type="w" for="ch" forName="Accent9" refType="w" fact="0.1228"/>
              <dgm:constr type="h" for="ch" forName="Accent9" refType="h" fact="0.806"/>
              <dgm:constr type="l" for="ch" forName="ParentBackground9" refType="w" fact="0.7367"/>
              <dgm:constr type="t" for="ch" forName="ParentBackground9" refType="h" fact="0.1262"/>
              <dgm:constr type="w" for="ch" forName="ParentBackground9" refType="w" fact="0.081"/>
              <dgm:constr type="h" for="ch" forName="ParentBackground9" refType="h" fact="0.5319"/>
              <dgm:constr type="l" for="ch" forName="Child9" refType="w" fact="0.7367"/>
              <dgm:constr type="t" for="ch" forName="Child9" refType="h" fact="0.6876"/>
              <dgm:constr type="w" for="ch" forName="Child9" refType="w" fact="0.081"/>
              <dgm:constr type="h" for="ch" forName="Child9" refType="h" fact="0.3124"/>
              <dgm:constr type="l" for="ch" forName="Accent8" refType="w" fact="0.6261"/>
              <dgm:constr type="t" for="ch" forName="Accent8" refType="h" fact="-0.0109"/>
              <dgm:constr type="w" for="ch" forName="Accent8" refType="w" fact="0.1228"/>
              <dgm:constr type="h" for="ch" forName="Accent8" refType="h" fact="0.806"/>
              <dgm:constr type="l" for="ch" forName="ParentBackground8" refType="w" fact="0.647"/>
              <dgm:constr type="t" for="ch" forName="ParentBackground8" refType="h" fact="0.1262"/>
              <dgm:constr type="w" for="ch" forName="ParentBackground8" refType="w" fact="0.081"/>
              <dgm:constr type="h" for="ch" forName="ParentBackground8" refType="h" fact="0.5319"/>
              <dgm:constr type="l" for="ch" forName="Child8" refType="w" fact="0.647"/>
              <dgm:constr type="t" for="ch" forName="Child8" refType="h" fact="0.6876"/>
              <dgm:constr type="w" for="ch" forName="Child8" refType="w" fact="0.081"/>
              <dgm:constr type="h" for="ch" forName="Child8" refType="h" fact="0.3124"/>
              <dgm:constr type="l" for="ch" forName="Accent7" refType="w" fact="0.5364"/>
              <dgm:constr type="t" for="ch" forName="Accent7" refType="h" fact="-0.0109"/>
              <dgm:constr type="w" for="ch" forName="Accent7" refType="w" fact="0.1228"/>
              <dgm:constr type="h" for="ch" forName="Accent7" refType="h" fact="0.806"/>
              <dgm:constr type="l" for="ch" forName="ParentBackground7" refType="w" fact="0.5573"/>
              <dgm:constr type="t" for="ch" forName="ParentBackground7" refType="h" fact="0.1262"/>
              <dgm:constr type="w" for="ch" forName="ParentBackground7" refType="w" fact="0.081"/>
              <dgm:constr type="h" for="ch" forName="ParentBackground7" refType="h" fact="0.5319"/>
              <dgm:constr type="l" for="ch" forName="Child7" refType="w" fact="0.5573"/>
              <dgm:constr type="t" for="ch" forName="Child7" refType="h" fact="0.6876"/>
              <dgm:constr type="w" for="ch" forName="Child7" refType="w" fact="0.081"/>
              <dgm:constr type="h" for="ch" forName="Child7" refType="h" fact="0.3124"/>
              <dgm:constr type="l" for="ch" forName="Accent6" refType="w" fact="0.4467"/>
              <dgm:constr type="t" for="ch" forName="Accent6" refType="h" fact="-0.0109"/>
              <dgm:constr type="w" for="ch" forName="Accent6" refType="w" fact="0.1228"/>
              <dgm:constr type="h" for="ch" forName="Accent6" refType="h" fact="0.806"/>
              <dgm:constr type="l" for="ch" forName="ParentBackground6" refType="w" fact="0.4677"/>
              <dgm:constr type="t" for="ch" forName="ParentBackground6" refType="h" fact="0.1262"/>
              <dgm:constr type="w" for="ch" forName="ParentBackground6" refType="w" fact="0.081"/>
              <dgm:constr type="h" for="ch" forName="ParentBackground6" refType="h" fact="0.5319"/>
              <dgm:constr type="l" for="ch" forName="Child6" refType="w" fact="0.4677"/>
              <dgm:constr type="t" for="ch" forName="Child6" refType="h" fact="0.6876"/>
              <dgm:constr type="w" for="ch" forName="Child6" refType="w" fact="0.081"/>
              <dgm:constr type="h" for="ch" forName="Child6" refType="h" fact="0.3124"/>
              <dgm:constr type="l" for="ch" forName="Accent5" refType="w" fact="0.3571"/>
              <dgm:constr type="t" for="ch" forName="Accent5" refType="h" fact="-0.0109"/>
              <dgm:constr type="w" for="ch" forName="Accent5" refType="w" fact="0.1228"/>
              <dgm:constr type="h" for="ch" forName="Accent5" refType="h" fact="0.806"/>
              <dgm:constr type="l" for="ch" forName="ParentBackground5" refType="w" fact="0.378"/>
              <dgm:constr type="t" for="ch" forName="ParentBackground5" refType="h" fact="0.1262"/>
              <dgm:constr type="w" for="ch" forName="ParentBackground5" refType="w" fact="0.081"/>
              <dgm:constr type="h" for="ch" forName="ParentBackground5" refType="h" fact="0.5319"/>
              <dgm:constr type="l" for="ch" forName="Child5" refType="w" fact="0.378"/>
              <dgm:constr type="t" for="ch" forName="Child5" refType="h" fact="0.6876"/>
              <dgm:constr type="w" for="ch" forName="Child5" refType="w" fact="0.081"/>
              <dgm:constr type="h" for="ch" forName="Child5" refType="h" fact="0.3124"/>
              <dgm:constr type="l" for="ch" forName="Accent4" refType="w" fact="0.2674"/>
              <dgm:constr type="t" for="ch" forName="Accent4" refType="h" fact="-0.0109"/>
              <dgm:constr type="w" for="ch" forName="Accent4" refType="w" fact="0.1228"/>
              <dgm:constr type="h" for="ch" forName="Accent4" refType="h" fact="0.806"/>
              <dgm:constr type="l" for="ch" forName="ParentBackground4" refType="w" fact="0.2883"/>
              <dgm:constr type="t" for="ch" forName="ParentBackground4" refType="h" fact="0.1262"/>
              <dgm:constr type="w" for="ch" forName="ParentBackground4" refType="w" fact="0.081"/>
              <dgm:constr type="h" for="ch" forName="ParentBackground4" refType="h" fact="0.5319"/>
              <dgm:constr type="l" for="ch" forName="Child4" refType="w" fact="0.2883"/>
              <dgm:constr type="t" for="ch" forName="Child4" refType="h" fact="0.6876"/>
              <dgm:constr type="w" for="ch" forName="Child4" refType="w" fact="0.081"/>
              <dgm:constr type="h" for="ch" forName="Child4" refType="h" fact="0.3124"/>
              <dgm:constr type="l" for="ch" forName="Accent3" refType="w" fact="0.1777"/>
              <dgm:constr type="t" for="ch" forName="Accent3" refType="h" fact="-0.0109"/>
              <dgm:constr type="w" for="ch" forName="Accent3" refType="w" fact="0.1228"/>
              <dgm:constr type="h" for="ch" forName="Accent3" refType="h" fact="0.806"/>
              <dgm:constr type="l" for="ch" forName="ParentBackground3" refType="w" fact="0.1986"/>
              <dgm:constr type="t" for="ch" forName="ParentBackground3" refType="h" fact="0.1262"/>
              <dgm:constr type="w" for="ch" forName="ParentBackground3" refType="w" fact="0.081"/>
              <dgm:constr type="h" for="ch" forName="ParentBackground3" refType="h" fact="0.5319"/>
              <dgm:constr type="l" for="ch" forName="Child3" refType="w" fact="0.1986"/>
              <dgm:constr type="t" for="ch" forName="Child3" refType="h" fact="0.6876"/>
              <dgm:constr type="w" for="ch" forName="Child3" refType="w" fact="0.081"/>
              <dgm:constr type="h" for="ch" forName="Child3" refType="h" fact="0.3124"/>
              <dgm:constr type="l" for="ch" forName="Accent2" refType="w" fact="0.088"/>
              <dgm:constr type="t" for="ch" forName="Accent2" refType="h" fact="-0.0109"/>
              <dgm:constr type="w" for="ch" forName="Accent2" refType="w" fact="0.1228"/>
              <dgm:constr type="h" for="ch" forName="Accent2" refType="h" fact="0.806"/>
              <dgm:constr type="l" for="ch" forName="ParentBackground2" refType="w" fact="0.1089"/>
              <dgm:constr type="t" for="ch" forName="ParentBackground2" refType="h" fact="0.1262"/>
              <dgm:constr type="w" for="ch" forName="ParentBackground2" refType="w" fact="0.081"/>
              <dgm:constr type="h" for="ch" forName="ParentBackground2" refType="h" fact="0.5319"/>
              <dgm:constr type="l" for="ch" forName="Child2" refType="w" fact="0.1089"/>
              <dgm:constr type="t" for="ch" forName="Child2" refType="h" fact="0.6876"/>
              <dgm:constr type="w" for="ch" forName="Child2" refType="w" fact="0.081"/>
              <dgm:constr type="h" for="ch" forName="Child2" refType="h" fact="0.3124"/>
              <dgm:constr type="l" for="ch" forName="Accent1" refType="w" fact="-0.0017"/>
              <dgm:constr type="t" for="ch" forName="Accent1" refType="h" fact="-0.0109"/>
              <dgm:constr type="w" for="ch" forName="Accent1" refType="w" fact="0.1228"/>
              <dgm:constr type="h" for="ch" forName="Accent1" refType="h" fact="0.806"/>
              <dgm:constr type="l" for="ch" forName="ParentBackground1" refType="w" fact="0.0192"/>
              <dgm:constr type="t" for="ch" forName="ParentBackground1" refType="h" fact="0.1262"/>
              <dgm:constr type="w" for="ch" forName="ParentBackground1" refType="w" fact="0.081"/>
              <dgm:constr type="h" for="ch" forName="ParentBackground1" refType="h" fact="0.5319"/>
              <dgm:constr type="l" for="ch" forName="Child1" refType="w" fact="0.0192"/>
              <dgm:constr type="t" for="ch" forName="Child1" refType="h" fact="0.6876"/>
              <dgm:constr type="w" for="ch" forName="Child1" refType="w" fact="0.081"/>
              <dgm:constr type="h" for="ch" forName="Child1" refType="h" fact="0.3124"/>
            </dgm:constrLst>
          </dgm:else>
        </dgm:choose>
      </dgm:if>
      <dgm:else name="Name15">
        <dgm:choose name="Name16">
          <dgm:if name="Name17" axis="ch" ptType="node" func="cnt" op="equ" val="1">
            <dgm:alg type="composite">
              <dgm:param type="ar" val="0.638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Parent1" refType="w" fact="0.1667"/>
              <dgm:constr type="t" for="ch" forName="Parent1" refType="h" fact="0.1064"/>
              <dgm:constr type="w" for="ch" forName="Parent1" refType="w" fact="0.6667"/>
              <dgm:constr type="h" for="ch" forName="Parent1" refType="h" fact="0.4255"/>
              <dgm:constr type="l" for="ch" forName="Accent1" refType="w" fact="0"/>
              <dgm:constr type="t" for="ch" forName="Accent1" refType="h" fact="0"/>
              <dgm:constr type="w" for="ch" forName="Accent1" refType="w"/>
              <dgm:constr type="h" for="ch" forName="Accent1" refType="h" fact="0.6383"/>
              <dgm:constr type="l" for="ch" forName="ParentBackground1" refType="w" fact="0.0333"/>
              <dgm:constr type="t" for="ch" forName="ParentBackground1" refType="h" fact="0.0213"/>
              <dgm:constr type="w" for="ch" forName="ParentBackground1" refType="w" fact="0.9333"/>
              <dgm:constr type="h" for="ch" forName="ParentBackground1" refType="h" fact="0.5957"/>
              <dgm:constr type="l" for="ch" forName="Child1" refType="w" fact="0.0333"/>
              <dgm:constr type="t" for="ch" forName="Child1" refType="h" fact="0.6574"/>
              <dgm:constr type="w" for="ch" forName="Child1" refType="w" fact="0.9333"/>
              <dgm:constr type="h" for="ch" forName="Child1" refType="h" fact="0.3426"/>
            </dgm:constrLst>
          </dgm:if>
          <dgm:if name="Name18" axis="ch" ptType="node" func="cnt" op="equ" val="2">
            <dgm:alg type="composite">
              <dgm:param type="ar" val="1.265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r" for="ch" forName="Parent2" refType="w" fact="0.3751"/>
              <dgm:constr type="t" for="ch" forName="Parent2" refType="h" fact="0.2022"/>
              <dgm:constr type="w" for="ch" forName="Parent2" refType="w" fact="0.3001"/>
              <dgm:constr type="h" for="ch" forName="Parent2" refType="h" fact="0.3799"/>
              <dgm:constr type="r" for="ch" forName="Parent1" refType="w" fact="0.8403"/>
              <dgm:constr type="t" for="ch" forName="Parent1" refType="h" fact="0.2022"/>
              <dgm:constr type="w" for="ch" forName="Parent1" refType="w" fact="0.3001"/>
              <dgm:constr type="h" for="ch" forName="Parent1" refType="h" fact="0.3799"/>
              <dgm:constr type="r" for="ch" forName="Accent2" refType="w" fact="0.4502"/>
              <dgm:constr type="t" for="ch" forName="Accent2" refType="h" fact="0.1072"/>
              <dgm:constr type="w" for="ch" forName="Accent2" refType="w" fact="0.4502"/>
              <dgm:constr type="h" for="ch" forName="Accent2" refType="h" fact="0.5699"/>
              <dgm:constr type="r" for="ch" forName="ParentBackground2" refType="w" fact="0.4352"/>
              <dgm:constr type="t" for="ch" forName="ParentBackground2" refType="h" fact="0.1262"/>
              <dgm:constr type="w" for="ch" forName="ParentBackground2" refType="w" fact="0.4201"/>
              <dgm:constr type="h" for="ch" forName="ParentBackground2" refType="h" fact="0.5319"/>
              <dgm:constr type="r" for="ch" forName="Child2" refType="w" fact="0.4352"/>
              <dgm:constr type="t" for="ch" forName="Child2" refType="h" fact="0.6876"/>
              <dgm:constr type="w" for="ch" forName="Child2" refType="w" fact="0.4201"/>
              <dgm:constr type="h" for="ch" forName="Child2" refType="h" fact="0.3124"/>
              <dgm:constr type="r" for="ch" forName="Accent1" refType="w" fact="1.0086"/>
              <dgm:constr type="t" for="ch" forName="Accent1" refType="h" fact="-0.0109"/>
              <dgm:constr type="w" for="ch" forName="Accent1" refType="w" fact="0.6367"/>
              <dgm:constr type="h" for="ch" forName="Accent1" refType="h" fact="0.806"/>
              <dgm:constr type="r" for="ch" forName="ParentBackground1" refType="w" fact="0.9003"/>
              <dgm:constr type="t" for="ch" forName="ParentBackground1" refType="h" fact="0.1262"/>
              <dgm:constr type="w" for="ch" forName="ParentBackground1" refType="w" fact="0.4201"/>
              <dgm:constr type="h" for="ch" forName="ParentBackground1" refType="h" fact="0.5319"/>
              <dgm:constr type="r" for="ch" forName="Child1" refType="w" fact="0.9003"/>
              <dgm:constr type="t" for="ch" forName="Child1" refType="h" fact="0.6876"/>
              <dgm:constr type="w" for="ch" forName="Child1" refType="w" fact="0.4201"/>
              <dgm:constr type="h" for="ch" forName="Child1" refType="h" fact="0.3124"/>
            </dgm:constrLst>
          </dgm:if>
          <dgm:if name="Name19" axis="ch" ptType="node" func="cnt" op="equ" val="3">
            <dgm:alg type="composite">
              <dgm:param type="ar" val="1.854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Parent3" refType="w" fact="0.256"/>
              <dgm:constr type="t" for="ch" forName="Parent3" refType="h" fact="0.2022"/>
              <dgm:constr type="w" for="ch" forName="Parent3" refType="w" fact="0.2048"/>
              <dgm:constr type="h" for="ch" forName="Parent3" refType="h" fact="0.3799"/>
              <dgm:constr type="r" for="ch" forName="Parent2" refType="w" fact="0.5735"/>
              <dgm:constr type="t" for="ch" forName="Parent2" refType="h" fact="0.2022"/>
              <dgm:constr type="w" for="ch" forName="Parent2" refType="w" fact="0.2048"/>
              <dgm:constr type="h" for="ch" forName="Parent2" refType="h" fact="0.3799"/>
              <dgm:constr type="r" for="ch" forName="Parent1" refType="w" fact="0.891"/>
              <dgm:constr type="t" for="ch" forName="Parent1" refType="h" fact="0.2022"/>
              <dgm:constr type="w" for="ch" forName="Parent1" refType="w" fact="0.2048"/>
              <dgm:constr type="h" for="ch" forName="Parent1" refType="h" fact="0.3799"/>
              <dgm:constr type="r" for="ch" forName="Accent3" refType="w" fact="0.3072"/>
              <dgm:constr type="t" for="ch" forName="Accent3" refType="h" fact="0.1072"/>
              <dgm:constr type="w" for="ch" forName="Accent3" refType="w" fact="0.3072"/>
              <dgm:constr type="h" for="ch" forName="Accent3" refType="h" fact="0.5699"/>
              <dgm:constr type="r" for="ch" forName="ParentBackground3" refType="w" fact="0.297"/>
              <dgm:constr type="t" for="ch" forName="ParentBackground3" refType="h" fact="0.1262"/>
              <dgm:constr type="w" for="ch" forName="ParentBackground3" refType="w" fact="0.2868"/>
              <dgm:constr type="h" for="ch" forName="ParentBackground3" refType="h" fact="0.5319"/>
              <dgm:constr type="r" for="ch" forName="Child3" refType="w" fact="0.297"/>
              <dgm:constr type="t" for="ch" forName="Child3" refType="h" fact="0.6876"/>
              <dgm:constr type="w" for="ch" forName="Child3" refType="w" fact="0.2868"/>
              <dgm:constr type="h" for="ch" forName="Child3" refType="h" fact="0.3124"/>
              <dgm:constr type="r" for="ch" forName="Accent2" refType="w" fact="0.6878"/>
              <dgm:constr type="t" for="ch" forName="Accent2" refType="h" fact="-0.0109"/>
              <dgm:constr type="w" for="ch" forName="Accent2" refType="w" fact="0.4334"/>
              <dgm:constr type="h" for="ch" forName="Accent2" refType="h" fact="0.806"/>
              <dgm:constr type="r" for="ch" forName="ParentBackground2" refType="w" fact="0.6145"/>
              <dgm:constr type="t" for="ch" forName="ParentBackground2" refType="h" fact="0.1262"/>
              <dgm:constr type="w" for="ch" forName="ParentBackground2" refType="w" fact="0.2868"/>
              <dgm:constr type="h" for="ch" forName="ParentBackground2" refType="h" fact="0.5319"/>
              <dgm:constr type="r" for="ch" forName="Child2" refType="w" fact="0.6145"/>
              <dgm:constr type="t" for="ch" forName="Child2" refType="h" fact="0.6876"/>
              <dgm:constr type="w" for="ch" forName="Child2" refType="w" fact="0.2868"/>
              <dgm:constr type="h" for="ch" forName="Child2" refType="h" fact="0.3124"/>
              <dgm:constr type="r" for="ch" forName="Accent1" refType="w" fact="1.0053"/>
              <dgm:constr type="t" for="ch" forName="Accent1" refType="h" fact="-0.0109"/>
              <dgm:constr type="w" for="ch" forName="Accent1" refType="w" fact="0.4334"/>
              <dgm:constr type="h" for="ch" forName="Accent1" refType="h" fact="0.806"/>
              <dgm:constr type="r" for="ch" forName="ParentBackground1" refType="w" fact="0.932"/>
              <dgm:constr type="t" for="ch" forName="ParentBackground1" refType="h" fact="0.1262"/>
              <dgm:constr type="w" for="ch" forName="ParentBackground1" refType="w" fact="0.2868"/>
              <dgm:constr type="h" for="ch" forName="ParentBackground1" refType="h" fact="0.5319"/>
              <dgm:constr type="r" for="ch" forName="Child1" refType="w" fact="0.932"/>
              <dgm:constr type="t" for="ch" forName="Child1" refType="h" fact="0.6876"/>
              <dgm:constr type="w" for="ch" forName="Child1" refType="w" fact="0.2868"/>
              <dgm:constr type="h" for="ch" forName="Child1" refType="h" fact="0.3124"/>
            </dgm:constrLst>
          </dgm:if>
          <dgm:if name="Name20" axis="ch" ptType="node" func="cnt" op="equ" val="4">
            <dgm:alg type="composite">
              <dgm:param type="ar" val="2.4437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Parent4" refType="w" fact="0.1943"/>
              <dgm:constr type="t" for="ch" forName="Parent4" refType="h" fact="0.2022"/>
              <dgm:constr type="w" for="ch" forName="Parent4" refType="w" fact="0.1555"/>
              <dgm:constr type="h" for="ch" forName="Parent4" refType="h" fact="0.3799"/>
              <dgm:constr type="r" for="ch" forName="Parent3" refType="w" fact="0.4353"/>
              <dgm:constr type="t" for="ch" forName="Parent3" refType="h" fact="0.2022"/>
              <dgm:constr type="w" for="ch" forName="Parent3" refType="w" fact="0.1555"/>
              <dgm:constr type="h" for="ch" forName="Parent3" refType="h" fact="0.3799"/>
              <dgm:constr type="r" for="ch" forName="Parent2" refType="w" fact="0.6763"/>
              <dgm:constr type="t" for="ch" forName="Parent2" refType="h" fact="0.2022"/>
              <dgm:constr type="w" for="ch" forName="Parent2" refType="w" fact="0.1555"/>
              <dgm:constr type="h" for="ch" forName="Parent2" refType="h" fact="0.3799"/>
              <dgm:constr type="r" for="ch" forName="Parent1" refType="w" fact="0.9173"/>
              <dgm:constr type="t" for="ch" forName="Parent1" refType="h" fact="0.2022"/>
              <dgm:constr type="w" for="ch" forName="Parent1" refType="w" fact="0.1555"/>
              <dgm:constr type="h" for="ch" forName="Parent1" refType="h" fact="0.3799"/>
              <dgm:constr type="r" for="ch" forName="Accent4" refType="w" fact="0.2332"/>
              <dgm:constr type="t" for="ch" forName="Accent4" refType="h" fact="0.1072"/>
              <dgm:constr type="w" for="ch" forName="Accent4" refType="w" fact="0.2332"/>
              <dgm:constr type="h" for="ch" forName="Accent4" refType="h" fact="0.5699"/>
              <dgm:constr type="r" for="ch" forName="ParentBackground4" refType="w" fact="0.2254"/>
              <dgm:constr type="t" for="ch" forName="ParentBackground4" refType="h" fact="0.1262"/>
              <dgm:constr type="w" for="ch" forName="ParentBackground4" refType="w" fact="0.2177"/>
              <dgm:constr type="h" for="ch" forName="ParentBackground4" refType="h" fact="0.5319"/>
              <dgm:constr type="r" for="ch" forName="Child4" refType="w" fact="0.2254"/>
              <dgm:constr type="t" for="ch" forName="Child4" refType="h" fact="0.6876"/>
              <dgm:constr type="w" for="ch" forName="Child4" refType="w" fact="0.2177"/>
              <dgm:constr type="h" for="ch" forName="Child4" refType="h" fact="0.3124"/>
              <dgm:constr type="r" for="ch" forName="Accent3" refType="w" fact="0.5235"/>
              <dgm:constr type="t" for="ch" forName="Accent3" refType="h" fact="-0.0109"/>
              <dgm:constr type="w" for="ch" forName="Accent3" refType="w" fact="0.3298"/>
              <dgm:constr type="h" for="ch" forName="Accent3" refType="h" fact="0.806"/>
              <dgm:constr type="r" for="ch" forName="ParentBackground3" refType="w" fact="0.4664"/>
              <dgm:constr type="t" for="ch" forName="ParentBackground3" refType="h" fact="0.1262"/>
              <dgm:constr type="w" for="ch" forName="ParentBackground3" refType="w" fact="0.2177"/>
              <dgm:constr type="h" for="ch" forName="ParentBackground3" refType="h" fact="0.5319"/>
              <dgm:constr type="r" for="ch" forName="Child3" refType="w" fact="0.4664"/>
              <dgm:constr type="t" for="ch" forName="Child3" refType="h" fact="0.6876"/>
              <dgm:constr type="w" for="ch" forName="Child3" refType="w" fact="0.2177"/>
              <dgm:constr type="h" for="ch" forName="Child3" refType="h" fact="0.3124"/>
              <dgm:constr type="r" for="ch" forName="Accent2" refType="w" fact="0.7635"/>
              <dgm:constr type="t" for="ch" forName="Accent2" refType="h" fact="-0.0109"/>
              <dgm:constr type="w" for="ch" forName="Accent2" refType="w" fact="0.3298"/>
              <dgm:constr type="h" for="ch" forName="Accent2" refType="h" fact="0.806"/>
              <dgm:constr type="r" for="ch" forName="ParentBackground2" refType="w" fact="0.7074"/>
              <dgm:constr type="t" for="ch" forName="ParentBackground2" refType="h" fact="0.1262"/>
              <dgm:constr type="w" for="ch" forName="ParentBackground2" refType="w" fact="0.2177"/>
              <dgm:constr type="h" for="ch" forName="ParentBackground2" refType="h" fact="0.5319"/>
              <dgm:constr type="r" for="ch" forName="Child2" refType="w" fact="0.7074"/>
              <dgm:constr type="t" for="ch" forName="Child2" refType="h" fact="0.6876"/>
              <dgm:constr type="w" for="ch" forName="Child2" refType="w" fact="0.2177"/>
              <dgm:constr type="h" for="ch" forName="Child2" refType="h" fact="0.3124"/>
              <dgm:constr type="r" for="ch" forName="Accent1" refType="w" fact="1.0045"/>
              <dgm:constr type="t" for="ch" forName="Accent1" refType="h" fact="-0.0109"/>
              <dgm:constr type="w" for="ch" forName="Accent1" refType="w" fact="0.3298"/>
              <dgm:constr type="h" for="ch" forName="Accent1" refType="h" fact="0.806"/>
              <dgm:constr type="r" for="ch" forName="ParentBackground1" refType="w" fact="0.9484"/>
              <dgm:constr type="t" for="ch" forName="ParentBackground1" refType="h" fact="0.1262"/>
              <dgm:constr type="w" for="ch" forName="ParentBackground1" refType="w" fact="0.2177"/>
              <dgm:constr type="h" for="ch" forName="ParentBackground1" refType="h" fact="0.5319"/>
              <dgm:constr type="r" for="ch" forName="Child1" refType="w" fact="0.9484"/>
              <dgm:constr type="t" for="ch" forName="Child1" refType="h" fact="0.6876"/>
              <dgm:constr type="w" for="ch" forName="Child1" refType="w" fact="0.2177"/>
              <dgm:constr type="h" for="ch" forName="Child1" refType="h" fact="0.3124"/>
            </dgm:constrLst>
          </dgm:if>
          <dgm:if name="Name21" axis="ch" ptType="node" func="cnt" op="equ" val="5">
            <dgm:alg type="composite">
              <dgm:param type="ar" val="3.0325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Parent5" refType="w" fact="0.1566"/>
              <dgm:constr type="t" for="ch" forName="Parent5" refType="h" fact="0.2022"/>
              <dgm:constr type="w" for="ch" forName="Parent5" refType="w" fact="0.1253"/>
              <dgm:constr type="h" for="ch" forName="Parent5" refType="h" fact="0.3799"/>
              <dgm:constr type="r" for="ch" forName="Parent4" refType="w" fact="0.3508"/>
              <dgm:constr type="t" for="ch" forName="Parent4" refType="h" fact="0.2022"/>
              <dgm:constr type="w" for="ch" forName="Parent4" refType="w" fact="0.1253"/>
              <dgm:constr type="h" for="ch" forName="Parent4" refType="h" fact="0.3799"/>
              <dgm:constr type="r" for="ch" forName="Parent3" refType="w" fact="0.545"/>
              <dgm:constr type="t" for="ch" forName="Parent3" refType="h" fact="0.2022"/>
              <dgm:constr type="w" for="ch" forName="Parent3" refType="w" fact="0.1253"/>
              <dgm:constr type="h" for="ch" forName="Parent3" refType="h" fact="0.3799"/>
              <dgm:constr type="r" for="ch" forName="Parent2" refType="w" fact="0.7391"/>
              <dgm:constr type="t" for="ch" forName="Parent2" refType="h" fact="0.2022"/>
              <dgm:constr type="w" for="ch" forName="Parent2" refType="w" fact="0.1253"/>
              <dgm:constr type="h" for="ch" forName="Parent2" refType="h" fact="0.3799"/>
              <dgm:constr type="r" for="ch" forName="Parent1" refType="w" fact="0.9333"/>
              <dgm:constr type="t" for="ch" forName="Parent1" refType="h" fact="0.2022"/>
              <dgm:constr type="w" for="ch" forName="Parent1" refType="w" fact="0.1253"/>
              <dgm:constr type="h" for="ch" forName="Parent1" refType="h" fact="0.3799"/>
              <dgm:constr type="r" for="ch" forName="Accent5" refType="w" fact="0.1879"/>
              <dgm:constr type="t" for="ch" forName="Accent5" refType="h" fact="0.1072"/>
              <dgm:constr type="w" for="ch" forName="Accent5" refType="w" fact="0.1879"/>
              <dgm:constr type="h" for="ch" forName="Accent5" refType="h" fact="0.5699"/>
              <dgm:constr type="r" for="ch" forName="ParentBackground5" refType="w" fact="0.1817"/>
              <dgm:constr type="t" for="ch" forName="ParentBackground5" refType="h" fact="0.1262"/>
              <dgm:constr type="w" for="ch" forName="ParentBackground5" refType="w" fact="0.1754"/>
              <dgm:constr type="h" for="ch" forName="ParentBackground5" refType="h" fact="0.5319"/>
              <dgm:constr type="r" for="ch" forName="Child5" refType="w" fact="0.1817"/>
              <dgm:constr type="t" for="ch" forName="Child5" refType="h" fact="0.6876"/>
              <dgm:constr type="w" for="ch" forName="Child5" refType="w" fact="0.1754"/>
              <dgm:constr type="h" for="ch" forName="Child5" refType="h" fact="0.3124"/>
              <dgm:constr type="r" for="ch" forName="Accent4" refType="w" fact="0.4211"/>
              <dgm:constr type="t" for="ch" forName="Accent4" refType="h" fact="-0.0109"/>
              <dgm:constr type="w" for="ch" forName="Accent4" refType="w" fact="0.2657"/>
              <dgm:constr type="h" for="ch" forName="Accent4" refType="h" fact="0.806"/>
              <dgm:constr type="r" for="ch" forName="ParentBackground4" refType="w" fact="0.3758"/>
              <dgm:constr type="t" for="ch" forName="ParentBackground4" refType="h" fact="0.1262"/>
              <dgm:constr type="w" for="ch" forName="ParentBackground4" refType="w" fact="0.1754"/>
              <dgm:constr type="h" for="ch" forName="ParentBackground4" refType="h" fact="0.5319"/>
              <dgm:constr type="r" for="ch" forName="Child4" refType="w" fact="0.3758"/>
              <dgm:constr type="t" for="ch" forName="Child4" refType="h" fact="0.6876"/>
              <dgm:constr type="w" for="ch" forName="Child4" refType="w" fact="0.1754"/>
              <dgm:constr type="h" for="ch" forName="Child4" refType="h" fact="0.3124"/>
              <dgm:constr type="r" for="ch" forName="Accent3" refType="w" fact="0.6152"/>
              <dgm:constr type="t" for="ch" forName="Accent3" refType="h" fact="-0.0109"/>
              <dgm:constr type="w" for="ch" forName="Accent3" refType="w" fact="0.2657"/>
              <dgm:constr type="h" for="ch" forName="Accent3" refType="h" fact="0.806"/>
              <dgm:constr type="r" for="ch" forName="ParentBackground3" refType="w" fact="0.57"/>
              <dgm:constr type="t" for="ch" forName="ParentBackground3" refType="h" fact="0.1262"/>
              <dgm:constr type="w" for="ch" forName="ParentBackground3" refType="w" fact="0.1754"/>
              <dgm:constr type="h" for="ch" forName="ParentBackground3" refType="h" fact="0.5319"/>
              <dgm:constr type="r" for="ch" forName="Child3" refType="w" fact="0.57"/>
              <dgm:constr type="t" for="ch" forName="Child3" refType="h" fact="0.6876"/>
              <dgm:constr type="w" for="ch" forName="Child3" refType="w" fact="0.1754"/>
              <dgm:constr type="h" for="ch" forName="Child3" refType="h" fact="0.3124"/>
              <dgm:constr type="r" for="ch" forName="Accent2" refType="w" fact="0.8094"/>
              <dgm:constr type="t" for="ch" forName="Accent2" refType="h" fact="-0.0109"/>
              <dgm:constr type="w" for="ch" forName="Accent2" refType="w" fact="0.2657"/>
              <dgm:constr type="h" for="ch" forName="Accent2" refType="h" fact="0.806"/>
              <dgm:constr type="r" for="ch" forName="ParentBackground2" refType="w" fact="0.7642"/>
              <dgm:constr type="t" for="ch" forName="ParentBackground2" refType="h" fact="0.1262"/>
              <dgm:constr type="w" for="ch" forName="ParentBackground2" refType="w" fact="0.1754"/>
              <dgm:constr type="h" for="ch" forName="ParentBackground2" refType="h" fact="0.5319"/>
              <dgm:constr type="r" for="ch" forName="Child2" refType="w" fact="0.7642"/>
              <dgm:constr type="t" for="ch" forName="Child2" refType="h" fact="0.6876"/>
              <dgm:constr type="w" for="ch" forName="Child2" refType="w" fact="0.1754"/>
              <dgm:constr type="h" for="ch" forName="Child2" refType="h" fact="0.3124"/>
              <dgm:constr type="r" for="ch" forName="Accent1" refType="w" fact="1.0036"/>
              <dgm:constr type="t" for="ch" forName="Accent1" refType="h" fact="-0.0109"/>
              <dgm:constr type="w" for="ch" forName="Accent1" refType="w" fact="0.2657"/>
              <dgm:constr type="h" for="ch" forName="Accent1" refType="h" fact="0.806"/>
              <dgm:constr type="r" for="ch" forName="ParentBackground1" refType="w" fact="0.9584"/>
              <dgm:constr type="t" for="ch" forName="ParentBackground1" refType="h" fact="0.1262"/>
              <dgm:constr type="w" for="ch" forName="ParentBackground1" refType="w" fact="0.1754"/>
              <dgm:constr type="h" for="ch" forName="ParentBackground1" refType="h" fact="0.5319"/>
              <dgm:constr type="r" for="ch" forName="Child1" refType="w" fact="0.9584"/>
              <dgm:constr type="t" for="ch" forName="Child1" refType="h" fact="0.6876"/>
              <dgm:constr type="w" for="ch" forName="Child1" refType="w" fact="0.1754"/>
              <dgm:constr type="h" for="ch" forName="Child1" refType="h" fact="0.3124"/>
            </dgm:constrLst>
          </dgm:if>
          <dgm:if name="Name22" axis="ch" ptType="node" func="cnt" op="equ" val="6">
            <dgm:alg type="composite">
              <dgm:param type="ar" val="3.621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r" for="ch" forName="Parent6" refType="w" fact="0.1311"/>
              <dgm:constr type="t" for="ch" forName="Parent6" refType="h" fact="0.2022"/>
              <dgm:constr type="w" for="ch" forName="Parent6" refType="w" fact="0.1049"/>
              <dgm:constr type="h" for="ch" forName="Parent6" refType="h" fact="0.3799"/>
              <dgm:constr type="r" for="ch" forName="Parent5" refType="w" fact="0.2937"/>
              <dgm:constr type="t" for="ch" forName="Parent5" refType="h" fact="0.2022"/>
              <dgm:constr type="w" for="ch" forName="Parent5" refType="w" fact="0.1049"/>
              <dgm:constr type="h" for="ch" forName="Parent5" refType="h" fact="0.3799"/>
              <dgm:constr type="r" for="ch" forName="Parent4" refType="w" fact="0.4563"/>
              <dgm:constr type="t" for="ch" forName="Parent4" refType="h" fact="0.2022"/>
              <dgm:constr type="w" for="ch" forName="Parent4" refType="w" fact="0.1049"/>
              <dgm:constr type="h" for="ch" forName="Parent4" refType="h" fact="0.3799"/>
              <dgm:constr type="r" for="ch" forName="Parent3" refType="w" fact="0.619"/>
              <dgm:constr type="t" for="ch" forName="Parent3" refType="h" fact="0.2022"/>
              <dgm:constr type="w" for="ch" forName="Parent3" refType="w" fact="0.1049"/>
              <dgm:constr type="h" for="ch" forName="Parent3" refType="h" fact="0.3799"/>
              <dgm:constr type="r" for="ch" forName="Parent2" refType="w" fact="0.7816"/>
              <dgm:constr type="t" for="ch" forName="Parent2" refType="h" fact="0.2022"/>
              <dgm:constr type="w" for="ch" forName="Parent2" refType="w" fact="0.1049"/>
              <dgm:constr type="h" for="ch" forName="Parent2" refType="h" fact="0.3799"/>
              <dgm:constr type="r" for="ch" forName="Parent1" refType="w" fact="0.9442"/>
              <dgm:constr type="t" for="ch" forName="Parent1" refType="h" fact="0.2022"/>
              <dgm:constr type="w" for="ch" forName="Parent1" refType="w" fact="0.1049"/>
              <dgm:constr type="h" for="ch" forName="Parent1" refType="h" fact="0.3799"/>
              <dgm:constr type="r" for="ch" forName="Accent6" refType="w" fact="0.1574"/>
              <dgm:constr type="t" for="ch" forName="Accent6" refType="h" fact="0.1072"/>
              <dgm:constr type="w" for="ch" forName="Accent6" refType="w" fact="0.1574"/>
              <dgm:constr type="h" for="ch" forName="Accent6" refType="h" fact="0.5699"/>
              <dgm:constr type="r" for="ch" forName="ParentBackground6" refType="w" fact="0.1521"/>
              <dgm:constr type="t" for="ch" forName="ParentBackground6" refType="h" fact="0.1262"/>
              <dgm:constr type="w" for="ch" forName="ParentBackground6" refType="w" fact="0.1469"/>
              <dgm:constr type="h" for="ch" forName="ParentBackground6" refType="h" fact="0.5319"/>
              <dgm:constr type="r" for="ch" forName="Child6" refType="w" fact="0.1521"/>
              <dgm:constr type="t" for="ch" forName="Child6" refType="h" fact="0.6876"/>
              <dgm:constr type="w" for="ch" forName="Child6" refType="w" fact="0.1469"/>
              <dgm:constr type="h" for="ch" forName="Child6" refType="h" fact="0.3124"/>
              <dgm:constr type="r" for="ch" forName="Accent5" refType="w" fact="0.3526"/>
              <dgm:constr type="t" for="ch" forName="Accent5" refType="h" fact="-0.0109"/>
              <dgm:constr type="w" for="ch" forName="Accent5" refType="w" fact="0.2226"/>
              <dgm:constr type="h" for="ch" forName="Accent5" refType="h" fact="0.806"/>
              <dgm:constr type="r" for="ch" forName="ParentBackground5" refType="w" fact="0.3147"/>
              <dgm:constr type="t" for="ch" forName="ParentBackground5" refType="h" fact="0.1262"/>
              <dgm:constr type="w" for="ch" forName="ParentBackground5" refType="w" fact="0.1469"/>
              <dgm:constr type="h" for="ch" forName="ParentBackground5" refType="h" fact="0.5319"/>
              <dgm:constr type="r" for="ch" forName="Child5" refType="w" fact="0.3147"/>
              <dgm:constr type="t" for="ch" forName="Child5" refType="h" fact="0.6876"/>
              <dgm:constr type="w" for="ch" forName="Child5" refType="w" fact="0.1469"/>
              <dgm:constr type="h" for="ch" forName="Child5" refType="h" fact="0.3124"/>
              <dgm:constr type="r" for="ch" forName="Accent4" refType="w" fact="0.5152"/>
              <dgm:constr type="t" for="ch" forName="Accent4" refType="h" fact="-0.0109"/>
              <dgm:constr type="w" for="ch" forName="Accent4" refType="w" fact="0.2226"/>
              <dgm:constr type="h" for="ch" forName="Accent4" refType="h" fact="0.806"/>
              <dgm:constr type="r" for="ch" forName="ParentBackground4" refType="w" fact="0.4773"/>
              <dgm:constr type="t" for="ch" forName="ParentBackground4" refType="h" fact="0.1262"/>
              <dgm:constr type="w" for="ch" forName="ParentBackground4" refType="w" fact="0.1469"/>
              <dgm:constr type="h" for="ch" forName="ParentBackground4" refType="h" fact="0.5319"/>
              <dgm:constr type="r" for="ch" forName="Child4" refType="w" fact="0.4773"/>
              <dgm:constr type="t" for="ch" forName="Child4" refType="h" fact="0.6876"/>
              <dgm:constr type="w" for="ch" forName="Child4" refType="w" fact="0.1469"/>
              <dgm:constr type="h" for="ch" forName="Child4" refType="h" fact="0.3124"/>
              <dgm:constr type="r" for="ch" forName="Accent3" refType="w" fact="0.6778"/>
              <dgm:constr type="t" for="ch" forName="Accent3" refType="h" fact="-0.0109"/>
              <dgm:constr type="w" for="ch" forName="Accent3" refType="w" fact="0.2226"/>
              <dgm:constr type="h" for="ch" forName="Accent3" refType="h" fact="0.806"/>
              <dgm:constr type="r" for="ch" forName="ParentBackground3" refType="w" fact="0.6399"/>
              <dgm:constr type="t" for="ch" forName="ParentBackground3" refType="h" fact="0.1262"/>
              <dgm:constr type="w" for="ch" forName="ParentBackground3" refType="w" fact="0.1469"/>
              <dgm:constr type="h" for="ch" forName="ParentBackground3" refType="h" fact="0.5319"/>
              <dgm:constr type="r" for="ch" forName="Child3" refType="w" fact="0.6399"/>
              <dgm:constr type="t" for="ch" forName="Child3" refType="h" fact="0.6876"/>
              <dgm:constr type="w" for="ch" forName="Child3" refType="w" fact="0.1469"/>
              <dgm:constr type="h" for="ch" forName="Child3" refType="h" fact="0.3124"/>
              <dgm:constr type="r" for="ch" forName="Accent2" refType="w" fact="0.8404"/>
              <dgm:constr type="t" for="ch" forName="Accent2" refType="h" fact="-0.0109"/>
              <dgm:constr type="w" for="ch" forName="Accent2" refType="w" fact="0.2226"/>
              <dgm:constr type="h" for="ch" forName="Accent2" refType="h" fact="0.806"/>
              <dgm:constr type="r" for="ch" forName="ParentBackground2" refType="w" fact="0.8025"/>
              <dgm:constr type="t" for="ch" forName="ParentBackground2" refType="h" fact="0.1262"/>
              <dgm:constr type="w" for="ch" forName="ParentBackground2" refType="w" fact="0.1469"/>
              <dgm:constr type="h" for="ch" forName="ParentBackground2" refType="h" fact="0.5319"/>
              <dgm:constr type="r" for="ch" forName="Child2" refType="w" fact="0.8025"/>
              <dgm:constr type="t" for="ch" forName="Child2" refType="h" fact="0.6876"/>
              <dgm:constr type="w" for="ch" forName="Child2" refType="w" fact="0.1469"/>
              <dgm:constr type="h" for="ch" forName="Child2" refType="h" fact="0.3124"/>
              <dgm:constr type="r" for="ch" forName="Accent1" refType="w" fact="1.003"/>
              <dgm:constr type="t" for="ch" forName="Accent1" refType="h" fact="-0.0109"/>
              <dgm:constr type="w" for="ch" forName="Accent1" refType="w" fact="0.2226"/>
              <dgm:constr type="h" for="ch" forName="Accent1" refType="h" fact="0.806"/>
              <dgm:constr type="r" for="ch" forName="ParentBackground1" refType="w" fact="0.9652"/>
              <dgm:constr type="t" for="ch" forName="ParentBackground1" refType="h" fact="0.1262"/>
              <dgm:constr type="w" for="ch" forName="ParentBackground1" refType="w" fact="0.1469"/>
              <dgm:constr type="h" for="ch" forName="ParentBackground1" refType="h" fact="0.5319"/>
              <dgm:constr type="r" for="ch" forName="Child1" refType="w" fact="0.9652"/>
              <dgm:constr type="t" for="ch" forName="Child1" refType="h" fact="0.6876"/>
              <dgm:constr type="w" for="ch" forName="Child1" refType="w" fact="0.1469"/>
              <dgm:constr type="h" for="ch" forName="Child1" refType="h" fact="0.3124"/>
            </dgm:constrLst>
          </dgm:if>
          <dgm:if name="Name23" axis="ch" ptType="node" func="cnt" op="equ" val="7">
            <dgm:alg type="composite">
              <dgm:param type="ar" val="4.210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r" for="ch" forName="Parent7" refType="w" fact="0.1128"/>
              <dgm:constr type="t" for="ch" forName="Parent7" refType="h" fact="0.2022"/>
              <dgm:constr type="w" for="ch" forName="Parent7" refType="w" fact="0.0902"/>
              <dgm:constr type="h" for="ch" forName="Parent7" refType="h" fact="0.3799"/>
              <dgm:constr type="r" for="ch" forName="Parent6" refType="w" fact="0.2527"/>
              <dgm:constr type="t" for="ch" forName="Parent6" refType="h" fact="0.2022"/>
              <dgm:constr type="w" for="ch" forName="Parent6" refType="w" fact="0.0902"/>
              <dgm:constr type="h" for="ch" forName="Parent6" refType="h" fact="0.3799"/>
              <dgm:constr type="r" for="ch" forName="Parent5" refType="w" fact="0.3925"/>
              <dgm:constr type="t" for="ch" forName="Parent5" refType="h" fact="0.2022"/>
              <dgm:constr type="w" for="ch" forName="Parent5" refType="w" fact="0.0902"/>
              <dgm:constr type="h" for="ch" forName="Parent5" refType="h" fact="0.3799"/>
              <dgm:constr type="r" for="ch" forName="Parent4" refType="w" fact="0.5324"/>
              <dgm:constr type="t" for="ch" forName="Parent4" refType="h" fact="0.2022"/>
              <dgm:constr type="w" for="ch" forName="Parent4" refType="w" fact="0.0902"/>
              <dgm:constr type="h" for="ch" forName="Parent4" refType="h" fact="0.3799"/>
              <dgm:constr type="r" for="ch" forName="Parent3" refType="w" fact="0.6723"/>
              <dgm:constr type="t" for="ch" forName="Parent3" refType="h" fact="0.2022"/>
              <dgm:constr type="w" for="ch" forName="Parent3" refType="w" fact="0.0902"/>
              <dgm:constr type="h" for="ch" forName="Parent3" refType="h" fact="0.3799"/>
              <dgm:constr type="r" for="ch" forName="Parent2" refType="w" fact="0.8121"/>
              <dgm:constr type="t" for="ch" forName="Parent2" refType="h" fact="0.2022"/>
              <dgm:constr type="w" for="ch" forName="Parent2" refType="w" fact="0.0902"/>
              <dgm:constr type="h" for="ch" forName="Parent2" refType="h" fact="0.3799"/>
              <dgm:constr type="r" for="ch" forName="Parent1" refType="w" fact="0.952"/>
              <dgm:constr type="t" for="ch" forName="Parent1" refType="h" fact="0.2022"/>
              <dgm:constr type="w" for="ch" forName="Parent1" refType="w" fact="0.0902"/>
              <dgm:constr type="h" for="ch" forName="Parent1" refType="h" fact="0.3799"/>
              <dgm:constr type="r" for="ch" forName="Accent7" refType="w" fact="0.1354"/>
              <dgm:constr type="t" for="ch" forName="Accent7" refType="h" fact="0.1072"/>
              <dgm:constr type="w" for="ch" forName="Accent7" refType="w" fact="0.1354"/>
              <dgm:constr type="h" for="ch" forName="Accent7" refType="h" fact="0.5699"/>
              <dgm:constr type="r" for="ch" forName="ParentBackground7" refType="w" fact="0.1308"/>
              <dgm:constr type="t" for="ch" forName="ParentBackground7" refType="h" fact="0.1262"/>
              <dgm:constr type="w" for="ch" forName="ParentBackground7" refType="w" fact="0.1263"/>
              <dgm:constr type="h" for="ch" forName="ParentBackground7" refType="h" fact="0.5319"/>
              <dgm:constr type="r" for="ch" forName="Child7" refType="w" fact="0.1308"/>
              <dgm:constr type="t" for="ch" forName="Child7" refType="h" fact="0.6876"/>
              <dgm:constr type="w" for="ch" forName="Child7" refType="w" fact="0.1263"/>
              <dgm:constr type="h" for="ch" forName="Child7" refType="h" fact="0.3124"/>
              <dgm:constr type="r" for="ch" forName="Accent6" refType="w" fact="0.3033"/>
              <dgm:constr type="t" for="ch" forName="Accent6" refType="h" fact="-0.0109"/>
              <dgm:constr type="w" for="ch" forName="Accent6" refType="w" fact="0.1915"/>
              <dgm:constr type="h" for="ch" forName="Accent6" refType="h" fact="0.806"/>
              <dgm:constr type="r" for="ch" forName="ParentBackground6" refType="w" fact="0.2707"/>
              <dgm:constr type="t" for="ch" forName="ParentBackground6" refType="h" fact="0.1262"/>
              <dgm:constr type="w" for="ch" forName="ParentBackground6" refType="w" fact="0.1263"/>
              <dgm:constr type="h" for="ch" forName="ParentBackground6" refType="h" fact="0.5319"/>
              <dgm:constr type="r" for="ch" forName="Child6" refType="w" fact="0.2707"/>
              <dgm:constr type="t" for="ch" forName="Child6" refType="h" fact="0.6876"/>
              <dgm:constr type="w" for="ch" forName="Child6" refType="w" fact="0.1263"/>
              <dgm:constr type="h" for="ch" forName="Child6" refType="h" fact="0.3124"/>
              <dgm:constr type="r" for="ch" forName="Accent5" refType="w" fact="0.4431"/>
              <dgm:constr type="t" for="ch" forName="Accent5" refType="h" fact="-0.0109"/>
              <dgm:constr type="w" for="ch" forName="Accent5" refType="w" fact="0.1915"/>
              <dgm:constr type="h" for="ch" forName="Accent5" refType="h" fact="0.806"/>
              <dgm:constr type="r" for="ch" forName="ParentBackground5" refType="w" fact="0.4106"/>
              <dgm:constr type="t" for="ch" forName="ParentBackground5" refType="h" fact="0.1262"/>
              <dgm:constr type="w" for="ch" forName="ParentBackground5" refType="w" fact="0.1263"/>
              <dgm:constr type="h" for="ch" forName="ParentBackground5" refType="h" fact="0.5319"/>
              <dgm:constr type="r" for="ch" forName="Child5" refType="w" fact="0.4106"/>
              <dgm:constr type="t" for="ch" forName="Child5" refType="h" fact="0.6876"/>
              <dgm:constr type="w" for="ch" forName="Child5" refType="w" fact="0.1263"/>
              <dgm:constr type="h" for="ch" forName="Child5" refType="h" fact="0.3124"/>
              <dgm:constr type="r" for="ch" forName="Accent4" refType="w" fact="0.583"/>
              <dgm:constr type="t" for="ch" forName="Accent4" refType="h" fact="-0.0109"/>
              <dgm:constr type="w" for="ch" forName="Accent4" refType="w" fact="0.1915"/>
              <dgm:constr type="h" for="ch" forName="Accent4" refType="h" fact="0.806"/>
              <dgm:constr type="r" for="ch" forName="ParentBackground4" refType="w" fact="0.5504"/>
              <dgm:constr type="t" for="ch" forName="ParentBackground4" refType="h" fact="0.1262"/>
              <dgm:constr type="w" for="ch" forName="ParentBackground4" refType="w" fact="0.1263"/>
              <dgm:constr type="h" for="ch" forName="ParentBackground4" refType="h" fact="0.5319"/>
              <dgm:constr type="r" for="ch" forName="Child4" refType="w" fact="0.5504"/>
              <dgm:constr type="t" for="ch" forName="Child4" refType="h" fact="0.6876"/>
              <dgm:constr type="w" for="ch" forName="Child4" refType="w" fact="0.1263"/>
              <dgm:constr type="h" for="ch" forName="Child4" refType="h" fact="0.3124"/>
              <dgm:constr type="r" for="ch" forName="Accent3" refType="w" fact="0.7229"/>
              <dgm:constr type="t" for="ch" forName="Accent3" refType="h" fact="-0.0109"/>
              <dgm:constr type="w" for="ch" forName="Accent3" refType="w" fact="0.1915"/>
              <dgm:constr type="h" for="ch" forName="Accent3" refType="h" fact="0.806"/>
              <dgm:constr type="r" for="ch" forName="ParentBackground3" refType="w" fact="0.6903"/>
              <dgm:constr type="t" for="ch" forName="ParentBackground3" refType="h" fact="0.1262"/>
              <dgm:constr type="w" for="ch" forName="ParentBackground3" refType="w" fact="0.1263"/>
              <dgm:constr type="h" for="ch" forName="ParentBackground3" refType="h" fact="0.5319"/>
              <dgm:constr type="r" for="ch" forName="Child3" refType="w" fact="0.6903"/>
              <dgm:constr type="t" for="ch" forName="Child3" refType="h" fact="0.6876"/>
              <dgm:constr type="w" for="ch" forName="Child3" refType="w" fact="0.1263"/>
              <dgm:constr type="h" for="ch" forName="Child3" refType="h" fact="0.3124"/>
              <dgm:constr type="r" for="ch" forName="Accent2" refType="w" fact="0.8627"/>
              <dgm:constr type="t" for="ch" forName="Accent2" refType="h" fact="-0.0109"/>
              <dgm:constr type="w" for="ch" forName="Accent2" refType="w" fact="0.1915"/>
              <dgm:constr type="h" for="ch" forName="Accent2" refType="h" fact="0.806"/>
              <dgm:constr type="r" for="ch" forName="ParentBackground2" refType="w" fact="0.8302"/>
              <dgm:constr type="t" for="ch" forName="ParentBackground2" refType="h" fact="0.1262"/>
              <dgm:constr type="w" for="ch" forName="ParentBackground2" refType="w" fact="0.1263"/>
              <dgm:constr type="h" for="ch" forName="ParentBackground2" refType="h" fact="0.5319"/>
              <dgm:constr type="r" for="ch" forName="Child2" refType="w" fact="0.8302"/>
              <dgm:constr type="t" for="ch" forName="Child2" refType="h" fact="0.6876"/>
              <dgm:constr type="w" for="ch" forName="Child2" refType="w" fact="0.1263"/>
              <dgm:constr type="h" for="ch" forName="Child2" refType="h" fact="0.3124"/>
              <dgm:constr type="r" for="ch" forName="Accent1" refType="w" fact="1.0026"/>
              <dgm:constr type="t" for="ch" forName="Accent1" refType="h" fact="-0.0109"/>
              <dgm:constr type="w" for="ch" forName="Accent1" refType="w" fact="0.1915"/>
              <dgm:constr type="h" for="ch" forName="Accent1" refType="h" fact="0.806"/>
              <dgm:constr type="r" for="ch" forName="ParentBackground1" refType="w" fact="0.97"/>
              <dgm:constr type="t" for="ch" forName="ParentBackground1" refType="h" fact="0.1262"/>
              <dgm:constr type="w" for="ch" forName="ParentBackground1" refType="w" fact="0.1263"/>
              <dgm:constr type="h" for="ch" forName="ParentBackground1" refType="h" fact="0.5319"/>
              <dgm:constr type="r" for="ch" forName="Child1" refType="w" fact="0.97"/>
              <dgm:constr type="t" for="ch" forName="Child1" refType="h" fact="0.6876"/>
              <dgm:constr type="w" for="ch" forName="Child1" refType="w" fact="0.1263"/>
              <dgm:constr type="h" for="ch" forName="Child1" refType="h" fact="0.3124"/>
            </dgm:constrLst>
          </dgm:if>
          <dgm:if name="Name24" axis="ch" ptType="node" func="cnt" op="equ" val="8">
            <dgm:alg type="composite">
              <dgm:param type="ar" val="4.799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r" for="ch" forName="Parent8" refType="w" fact="0.099"/>
              <dgm:constr type="t" for="ch" forName="Parent8" refType="h" fact="0.2022"/>
              <dgm:constr type="w" for="ch" forName="Parent8" refType="w" fact="0.0792"/>
              <dgm:constr type="h" for="ch" forName="Parent8" refType="h" fact="0.3799"/>
              <dgm:constr type="r" for="ch" forName="Parent7" refType="w" fact="0.2217"/>
              <dgm:constr type="t" for="ch" forName="Parent7" refType="h" fact="0.2022"/>
              <dgm:constr type="w" for="ch" forName="Parent7" refType="w" fact="0.0792"/>
              <dgm:constr type="h" for="ch" forName="Parent7" refType="h" fact="0.3799"/>
              <dgm:constr type="r" for="ch" forName="Parent6" refType="w" fact="0.3444"/>
              <dgm:constr type="t" for="ch" forName="Parent6" refType="h" fact="0.2022"/>
              <dgm:constr type="w" for="ch" forName="Parent6" refType="w" fact="0.0792"/>
              <dgm:constr type="h" for="ch" forName="Parent6" refType="h" fact="0.3799"/>
              <dgm:constr type="r" for="ch" forName="Parent5" refType="w" fact="0.4671"/>
              <dgm:constr type="t" for="ch" forName="Parent5" refType="h" fact="0.2022"/>
              <dgm:constr type="w" for="ch" forName="Parent5" refType="w" fact="0.0792"/>
              <dgm:constr type="h" for="ch" forName="Parent5" refType="h" fact="0.3799"/>
              <dgm:constr type="r" for="ch" forName="Parent4" refType="w" fact="0.5898"/>
              <dgm:constr type="t" for="ch" forName="Parent4" refType="h" fact="0.2022"/>
              <dgm:constr type="w" for="ch" forName="Parent4" refType="w" fact="0.0792"/>
              <dgm:constr type="h" for="ch" forName="Parent4" refType="h" fact="0.3799"/>
              <dgm:constr type="r" for="ch" forName="Parent3" refType="w" fact="0.7125"/>
              <dgm:constr type="t" for="ch" forName="Parent3" refType="h" fact="0.2022"/>
              <dgm:constr type="w" for="ch" forName="Parent3" refType="w" fact="0.0792"/>
              <dgm:constr type="h" for="ch" forName="Parent3" refType="h" fact="0.3799"/>
              <dgm:constr type="r" for="ch" forName="Parent2" refType="w" fact="0.8352"/>
              <dgm:constr type="t" for="ch" forName="Parent2" refType="h" fact="0.2022"/>
              <dgm:constr type="w" for="ch" forName="Parent2" refType="w" fact="0.0792"/>
              <dgm:constr type="h" for="ch" forName="Parent2" refType="h" fact="0.3799"/>
              <dgm:constr type="r" for="ch" forName="Parent1" refType="w" fact="0.9579"/>
              <dgm:constr type="t" for="ch" forName="Parent1" refType="h" fact="0.2022"/>
              <dgm:constr type="w" for="ch" forName="Parent1" refType="w" fact="0.0792"/>
              <dgm:constr type="h" for="ch" forName="Parent1" refType="h" fact="0.3799"/>
              <dgm:constr type="r" for="ch" forName="Accent8" refType="w" fact="0.1187"/>
              <dgm:constr type="t" for="ch" forName="Accent8" refType="h" fact="0.1072"/>
              <dgm:constr type="w" for="ch" forName="Accent8" refType="w" fact="0.1187"/>
              <dgm:constr type="h" for="ch" forName="Accent8" refType="h" fact="0.5699"/>
              <dgm:constr type="r" for="ch" forName="ParentBackground8" refType="w" fact="0.1148"/>
              <dgm:constr type="t" for="ch" forName="ParentBackground8" refType="h" fact="0.1262"/>
              <dgm:constr type="w" for="ch" forName="ParentBackground8" refType="w" fact="0.1108"/>
              <dgm:constr type="h" for="ch" forName="ParentBackground8" refType="h" fact="0.5319"/>
              <dgm:constr type="r" for="ch" forName="Child8" refType="w" fact="0.1148"/>
              <dgm:constr type="t" for="ch" forName="Child8" refType="h" fact="0.6876"/>
              <dgm:constr type="w" for="ch" forName="Child8" refType="w" fact="0.1108"/>
              <dgm:constr type="h" for="ch" forName="Child8" refType="h" fact="0.3124"/>
              <dgm:constr type="r" for="ch" forName="Accent7" refType="w" fact="0.2661"/>
              <dgm:constr type="t" for="ch" forName="Accent7" refType="h" fact="-0.0109"/>
              <dgm:constr type="w" for="ch" forName="Accent7" refType="w" fact="0.1679"/>
              <dgm:constr type="h" for="ch" forName="Accent7" refType="h" fact="0.806"/>
              <dgm:constr type="r" for="ch" forName="ParentBackground7" refType="w" fact="0.2375"/>
              <dgm:constr type="t" for="ch" forName="ParentBackground7" refType="h" fact="0.1262"/>
              <dgm:constr type="w" for="ch" forName="ParentBackground7" refType="w" fact="0.1108"/>
              <dgm:constr type="h" for="ch" forName="ParentBackground7" refType="h" fact="0.5319"/>
              <dgm:constr type="r" for="ch" forName="Child7" refType="w" fact="0.2375"/>
              <dgm:constr type="t" for="ch" forName="Child7" refType="h" fact="0.6876"/>
              <dgm:constr type="w" for="ch" forName="Child7" refType="w" fact="0.1108"/>
              <dgm:constr type="h" for="ch" forName="Child7" refType="h" fact="0.3124"/>
              <dgm:constr type="r" for="ch" forName="Accent6" refType="w" fact="0.3888"/>
              <dgm:constr type="t" for="ch" forName="Accent6" refType="h" fact="-0.0109"/>
              <dgm:constr type="w" for="ch" forName="Accent6" refType="w" fact="0.1679"/>
              <dgm:constr type="h" for="ch" forName="Accent6" refType="h" fact="0.806"/>
              <dgm:constr type="r" for="ch" forName="ParentBackground6" refType="w" fact="0.3602"/>
              <dgm:constr type="t" for="ch" forName="ParentBackground6" refType="h" fact="0.1262"/>
              <dgm:constr type="w" for="ch" forName="ParentBackground6" refType="w" fact="0.1108"/>
              <dgm:constr type="h" for="ch" forName="ParentBackground6" refType="h" fact="0.5319"/>
              <dgm:constr type="r" for="ch" forName="Child6" refType="w" fact="0.3602"/>
              <dgm:constr type="t" for="ch" forName="Child6" refType="h" fact="0.6876"/>
              <dgm:constr type="w" for="ch" forName="Child6" refType="w" fact="0.1108"/>
              <dgm:constr type="h" for="ch" forName="Child6" refType="h" fact="0.3124"/>
              <dgm:constr type="r" for="ch" forName="Accent5" refType="w" fact="0.5115"/>
              <dgm:constr type="t" for="ch" forName="Accent5" refType="h" fact="-0.0109"/>
              <dgm:constr type="w" for="ch" forName="Accent5" refType="w" fact="0.1679"/>
              <dgm:constr type="h" for="ch" forName="Accent5" refType="h" fact="0.806"/>
              <dgm:constr type="r" for="ch" forName="ParentBackground5" refType="w" fact="0.4829"/>
              <dgm:constr type="t" for="ch" forName="ParentBackground5" refType="h" fact="0.1262"/>
              <dgm:constr type="w" for="ch" forName="ParentBackground5" refType="w" fact="0.1108"/>
              <dgm:constr type="h" for="ch" forName="ParentBackground5" refType="h" fact="0.5319"/>
              <dgm:constr type="r" for="ch" forName="Child5" refType="w" fact="0.4829"/>
              <dgm:constr type="t" for="ch" forName="Child5" refType="h" fact="0.6876"/>
              <dgm:constr type="w" for="ch" forName="Child5" refType="w" fact="0.1108"/>
              <dgm:constr type="h" for="ch" forName="Child5" refType="h" fact="0.3124"/>
              <dgm:constr type="r" for="ch" forName="Accent4" refType="w" fact="0.6342"/>
              <dgm:constr type="t" for="ch" forName="Accent4" refType="h" fact="-0.0109"/>
              <dgm:constr type="w" for="ch" forName="Accent4" refType="w" fact="0.1679"/>
              <dgm:constr type="h" for="ch" forName="Accent4" refType="h" fact="0.806"/>
              <dgm:constr type="r" for="ch" forName="ParentBackground4" refType="w" fact="0.6056"/>
              <dgm:constr type="t" for="ch" forName="ParentBackground4" refType="h" fact="0.1262"/>
              <dgm:constr type="w" for="ch" forName="ParentBackground4" refType="w" fact="0.1108"/>
              <dgm:constr type="h" for="ch" forName="ParentBackground4" refType="h" fact="0.5319"/>
              <dgm:constr type="r" for="ch" forName="Child4" refType="w" fact="0.6056"/>
              <dgm:constr type="t" for="ch" forName="Child4" refType="h" fact="0.6876"/>
              <dgm:constr type="w" for="ch" forName="Child4" refType="w" fact="0.1108"/>
              <dgm:constr type="h" for="ch" forName="Child4" refType="h" fact="0.3124"/>
              <dgm:constr type="r" for="ch" forName="Accent3" refType="w" fact="0.7569"/>
              <dgm:constr type="t" for="ch" forName="Accent3" refType="h" fact="-0.0109"/>
              <dgm:constr type="w" for="ch" forName="Accent3" refType="w" fact="0.1679"/>
              <dgm:constr type="h" for="ch" forName="Accent3" refType="h" fact="0.806"/>
              <dgm:constr type="r" for="ch" forName="ParentBackground3" refType="w" fact="0.7283"/>
              <dgm:constr type="t" for="ch" forName="ParentBackground3" refType="h" fact="0.1262"/>
              <dgm:constr type="w" for="ch" forName="ParentBackground3" refType="w" fact="0.1108"/>
              <dgm:constr type="h" for="ch" forName="ParentBackground3" refType="h" fact="0.5319"/>
              <dgm:constr type="r" for="ch" forName="Child3" refType="w" fact="0.7283"/>
              <dgm:constr type="t" for="ch" forName="Child3" refType="h" fact="0.6876"/>
              <dgm:constr type="w" for="ch" forName="Child3" refType="w" fact="0.1108"/>
              <dgm:constr type="h" for="ch" forName="Child3" refType="h" fact="0.3124"/>
              <dgm:constr type="r" for="ch" forName="Accent2" refType="w" fact="0.8796"/>
              <dgm:constr type="t" for="ch" forName="Accent2" refType="h" fact="-0.0109"/>
              <dgm:constr type="w" for="ch" forName="Accent2" refType="w" fact="0.1679"/>
              <dgm:constr type="h" for="ch" forName="Accent2" refType="h" fact="0.806"/>
              <dgm:constr type="r" for="ch" forName="ParentBackground2" refType="w" fact="0.851"/>
              <dgm:constr type="t" for="ch" forName="ParentBackground2" refType="h" fact="0.1262"/>
              <dgm:constr type="w" for="ch" forName="ParentBackground2" refType="w" fact="0.1108"/>
              <dgm:constr type="h" for="ch" forName="ParentBackground2" refType="h" fact="0.5319"/>
              <dgm:constr type="r" for="ch" forName="Child2" refType="w" fact="0.851"/>
              <dgm:constr type="t" for="ch" forName="Child2" refType="h" fact="0.6876"/>
              <dgm:constr type="w" for="ch" forName="Child2" refType="w" fact="0.1108"/>
              <dgm:constr type="h" for="ch" forName="Child2" refType="h" fact="0.3124"/>
              <dgm:constr type="r" for="ch" forName="Accent1" refType="w" fact="1.0023"/>
              <dgm:constr type="t" for="ch" forName="Accent1" refType="h" fact="-0.0109"/>
              <dgm:constr type="w" for="ch" forName="Accent1" refType="w" fact="0.1679"/>
              <dgm:constr type="h" for="ch" forName="Accent1" refType="h" fact="0.806"/>
              <dgm:constr type="r" for="ch" forName="ParentBackground1" refType="w" fact="0.9737"/>
              <dgm:constr type="t" for="ch" forName="ParentBackground1" refType="h" fact="0.1262"/>
              <dgm:constr type="w" for="ch" forName="ParentBackground1" refType="w" fact="0.1108"/>
              <dgm:constr type="h" for="ch" forName="ParentBackground1" refType="h" fact="0.5319"/>
              <dgm:constr type="r" for="ch" forName="Child1" refType="w" fact="0.9737"/>
              <dgm:constr type="t" for="ch" forName="Child1" refType="h" fact="0.6876"/>
              <dgm:constr type="w" for="ch" forName="Child1" refType="w" fact="0.1108"/>
              <dgm:constr type="h" for="ch" forName="Child1" refType="h" fact="0.3124"/>
            </dgm:constrLst>
          </dgm:if>
          <dgm:if name="Name25" axis="ch" ptType="node" func="cnt" op="equ" val="9">
            <dgm:alg type="composite">
              <dgm:param type="ar" val="5.38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r" for="ch" forName="Parent9" refType="w" fact="0.0881"/>
              <dgm:constr type="t" for="ch" forName="Parent9" refType="h" fact="0.2022"/>
              <dgm:constr type="w" for="ch" forName="Parent9" refType="w" fact="0.0705"/>
              <dgm:constr type="h" for="ch" forName="Parent9" refType="h" fact="0.3799"/>
              <dgm:constr type="r" for="ch" forName="Parent8" refType="w" fact="0.1974"/>
              <dgm:constr type="t" for="ch" forName="Parent8" refType="h" fact="0.2022"/>
              <dgm:constr type="w" for="ch" forName="Parent8" refType="w" fact="0.0705"/>
              <dgm:constr type="h" for="ch" forName="Parent8" refType="h" fact="0.3799"/>
              <dgm:constr type="r" for="ch" forName="Parent7" refType="w" fact="0.3067"/>
              <dgm:constr type="t" for="ch" forName="Parent7" refType="h" fact="0.2022"/>
              <dgm:constr type="w" for="ch" forName="Parent7" refType="w" fact="0.0705"/>
              <dgm:constr type="h" for="ch" forName="Parent7" refType="h" fact="0.3799"/>
              <dgm:constr type="r" for="ch" forName="Parent6" refType="w" fact="0.416"/>
              <dgm:constr type="t" for="ch" forName="Parent6" refType="h" fact="0.2022"/>
              <dgm:constr type="w" for="ch" forName="Parent6" refType="w" fact="0.0705"/>
              <dgm:constr type="h" for="ch" forName="Parent6" refType="h" fact="0.3799"/>
              <dgm:constr type="r" for="ch" forName="Parent5" refType="w" fact="0.5253"/>
              <dgm:constr type="t" for="ch" forName="Parent5" refType="h" fact="0.2022"/>
              <dgm:constr type="w" for="ch" forName="Parent5" refType="w" fact="0.0705"/>
              <dgm:constr type="h" for="ch" forName="Parent5" refType="h" fact="0.3799"/>
              <dgm:constr type="r" for="ch" forName="Parent4" refType="w" fact="0.6346"/>
              <dgm:constr type="t" for="ch" forName="Parent4" refType="h" fact="0.2022"/>
              <dgm:constr type="w" for="ch" forName="Parent4" refType="w" fact="0.0705"/>
              <dgm:constr type="h" for="ch" forName="Parent4" refType="h" fact="0.3799"/>
              <dgm:constr type="r" for="ch" forName="Parent3" refType="w" fact="0.7439"/>
              <dgm:constr type="t" for="ch" forName="Parent3" refType="h" fact="0.2022"/>
              <dgm:constr type="w" for="ch" forName="Parent3" refType="w" fact="0.0705"/>
              <dgm:constr type="h" for="ch" forName="Parent3" refType="h" fact="0.3799"/>
              <dgm:constr type="r" for="ch" forName="Parent2" refType="w" fact="0.8532"/>
              <dgm:constr type="t" for="ch" forName="Parent2" refType="h" fact="0.2022"/>
              <dgm:constr type="w" for="ch" forName="Parent2" refType="w" fact="0.0705"/>
              <dgm:constr type="h" for="ch" forName="Parent2" refType="h" fact="0.3799"/>
              <dgm:constr type="r" for="ch" forName="Parent1" refType="w" fact="0.9625"/>
              <dgm:constr type="t" for="ch" forName="Parent1" refType="h" fact="0.2022"/>
              <dgm:constr type="w" for="ch" forName="Parent1" refType="w" fact="0.0705"/>
              <dgm:constr type="h" for="ch" forName="Parent1" refType="h" fact="0.3799"/>
              <dgm:constr type="r" for="ch" forName="Accent9" refType="w" fact="0.1058"/>
              <dgm:constr type="t" for="ch" forName="Accent9" refType="h" fact="0.1072"/>
              <dgm:constr type="w" for="ch" forName="Accent9" refType="w" fact="0.1058"/>
              <dgm:constr type="h" for="ch" forName="Accent9" refType="h" fact="0.5699"/>
              <dgm:constr type="r" for="ch" forName="ParentBackground9" refType="w" fact="0.1022"/>
              <dgm:constr type="t" for="ch" forName="ParentBackground9" refType="h" fact="0.1262"/>
              <dgm:constr type="w" for="ch" forName="ParentBackground9" refType="w" fact="0.0987"/>
              <dgm:constr type="h" for="ch" forName="ParentBackground9" refType="h" fact="0.5319"/>
              <dgm:constr type="r" for="ch" forName="Child9" refType="w" fact="0.1022"/>
              <dgm:constr type="t" for="ch" forName="Child9" refType="h" fact="0.6876"/>
              <dgm:constr type="w" for="ch" forName="Child9" refType="w" fact="0.0987"/>
              <dgm:constr type="h" for="ch" forName="Child9" refType="h" fact="0.3124"/>
              <dgm:constr type="r" for="ch" forName="Accent8" refType="w" fact="0.237"/>
              <dgm:constr type="t" for="ch" forName="Accent8" refType="h" fact="-0.0109"/>
              <dgm:constr type="w" for="ch" forName="Accent8" refType="w" fact="0.1496"/>
              <dgm:constr type="h" for="ch" forName="Accent8" refType="h" fact="0.806"/>
              <dgm:constr type="r" for="ch" forName="ParentBackground8" refType="w" fact="0.2115"/>
              <dgm:constr type="t" for="ch" forName="ParentBackground8" refType="h" fact="0.1262"/>
              <dgm:constr type="w" for="ch" forName="ParentBackground8" refType="w" fact="0.0987"/>
              <dgm:constr type="h" for="ch" forName="ParentBackground8" refType="h" fact="0.5319"/>
              <dgm:constr type="r" for="ch" forName="Child8" refType="w" fact="0.2115"/>
              <dgm:constr type="t" for="ch" forName="Child8" refType="h" fact="0.6876"/>
              <dgm:constr type="w" for="ch" forName="Child8" refType="w" fact="0.0987"/>
              <dgm:constr type="h" for="ch" forName="Child8" refType="h" fact="0.3124"/>
              <dgm:constr type="r" for="ch" forName="Accent7" refType="w" fact="0.3462"/>
              <dgm:constr type="t" for="ch" forName="Accent7" refType="h" fact="-0.0109"/>
              <dgm:constr type="w" for="ch" forName="Accent7" refType="w" fact="0.1496"/>
              <dgm:constr type="h" for="ch" forName="Accent7" refType="h" fact="0.806"/>
              <dgm:constr type="r" for="ch" forName="ParentBackground7" refType="w" fact="0.3208"/>
              <dgm:constr type="t" for="ch" forName="ParentBackground7" refType="h" fact="0.1262"/>
              <dgm:constr type="w" for="ch" forName="ParentBackground7" refType="w" fact="0.0987"/>
              <dgm:constr type="h" for="ch" forName="ParentBackground7" refType="h" fact="0.5319"/>
              <dgm:constr type="r" for="ch" forName="Child7" refType="w" fact="0.3208"/>
              <dgm:constr type="t" for="ch" forName="Child7" refType="h" fact="0.6876"/>
              <dgm:constr type="w" for="ch" forName="Child7" refType="w" fact="0.0987"/>
              <dgm:constr type="h" for="ch" forName="Child7" refType="h" fact="0.3124"/>
              <dgm:constr type="r" for="ch" forName="Accent6" refType="w" fact="0.4555"/>
              <dgm:constr type="t" for="ch" forName="Accent6" refType="h" fact="-0.0109"/>
              <dgm:constr type="w" for="ch" forName="Accent6" refType="w" fact="0.1496"/>
              <dgm:constr type="h" for="ch" forName="Accent6" refType="h" fact="0.806"/>
              <dgm:constr type="r" for="ch" forName="ParentBackground6" refType="w" fact="0.4301"/>
              <dgm:constr type="t" for="ch" forName="ParentBackground6" refType="h" fact="0.1262"/>
              <dgm:constr type="w" for="ch" forName="ParentBackground6" refType="w" fact="0.0987"/>
              <dgm:constr type="h" for="ch" forName="ParentBackground6" refType="h" fact="0.5319"/>
              <dgm:constr type="r" for="ch" forName="Child6" refType="w" fact="0.4301"/>
              <dgm:constr type="t" for="ch" forName="Child6" refType="h" fact="0.6876"/>
              <dgm:constr type="w" for="ch" forName="Child6" refType="w" fact="0.0987"/>
              <dgm:constr type="h" for="ch" forName="Child6" refType="h" fact="0.3124"/>
              <dgm:constr type="r" for="ch" forName="Accent5" refType="w" fact="0.5648"/>
              <dgm:constr type="t" for="ch" forName="Accent5" refType="h" fact="-0.0109"/>
              <dgm:constr type="w" for="ch" forName="Accent5" refType="w" fact="0.1496"/>
              <dgm:constr type="h" for="ch" forName="Accent5" refType="h" fact="0.806"/>
              <dgm:constr type="r" for="ch" forName="ParentBackground5" refType="w" fact="0.5394"/>
              <dgm:constr type="t" for="ch" forName="ParentBackground5" refType="h" fact="0.1262"/>
              <dgm:constr type="w" for="ch" forName="ParentBackground5" refType="w" fact="0.0987"/>
              <dgm:constr type="h" for="ch" forName="ParentBackground5" refType="h" fact="0.5319"/>
              <dgm:constr type="r" for="ch" forName="Child5" refType="w" fact="0.5394"/>
              <dgm:constr type="t" for="ch" forName="Child5" refType="h" fact="0.6876"/>
              <dgm:constr type="w" for="ch" forName="Child5" refType="w" fact="0.0987"/>
              <dgm:constr type="h" for="ch" forName="Child5" refType="h" fact="0.3124"/>
              <dgm:constr type="r" for="ch" forName="Accent4" refType="w" fact="0.6741"/>
              <dgm:constr type="t" for="ch" forName="Accent4" refType="h" fact="-0.0109"/>
              <dgm:constr type="w" for="ch" forName="Accent4" refType="w" fact="0.1496"/>
              <dgm:constr type="h" for="ch" forName="Accent4" refType="h" fact="0.806"/>
              <dgm:constr type="r" for="ch" forName="ParentBackground4" refType="w" fact="0.6487"/>
              <dgm:constr type="t" for="ch" forName="ParentBackground4" refType="h" fact="0.1262"/>
              <dgm:constr type="w" for="ch" forName="ParentBackground4" refType="w" fact="0.0987"/>
              <dgm:constr type="h" for="ch" forName="ParentBackground4" refType="h" fact="0.5319"/>
              <dgm:constr type="r" for="ch" forName="Child4" refType="w" fact="0.6487"/>
              <dgm:constr type="t" for="ch" forName="Child4" refType="h" fact="0.6876"/>
              <dgm:constr type="w" for="ch" forName="Child4" refType="w" fact="0.0987"/>
              <dgm:constr type="h" for="ch" forName="Child4" refType="h" fact="0.3124"/>
              <dgm:constr type="r" for="ch" forName="Accent3" refType="w" fact="0.7834"/>
              <dgm:constr type="t" for="ch" forName="Accent3" refType="h" fact="-0.0109"/>
              <dgm:constr type="w" for="ch" forName="Accent3" refType="w" fact="0.1496"/>
              <dgm:constr type="h" for="ch" forName="Accent3" refType="h" fact="0.806"/>
              <dgm:constr type="r" for="ch" forName="ParentBackground3" refType="w" fact="0.758"/>
              <dgm:constr type="t" for="ch" forName="ParentBackground3" refType="h" fact="0.1262"/>
              <dgm:constr type="w" for="ch" forName="ParentBackground3" refType="w" fact="0.0987"/>
              <dgm:constr type="h" for="ch" forName="ParentBackground3" refType="h" fact="0.5319"/>
              <dgm:constr type="r" for="ch" forName="Child3" refType="w" fact="0.758"/>
              <dgm:constr type="t" for="ch" forName="Child3" refType="h" fact="0.6876"/>
              <dgm:constr type="w" for="ch" forName="Child3" refType="w" fact="0.0987"/>
              <dgm:constr type="h" for="ch" forName="Child3" refType="h" fact="0.3124"/>
              <dgm:constr type="r" for="ch" forName="Accent2" refType="w" fact="0.8927"/>
              <dgm:constr type="t" for="ch" forName="Accent2" refType="h" fact="-0.0109"/>
              <dgm:constr type="w" for="ch" forName="Accent2" refType="w" fact="0.1496"/>
              <dgm:constr type="h" for="ch" forName="Accent2" refType="h" fact="0.806"/>
              <dgm:constr type="r" for="ch" forName="ParentBackground2" refType="w" fact="0.8673"/>
              <dgm:constr type="t" for="ch" forName="ParentBackground2" refType="h" fact="0.1262"/>
              <dgm:constr type="w" for="ch" forName="ParentBackground2" refType="w" fact="0.0987"/>
              <dgm:constr type="h" for="ch" forName="ParentBackground2" refType="h" fact="0.5319"/>
              <dgm:constr type="r" for="ch" forName="Child2" refType="w" fact="0.8673"/>
              <dgm:constr type="t" for="ch" forName="Child2" refType="h" fact="0.6876"/>
              <dgm:constr type="w" for="ch" forName="Child2" refType="w" fact="0.0987"/>
              <dgm:constr type="h" for="ch" forName="Child2" refType="h" fact="0.3124"/>
              <dgm:constr type="r" for="ch" forName="Accent1" refType="w" fact="1.002"/>
              <dgm:constr type="t" for="ch" forName="Accent1" refType="h" fact="-0.0109"/>
              <dgm:constr type="w" for="ch" forName="Accent1" refType="w" fact="0.1496"/>
              <dgm:constr type="h" for="ch" forName="Accent1" refType="h" fact="0.806"/>
              <dgm:constr type="r" for="ch" forName="ParentBackground1" refType="w" fact="0.9765"/>
              <dgm:constr type="t" for="ch" forName="ParentBackground1" refType="h" fact="0.1262"/>
              <dgm:constr type="w" for="ch" forName="ParentBackground1" refType="w" fact="0.0987"/>
              <dgm:constr type="h" for="ch" forName="ParentBackground1" refType="h" fact="0.5319"/>
              <dgm:constr type="r" for="ch" forName="Child1" refType="w" fact="0.9765"/>
              <dgm:constr type="t" for="ch" forName="Child1" refType="h" fact="0.6876"/>
              <dgm:constr type="w" for="ch" forName="Child1" refType="w" fact="0.0987"/>
              <dgm:constr type="h" for="ch" forName="Child1" refType="h" fact="0.3124"/>
            </dgm:constrLst>
          </dgm:if>
          <dgm:if name="Name26" axis="ch" ptType="node" func="cnt" op="equ" val="10">
            <dgm:alg type="composite">
              <dgm:param type="ar" val="5.976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7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r" for="ch" forName="Parent10" refType="w" fact="0.0795"/>
              <dgm:constr type="t" for="ch" forName="Parent10" refType="h" fact="0.2022"/>
              <dgm:constr type="w" for="ch" forName="Parent10" refType="w" fact="0.0636"/>
              <dgm:constr type="h" for="ch" forName="Parent10" refType="h" fact="0.3799"/>
              <dgm:constr type="r" for="ch" forName="Parent9" refType="w" fact="0.178"/>
              <dgm:constr type="t" for="ch" forName="Parent9" refType="h" fact="0.2022"/>
              <dgm:constr type="w" for="ch" forName="Parent9" refType="w" fact="0.0636"/>
              <dgm:constr type="h" for="ch" forName="Parent9" refType="h" fact="0.3799"/>
              <dgm:constr type="r" for="ch" forName="Parent8" refType="w" fact="0.2765"/>
              <dgm:constr type="t" for="ch" forName="Parent8" refType="h" fact="0.2022"/>
              <dgm:constr type="w" for="ch" forName="Parent8" refType="w" fact="0.0636"/>
              <dgm:constr type="h" for="ch" forName="Parent8" refType="h" fact="0.3799"/>
              <dgm:constr type="r" for="ch" forName="Parent7" refType="w" fact="0.375"/>
              <dgm:constr type="t" for="ch" forName="Parent7" refType="h" fact="0.2022"/>
              <dgm:constr type="w" for="ch" forName="Parent7" refType="w" fact="0.0636"/>
              <dgm:constr type="h" for="ch" forName="Parent7" refType="h" fact="0.3799"/>
              <dgm:constr type="r" for="ch" forName="Parent6" refType="w" fact="0.4736"/>
              <dgm:constr type="t" for="ch" forName="Parent6" refType="h" fact="0.2022"/>
              <dgm:constr type="w" for="ch" forName="Parent6" refType="w" fact="0.0636"/>
              <dgm:constr type="h" for="ch" forName="Parent6" refType="h" fact="0.3799"/>
              <dgm:constr type="r" for="ch" forName="Parent5" refType="w" fact="0.5721"/>
              <dgm:constr type="t" for="ch" forName="Parent5" refType="h" fact="0.2022"/>
              <dgm:constr type="w" for="ch" forName="Parent5" refType="w" fact="0.0636"/>
              <dgm:constr type="h" for="ch" forName="Parent5" refType="h" fact="0.3799"/>
              <dgm:constr type="r" for="ch" forName="Parent4" refType="w" fact="0.6706"/>
              <dgm:constr type="t" for="ch" forName="Parent4" refType="h" fact="0.2022"/>
              <dgm:constr type="w" for="ch" forName="Parent4" refType="w" fact="0.0636"/>
              <dgm:constr type="h" for="ch" forName="Parent4" refType="h" fact="0.3799"/>
              <dgm:constr type="r" for="ch" forName="Parent3" refType="w" fact="0.7691"/>
              <dgm:constr type="t" for="ch" forName="Parent3" refType="h" fact="0.2022"/>
              <dgm:constr type="w" for="ch" forName="Parent3" refType="w" fact="0.0636"/>
              <dgm:constr type="h" for="ch" forName="Parent3" refType="h" fact="0.3799"/>
              <dgm:constr type="r" for="ch" forName="Parent2" refType="w" fact="0.8676"/>
              <dgm:constr type="t" for="ch" forName="Parent2" refType="h" fact="0.2022"/>
              <dgm:constr type="w" for="ch" forName="Parent2" refType="w" fact="0.0636"/>
              <dgm:constr type="h" for="ch" forName="Parent2" refType="h" fact="0.3799"/>
              <dgm:constr type="r" for="ch" forName="Parent1" refType="w" fact="0.9662"/>
              <dgm:constr type="t" for="ch" forName="Parent1" refType="h" fact="0.2022"/>
              <dgm:constr type="w" for="ch" forName="Parent1" refType="w" fact="0.0636"/>
              <dgm:constr type="h" for="ch" forName="Parent1" refType="h" fact="0.3799"/>
              <dgm:constr type="r" for="ch" forName="Accent10" refType="w" fact="0.0953"/>
              <dgm:constr type="t" for="ch" forName="Accent10" refType="h" fact="0.1072"/>
              <dgm:constr type="w" for="ch" forName="Accent10" refType="w" fact="0.0953"/>
              <dgm:constr type="h" for="ch" forName="Accent10" refType="h" fact="0.5699"/>
              <dgm:constr type="r" for="ch" forName="ParentBackground10" refType="w" fact="0.0922"/>
              <dgm:constr type="t" for="ch" forName="ParentBackground10" refType="h" fact="0.1262"/>
              <dgm:constr type="w" for="ch" forName="ParentBackground10" refType="w" fact="0.089"/>
              <dgm:constr type="h" for="ch" forName="ParentBackground10" refType="h" fact="0.5319"/>
              <dgm:constr type="r" for="ch" forName="Child10" refType="w" fact="0.0922"/>
              <dgm:constr type="t" for="ch" forName="Child10" refType="h" fact="0.6876"/>
              <dgm:constr type="w" for="ch" forName="Child10" refType="w" fact="0.089"/>
              <dgm:constr type="h" for="ch" forName="Child10" refType="h" fact="0.3124"/>
              <dgm:constr type="r" for="ch" forName="Accent9" refType="w" fact="0.2136"/>
              <dgm:constr type="t" for="ch" forName="Accent9" refType="h" fact="-0.0109"/>
              <dgm:constr type="w" for="ch" forName="Accent9" refType="w" fact="0.1348"/>
              <dgm:constr type="h" for="ch" forName="Accent9" refType="h" fact="0.806"/>
              <dgm:constr type="r" for="ch" forName="ParentBackground9" refType="w" fact="0.1907"/>
              <dgm:constr type="t" for="ch" forName="ParentBackground9" refType="h" fact="0.1262"/>
              <dgm:constr type="w" for="ch" forName="ParentBackground9" refType="w" fact="0.089"/>
              <dgm:constr type="h" for="ch" forName="ParentBackground9" refType="h" fact="0.5319"/>
              <dgm:constr type="r" for="ch" forName="Child9" refType="w" fact="0.1907"/>
              <dgm:constr type="t" for="ch" forName="Child9" refType="h" fact="0.6876"/>
              <dgm:constr type="w" for="ch" forName="Child9" refType="w" fact="0.089"/>
              <dgm:constr type="h" for="ch" forName="Child9" refType="h" fact="0.3124"/>
              <dgm:constr type="r" for="ch" forName="Accent8" refType="w" fact="0.3121"/>
              <dgm:constr type="t" for="ch" forName="Accent8" refType="h" fact="-0.0109"/>
              <dgm:constr type="w" for="ch" forName="Accent8" refType="w" fact="0.1348"/>
              <dgm:constr type="h" for="ch" forName="Accent8" refType="h" fact="0.806"/>
              <dgm:constr type="r" for="ch" forName="ParentBackground8" refType="w" fact="0.2892"/>
              <dgm:constr type="t" for="ch" forName="ParentBackground8" refType="h" fact="0.1262"/>
              <dgm:constr type="w" for="ch" forName="ParentBackground8" refType="w" fact="0.089"/>
              <dgm:constr type="h" for="ch" forName="ParentBackground8" refType="h" fact="0.5319"/>
              <dgm:constr type="r" for="ch" forName="Child8" refType="w" fact="0.2892"/>
              <dgm:constr type="t" for="ch" forName="Child8" refType="h" fact="0.6876"/>
              <dgm:constr type="w" for="ch" forName="Child8" refType="w" fact="0.089"/>
              <dgm:constr type="h" for="ch" forName="Child8" refType="h" fact="0.3124"/>
              <dgm:constr type="r" for="ch" forName="Accent7" refType="w" fact="0.4107"/>
              <dgm:constr type="t" for="ch" forName="Accent7" refType="h" fact="-0.0109"/>
              <dgm:constr type="w" for="ch" forName="Accent7" refType="w" fact="0.1348"/>
              <dgm:constr type="h" for="ch" forName="Accent7" refType="h" fact="0.806"/>
              <dgm:constr type="r" for="ch" forName="ParentBackground7" refType="w" fact="0.3877"/>
              <dgm:constr type="t" for="ch" forName="ParentBackground7" refType="h" fact="0.1262"/>
              <dgm:constr type="w" for="ch" forName="ParentBackground7" refType="w" fact="0.089"/>
              <dgm:constr type="h" for="ch" forName="ParentBackground7" refType="h" fact="0.5319"/>
              <dgm:constr type="r" for="ch" forName="Child7" refType="w" fact="0.3877"/>
              <dgm:constr type="t" for="ch" forName="Child7" refType="h" fact="0.6876"/>
              <dgm:constr type="w" for="ch" forName="Child7" refType="w" fact="0.089"/>
              <dgm:constr type="h" for="ch" forName="Child7" refType="h" fact="0.3124"/>
              <dgm:constr type="r" for="ch" forName="Accent6" refType="w" fact="0.5092"/>
              <dgm:constr type="t" for="ch" forName="Accent6" refType="h" fact="-0.0109"/>
              <dgm:constr type="w" for="ch" forName="Accent6" refType="w" fact="0.1348"/>
              <dgm:constr type="h" for="ch" forName="Accent6" refType="h" fact="0.806"/>
              <dgm:constr type="r" for="ch" forName="ParentBackground6" refType="w" fact="0.4863"/>
              <dgm:constr type="t" for="ch" forName="ParentBackground6" refType="h" fact="0.1262"/>
              <dgm:constr type="w" for="ch" forName="ParentBackground6" refType="w" fact="0.089"/>
              <dgm:constr type="h" for="ch" forName="ParentBackground6" refType="h" fact="0.5319"/>
              <dgm:constr type="r" for="ch" forName="Child6" refType="w" fact="0.4863"/>
              <dgm:constr type="t" for="ch" forName="Child6" refType="h" fact="0.6876"/>
              <dgm:constr type="w" for="ch" forName="Child6" refType="w" fact="0.089"/>
              <dgm:constr type="h" for="ch" forName="Child6" refType="h" fact="0.3124"/>
              <dgm:constr type="r" for="ch" forName="Accent5" refType="w" fact="0.6077"/>
              <dgm:constr type="t" for="ch" forName="Accent5" refType="h" fact="-0.0109"/>
              <dgm:constr type="w" for="ch" forName="Accent5" refType="w" fact="0.1348"/>
              <dgm:constr type="h" for="ch" forName="Accent5" refType="h" fact="0.806"/>
              <dgm:constr type="r" for="ch" forName="ParentBackground5" refType="w" fact="0.5848"/>
              <dgm:constr type="t" for="ch" forName="ParentBackground5" refType="h" fact="0.1262"/>
              <dgm:constr type="w" for="ch" forName="ParentBackground5" refType="w" fact="0.089"/>
              <dgm:constr type="h" for="ch" forName="ParentBackground5" refType="h" fact="0.5319"/>
              <dgm:constr type="r" for="ch" forName="Child5" refType="w" fact="0.5848"/>
              <dgm:constr type="t" for="ch" forName="Child5" refType="h" fact="0.6876"/>
              <dgm:constr type="w" for="ch" forName="Child5" refType="w" fact="0.089"/>
              <dgm:constr type="h" for="ch" forName="Child5" refType="h" fact="0.3124"/>
              <dgm:constr type="r" for="ch" forName="Accent4" refType="w" fact="0.7062"/>
              <dgm:constr type="t" for="ch" forName="Accent4" refType="h" fact="-0.0109"/>
              <dgm:constr type="w" for="ch" forName="Accent4" refType="w" fact="0.1348"/>
              <dgm:constr type="h" for="ch" forName="Accent4" refType="h" fact="0.806"/>
              <dgm:constr type="r" for="ch" forName="ParentBackground4" refType="w" fact="0.6833"/>
              <dgm:constr type="t" for="ch" forName="ParentBackground4" refType="h" fact="0.1262"/>
              <dgm:constr type="w" for="ch" forName="ParentBackground4" refType="w" fact="0.089"/>
              <dgm:constr type="h" for="ch" forName="ParentBackground4" refType="h" fact="0.5319"/>
              <dgm:constr type="r" for="ch" forName="Child4" refType="w" fact="0.6833"/>
              <dgm:constr type="t" for="ch" forName="Child4" refType="h" fact="0.6876"/>
              <dgm:constr type="w" for="ch" forName="Child4" refType="w" fact="0.089"/>
              <dgm:constr type="h" for="ch" forName="Child4" refType="h" fact="0.3124"/>
              <dgm:constr type="r" for="ch" forName="Accent3" refType="w" fact="0.8048"/>
              <dgm:constr type="t" for="ch" forName="Accent3" refType="h" fact="-0.0109"/>
              <dgm:constr type="w" for="ch" forName="Accent3" refType="w" fact="0.1348"/>
              <dgm:constr type="h" for="ch" forName="Accent3" refType="h" fact="0.806"/>
              <dgm:constr type="r" for="ch" forName="ParentBackground3" refType="w" fact="0.7818"/>
              <dgm:constr type="t" for="ch" forName="ParentBackground3" refType="h" fact="0.1262"/>
              <dgm:constr type="w" for="ch" forName="ParentBackground3" refType="w" fact="0.089"/>
              <dgm:constr type="h" for="ch" forName="ParentBackground3" refType="h" fact="0.5319"/>
              <dgm:constr type="r" for="ch" forName="Child3" refType="w" fact="0.7818"/>
              <dgm:constr type="t" for="ch" forName="Child3" refType="h" fact="0.6876"/>
              <dgm:constr type="w" for="ch" forName="Child3" refType="w" fact="0.089"/>
              <dgm:constr type="h" for="ch" forName="Child3" refType="h" fact="0.3124"/>
              <dgm:constr type="r" for="ch" forName="Accent2" refType="w" fact="0.9033"/>
              <dgm:constr type="t" for="ch" forName="Accent2" refType="h" fact="-0.0109"/>
              <dgm:constr type="w" for="ch" forName="Accent2" refType="w" fact="0.1348"/>
              <dgm:constr type="h" for="ch" forName="Accent2" refType="h" fact="0.806"/>
              <dgm:constr type="r" for="ch" forName="ParentBackground2" refType="w" fact="0.8804"/>
              <dgm:constr type="t" for="ch" forName="ParentBackground2" refType="h" fact="0.1262"/>
              <dgm:constr type="w" for="ch" forName="ParentBackground2" refType="w" fact="0.089"/>
              <dgm:constr type="h" for="ch" forName="ParentBackground2" refType="h" fact="0.5319"/>
              <dgm:constr type="r" for="ch" forName="Child2" refType="w" fact="0.8804"/>
              <dgm:constr type="t" for="ch" forName="Child2" refType="h" fact="0.6876"/>
              <dgm:constr type="w" for="ch" forName="Child2" refType="w" fact="0.089"/>
              <dgm:constr type="h" for="ch" forName="Child2" refType="h" fact="0.3124"/>
              <dgm:constr type="r" for="ch" forName="Accent1" refType="w" fact="1.0018"/>
              <dgm:constr type="t" for="ch" forName="Accent1" refType="h" fact="-0.0109"/>
              <dgm:constr type="w" for="ch" forName="Accent1" refType="w" fact="0.1348"/>
              <dgm:constr type="h" for="ch" forName="Accent1" refType="h" fact="0.806"/>
              <dgm:constr type="r" for="ch" forName="ParentBackground1" refType="w" fact="0.9789"/>
              <dgm:constr type="t" for="ch" forName="ParentBackground1" refType="h" fact="0.1262"/>
              <dgm:constr type="w" for="ch" forName="ParentBackground1" refType="w" fact="0.089"/>
              <dgm:constr type="h" for="ch" forName="ParentBackground1" refType="h" fact="0.5319"/>
              <dgm:constr type="r" for="ch" forName="Child1" refType="w" fact="0.9789"/>
              <dgm:constr type="t" for="ch" forName="Child1" refType="h" fact="0.6876"/>
              <dgm:constr type="w" for="ch" forName="Child1" refType="w" fact="0.089"/>
              <dgm:constr type="h" for="ch" forName="Child1" refType="h" fact="0.3124"/>
            </dgm:constrLst>
          </dgm:if>
          <dgm:else name="Name27">
            <dgm:alg type="composite">
              <dgm:param type="ar" val="6.565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1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1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1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1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1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6" op="lte"/>
              <dgm:constr type="primFontSz" for="des" forName="Child11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1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1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1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Child11" refType="primFontSz" refFor="des" refForName="Parent10" op="lte"/>
              <dgm:constr type="primFontSz" for="des" forName="Child1" refType="primFontSz" refFor="des" refForName="Parent11" op="lte"/>
              <dgm:constr type="primFontSz" for="des" forName="Child2" refType="primFontSz" refFor="des" refForName="Parent11" op="lte"/>
              <dgm:constr type="primFontSz" for="des" forName="Child3" refType="primFontSz" refFor="des" refForName="Parent11" op="lte"/>
              <dgm:constr type="primFontSz" for="des" forName="Child4" refType="primFontSz" refFor="des" refForName="Parent11" op="lte"/>
              <dgm:constr type="primFontSz" for="des" forName="Child5" refType="primFontSz" refFor="des" refForName="Parent11" op="lte"/>
              <dgm:constr type="primFontSz" for="des" forName="Child6" refType="primFontSz" refFor="des" refForName="Parent11" op="lte"/>
              <dgm:constr type="primFontSz" for="des" forName="Child7" refType="primFontSz" refFor="des" refForName="Parent11" op="lte"/>
              <dgm:constr type="primFontSz" for="des" forName="Child8" refType="primFontSz" refFor="des" refForName="Parent11" op="lte"/>
              <dgm:constr type="primFontSz" for="des" forName="Child9" refType="primFontSz" refFor="des" refForName="Parent11" op="lte"/>
              <dgm:constr type="primFontSz" for="des" forName="Child10" refType="primFontSz" refFor="des" refForName="Parent11" op="lte"/>
              <dgm:constr type="primFontSz" for="des" forName="Child11" refType="primFontSz" refFor="des" refForName="Parent11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Parent11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primFontSz" for="des" forName="Child11" refType="primFontSz" refFor="des" refForName="Child1" op="equ"/>
              <dgm:constr type="r" for="ch" forName="Parent11" refType="w" fact="0.0723"/>
              <dgm:constr type="t" for="ch" forName="Parent11" refType="h" fact="0.2022"/>
              <dgm:constr type="w" for="ch" forName="Parent11" refType="w" fact="0.0579"/>
              <dgm:constr type="h" for="ch" forName="Parent11" refType="h" fact="0.3799"/>
              <dgm:constr type="r" for="ch" forName="Parent10" refType="w" fact="0.162"/>
              <dgm:constr type="t" for="ch" forName="Parent10" refType="h" fact="0.2022"/>
              <dgm:constr type="w" for="ch" forName="Parent10" refType="w" fact="0.0579"/>
              <dgm:constr type="h" for="ch" forName="Parent10" refType="h" fact="0.3799"/>
              <dgm:constr type="r" for="ch" forName="Parent9" refType="w" fact="0.2517"/>
              <dgm:constr type="t" for="ch" forName="Parent9" refType="h" fact="0.2022"/>
              <dgm:constr type="w" for="ch" forName="Parent9" refType="w" fact="0.0579"/>
              <dgm:constr type="h" for="ch" forName="Parent9" refType="h" fact="0.3799"/>
              <dgm:constr type="r" for="ch" forName="Parent8" refType="w" fact="0.3414"/>
              <dgm:constr type="t" for="ch" forName="Parent8" refType="h" fact="0.2022"/>
              <dgm:constr type="w" for="ch" forName="Parent8" refType="w" fact="0.0579"/>
              <dgm:constr type="h" for="ch" forName="Parent8" refType="h" fact="0.3799"/>
              <dgm:constr type="r" for="ch" forName="Parent7" refType="w" fact="0.4311"/>
              <dgm:constr type="t" for="ch" forName="Parent7" refType="h" fact="0.2022"/>
              <dgm:constr type="w" for="ch" forName="Parent7" refType="w" fact="0.0579"/>
              <dgm:constr type="h" for="ch" forName="Parent7" refType="h" fact="0.3799"/>
              <dgm:constr type="r" for="ch" forName="Parent6" refType="w" fact="0.5208"/>
              <dgm:constr type="t" for="ch" forName="Parent6" refType="h" fact="0.2022"/>
              <dgm:constr type="w" for="ch" forName="Parent6" refType="w" fact="0.0579"/>
              <dgm:constr type="h" for="ch" forName="Parent6" refType="h" fact="0.3799"/>
              <dgm:constr type="r" for="ch" forName="Parent5" refType="w" fact="0.6105"/>
              <dgm:constr type="t" for="ch" forName="Parent5" refType="h" fact="0.2022"/>
              <dgm:constr type="w" for="ch" forName="Parent5" refType="w" fact="0.0579"/>
              <dgm:constr type="h" for="ch" forName="Parent5" refType="h" fact="0.3799"/>
              <dgm:constr type="r" for="ch" forName="Parent4" refType="w" fact="0.7001"/>
              <dgm:constr type="t" for="ch" forName="Parent4" refType="h" fact="0.2022"/>
              <dgm:constr type="w" for="ch" forName="Parent4" refType="w" fact="0.0579"/>
              <dgm:constr type="h" for="ch" forName="Parent4" refType="h" fact="0.3799"/>
              <dgm:constr type="r" for="ch" forName="Parent3" refType="w" fact="0.7898"/>
              <dgm:constr type="t" for="ch" forName="Parent3" refType="h" fact="0.2022"/>
              <dgm:constr type="w" for="ch" forName="Parent3" refType="w" fact="0.0579"/>
              <dgm:constr type="h" for="ch" forName="Parent3" refType="h" fact="0.3799"/>
              <dgm:constr type="r" for="ch" forName="Parent2" refType="w" fact="0.8795"/>
              <dgm:constr type="t" for="ch" forName="Parent2" refType="h" fact="0.2022"/>
              <dgm:constr type="w" for="ch" forName="Parent2" refType="w" fact="0.0579"/>
              <dgm:constr type="h" for="ch" forName="Parent2" refType="h" fact="0.3799"/>
              <dgm:constr type="r" for="ch" forName="Parent1" refType="w" fact="0.9692"/>
              <dgm:constr type="t" for="ch" forName="Parent1" refType="h" fact="0.2022"/>
              <dgm:constr type="w" for="ch" forName="Parent1" refType="w" fact="0.0579"/>
              <dgm:constr type="h" for="ch" forName="Parent1" refType="h" fact="0.3799"/>
              <dgm:constr type="r" for="ch" forName="Accent11" refType="w" fact="0.0868"/>
              <dgm:constr type="t" for="ch" forName="Accent11" refType="h" fact="0.1072"/>
              <dgm:constr type="w" for="ch" forName="Accent11" refType="w" fact="0.0868"/>
              <dgm:constr type="h" for="ch" forName="Accent11" refType="h" fact="0.5699"/>
              <dgm:constr type="r" for="ch" forName="ParentBackground11" refType="w" fact="0.0839"/>
              <dgm:constr type="t" for="ch" forName="ParentBackground11" refType="h" fact="0.1262"/>
              <dgm:constr type="w" for="ch" forName="ParentBackground11" refType="w" fact="0.081"/>
              <dgm:constr type="h" for="ch" forName="ParentBackground11" refType="h" fact="0.5319"/>
              <dgm:constr type="r" for="ch" forName="Child11" refType="w" fact="0.0839"/>
              <dgm:constr type="t" for="ch" forName="Child11" refType="h" fact="0.6876"/>
              <dgm:constr type="w" for="ch" forName="Child11" refType="w" fact="0.081"/>
              <dgm:constr type="h" for="ch" forName="Child11" refType="h" fact="0.3124"/>
              <dgm:constr type="r" for="ch" forName="Accent10" refType="w" fact="0.1945"/>
              <dgm:constr type="t" for="ch" forName="Accent10" refType="h" fact="-0.0109"/>
              <dgm:constr type="w" for="ch" forName="Accent10" refType="w" fact="0.1228"/>
              <dgm:constr type="h" for="ch" forName="Accent10" refType="h" fact="0.806"/>
              <dgm:constr type="r" for="ch" forName="ParentBackground10" refType="w" fact="0.1736"/>
              <dgm:constr type="t" for="ch" forName="ParentBackground10" refType="h" fact="0.1262"/>
              <dgm:constr type="w" for="ch" forName="ParentBackground10" refType="w" fact="0.081"/>
              <dgm:constr type="h" for="ch" forName="ParentBackground10" refType="h" fact="0.5319"/>
              <dgm:constr type="r" for="ch" forName="Child10" refType="w" fact="0.1736"/>
              <dgm:constr type="t" for="ch" forName="Child10" refType="h" fact="0.6876"/>
              <dgm:constr type="w" for="ch" forName="Child10" refType="w" fact="0.081"/>
              <dgm:constr type="h" for="ch" forName="Child10" refType="h" fact="0.3124"/>
              <dgm:constr type="r" for="ch" forName="Accent9" refType="w" fact="0.2842"/>
              <dgm:constr type="t" for="ch" forName="Accent9" refType="h" fact="-0.0109"/>
              <dgm:constr type="w" for="ch" forName="Accent9" refType="w" fact="0.1228"/>
              <dgm:constr type="h" for="ch" forName="Accent9" refType="h" fact="0.806"/>
              <dgm:constr type="r" for="ch" forName="ParentBackground9" refType="w" fact="0.2633"/>
              <dgm:constr type="t" for="ch" forName="ParentBackground9" refType="h" fact="0.1262"/>
              <dgm:constr type="w" for="ch" forName="ParentBackground9" refType="w" fact="0.081"/>
              <dgm:constr type="h" for="ch" forName="ParentBackground9" refType="h" fact="0.5319"/>
              <dgm:constr type="r" for="ch" forName="Child9" refType="w" fact="0.2633"/>
              <dgm:constr type="t" for="ch" forName="Child9" refType="h" fact="0.6876"/>
              <dgm:constr type="w" for="ch" forName="Child9" refType="w" fact="0.081"/>
              <dgm:constr type="h" for="ch" forName="Child9" refType="h" fact="0.3124"/>
              <dgm:constr type="r" for="ch" forName="Accent8" refType="w" fact="0.3739"/>
              <dgm:constr type="t" for="ch" forName="Accent8" refType="h" fact="-0.0109"/>
              <dgm:constr type="w" for="ch" forName="Accent8" refType="w" fact="0.1228"/>
              <dgm:constr type="h" for="ch" forName="Accent8" refType="h" fact="0.806"/>
              <dgm:constr type="r" for="ch" forName="ParentBackground8" refType="w" fact="0.353"/>
              <dgm:constr type="t" for="ch" forName="ParentBackground8" refType="h" fact="0.1262"/>
              <dgm:constr type="w" for="ch" forName="ParentBackground8" refType="w" fact="0.081"/>
              <dgm:constr type="h" for="ch" forName="ParentBackground8" refType="h" fact="0.5319"/>
              <dgm:constr type="r" for="ch" forName="Child8" refType="w" fact="0.353"/>
              <dgm:constr type="t" for="ch" forName="Child8" refType="h" fact="0.6876"/>
              <dgm:constr type="w" for="ch" forName="Child8" refType="w" fact="0.081"/>
              <dgm:constr type="h" for="ch" forName="Child8" refType="h" fact="0.3124"/>
              <dgm:constr type="r" for="ch" forName="Accent7" refType="w" fact="0.4636"/>
              <dgm:constr type="t" for="ch" forName="Accent7" refType="h" fact="-0.0109"/>
              <dgm:constr type="w" for="ch" forName="Accent7" refType="w" fact="0.1228"/>
              <dgm:constr type="h" for="ch" forName="Accent7" refType="h" fact="0.806"/>
              <dgm:constr type="r" for="ch" forName="ParentBackground7" refType="w" fact="0.4427"/>
              <dgm:constr type="t" for="ch" forName="ParentBackground7" refType="h" fact="0.1262"/>
              <dgm:constr type="w" for="ch" forName="ParentBackground7" refType="w" fact="0.081"/>
              <dgm:constr type="h" for="ch" forName="ParentBackground7" refType="h" fact="0.5319"/>
              <dgm:constr type="r" for="ch" forName="Child7" refType="w" fact="0.4427"/>
              <dgm:constr type="t" for="ch" forName="Child7" refType="h" fact="0.6876"/>
              <dgm:constr type="w" for="ch" forName="Child7" refType="w" fact="0.081"/>
              <dgm:constr type="h" for="ch" forName="Child7" refType="h" fact="0.3124"/>
              <dgm:constr type="r" for="ch" forName="Accent6" refType="w" fact="0.5533"/>
              <dgm:constr type="t" for="ch" forName="Accent6" refType="h" fact="-0.0109"/>
              <dgm:constr type="w" for="ch" forName="Accent6" refType="w" fact="0.1228"/>
              <dgm:constr type="h" for="ch" forName="Accent6" refType="h" fact="0.806"/>
              <dgm:constr type="r" for="ch" forName="ParentBackground6" refType="w" fact="0.5323"/>
              <dgm:constr type="t" for="ch" forName="ParentBackground6" refType="h" fact="0.1262"/>
              <dgm:constr type="w" for="ch" forName="ParentBackground6" refType="w" fact="0.081"/>
              <dgm:constr type="h" for="ch" forName="ParentBackground6" refType="h" fact="0.5319"/>
              <dgm:constr type="r" for="ch" forName="Child6" refType="w" fact="0.5323"/>
              <dgm:constr type="t" for="ch" forName="Child6" refType="h" fact="0.6876"/>
              <dgm:constr type="w" for="ch" forName="Child6" refType="w" fact="0.081"/>
              <dgm:constr type="h" for="ch" forName="Child6" refType="h" fact="0.3124"/>
              <dgm:constr type="r" for="ch" forName="Accent5" refType="w" fact="0.6429"/>
              <dgm:constr type="t" for="ch" forName="Accent5" refType="h" fact="-0.0109"/>
              <dgm:constr type="w" for="ch" forName="Accent5" refType="w" fact="0.1228"/>
              <dgm:constr type="h" for="ch" forName="Accent5" refType="h" fact="0.806"/>
              <dgm:constr type="r" for="ch" forName="ParentBackground5" refType="w" fact="0.622"/>
              <dgm:constr type="t" for="ch" forName="ParentBackground5" refType="h" fact="0.1262"/>
              <dgm:constr type="w" for="ch" forName="ParentBackground5" refType="w" fact="0.081"/>
              <dgm:constr type="h" for="ch" forName="ParentBackground5" refType="h" fact="0.5319"/>
              <dgm:constr type="r" for="ch" forName="Child5" refType="w" fact="0.622"/>
              <dgm:constr type="t" for="ch" forName="Child5" refType="h" fact="0.6876"/>
              <dgm:constr type="w" for="ch" forName="Child5" refType="w" fact="0.081"/>
              <dgm:constr type="h" for="ch" forName="Child5" refType="h" fact="0.3124"/>
              <dgm:constr type="r" for="ch" forName="Accent4" refType="w" fact="0.7326"/>
              <dgm:constr type="t" for="ch" forName="Accent4" refType="h" fact="-0.0109"/>
              <dgm:constr type="w" for="ch" forName="Accent4" refType="w" fact="0.1228"/>
              <dgm:constr type="h" for="ch" forName="Accent4" refType="h" fact="0.806"/>
              <dgm:constr type="r" for="ch" forName="ParentBackground4" refType="w" fact="0.7117"/>
              <dgm:constr type="t" for="ch" forName="ParentBackground4" refType="h" fact="0.1262"/>
              <dgm:constr type="w" for="ch" forName="ParentBackground4" refType="w" fact="0.081"/>
              <dgm:constr type="h" for="ch" forName="ParentBackground4" refType="h" fact="0.5319"/>
              <dgm:constr type="r" for="ch" forName="Child4" refType="w" fact="0.7117"/>
              <dgm:constr type="t" for="ch" forName="Child4" refType="h" fact="0.6876"/>
              <dgm:constr type="w" for="ch" forName="Child4" refType="w" fact="0.081"/>
              <dgm:constr type="h" for="ch" forName="Child4" refType="h" fact="0.3124"/>
              <dgm:constr type="r" for="ch" forName="Accent3" refType="w" fact="0.8223"/>
              <dgm:constr type="t" for="ch" forName="Accent3" refType="h" fact="-0.0109"/>
              <dgm:constr type="w" for="ch" forName="Accent3" refType="w" fact="0.1228"/>
              <dgm:constr type="h" for="ch" forName="Accent3" refType="h" fact="0.806"/>
              <dgm:constr type="r" for="ch" forName="ParentBackground3" refType="w" fact="0.8014"/>
              <dgm:constr type="t" for="ch" forName="ParentBackground3" refType="h" fact="0.1262"/>
              <dgm:constr type="w" for="ch" forName="ParentBackground3" refType="w" fact="0.081"/>
              <dgm:constr type="h" for="ch" forName="ParentBackground3" refType="h" fact="0.5319"/>
              <dgm:constr type="r" for="ch" forName="Child3" refType="w" fact="0.8014"/>
              <dgm:constr type="t" for="ch" forName="Child3" refType="h" fact="0.6876"/>
              <dgm:constr type="w" for="ch" forName="Child3" refType="w" fact="0.081"/>
              <dgm:constr type="h" for="ch" forName="Child3" refType="h" fact="0.3124"/>
              <dgm:constr type="r" for="ch" forName="Accent2" refType="w" fact="0.912"/>
              <dgm:constr type="t" for="ch" forName="Accent2" refType="h" fact="-0.0109"/>
              <dgm:constr type="w" for="ch" forName="Accent2" refType="w" fact="0.1228"/>
              <dgm:constr type="h" for="ch" forName="Accent2" refType="h" fact="0.806"/>
              <dgm:constr type="r" for="ch" forName="ParentBackground2" refType="w" fact="0.8911"/>
              <dgm:constr type="t" for="ch" forName="ParentBackground2" refType="h" fact="0.1262"/>
              <dgm:constr type="w" for="ch" forName="ParentBackground2" refType="w" fact="0.081"/>
              <dgm:constr type="h" for="ch" forName="ParentBackground2" refType="h" fact="0.5319"/>
              <dgm:constr type="r" for="ch" forName="Child2" refType="w" fact="0.8911"/>
              <dgm:constr type="t" for="ch" forName="Child2" refType="h" fact="0.6876"/>
              <dgm:constr type="w" for="ch" forName="Child2" refType="w" fact="0.081"/>
              <dgm:constr type="h" for="ch" forName="Child2" refType="h" fact="0.3124"/>
              <dgm:constr type="r" for="ch" forName="Accent1" refType="w" fact="1.0017"/>
              <dgm:constr type="t" for="ch" forName="Accent1" refType="h" fact="-0.0109"/>
              <dgm:constr type="w" for="ch" forName="Accent1" refType="w" fact="0.1228"/>
              <dgm:constr type="h" for="ch" forName="Accent1" refType="h" fact="0.806"/>
              <dgm:constr type="r" for="ch" forName="ParentBackground1" refType="w" fact="0.9808"/>
              <dgm:constr type="t" for="ch" forName="ParentBackground1" refType="h" fact="0.1262"/>
              <dgm:constr type="w" for="ch" forName="ParentBackground1" refType="w" fact="0.081"/>
              <dgm:constr type="h" for="ch" forName="ParentBackground1" refType="h" fact="0.5319"/>
              <dgm:constr type="r" for="ch" forName="Child1" refType="w" fact="0.9808"/>
              <dgm:constr type="t" for="ch" forName="Child1" refType="h" fact="0.6876"/>
              <dgm:constr type="w" for="ch" forName="Child1" refType="w" fact="0.081"/>
              <dgm:constr type="h" for="ch" forName="Child1" refType="h" fact="0.3124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8">
            <dgm:if name="Name29" axis="followSib" ptType="node" func="cnt" op="equ" val="0">
              <dgm:shape xmlns:r="http://schemas.openxmlformats.org/officeDocument/2006/relationships" type="ellipse" r:blip="">
                <dgm:adjLst/>
              </dgm:shape>
            </dgm:if>
            <dgm:else name="Name30">
              <dgm:choose name="Name31">
                <dgm:if name="Name32" axis="precedSib" ptType="node" func="cnt" op="equ" val="10">
                  <dgm:shape xmlns:r="http://schemas.openxmlformats.org/officeDocument/2006/relationships" type="ellipse" r:blip="">
                    <dgm:adjLst/>
                  </dgm:shape>
                </dgm:if>
                <dgm:else name="Name33">
                  <dgm:choose name="Name34">
                    <dgm:if name="Name35" func="var" arg="dir" op="equ" val="norm">
                      <dgm:shape xmlns:r="http://schemas.openxmlformats.org/officeDocument/2006/relationships" rot="45" type="teardrop" r:blip="">
                        <dgm:adjLst>
                          <dgm:adj idx="1" val="1"/>
                        </dgm:adjLst>
                      </dgm:shape>
                    </dgm:if>
                    <dgm:else name="Name36">
                      <dgm:shape xmlns:r="http://schemas.openxmlformats.org/officeDocument/2006/relationships" rot="225" type="teardrop" r:blip="">
                        <dgm:adjLst>
                          <dgm:adj idx="1" val="1"/>
                        </dgm:adjLst>
                      </dgm:shape>
                    </dgm:else>
                  </dgm:choose>
                </dgm:else>
              </dgm:choose>
            </dgm:else>
          </dgm:choose>
          <dgm:presOf/>
        </dgm:layoutNode>
      </dgm:forEach>
      <dgm:forEach name="parentBackgroundRepeat" axis="self">
        <dgm:layoutNode name="ParentBackground" styleLbl="fgAcc1">
          <dgm:alg type="sp"/>
          <dgm:shape xmlns:r="http://schemas.openxmlformats.org/officeDocument/2006/relationships" type="ellipse" r:blip="">
            <dgm:adjLst/>
          </dgm:shape>
          <dgm:presOf axis="self" ptType="node"/>
        </dgm:layoutNode>
      </dgm:forEach>
    </dgm:forEach>
    <dgm:forEach name="Name37" axis="ch" ptType="node" st="11" cnt="1">
      <dgm:layoutNode name="Accent11">
        <dgm:alg type="sp"/>
        <dgm:shape xmlns:r="http://schemas.openxmlformats.org/officeDocument/2006/relationships" r:blip="">
          <dgm:adjLst/>
        </dgm:shape>
        <dgm:presOf/>
        <dgm:constrLst/>
        <dgm:forEach name="Name38" ref="accentRepeat"/>
      </dgm:layoutNode>
      <dgm:layoutNode name="ParentBackground11">
        <dgm:alg type="sp"/>
        <dgm:shape xmlns:r="http://schemas.openxmlformats.org/officeDocument/2006/relationships" r:blip="">
          <dgm:adjLst/>
        </dgm:shape>
        <dgm:presOf/>
        <dgm:forEach name="Name39" ref="parentBackgroundRepeat"/>
      </dgm:layoutNode>
      <dgm:choose name="Name40">
        <dgm:if name="Name41" axis="ch" ptType="node" func="cnt" op="gte" val="1">
          <dgm:layoutNode name="Child1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42"/>
      </dgm:choose>
      <dgm:layoutNode name="Parent1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43" axis="ch" ptType="node" st="10" cnt="1">
      <dgm:layoutNode name="Accent10">
        <dgm:alg type="sp"/>
        <dgm:shape xmlns:r="http://schemas.openxmlformats.org/officeDocument/2006/relationships" r:blip="">
          <dgm:adjLst/>
        </dgm:shape>
        <dgm:presOf/>
        <dgm:constrLst/>
        <dgm:forEach name="Name44" ref="accentRepeat"/>
      </dgm:layoutNode>
      <dgm:layoutNode name="ParentBackground10">
        <dgm:alg type="sp"/>
        <dgm:shape xmlns:r="http://schemas.openxmlformats.org/officeDocument/2006/relationships" r:blip="">
          <dgm:adjLst/>
        </dgm:shape>
        <dgm:presOf/>
        <dgm:forEach name="Name45" ref="parentBackgroundRepeat"/>
      </dgm:layoutNode>
      <dgm:choose name="Name46">
        <dgm:if name="Name47" axis="ch" ptType="node" func="cnt" op="gte" val="1">
          <dgm:layoutNode name="Child10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48"/>
      </dgm:choose>
      <dgm:layoutNode name="Parent10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49" axis="ch" ptType="node" st="9" cnt="1">
      <dgm:layoutNode name="Accent9">
        <dgm:alg type="sp"/>
        <dgm:shape xmlns:r="http://schemas.openxmlformats.org/officeDocument/2006/relationships" r:blip="">
          <dgm:adjLst/>
        </dgm:shape>
        <dgm:presOf/>
        <dgm:constrLst/>
        <dgm:forEach name="Name50" ref="accentRepeat"/>
      </dgm:layoutNode>
      <dgm:layoutNode name="ParentBackground9">
        <dgm:alg type="sp"/>
        <dgm:shape xmlns:r="http://schemas.openxmlformats.org/officeDocument/2006/relationships" r:blip="">
          <dgm:adjLst/>
        </dgm:shape>
        <dgm:presOf/>
        <dgm:forEach name="Name51" ref="parentBackgroundRepeat"/>
      </dgm:layoutNode>
      <dgm:choose name="Name52">
        <dgm:if name="Name53" axis="ch" ptType="node" func="cnt" op="gte" val="1">
          <dgm:layoutNode name="Child9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4"/>
      </dgm:choose>
      <dgm:layoutNode name="Parent9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55" axis="ch" ptType="node" st="8" cnt="1">
      <dgm:layoutNode name="Accent8">
        <dgm:alg type="sp"/>
        <dgm:shape xmlns:r="http://schemas.openxmlformats.org/officeDocument/2006/relationships" r:blip="">
          <dgm:adjLst/>
        </dgm:shape>
        <dgm:presOf/>
        <dgm:constrLst/>
        <dgm:forEach name="Name56" ref="accentRepeat"/>
      </dgm:layoutNode>
      <dgm:layoutNode name="ParentBackground8">
        <dgm:alg type="sp"/>
        <dgm:shape xmlns:r="http://schemas.openxmlformats.org/officeDocument/2006/relationships" r:blip="">
          <dgm:adjLst/>
        </dgm:shape>
        <dgm:presOf/>
        <dgm:forEach name="Name57" ref="parentBackgroundRepeat"/>
      </dgm:layoutNode>
      <dgm:choose name="Name58">
        <dgm:if name="Name59" axis="ch" ptType="node" func="cnt" op="gte" val="1">
          <dgm:layoutNode name="Child8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0"/>
      </dgm:choose>
      <dgm:layoutNode name="Parent8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61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62" ref="accentRepeat"/>
      </dgm:layoutNode>
      <dgm:layoutNode name="ParentBackground7">
        <dgm:alg type="sp"/>
        <dgm:shape xmlns:r="http://schemas.openxmlformats.org/officeDocument/2006/relationships" r:blip="">
          <dgm:adjLst/>
        </dgm:shape>
        <dgm:presOf/>
        <dgm:forEach name="Name63" ref="parentBackgroundRepeat"/>
      </dgm:layoutNode>
      <dgm:choose name="Name64">
        <dgm:if name="Name65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6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67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68" ref="accentRepeat"/>
      </dgm:layoutNode>
      <dgm:layoutNode name="ParentBackground6">
        <dgm:alg type="sp"/>
        <dgm:shape xmlns:r="http://schemas.openxmlformats.org/officeDocument/2006/relationships" r:blip="">
          <dgm:adjLst/>
        </dgm:shape>
        <dgm:presOf/>
        <dgm:forEach name="Name69" ref="parentBackgroundRepeat"/>
      </dgm:layoutNode>
      <dgm:choose name="Name70">
        <dgm:if name="Name71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73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74" ref="accentRepeat"/>
      </dgm:layoutNode>
      <dgm:layoutNode name="ParentBackground5">
        <dgm:alg type="sp"/>
        <dgm:shape xmlns:r="http://schemas.openxmlformats.org/officeDocument/2006/relationships" r:blip="">
          <dgm:adjLst/>
        </dgm:shape>
        <dgm:presOf/>
        <dgm:forEach name="Name75" ref="parentBackgroundRepeat"/>
      </dgm:layoutNode>
      <dgm:choose name="Name76">
        <dgm:if name="Name77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8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79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80" ref="accentRepeat"/>
      </dgm:layoutNode>
      <dgm:layoutNode name="ParentBackground4">
        <dgm:alg type="sp"/>
        <dgm:shape xmlns:r="http://schemas.openxmlformats.org/officeDocument/2006/relationships" r:blip="">
          <dgm:adjLst/>
        </dgm:shape>
        <dgm:presOf/>
        <dgm:forEach name="Name81" ref="parentBackgroundRepeat"/>
      </dgm:layoutNode>
      <dgm:choose name="Name82">
        <dgm:if name="Name8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layoutNode name="ParentBackground3">
        <dgm:alg type="sp"/>
        <dgm:shape xmlns:r="http://schemas.openxmlformats.org/officeDocument/2006/relationships" r:blip="">
          <dgm:adjLst/>
        </dgm:shape>
        <dgm:presOf/>
        <dgm:forEach name="Name87" ref="parentBackgroundRepeat"/>
      </dgm:layoutNode>
      <dgm:choose name="Name88">
        <dgm:if name="Name89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90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91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92" ref="accentRepeat"/>
      </dgm:layoutNode>
      <dgm:layoutNode name="ParentBackground2" styleLbl="fgAcc1">
        <dgm:alg type="sp"/>
        <dgm:shape xmlns:r="http://schemas.openxmlformats.org/officeDocument/2006/relationships" r:blip="">
          <dgm:adjLst/>
        </dgm:shape>
        <dgm:presOf/>
        <dgm:forEach name="Name93" ref="parentBackgroundRepeat"/>
      </dgm:layoutNode>
      <dgm:choose name="Name94">
        <dgm:if name="Name95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96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97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98" ref="accentRepeat"/>
      </dgm:layoutNode>
      <dgm:layoutNode name="ParentBackground1">
        <dgm:alg type="sp"/>
        <dgm:shape xmlns:r="http://schemas.openxmlformats.org/officeDocument/2006/relationships" r:blip="">
          <dgm:adjLst/>
        </dgm:shape>
        <dgm:presOf/>
        <dgm:forEach name="Name99" ref="parentBackgroundRepeat"/>
      </dgm:layoutNode>
      <dgm:choose name="Name100">
        <dgm:if name="Name101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102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SquareAccentList">
  <dgm:title val=""/>
  <dgm:desc val=""/>
  <dgm:catLst>
    <dgm:cat type="list" pri="5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20">
          <dgm:prSet phldr="1"/>
        </dgm:pt>
        <dgm:pt modelId="21">
          <dgm:prSet phldr="1"/>
        </dgm:pt>
        <dgm:pt modelId="22">
          <dgm:prSet phldr="1"/>
        </dgm:pt>
        <dgm:pt modelId="23">
          <dgm:prSet phldr="1"/>
        </dgm:pt>
      </dgm:ptLst>
      <dgm:cxnLst>
        <dgm:cxn modelId="1" srcId="0" destId="10" srcOrd="0" destOrd="0"/>
        <dgm:cxn modelId="2" srcId="10" destId="11" srcOrd="0" destOrd="0"/>
        <dgm:cxn modelId="3" srcId="10" destId="12" srcOrd="1" destOrd="0"/>
        <dgm:cxn modelId="4" srcId="10" destId="13" srcOrd="2" destOrd="0"/>
        <dgm:cxn modelId="5" srcId="0" destId="20" srcOrd="0" destOrd="0"/>
        <dgm:cxn modelId="6" srcId="20" destId="21" srcOrd="0" destOrd="0"/>
        <dgm:cxn modelId="7" srcId="20" destId="22" srcOrd="1" destOrd="0"/>
        <dgm:cxn modelId="8" srcId="20" destId="23" srcOrd="2" destOrd="0"/>
      </dgm:cxnLst>
      <dgm:bg/>
      <dgm:whole/>
    </dgm:dataModel>
  </dgm:clrData>
  <dgm:layoutNode name="layout">
    <dgm:varLst>
      <dgm:chMax/>
      <dgm:chPref/>
      <dgm:dir/>
      <dgm:resizeHandles/>
    </dgm:varLst>
    <dgm:choose name="Name0">
      <dgm:if name="Name1" func="var" arg="dir" op="equ" val="norm">
        <dgm:alg type="hierChild">
          <dgm:param type="linDir" val="fromL"/>
          <dgm:param type="vertAlign" val="t"/>
          <dgm:param type="nodeVertAlign" val="t"/>
          <dgm:param type="horzAlign" val="ctr"/>
          <dgm:param type="fallback" val="1D"/>
        </dgm:alg>
      </dgm:if>
      <dgm:else name="Name2">
        <dgm:alg type="hierChild">
          <dgm:param type="linDir" val="fromR"/>
          <dgm:param type="vertAlign" val="t"/>
          <dgm:param type="nodeVertAlign" val="t"/>
          <dgm:param type="horzAlign" val="ctr"/>
          <dgm:param type="fallback" val="1D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Parent" op="equ" val="65"/>
      <dgm:constr type="primFontSz" for="des" forName="Child" op="equ" val="65"/>
      <dgm:constr type="primFontSz" for="des" forName="Child" refType="primFontSz" refFor="des" refForName="Parent" op="lte"/>
      <dgm:constr type="w" for="des" forName="rootComposite" refType="h" refFor="des" refForName="rootComposite" fact="3.0396"/>
      <dgm:constr type="h" for="des" forName="rootComposite" refType="h"/>
      <dgm:constr type="w" for="des" forName="childComposite" refType="w" refFor="des" refForName="rootComposite"/>
      <dgm:constr type="h" for="des" forName="childComposite" refType="h" refFor="des" refForName="rootComposite" fact="0.5205"/>
      <dgm:constr type="sibSp" refType="w" refFor="des" refForName="rootComposite" fact="0.05"/>
      <dgm:constr type="sp" for="des" forName="root" refType="h" refFor="des" refForName="childComposite" fact="0.2855"/>
    </dgm:constrLst>
    <dgm:ruleLst/>
    <dgm:forEach name="Name3" axis="ch">
      <dgm:forEach name="Name4" axis="self" ptType="node" cnt="1">
        <dgm:layoutNode name="root">
          <dgm:varLst>
            <dgm:chMax/>
            <dgm:chPref/>
          </dgm:varLst>
          <dgm:alg type="hierRoot">
            <dgm:param type="hierAlign" val="tL"/>
          </dgm:alg>
          <dgm:shape xmlns:r="http://schemas.openxmlformats.org/officeDocument/2006/relationships" r:blip="">
            <dgm:adjLst/>
          </dgm:shape>
          <dgm:presOf/>
          <dgm:constrLst/>
          <dgm:ruleLst/>
          <dgm:layoutNode name="rootComposite">
            <dgm:varLst/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5">
              <dgm:if name="Name6" func="var" arg="dir" op="equ" val="norm">
                <dgm:constrLst>
                  <dgm:constr type="l" for="ch" forName="Parent" refType="w" fact="0"/>
                  <dgm:constr type="t" for="ch" forName="Parent" refType="h" fact="0"/>
                  <dgm:constr type="w" for="ch" forName="Parent" refType="w"/>
                  <dgm:constr type="h" for="ch" forName="Parent" refType="h" fact="0.6424"/>
                  <dgm:constr type="l" for="ch" forName="ParentAccent" refType="w" fact="0"/>
                  <dgm:constr type="b" for="ch" forName="ParentAccent" refType="h"/>
                  <dgm:constr type="w" for="ch" forName="ParentAccent" refType="w"/>
                  <dgm:constr type="h" for="ch" forName="ParentAccent" refType="h" fact="0.3576"/>
                  <dgm:constr type="l" for="ch" forName="ParentSmallAccent" refType="w" fact="0"/>
                  <dgm:constr type="b" for="ch" forName="ParentSmallAccent" refType="h"/>
                  <dgm:constr type="w" for="ch" forName="ParentSmallAccent" refType="h" fact="0.2233"/>
                  <dgm:constr type="h" for="ch" forName="ParentSmallAccent" refType="h" fact="0.2233"/>
                </dgm:constrLst>
              </dgm:if>
              <dgm:else name="Name7">
                <dgm:constrLst>
                  <dgm:constr type="l" for="ch" forName="Parent" refType="w" fact="0"/>
                  <dgm:constr type="t" for="ch" forName="Parent" refType="h" fact="0"/>
                  <dgm:constr type="w" for="ch" forName="Parent" refType="w"/>
                  <dgm:constr type="h" for="ch" forName="Parent" refType="h" fact="0.6424"/>
                  <dgm:constr type="l" for="ch" forName="ParentAccent" refType="w" fact="0"/>
                  <dgm:constr type="b" for="ch" forName="ParentAccent" refType="h"/>
                  <dgm:constr type="w" for="ch" forName="ParentAccent" refType="w"/>
                  <dgm:constr type="h" for="ch" forName="ParentAccent" refType="h" fact="0.3576"/>
                  <dgm:constr type="r" for="ch" forName="ParentSmallAccent" refType="w"/>
                  <dgm:constr type="b" for="ch" forName="ParentSmallAccent" refType="h"/>
                  <dgm:constr type="w" for="ch" forName="ParentSmallAccent" refType="h" fact="0.2233"/>
                  <dgm:constr type="h" for="ch" forName="ParentSmallAccent" refType="h" fact="0.2233"/>
                </dgm:constrLst>
              </dgm:else>
            </dgm:choose>
            <dgm:ruleLst/>
            <dgm:layoutNode name="ParentAccent" styleLbl="alignNode1">
              <dgm:alg type="sp"/>
              <dgm:shape xmlns:r="http://schemas.openxmlformats.org/officeDocument/2006/relationships" type="rect" r:blip="">
                <dgm:adjLst/>
              </dgm:shape>
              <dgm:presOf/>
            </dgm:layoutNode>
            <dgm:layoutNode name="ParentSmallAccent" styleLbl="fgAcc1">
              <dgm:alg type="sp"/>
              <dgm:shape xmlns:r="http://schemas.openxmlformats.org/officeDocument/2006/relationships" type="rect" r:blip="">
                <dgm:adjLst/>
              </dgm:shape>
              <dgm:presOf/>
            </dgm:layoutNode>
            <dgm:layoutNode name="Parent" styleLbl="revTx">
              <dgm:varLst>
                <dgm:chMax/>
                <dgm:chPref val="4"/>
                <dgm:bulletEnabled val="1"/>
              </dgm:varLst>
              <dgm:choose name="Name8">
                <dgm:if name="Name9" func="var" arg="dir" op="equ" val="norm">
                  <dgm:alg type="tx">
                    <dgm:param type="txAnchorVertCh" val="mid"/>
                    <dgm:param type="parTxLTRAlign" val="l"/>
                  </dgm:alg>
                </dgm:if>
                <dgm:else name="Name10">
                  <dgm:alg type="tx">
                    <dgm:param type="txAnchorVertCh" val="mid"/>
                    <dgm:param type="parTxLTR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  <dgm:rule type="primFontSz" val="65" fact="NaN" max="NaN"/>
              </dgm:ruleLst>
            </dgm:layoutNode>
          </dgm:layoutNode>
          <dgm:layoutNode name="childShape">
            <dgm:varLst>
              <dgm:chMax val="0"/>
              <dgm:chPref val="0"/>
            </dgm:varLst>
            <dgm:alg type="hierChild">
              <dgm:param type="chAlign" val="r"/>
              <dgm:param type="linDir" val="fromT"/>
              <dgm:param type="fallback" val="2D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node">
                <dgm:layoutNode name="childComposite">
                  <dgm:varLst>
                    <dgm:chMax val="0"/>
                    <dgm:chPref val="0"/>
                  </dgm:varLst>
                  <dgm:alg type="composite"/>
                  <dgm:shape xmlns:r="http://schemas.openxmlformats.org/officeDocument/2006/relationships" r:blip="">
                    <dgm:adjLst/>
                  </dgm:shape>
                  <dgm:presOf/>
                  <dgm:choose name="Name13">
                    <dgm:if name="Name14" func="var" arg="dir" op="equ" val="norm">
                      <dgm:constrLst>
                        <dgm:constr type="w" for="ch" forName="ChildAccent" refType="h" fact="0.429"/>
                        <dgm:constr type="h" for="ch" forName="ChildAccent" refType="h" fact="0.429"/>
                        <dgm:constr type="l" for="ch" forName="ChildAccent" refType="w" fact="0"/>
                        <dgm:constr type="t" for="ch" forName="ChildAccent" refType="h" fact="0.2855"/>
                        <dgm:constr type="w" for="ch" forName="Child" refType="w" fact="0.93"/>
                        <dgm:constr type="h" for="ch" forName="Child" refType="h"/>
                        <dgm:constr type="l" for="ch" forName="Child" refType="w" fact="0.07"/>
                        <dgm:constr type="t" for="ch" forName="Child" refType="h" fact="0"/>
                      </dgm:constrLst>
                    </dgm:if>
                    <dgm:else name="Name15">
                      <dgm:constrLst>
                        <dgm:constr type="w" for="ch" forName="ChildAccent" refType="h" fact="0.429"/>
                        <dgm:constr type="h" for="ch" forName="ChildAccent" refType="h" fact="0.429"/>
                        <dgm:constr type="r" for="ch" forName="ChildAccent" refType="w"/>
                        <dgm:constr type="t" for="ch" forName="ChildAccent" refType="h" fact="0.2855"/>
                        <dgm:constr type="w" for="ch" forName="Child" refType="w" fact="0.93"/>
                        <dgm:constr type="h" for="ch" forName="Child" refType="h"/>
                        <dgm:constr type="r" for="ch" forName="Child" refType="w" fact="0.93"/>
                        <dgm:constr type="t" for="ch" forName="Child" refType="h" fact="0"/>
                      </dgm:constrLst>
                    </dgm:else>
                  </dgm:choose>
                  <dgm:ruleLst/>
                  <dgm:layoutNode name="ChildAccent" styleLbl="solidFgAcc1">
                    <dgm:alg type="sp"/>
                    <dgm:shape xmlns:r="http://schemas.openxmlformats.org/officeDocument/2006/relationships" type="rect" r:blip="">
                      <dgm:adjLst/>
                    </dgm:shape>
                    <dgm:presOf/>
                  </dgm:layoutNode>
                  <dgm:layoutNode name="Child" styleLbl="revTx">
                    <dgm:varLst>
                      <dgm:chMax val="0"/>
                      <dgm:chPref val="0"/>
                      <dgm:bulletEnabled val="1"/>
                    </dgm:varLst>
                    <dgm:choose name="Name16">
                      <dgm:if name="Name17" func="var" arg="dir" op="equ" val="norm">
                        <dgm:alg type="tx">
                          <dgm:param type="txAnchorVertCh" val="mid"/>
                          <dgm:param type="parTxLTRAlign" val="l"/>
                        </dgm:alg>
                      </dgm:if>
                      <dgm:else name="Name18">
                        <dgm:alg type="tx">
                          <dgm:param type="txAnchorVertCh" val="mid"/>
                          <dgm:param type="parTxLTRAlign" val="r"/>
                        </dgm:alg>
                      </dgm:else>
                    </dgm:choose>
                    <dgm:shape xmlns:r="http://schemas.openxmlformats.org/officeDocument/2006/relationships" type="rect" r:blip="">
                      <dgm:adjLst/>
                    </dgm:shape>
                    <dgm:presOf axis="desOrSelf" ptType="node node"/>
                    <dgm:ruleLst>
                      <dgm:rule type="primFontSz" val="5" fact="NaN" max="NaN"/>
                    </dgm:ruleLst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9A2C9-600A-4012-BD1B-A12E01F56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82</Pages>
  <Words>20414</Words>
  <Characters>116365</Characters>
  <Application>Microsoft Office Word</Application>
  <DocSecurity>0</DocSecurity>
  <Lines>969</Lines>
  <Paragraphs>273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136506</CharactersWithSpaces>
  <SharedDoc>false</SharedDoc>
  <HLinks>
    <vt:vector size="270" baseType="variant">
      <vt:variant>
        <vt:i4>1376317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_Toc506372933</vt:lpwstr>
      </vt:variant>
      <vt:variant>
        <vt:i4>1376317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_Toc506372932</vt:lpwstr>
      </vt:variant>
      <vt:variant>
        <vt:i4>1376317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_Toc506372931</vt:lpwstr>
      </vt:variant>
      <vt:variant>
        <vt:i4>1376317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_Toc506372930</vt:lpwstr>
      </vt:variant>
      <vt:variant>
        <vt:i4>1310781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_Toc506372929</vt:lpwstr>
      </vt:variant>
      <vt:variant>
        <vt:i4>1310781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_Toc506372928</vt:lpwstr>
      </vt:variant>
      <vt:variant>
        <vt:i4>1310781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_Toc506372927</vt:lpwstr>
      </vt:variant>
      <vt:variant>
        <vt:i4>1310781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_Toc506372926</vt:lpwstr>
      </vt:variant>
      <vt:variant>
        <vt:i4>1310781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_Toc506372925</vt:lpwstr>
      </vt:variant>
      <vt:variant>
        <vt:i4>1310781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_Toc506372924</vt:lpwstr>
      </vt:variant>
      <vt:variant>
        <vt:i4>1310781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_Toc506372923</vt:lpwstr>
      </vt:variant>
      <vt:variant>
        <vt:i4>1310781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_Toc506372922</vt:lpwstr>
      </vt:variant>
      <vt:variant>
        <vt:i4>1310781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_Toc506372921</vt:lpwstr>
      </vt:variant>
      <vt:variant>
        <vt:i4>1310781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_Toc506372920</vt:lpwstr>
      </vt:variant>
      <vt:variant>
        <vt:i4>1507389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_Toc506372919</vt:lpwstr>
      </vt:variant>
      <vt:variant>
        <vt:i4>1507389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_Toc506372918</vt:lpwstr>
      </vt:variant>
      <vt:variant>
        <vt:i4>1507389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_Toc506372917</vt:lpwstr>
      </vt:variant>
      <vt:variant>
        <vt:i4>1507389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_Toc506372916</vt:lpwstr>
      </vt:variant>
      <vt:variant>
        <vt:i4>1507389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_Toc506372915</vt:lpwstr>
      </vt:variant>
      <vt:variant>
        <vt:i4>1507389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_Toc506372914</vt:lpwstr>
      </vt:variant>
      <vt:variant>
        <vt:i4>1507389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_Toc506372913</vt:lpwstr>
      </vt:variant>
      <vt:variant>
        <vt:i4>1507389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_Toc506372912</vt:lpwstr>
      </vt:variant>
      <vt:variant>
        <vt:i4>1507389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_Toc506372911</vt:lpwstr>
      </vt:variant>
      <vt:variant>
        <vt:i4>1507389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_Toc506372910</vt:lpwstr>
      </vt:variant>
      <vt:variant>
        <vt:i4>1441853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_Toc506372909</vt:lpwstr>
      </vt:variant>
      <vt:variant>
        <vt:i4>1441853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_Toc506372908</vt:lpwstr>
      </vt:variant>
      <vt:variant>
        <vt:i4>1441853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_Toc506372907</vt:lpwstr>
      </vt:variant>
      <vt:variant>
        <vt:i4>1441853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_Toc506372906</vt:lpwstr>
      </vt:variant>
      <vt:variant>
        <vt:i4>1441853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_Toc506372905</vt:lpwstr>
      </vt:variant>
      <vt:variant>
        <vt:i4>1441853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_Toc506372904</vt:lpwstr>
      </vt:variant>
      <vt:variant>
        <vt:i4>1441853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_Toc506372903</vt:lpwstr>
      </vt:variant>
      <vt:variant>
        <vt:i4>1441853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_Toc506372902</vt:lpwstr>
      </vt:variant>
      <vt:variant>
        <vt:i4>1441853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_Toc506372901</vt:lpwstr>
      </vt:variant>
      <vt:variant>
        <vt:i4>1441853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_Toc506372900</vt:lpwstr>
      </vt:variant>
      <vt:variant>
        <vt:i4>2031676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_Toc506372899</vt:lpwstr>
      </vt:variant>
      <vt:variant>
        <vt:i4>2031676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_Toc506372898</vt:lpwstr>
      </vt:variant>
      <vt:variant>
        <vt:i4>2031676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_Toc506372897</vt:lpwstr>
      </vt:variant>
      <vt:variant>
        <vt:i4>2031676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_Toc506372896</vt:lpwstr>
      </vt:variant>
      <vt:variant>
        <vt:i4>2031676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_Toc506372895</vt:lpwstr>
      </vt:variant>
      <vt:variant>
        <vt:i4>2031676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_Toc506372894</vt:lpwstr>
      </vt:variant>
      <vt:variant>
        <vt:i4>2031676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_Toc506372893</vt:lpwstr>
      </vt:variant>
      <vt:variant>
        <vt:i4>2031676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_Toc506372892</vt:lpwstr>
      </vt:variant>
      <vt:variant>
        <vt:i4>2031676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_Toc506372891</vt:lpwstr>
      </vt:variant>
      <vt:variant>
        <vt:i4>5243003</vt:i4>
      </vt:variant>
      <vt:variant>
        <vt:i4>3</vt:i4>
      </vt:variant>
      <vt:variant>
        <vt:i4>0</vt:i4>
      </vt:variant>
      <vt:variant>
        <vt:i4>5</vt:i4>
      </vt:variant>
      <vt:variant>
        <vt:lpwstr>mailto:ccrm@ccrm.md</vt:lpwstr>
      </vt:variant>
      <vt:variant>
        <vt:lpwstr/>
      </vt:variant>
      <vt:variant>
        <vt:i4>7340083</vt:i4>
      </vt:variant>
      <vt:variant>
        <vt:i4>0</vt:i4>
      </vt:variant>
      <vt:variant>
        <vt:i4>0</vt:i4>
      </vt:variant>
      <vt:variant>
        <vt:i4>5</vt:i4>
      </vt:variant>
      <vt:variant>
        <vt:lpwstr>http://www.ccrm.md/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Oboroceanu Aliona</dc:creator>
  <cp:lastModifiedBy>marcela.mazarenco</cp:lastModifiedBy>
  <cp:revision>2</cp:revision>
  <cp:lastPrinted>2018-02-20T11:53:00Z</cp:lastPrinted>
  <dcterms:created xsi:type="dcterms:W3CDTF">2018-03-06T13:47:00Z</dcterms:created>
  <dcterms:modified xsi:type="dcterms:W3CDTF">2018-03-06T13:47:00Z</dcterms:modified>
</cp:coreProperties>
</file>