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BA" w:rsidRPr="00305761" w:rsidRDefault="007217BA" w:rsidP="007217BA">
      <w:pPr>
        <w:spacing w:line="240" w:lineRule="auto"/>
        <w:ind w:left="5664" w:firstLine="720"/>
        <w:jc w:val="center"/>
        <w:rPr>
          <w:iCs/>
          <w:szCs w:val="28"/>
          <w:lang w:val="ro-MO" w:eastAsia="ru-RU"/>
        </w:rPr>
      </w:pPr>
      <w:r w:rsidRPr="00305761">
        <w:rPr>
          <w:iCs/>
          <w:szCs w:val="28"/>
          <w:lang w:val="ro-MO" w:eastAsia="ru-RU"/>
        </w:rPr>
        <w:t xml:space="preserve">        Anexa nr. 14</w:t>
      </w:r>
    </w:p>
    <w:p w:rsidR="007217BA" w:rsidRPr="00305761" w:rsidRDefault="007217BA" w:rsidP="007217BA">
      <w:pPr>
        <w:spacing w:line="240" w:lineRule="auto"/>
        <w:ind w:firstLine="720"/>
        <w:jc w:val="right"/>
        <w:rPr>
          <w:szCs w:val="28"/>
          <w:lang w:val="ro-MO" w:eastAsia="ru-RU"/>
        </w:rPr>
      </w:pPr>
    </w:p>
    <w:p w:rsidR="007217BA" w:rsidRPr="00305761" w:rsidRDefault="007217BA" w:rsidP="007217BA">
      <w:pPr>
        <w:spacing w:line="240" w:lineRule="auto"/>
        <w:ind w:firstLine="720"/>
        <w:jc w:val="right"/>
        <w:rPr>
          <w:szCs w:val="28"/>
          <w:lang w:val="ro-MO" w:eastAsia="ru-RU"/>
        </w:rPr>
      </w:pPr>
    </w:p>
    <w:p w:rsidR="007217BA" w:rsidRPr="00305761" w:rsidRDefault="007217BA" w:rsidP="007217BA">
      <w:pPr>
        <w:spacing w:line="240" w:lineRule="auto"/>
        <w:jc w:val="center"/>
        <w:rPr>
          <w:b/>
          <w:szCs w:val="28"/>
          <w:lang w:val="ro-MO" w:eastAsia="ru-RU"/>
        </w:rPr>
      </w:pPr>
      <w:r w:rsidRPr="00305761">
        <w:rPr>
          <w:b/>
          <w:szCs w:val="28"/>
          <w:lang w:val="ro-MO" w:eastAsia="ru-RU"/>
        </w:rPr>
        <w:t xml:space="preserve">EXPRIMAREA ŞI PREZENTAREA </w:t>
      </w:r>
    </w:p>
    <w:p w:rsidR="007217BA" w:rsidRPr="00305761" w:rsidRDefault="007217BA" w:rsidP="007217BA">
      <w:pPr>
        <w:spacing w:line="240" w:lineRule="auto"/>
        <w:jc w:val="center"/>
        <w:rPr>
          <w:b/>
          <w:szCs w:val="28"/>
          <w:lang w:val="ro-MO" w:eastAsia="ru-RU"/>
        </w:rPr>
      </w:pPr>
      <w:r w:rsidRPr="00305761">
        <w:rPr>
          <w:b/>
          <w:szCs w:val="28"/>
          <w:lang w:val="ro-MO" w:eastAsia="ru-RU"/>
        </w:rPr>
        <w:t>DECLARAŢIEI NUTRIŢIONALE</w:t>
      </w:r>
    </w:p>
    <w:p w:rsidR="007217BA" w:rsidRPr="00305761" w:rsidRDefault="007217BA" w:rsidP="007217BA">
      <w:pPr>
        <w:spacing w:line="240" w:lineRule="auto"/>
        <w:ind w:firstLine="720"/>
        <w:jc w:val="both"/>
        <w:rPr>
          <w:szCs w:val="28"/>
          <w:lang w:val="ro-MO" w:eastAsia="ru-RU"/>
        </w:rPr>
      </w:pPr>
    </w:p>
    <w:p w:rsidR="007217BA" w:rsidRPr="00305761" w:rsidRDefault="007217BA" w:rsidP="007217BA">
      <w:pPr>
        <w:spacing w:line="240" w:lineRule="auto"/>
        <w:ind w:firstLine="720"/>
        <w:jc w:val="both"/>
        <w:rPr>
          <w:szCs w:val="28"/>
          <w:lang w:val="ro-MO" w:eastAsia="ru-RU"/>
        </w:rPr>
      </w:pPr>
      <w:r w:rsidRPr="00305761">
        <w:rPr>
          <w:szCs w:val="28"/>
          <w:lang w:val="ro-MO" w:eastAsia="ru-RU"/>
        </w:rPr>
        <w:t>Unităţile de măsură utilizate în declaraţia nutriţională pentru valoarea energetică [kilojouli (kJ) şi kilocalorii (kcal)] sau pentru masă [grame (g), miligrame (mg) sau micrograme (μg)] şi ordinea prezentării informaţiilor, după caz, s</w:t>
      </w:r>
      <w:r>
        <w:rPr>
          <w:szCs w:val="28"/>
          <w:lang w:val="ro-MO" w:eastAsia="ru-RU"/>
        </w:rPr>
        <w:t>în</w:t>
      </w:r>
      <w:r w:rsidRPr="00305761">
        <w:rPr>
          <w:szCs w:val="28"/>
          <w:lang w:val="ro-MO" w:eastAsia="ru-RU"/>
        </w:rPr>
        <w:t>t următoare</w:t>
      </w:r>
      <w:r>
        <w:rPr>
          <w:szCs w:val="28"/>
          <w:lang w:val="ro-MO" w:eastAsia="ru-RU"/>
        </w:rPr>
        <w:t>le</w:t>
      </w:r>
      <w:r w:rsidRPr="00305761">
        <w:rPr>
          <w:szCs w:val="28"/>
          <w:lang w:val="ro-MO" w:eastAsia="ru-RU"/>
        </w:rPr>
        <w:t>:</w:t>
      </w:r>
    </w:p>
    <w:p w:rsidR="007217BA" w:rsidRPr="00305761" w:rsidRDefault="007217BA" w:rsidP="007217BA">
      <w:pPr>
        <w:spacing w:line="240" w:lineRule="auto"/>
        <w:ind w:firstLine="720"/>
        <w:jc w:val="both"/>
        <w:rPr>
          <w:szCs w:val="28"/>
          <w:lang w:val="ro-MO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5812"/>
      </w:tblGrid>
      <w:tr w:rsidR="007217BA" w:rsidRPr="00305761" w:rsidTr="00B04286">
        <w:tc>
          <w:tcPr>
            <w:tcW w:w="3794" w:type="dxa"/>
          </w:tcPr>
          <w:p w:rsidR="007217BA" w:rsidRPr="00305761" w:rsidRDefault="007217BA" w:rsidP="00B04286">
            <w:pPr>
              <w:spacing w:line="240" w:lineRule="auto"/>
              <w:jc w:val="center"/>
              <w:textAlignment w:val="baseline"/>
              <w:rPr>
                <w:b/>
                <w:bCs/>
                <w:szCs w:val="28"/>
                <w:lang w:val="ro-MO" w:eastAsia="ru-RU"/>
              </w:rPr>
            </w:pPr>
            <w:r w:rsidRPr="00305761">
              <w:rPr>
                <w:b/>
                <w:bCs/>
                <w:szCs w:val="28"/>
                <w:lang w:val="ro-MO" w:eastAsia="ru-RU"/>
              </w:rPr>
              <w:t>Valoare energetică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center"/>
              <w:textAlignment w:val="baseline"/>
              <w:rPr>
                <w:b/>
                <w:bCs/>
                <w:szCs w:val="28"/>
                <w:lang w:val="ro-MO" w:eastAsia="ru-RU"/>
              </w:rPr>
            </w:pPr>
            <w:r w:rsidRPr="00305761">
              <w:rPr>
                <w:b/>
                <w:bCs/>
                <w:szCs w:val="28"/>
                <w:lang w:val="ro-MO" w:eastAsia="ru-RU"/>
              </w:rPr>
              <w:t>kJ/kcal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57726" w:rsidRDefault="007217BA" w:rsidP="00B04286">
            <w:pPr>
              <w:spacing w:line="240" w:lineRule="auto"/>
              <w:jc w:val="both"/>
              <w:textAlignment w:val="baseline"/>
              <w:rPr>
                <w:i/>
                <w:szCs w:val="28"/>
                <w:lang w:val="ro-MO" w:eastAsia="ru-RU"/>
              </w:rPr>
            </w:pPr>
            <w:r w:rsidRPr="00357726">
              <w:rPr>
                <w:i/>
                <w:szCs w:val="28"/>
                <w:lang w:val="ro-MO" w:eastAsia="ru-RU"/>
              </w:rPr>
              <w:t>grăsimi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9606" w:type="dxa"/>
            <w:gridSpan w:val="2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din care</w:t>
            </w:r>
            <w:r>
              <w:rPr>
                <w:szCs w:val="28"/>
                <w:lang w:val="ro-MO" w:eastAsia="ru-RU"/>
              </w:rPr>
              <w:t>: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05761" w:rsidRDefault="007217BA" w:rsidP="00B04286">
            <w:pPr>
              <w:spacing w:line="240" w:lineRule="auto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– acizi graşi saturaţi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05761" w:rsidRDefault="007217BA" w:rsidP="00B04286">
            <w:pPr>
              <w:spacing w:line="240" w:lineRule="auto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– acizi graşi mononesaturaţi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05761" w:rsidRDefault="007217BA" w:rsidP="00B04286">
            <w:pPr>
              <w:spacing w:line="240" w:lineRule="auto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– acizi graşi polinesaturaţi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57726" w:rsidRDefault="007217BA" w:rsidP="00B04286">
            <w:pPr>
              <w:spacing w:line="240" w:lineRule="auto"/>
              <w:jc w:val="both"/>
              <w:textAlignment w:val="baseline"/>
              <w:rPr>
                <w:i/>
                <w:szCs w:val="28"/>
                <w:lang w:val="ro-MO" w:eastAsia="ru-RU"/>
              </w:rPr>
            </w:pPr>
            <w:r w:rsidRPr="00357726">
              <w:rPr>
                <w:i/>
                <w:szCs w:val="28"/>
                <w:lang w:val="ro-MO" w:eastAsia="ru-RU"/>
              </w:rPr>
              <w:t>glucide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9606" w:type="dxa"/>
            <w:gridSpan w:val="2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din care</w:t>
            </w:r>
            <w:r>
              <w:rPr>
                <w:szCs w:val="28"/>
                <w:lang w:val="ro-MO" w:eastAsia="ru-RU"/>
              </w:rPr>
              <w:t>: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05761" w:rsidRDefault="007217BA" w:rsidP="00B04286">
            <w:pPr>
              <w:spacing w:line="240" w:lineRule="auto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– zaharuri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05761" w:rsidRDefault="007217BA" w:rsidP="00B04286">
            <w:pPr>
              <w:spacing w:line="240" w:lineRule="auto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– polioli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05761" w:rsidRDefault="007217BA" w:rsidP="00B04286">
            <w:pPr>
              <w:spacing w:line="240" w:lineRule="auto"/>
              <w:jc w:val="both"/>
              <w:textAlignment w:val="baseline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– amidon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57726" w:rsidRDefault="007217BA" w:rsidP="00B04286">
            <w:pPr>
              <w:spacing w:line="240" w:lineRule="auto"/>
              <w:jc w:val="both"/>
              <w:textAlignment w:val="baseline"/>
              <w:rPr>
                <w:i/>
                <w:szCs w:val="28"/>
                <w:lang w:val="ro-MO" w:eastAsia="ru-RU"/>
              </w:rPr>
            </w:pPr>
            <w:r w:rsidRPr="00357726">
              <w:rPr>
                <w:i/>
                <w:szCs w:val="28"/>
                <w:lang w:val="ro-MO" w:eastAsia="ru-RU"/>
              </w:rPr>
              <w:t>fibre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57726" w:rsidRDefault="007217BA" w:rsidP="00B04286">
            <w:pPr>
              <w:spacing w:line="240" w:lineRule="auto"/>
              <w:jc w:val="both"/>
              <w:textAlignment w:val="baseline"/>
              <w:rPr>
                <w:i/>
                <w:szCs w:val="28"/>
                <w:lang w:val="ro-MO" w:eastAsia="ru-RU"/>
              </w:rPr>
            </w:pPr>
            <w:r w:rsidRPr="00357726">
              <w:rPr>
                <w:i/>
                <w:szCs w:val="28"/>
                <w:lang w:val="ro-MO" w:eastAsia="ru-RU"/>
              </w:rPr>
              <w:t>proteine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57726" w:rsidRDefault="007217BA" w:rsidP="00B04286">
            <w:pPr>
              <w:spacing w:line="240" w:lineRule="auto"/>
              <w:jc w:val="both"/>
              <w:textAlignment w:val="baseline"/>
              <w:rPr>
                <w:i/>
                <w:szCs w:val="28"/>
                <w:lang w:val="ro-MO" w:eastAsia="ru-RU"/>
              </w:rPr>
            </w:pPr>
            <w:r w:rsidRPr="00357726">
              <w:rPr>
                <w:i/>
                <w:szCs w:val="28"/>
                <w:lang w:val="ro-MO" w:eastAsia="ru-RU"/>
              </w:rPr>
              <w:t>sare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jc w:val="both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g</w:t>
            </w:r>
          </w:p>
        </w:tc>
      </w:tr>
      <w:tr w:rsidR="007217BA" w:rsidRPr="00305761" w:rsidTr="00B04286">
        <w:tc>
          <w:tcPr>
            <w:tcW w:w="3794" w:type="dxa"/>
          </w:tcPr>
          <w:p w:rsidR="007217BA" w:rsidRPr="00357726" w:rsidRDefault="007217BA" w:rsidP="00B04286">
            <w:pPr>
              <w:spacing w:line="240" w:lineRule="auto"/>
              <w:jc w:val="both"/>
              <w:textAlignment w:val="baseline"/>
              <w:rPr>
                <w:i/>
                <w:szCs w:val="28"/>
                <w:lang w:val="ro-MO" w:eastAsia="ru-RU"/>
              </w:rPr>
            </w:pPr>
            <w:r w:rsidRPr="00357726">
              <w:rPr>
                <w:i/>
                <w:szCs w:val="28"/>
                <w:lang w:val="ro-MO" w:eastAsia="ru-RU"/>
              </w:rPr>
              <w:t>vitamine şi minerale</w:t>
            </w:r>
          </w:p>
        </w:tc>
        <w:tc>
          <w:tcPr>
            <w:tcW w:w="5812" w:type="dxa"/>
          </w:tcPr>
          <w:p w:rsidR="007217BA" w:rsidRPr="00305761" w:rsidRDefault="007217BA" w:rsidP="00B04286">
            <w:pPr>
              <w:spacing w:line="240" w:lineRule="auto"/>
              <w:rPr>
                <w:szCs w:val="28"/>
                <w:lang w:val="ro-MO" w:eastAsia="ru-RU"/>
              </w:rPr>
            </w:pPr>
            <w:r w:rsidRPr="00305761">
              <w:rPr>
                <w:szCs w:val="28"/>
                <w:lang w:val="ro-MO" w:eastAsia="ru-RU"/>
              </w:rPr>
              <w:t>unităţile de măsură prevăzute în anexa nr. 12 secţiunea 1 pct. 1</w:t>
            </w:r>
          </w:p>
        </w:tc>
      </w:tr>
    </w:tbl>
    <w:p w:rsidR="007217BA" w:rsidRPr="00305761" w:rsidRDefault="007217BA" w:rsidP="007217BA">
      <w:pPr>
        <w:spacing w:line="240" w:lineRule="auto"/>
        <w:ind w:firstLine="720"/>
        <w:jc w:val="both"/>
        <w:rPr>
          <w:iCs/>
          <w:szCs w:val="28"/>
          <w:lang w:val="ro-MO" w:eastAsia="ru-RU"/>
        </w:rPr>
      </w:pPr>
    </w:p>
    <w:p w:rsidR="007217BA" w:rsidRPr="00305761" w:rsidRDefault="007217BA" w:rsidP="007217BA">
      <w:pPr>
        <w:spacing w:line="240" w:lineRule="auto"/>
        <w:rPr>
          <w:szCs w:val="28"/>
          <w:lang w:val="ro-MO"/>
        </w:rPr>
      </w:pPr>
    </w:p>
    <w:p w:rsidR="007217BA" w:rsidRPr="00305761" w:rsidRDefault="007217BA" w:rsidP="007217BA">
      <w:pPr>
        <w:spacing w:line="240" w:lineRule="auto"/>
        <w:rPr>
          <w:szCs w:val="28"/>
          <w:lang w:val="ro-MO"/>
        </w:rPr>
      </w:pPr>
    </w:p>
    <w:p w:rsidR="007217BA" w:rsidRPr="00305761" w:rsidRDefault="007217BA" w:rsidP="007217BA">
      <w:pPr>
        <w:spacing w:line="240" w:lineRule="auto"/>
        <w:rPr>
          <w:szCs w:val="28"/>
          <w:lang w:val="ro-MO"/>
        </w:rPr>
      </w:pPr>
    </w:p>
    <w:p w:rsidR="007217BA" w:rsidRPr="00305761" w:rsidRDefault="007217BA" w:rsidP="007217BA">
      <w:pPr>
        <w:spacing w:line="240" w:lineRule="auto"/>
        <w:rPr>
          <w:lang w:val="ro-MO"/>
        </w:rPr>
      </w:pPr>
    </w:p>
    <w:p w:rsidR="00B0754E" w:rsidRPr="007217BA" w:rsidRDefault="00B0754E">
      <w:pPr>
        <w:rPr>
          <w:lang w:val="ro-MO"/>
        </w:rPr>
      </w:pPr>
    </w:p>
    <w:sectPr w:rsidR="00B0754E" w:rsidRPr="007217BA" w:rsidSect="00E530AF">
      <w:headerReference w:type="default" r:id="rId4"/>
      <w:pgSz w:w="11907" w:h="16840" w:code="9"/>
      <w:pgMar w:top="1418" w:right="567" w:bottom="1418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15" w:rsidRPr="00896CBD" w:rsidRDefault="007217BA" w:rsidP="00896CBD">
    <w:pPr>
      <w:pStyle w:val="Header"/>
      <w:ind w:firstLine="0"/>
      <w:jc w:val="center"/>
      <w:rPr>
        <w:sz w:val="28"/>
        <w:szCs w:val="28"/>
      </w:rPr>
    </w:pPr>
    <w:r w:rsidRPr="00896CBD">
      <w:rPr>
        <w:sz w:val="28"/>
        <w:szCs w:val="28"/>
      </w:rPr>
      <w:fldChar w:fldCharType="begin"/>
    </w:r>
    <w:r w:rsidRPr="00896CBD">
      <w:rPr>
        <w:sz w:val="28"/>
        <w:szCs w:val="28"/>
      </w:rPr>
      <w:instrText>PAGE   \* MERGEFORMAT</w:instrText>
    </w:r>
    <w:r w:rsidRPr="00896CBD">
      <w:rPr>
        <w:sz w:val="28"/>
        <w:szCs w:val="28"/>
      </w:rPr>
      <w:fldChar w:fldCharType="separate"/>
    </w:r>
    <w:r w:rsidRPr="00582977">
      <w:rPr>
        <w:noProof/>
        <w:sz w:val="28"/>
        <w:szCs w:val="28"/>
        <w:lang w:val="ro-RO"/>
      </w:rPr>
      <w:t>2</w:t>
    </w:r>
    <w:r w:rsidRPr="00896CBD">
      <w:rPr>
        <w:noProof/>
        <w:sz w:val="28"/>
        <w:szCs w:val="28"/>
        <w:lang w:val="ro-RO"/>
      </w:rPr>
      <w:fldChar w:fldCharType="end"/>
    </w:r>
  </w:p>
  <w:p w:rsidR="00F57715" w:rsidRDefault="007217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217BA"/>
    <w:rsid w:val="007217BA"/>
    <w:rsid w:val="00B0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BA"/>
    <w:pPr>
      <w:spacing w:after="0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17BA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17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2018-01-12T14:23:00Z</dcterms:created>
  <dcterms:modified xsi:type="dcterms:W3CDTF">2018-01-12T14:23:00Z</dcterms:modified>
</cp:coreProperties>
</file>