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B22" w:rsidRPr="00615D22" w:rsidRDefault="008A5B22" w:rsidP="008A5B22">
      <w:pPr>
        <w:jc w:val="center"/>
        <w:rPr>
          <w:rFonts w:ascii="Times New Roman" w:hAnsi="Times New Roman" w:cs="Times New Roman"/>
          <w:b/>
          <w:sz w:val="24"/>
          <w:szCs w:val="24"/>
        </w:rPr>
      </w:pPr>
      <w:r w:rsidRPr="00615D22">
        <w:rPr>
          <w:rFonts w:ascii="Times New Roman" w:hAnsi="Times New Roman" w:cs="Times New Roman"/>
          <w:b/>
          <w:sz w:val="24"/>
          <w:szCs w:val="24"/>
        </w:rPr>
        <w:t>PROTOCOL</w:t>
      </w:r>
    </w:p>
    <w:p w:rsidR="008A5B22" w:rsidRPr="00615D22" w:rsidRDefault="008A5B22" w:rsidP="008A5B22">
      <w:pPr>
        <w:jc w:val="center"/>
        <w:rPr>
          <w:rFonts w:ascii="Times New Roman" w:hAnsi="Times New Roman" w:cs="Times New Roman"/>
          <w:b/>
          <w:sz w:val="24"/>
          <w:szCs w:val="24"/>
        </w:rPr>
      </w:pPr>
      <w:r w:rsidRPr="00615D22">
        <w:rPr>
          <w:rFonts w:ascii="Times New Roman" w:hAnsi="Times New Roman" w:cs="Times New Roman"/>
          <w:b/>
          <w:sz w:val="24"/>
          <w:szCs w:val="24"/>
        </w:rPr>
        <w:t>PRIVIND ASPECTE SPECIFICE ALE</w:t>
      </w:r>
      <w:r>
        <w:rPr>
          <w:rFonts w:ascii="Times New Roman" w:hAnsi="Times New Roman" w:cs="Times New Roman"/>
          <w:b/>
          <w:sz w:val="24"/>
          <w:szCs w:val="24"/>
        </w:rPr>
        <w:t xml:space="preserve"> ECHIPAMENTELOR AERONAUTICE LA C</w:t>
      </w:r>
      <w:r w:rsidRPr="00615D22">
        <w:rPr>
          <w:rFonts w:ascii="Times New Roman" w:hAnsi="Times New Roman" w:cs="Times New Roman"/>
          <w:b/>
          <w:sz w:val="24"/>
          <w:szCs w:val="24"/>
        </w:rPr>
        <w:t>ONVENŢIA PRIVIND GARANŢIILE INTERNAŢIONALE ÎN MATERIE DE ECHIPAMENTE MOBILE</w:t>
      </w:r>
    </w:p>
    <w:p w:rsidR="008A5B22" w:rsidRPr="00615D22" w:rsidRDefault="008A5B22" w:rsidP="008A5B22">
      <w:pPr>
        <w:jc w:val="both"/>
        <w:rPr>
          <w:rFonts w:ascii="Times New Roman" w:hAnsi="Times New Roman" w:cs="Times New Roman"/>
          <w:sz w:val="24"/>
          <w:szCs w:val="24"/>
        </w:rPr>
      </w:pP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STATELE PĂRŢI LA PREZENTUL PROTOCOL,</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CONSIDERÂND necesară punerea în aplicare a Convenţiei privind garanţiile internaţionale purtând asupra echipamentelor mobile (denumită în continuare „convenţia”) în ceea ce priveşte echipamentele aeronautice, având în vedere scopurile stabilite în preambulul convenţiei,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CONŞTIENTE de necesitatea de a adapta convenţia pentru a satisface cerinţele specifice finanţării aeronavelor şi pentru a extinde domeniul de aplicare a convenţiei, astfel încât să includă contractele de vânzare a echipamentelor aeronautice,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CONŞTIENTE de principiile şi obiectivele Convenţiei privind aviaţia civilă internaţională, semnată la Chicago la 7 decembrie 1944,</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AU CONVENIT asupra următoarelor dispoziţii privind echipamentele aeronautice:</w:t>
      </w:r>
    </w:p>
    <w:p w:rsidR="008A5B22" w:rsidRPr="00615D22" w:rsidRDefault="008A5B22" w:rsidP="008A5B22">
      <w:pPr>
        <w:jc w:val="center"/>
        <w:rPr>
          <w:rFonts w:ascii="Times New Roman" w:hAnsi="Times New Roman" w:cs="Times New Roman"/>
          <w:b/>
          <w:sz w:val="24"/>
          <w:szCs w:val="24"/>
        </w:rPr>
      </w:pPr>
      <w:r w:rsidRPr="00615D22">
        <w:rPr>
          <w:rFonts w:ascii="Times New Roman" w:hAnsi="Times New Roman" w:cs="Times New Roman"/>
          <w:b/>
          <w:sz w:val="24"/>
          <w:szCs w:val="24"/>
        </w:rPr>
        <w:t>Capitolul I</w:t>
      </w:r>
    </w:p>
    <w:p w:rsidR="008A5B22" w:rsidRPr="003F3009" w:rsidRDefault="008A5B22" w:rsidP="008A5B22">
      <w:pPr>
        <w:jc w:val="center"/>
        <w:rPr>
          <w:rFonts w:ascii="Times New Roman" w:hAnsi="Times New Roman" w:cs="Times New Roman"/>
          <w:sz w:val="24"/>
          <w:szCs w:val="24"/>
        </w:rPr>
      </w:pPr>
      <w:r w:rsidRPr="003F3009">
        <w:rPr>
          <w:rFonts w:ascii="Times New Roman" w:hAnsi="Times New Roman" w:cs="Times New Roman"/>
          <w:sz w:val="24"/>
          <w:szCs w:val="24"/>
        </w:rPr>
        <w:t>Domeniu de aplicare şi dispoziţii generale</w:t>
      </w:r>
    </w:p>
    <w:p w:rsidR="008A5B22" w:rsidRPr="00615D22" w:rsidRDefault="008A5B22" w:rsidP="008A5B22">
      <w:pPr>
        <w:jc w:val="center"/>
        <w:rPr>
          <w:rFonts w:ascii="Times New Roman" w:hAnsi="Times New Roman" w:cs="Times New Roman"/>
          <w:b/>
          <w:sz w:val="24"/>
          <w:szCs w:val="24"/>
        </w:rPr>
      </w:pPr>
      <w:r w:rsidRPr="00615D22">
        <w:rPr>
          <w:rFonts w:ascii="Times New Roman" w:hAnsi="Times New Roman" w:cs="Times New Roman"/>
          <w:b/>
          <w:sz w:val="24"/>
          <w:szCs w:val="24"/>
        </w:rPr>
        <w:t>Articolul I</w:t>
      </w:r>
      <w:r>
        <w:rPr>
          <w:rFonts w:ascii="Times New Roman" w:hAnsi="Times New Roman" w:cs="Times New Roman"/>
          <w:b/>
          <w:sz w:val="24"/>
          <w:szCs w:val="24"/>
        </w:rPr>
        <w:t xml:space="preserve"> - </w:t>
      </w:r>
      <w:r w:rsidRPr="00615D22">
        <w:rPr>
          <w:rFonts w:ascii="Times New Roman" w:hAnsi="Times New Roman" w:cs="Times New Roman"/>
          <w:b/>
          <w:sz w:val="24"/>
          <w:szCs w:val="24"/>
        </w:rPr>
        <w:t>Definirea termenilor</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(1) În prezentul protocol, cu excepţia situaţiilor în care contextul impune altfel, termenii utilizaţi au înţelesurile stabilite în convenţie.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(2) În sensul prezentului protocol, următorii termeni sunt definiţi astfel:</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(a) prin „aeronavă” se înţelege termenul de aeronavă astfel cum a fost definit în sensul Convenţiei de la Chicago, respectiv fie corpuri de aeronave la care se instalează motoare de aeronave, fie elicoptere;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(b) prin „motoare de aeronave” se înţelege motoarele de aeronave (altele decât cele utilizate în serviciile militare, vamale sau de poliţie) acţionate prin propulsie cu reacţie sau cu ajutorul tehnologiei bazate pe turbine sau pistoane şi: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 xml:space="preserve">(i) în cazul motoarelor de aeronave cu propulsie prin reacţie, care au o tracţiune de cel puţin </w:t>
      </w:r>
      <w:r>
        <w:rPr>
          <w:rFonts w:ascii="Times New Roman" w:hAnsi="Times New Roman" w:cs="Times New Roman"/>
          <w:sz w:val="24"/>
          <w:szCs w:val="24"/>
        </w:rPr>
        <w:br/>
        <w:t>1</w:t>
      </w:r>
      <w:r w:rsidRPr="00615D22">
        <w:rPr>
          <w:rFonts w:ascii="Times New Roman" w:hAnsi="Times New Roman" w:cs="Times New Roman"/>
          <w:sz w:val="24"/>
          <w:szCs w:val="24"/>
        </w:rPr>
        <w:t>750 livre-forţă (793 kgf) sau echivalentă; şi</w:t>
      </w:r>
    </w:p>
    <w:p w:rsidR="008A5B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(ii) în cazul motoarelor de aeronave acţionate de turbine sau pistoane, au o putere nominală la arbore de cel puţin 550 cai-putere la decolare sau echivalent, cu toate modulele piesele şi dispozitivele sau alte accesorii instalate, încorporate sau ataşate, cât şi cu toate datele, manualele şi înregistrările referitoare la acestea;</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(c)</w:t>
      </w:r>
      <w:r w:rsidRPr="00615D22">
        <w:rPr>
          <w:rFonts w:ascii="Times New Roman" w:hAnsi="Times New Roman" w:cs="Times New Roman"/>
          <w:sz w:val="24"/>
          <w:szCs w:val="24"/>
        </w:rPr>
        <w:t xml:space="preserve"> prin „bunuri aeronautice” se înţelege corpurile de aeronave, motoarele aeronavelor şi elicopterele;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lastRenderedPageBreak/>
        <w:t>(d) prin „registrul aeronavelor” se înţelege un registru ţinut de un stat sau de o autoritate de înregistrare a organizaţiilor de exploatare în comun în scopul Convenţiei de la Chicago;</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(e) prin „corpuri de aeronave” se înţelege structurile (altele decât cele utilizate în serviciile militare, vamale sau de poliţie) care, atunci când le sunt instalate motoare adecvate de aeronave, sunt certificate de către autoritatea aviatică competentă pentru a transporta:</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(i) cel puţin opt (8) persoane, inclusiv echipajul; sau</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(ii) bunuri care depăşesc 2 750 de kilograme, împreună cu toate accesoriile instalate, încorporate sau ataşate, piesele sau dispozitivele (altele decât motoarele aeronavelor) şi toate datele, manualele şi înregistrările referitoare la acestea;</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(f) prin „parte autorizată” se înţelege partea menţionată la articolul XIII alineatul (3);</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(g) prin „Convenţia de la Chicago” se înţelege Convenţia privind aviaţia civilă internaţională, semnată la Chicago la 7 decembrie 1944, astfel cum a fost modificată, precum şi anexele sale;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(h) prin „autoritatea de înregistrare a organizaţiilor de exploatare în comun” se înţelege autoritatea care ţine un registru în conformitate cu articolul 77 din Convenţia de la Chicago, astfel cum a fost pusă în aplicare de Rezoluţia adoptată la 14 decembrie 1967 de Consiliul Organizaţiei aviatice civile internaţionale privind naţionalitatea şi înregistrarea aeronavelor operate de agenţiile de operare internaţionale;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(i) prin „radierea înregistrării unei aeronave” se înţelege ştergerea sau suprimarea înregistrării unei aeronave din registrul său conform Convenţiei de la Chicago;</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(j) prin „contract de garanţie” se înţelege un contract prin care o persoană se angajează în calitate de garant;</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(k) prin „garant” se înţelege o persoană care, în scopul de a asigura îndeplinirea obligaţiilor în favoarea unui creditor, asigurat printr-un contract constitutiv de garanţie sau în temeiul unui acord, oferă sau emite o garanţie, o garanţie la cerere, o scrisoare de credit stand-by sau altă formă de asigurare a creditului;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(l) prin „elicoptere” se înţelege maşini mai grele decât aerul (altele decât cele utilizate în serviciile militare, vamale sau de poliţie) susţinute în zbor îndeosebi de portanta generată de una sau mai multe palete rotoare situate în cea mai mare parte pe axe verticale şi care sunt certificate de către autoritatea aviatică competentă pentru a transporta:</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(i) cel puţin cinci (5) persoane, inclusiv echipajul; sau</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(ii) bunuri care depăşesc 450 de kilograme, împreună cu toate accesoriile instalate, încorporate sau ataşate, piesele şi dispozitivele (inclusiv paletele rotoare), cât şi toate datele, manualele şi înregistrările referitoare la acestea;</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 xml:space="preserve">(m) prin „situaţie de </w:t>
      </w:r>
      <w:r>
        <w:rPr>
          <w:rFonts w:ascii="Times New Roman" w:hAnsi="Times New Roman" w:cs="Times New Roman"/>
          <w:sz w:val="24"/>
          <w:szCs w:val="24"/>
        </w:rPr>
        <w:t>insolvenţă</w:t>
      </w:r>
      <w:r w:rsidRPr="00615D22">
        <w:rPr>
          <w:rFonts w:ascii="Times New Roman" w:hAnsi="Times New Roman" w:cs="Times New Roman"/>
          <w:sz w:val="24"/>
          <w:szCs w:val="24"/>
        </w:rPr>
        <w:t>” se înţelege: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 xml:space="preserve">(i) iniţierea procedurilor de </w:t>
      </w:r>
      <w:r w:rsidRPr="00614107">
        <w:rPr>
          <w:rFonts w:ascii="Times New Roman" w:hAnsi="Times New Roman" w:cs="Times New Roman"/>
          <w:sz w:val="24"/>
          <w:szCs w:val="24"/>
        </w:rPr>
        <w:t>insolvenţă</w:t>
      </w:r>
      <w:r w:rsidRPr="00615D22">
        <w:rPr>
          <w:rFonts w:ascii="Times New Roman" w:hAnsi="Times New Roman" w:cs="Times New Roman"/>
          <w:sz w:val="24"/>
          <w:szCs w:val="24"/>
        </w:rPr>
        <w:t>; sau</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 xml:space="preserve">(ii) intenţia declarată de a suspenda sau suspendarea efectivă a plăţilor de către debitor, în situaţia în care dreptul creditorului de a institui procedurile de </w:t>
      </w:r>
      <w:r w:rsidRPr="00614107">
        <w:rPr>
          <w:rFonts w:ascii="Times New Roman" w:hAnsi="Times New Roman" w:cs="Times New Roman"/>
          <w:sz w:val="24"/>
          <w:szCs w:val="24"/>
        </w:rPr>
        <w:t>insolvenţă</w:t>
      </w:r>
      <w:r w:rsidRPr="00615D22">
        <w:rPr>
          <w:rFonts w:ascii="Times New Roman" w:hAnsi="Times New Roman" w:cs="Times New Roman"/>
          <w:sz w:val="24"/>
          <w:szCs w:val="24"/>
        </w:rPr>
        <w:t xml:space="preserve">împotriva debitorului </w:t>
      </w:r>
      <w:r w:rsidRPr="00615D22">
        <w:rPr>
          <w:rFonts w:ascii="Times New Roman" w:hAnsi="Times New Roman" w:cs="Times New Roman"/>
          <w:sz w:val="24"/>
          <w:szCs w:val="24"/>
        </w:rPr>
        <w:lastRenderedPageBreak/>
        <w:t>sau de a aplica măsurile prevăzute în convenţie sunt împiedicate sau suspendate prin lege sau prin acţiunea statului;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 xml:space="preserve">(n) prin „competenţa în primă instanţă în caz de </w:t>
      </w:r>
      <w:r w:rsidRPr="00614107">
        <w:rPr>
          <w:rFonts w:ascii="Times New Roman" w:hAnsi="Times New Roman" w:cs="Times New Roman"/>
          <w:sz w:val="24"/>
          <w:szCs w:val="24"/>
        </w:rPr>
        <w:t>insolvenţă</w:t>
      </w:r>
      <w:r w:rsidRPr="00615D22">
        <w:rPr>
          <w:rFonts w:ascii="Times New Roman" w:hAnsi="Times New Roman" w:cs="Times New Roman"/>
          <w:sz w:val="24"/>
          <w:szCs w:val="24"/>
        </w:rPr>
        <w:t>” se înţelege statul contractant în care se află centrul intereselor principale ale debitorului, care, în acest scop şi sub rezerva probei contrare, este considerat drept locul</w:t>
      </w:r>
      <w:r>
        <w:rPr>
          <w:rFonts w:ascii="Times New Roman" w:hAnsi="Times New Roman" w:cs="Times New Roman"/>
          <w:sz w:val="24"/>
          <w:szCs w:val="24"/>
        </w:rPr>
        <w:t xml:space="preserve"> unde debitorul are sediul său</w:t>
      </w:r>
      <w:r w:rsidRPr="00615D22">
        <w:rPr>
          <w:rFonts w:ascii="Times New Roman" w:hAnsi="Times New Roman" w:cs="Times New Roman"/>
          <w:sz w:val="24"/>
          <w:szCs w:val="24"/>
        </w:rPr>
        <w:t xml:space="preserve"> sau, dacă acesta nu există, locul unde debitorul s-a constituit sau înfiinţat;</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(o) </w:t>
      </w:r>
      <w:r w:rsidRPr="00615D22">
        <w:rPr>
          <w:rFonts w:ascii="Times New Roman" w:hAnsi="Times New Roman" w:cs="Times New Roman"/>
          <w:sz w:val="24"/>
          <w:szCs w:val="24"/>
        </w:rPr>
        <w:t>prin „autoritate de înregistrare” se înţelege autoritatea naţională sau autoritatea de înregistrare a organizaţiilor de exploatare în comun, care ţine un registru al aeronavelor în cadrul unui stat contractant şi care este responsabilă de înregistrarea şi radierea înregistrării unei aeronave conform Convenţiei de la Chicago; şi</w:t>
      </w:r>
    </w:p>
    <w:p w:rsidR="008A5B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(p) prin „stat de înregistrare” se înţelege, referitor la o aeronavă, statul în al cărui registru naţional este înregistrată aeronava sau statul în care se află autoritatea de înregistrare a organizaţiilor de exploatare în comun care menţine registrul aeronavelor.</w:t>
      </w:r>
    </w:p>
    <w:p w:rsidR="008A5B22" w:rsidRDefault="008A5B22" w:rsidP="008A5B22">
      <w:pPr>
        <w:jc w:val="both"/>
        <w:rPr>
          <w:rFonts w:ascii="Times New Roman" w:hAnsi="Times New Roman" w:cs="Times New Roman"/>
          <w:sz w:val="24"/>
          <w:szCs w:val="24"/>
        </w:rPr>
      </w:pPr>
    </w:p>
    <w:p w:rsidR="008A5B22" w:rsidRPr="00615D22" w:rsidRDefault="008A5B22" w:rsidP="008A5B22">
      <w:pPr>
        <w:jc w:val="center"/>
        <w:rPr>
          <w:rFonts w:ascii="Times New Roman" w:hAnsi="Times New Roman" w:cs="Times New Roman"/>
          <w:b/>
          <w:sz w:val="24"/>
          <w:szCs w:val="24"/>
        </w:rPr>
      </w:pPr>
      <w:r w:rsidRPr="00615D22">
        <w:rPr>
          <w:rFonts w:ascii="Times New Roman" w:hAnsi="Times New Roman" w:cs="Times New Roman"/>
          <w:b/>
          <w:sz w:val="24"/>
          <w:szCs w:val="24"/>
        </w:rPr>
        <w:t>Articolul II</w:t>
      </w:r>
      <w:r>
        <w:rPr>
          <w:rFonts w:ascii="Times New Roman" w:hAnsi="Times New Roman" w:cs="Times New Roman"/>
          <w:b/>
          <w:sz w:val="24"/>
          <w:szCs w:val="24"/>
        </w:rPr>
        <w:t xml:space="preserve"> - </w:t>
      </w:r>
      <w:r w:rsidRPr="00615D22">
        <w:rPr>
          <w:rFonts w:ascii="Times New Roman" w:hAnsi="Times New Roman" w:cs="Times New Roman"/>
          <w:b/>
          <w:sz w:val="24"/>
          <w:szCs w:val="24"/>
        </w:rPr>
        <w:t>Aplicarea convenţiei în ceea ce priveşte bunurile aeronautice</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(1) </w:t>
      </w:r>
      <w:r w:rsidRPr="00615D22">
        <w:rPr>
          <w:rFonts w:ascii="Times New Roman" w:hAnsi="Times New Roman" w:cs="Times New Roman"/>
          <w:sz w:val="24"/>
          <w:szCs w:val="24"/>
        </w:rPr>
        <w:t>În ceea ce priveşte bunurile aeronautice, convenţia se va aplica în conformitate cu termenii prezentului protocol.</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(2) Convenţia şi prezentul protocol sunt cunoscute sub denumirea de Convenţie privind garanţiile internaţionale purtând asupra echipamentelor mobile privind problemele specifice bunurilor aeronautice.</w:t>
      </w:r>
    </w:p>
    <w:p w:rsidR="008A5B22" w:rsidRPr="00615D22" w:rsidRDefault="008A5B22" w:rsidP="008A5B22">
      <w:pPr>
        <w:jc w:val="center"/>
        <w:rPr>
          <w:rFonts w:ascii="Times New Roman" w:hAnsi="Times New Roman" w:cs="Times New Roman"/>
          <w:b/>
          <w:sz w:val="24"/>
          <w:szCs w:val="24"/>
        </w:rPr>
      </w:pPr>
      <w:r w:rsidRPr="00615D22">
        <w:rPr>
          <w:rFonts w:ascii="Times New Roman" w:hAnsi="Times New Roman" w:cs="Times New Roman"/>
          <w:b/>
          <w:sz w:val="24"/>
          <w:szCs w:val="24"/>
        </w:rPr>
        <w:t>Articolul III</w:t>
      </w:r>
      <w:r>
        <w:rPr>
          <w:rFonts w:ascii="Times New Roman" w:hAnsi="Times New Roman" w:cs="Times New Roman"/>
          <w:b/>
          <w:sz w:val="24"/>
          <w:szCs w:val="24"/>
        </w:rPr>
        <w:t xml:space="preserve"> - </w:t>
      </w:r>
      <w:r w:rsidRPr="00615D22">
        <w:rPr>
          <w:rFonts w:ascii="Times New Roman" w:hAnsi="Times New Roman" w:cs="Times New Roman"/>
          <w:b/>
          <w:sz w:val="24"/>
          <w:szCs w:val="24"/>
        </w:rPr>
        <w:t>Aplicarea convenţiei la vânzări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Următoarele dispoziţii ale convenţiei se interpretează ca şi când menţiunile privind un acord care prevede instituirea unei garanţii internaţionale ar fi menţiuni privind un contract de vânzare-cumpărare, iar menţiunile privind o garanţie internaţională sau la o garanţie internaţională potenţială, la debitor şi creditor ar fi menţiuni privind o vânzare, la o vânzare potenţială şi respectiv la vânzător şi cumpărător:</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  articolele 3 şi 4;</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  articolul 16 alineatul (1) litera (a);</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  articolul 19 alineatul (4);</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  articolul 20 alineatul (1) (referitor la înregistrarea unui contract de vânzare-cumpărare sau a unei vânzări potenţiale);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  articolul 25 alineatul (2) (referitor la o vânzare potenţială); şi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  articolul 30.</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 xml:space="preserve">În plus, dispoziţiile generale prevăzute la articolul 1, articolul 5, capitolele IV-VII, articolul 29 [cu excepţia articolului 29 alineatul (3) care este înlocuit prin articolul XIV alineatele (1) şi (2)], </w:t>
      </w:r>
      <w:r w:rsidRPr="00615D22">
        <w:rPr>
          <w:rFonts w:ascii="Times New Roman" w:hAnsi="Times New Roman" w:cs="Times New Roman"/>
          <w:sz w:val="24"/>
          <w:szCs w:val="24"/>
        </w:rPr>
        <w:lastRenderedPageBreak/>
        <w:t>capitolul X, capitolul XII (cu excepţia articolului 43), capitolul XIII şi capitolul XIV (cu excepţia articolului 60) vor fi aplicate contractelor de vânzare sau vânzărilor potenţiale.</w:t>
      </w:r>
    </w:p>
    <w:p w:rsidR="008A5B22" w:rsidRPr="00615D22" w:rsidRDefault="008A5B22" w:rsidP="008A5B22">
      <w:pPr>
        <w:jc w:val="center"/>
        <w:rPr>
          <w:rFonts w:ascii="Times New Roman" w:hAnsi="Times New Roman" w:cs="Times New Roman"/>
          <w:b/>
          <w:sz w:val="24"/>
          <w:szCs w:val="24"/>
        </w:rPr>
      </w:pPr>
      <w:r w:rsidRPr="00615D22">
        <w:rPr>
          <w:rFonts w:ascii="Times New Roman" w:hAnsi="Times New Roman" w:cs="Times New Roman"/>
          <w:b/>
          <w:sz w:val="24"/>
          <w:szCs w:val="24"/>
        </w:rPr>
        <w:t>Articolul IV</w:t>
      </w:r>
      <w:r>
        <w:rPr>
          <w:rFonts w:ascii="Times New Roman" w:hAnsi="Times New Roman" w:cs="Times New Roman"/>
          <w:b/>
          <w:sz w:val="24"/>
          <w:szCs w:val="24"/>
        </w:rPr>
        <w:t xml:space="preserve"> - </w:t>
      </w:r>
      <w:r w:rsidRPr="00615D22">
        <w:rPr>
          <w:rFonts w:ascii="Times New Roman" w:hAnsi="Times New Roman" w:cs="Times New Roman"/>
          <w:b/>
          <w:sz w:val="24"/>
          <w:szCs w:val="24"/>
        </w:rPr>
        <w:t>Domeniu de aplicare</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(1) </w:t>
      </w:r>
      <w:r w:rsidRPr="00615D22">
        <w:rPr>
          <w:rFonts w:ascii="Times New Roman" w:hAnsi="Times New Roman" w:cs="Times New Roman"/>
          <w:sz w:val="24"/>
          <w:szCs w:val="24"/>
        </w:rPr>
        <w:t>Fără a aduce atingere articolului 3 alineatul (1) din convenţie, convenţia se va aplica, de asemenea, în ceea ce priveşte elicopterele sau corpurile de aeronavă, înregistrate într-un registru aeronautic al unui stat contractant, care este statul de înregistrare. În cazul în care o astfel de înregistrare este făcută în conformitate cu un acord privind înregistrarea aeronavei, ea este considerată ca realizată în momentul acestui acord.</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(2) În scopul definirii „tranzacţiei interne” la articolul 1 din convenţie: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(a) un corp de aeronavă este situat în statul de înregistrare a aeronavei din care face parte;</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(b)</w:t>
      </w:r>
      <w:r w:rsidRPr="00615D22">
        <w:rPr>
          <w:rFonts w:ascii="Times New Roman" w:hAnsi="Times New Roman" w:cs="Times New Roman"/>
          <w:sz w:val="24"/>
          <w:szCs w:val="24"/>
        </w:rPr>
        <w:t xml:space="preserve"> un motor de aeronavă este situat în statul de înregistrare a aeronavei pe care este instalat sau, în cazul în care nu este instalat pe o aeronavă, unde este situat fizic; şi</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(c) </w:t>
      </w:r>
      <w:r w:rsidRPr="00615D22">
        <w:rPr>
          <w:rFonts w:ascii="Times New Roman" w:hAnsi="Times New Roman" w:cs="Times New Roman"/>
          <w:sz w:val="24"/>
          <w:szCs w:val="24"/>
        </w:rPr>
        <w:t>un elicopter este situat în statul său de înregistrare, în momentul încheierii acordului care prevede instituirea garanţiei.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(3) Părţile pot, printr-un acord scris, exclude aplicarea articolului XI şi, în relaţiile dintre ele, pot deroga de la dispoziţiile prezentului protocol sau pot modifica efectele acestora, cu excepţia articolului IX alineatele (2)-(4).</w:t>
      </w:r>
    </w:p>
    <w:p w:rsidR="008A5B22" w:rsidRPr="004C5D36" w:rsidRDefault="008A5B22" w:rsidP="008A5B22">
      <w:pPr>
        <w:jc w:val="center"/>
        <w:rPr>
          <w:rFonts w:ascii="Times New Roman" w:hAnsi="Times New Roman" w:cs="Times New Roman"/>
          <w:b/>
          <w:sz w:val="24"/>
          <w:szCs w:val="24"/>
        </w:rPr>
      </w:pPr>
      <w:r>
        <w:rPr>
          <w:rFonts w:ascii="Times New Roman" w:hAnsi="Times New Roman" w:cs="Times New Roman"/>
          <w:b/>
          <w:sz w:val="24"/>
          <w:szCs w:val="24"/>
        </w:rPr>
        <w:t xml:space="preserve">Articolul V - </w:t>
      </w:r>
      <w:r w:rsidRPr="004C5D36">
        <w:rPr>
          <w:rFonts w:ascii="Times New Roman" w:hAnsi="Times New Roman" w:cs="Times New Roman"/>
          <w:b/>
          <w:sz w:val="24"/>
          <w:szCs w:val="24"/>
        </w:rPr>
        <w:t>Formalităţi, efecte şi înregistrarea contractelor de vânzare</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(1) </w:t>
      </w:r>
      <w:r w:rsidRPr="00615D22">
        <w:rPr>
          <w:rFonts w:ascii="Times New Roman" w:hAnsi="Times New Roman" w:cs="Times New Roman"/>
          <w:sz w:val="24"/>
          <w:szCs w:val="24"/>
        </w:rPr>
        <w:t>În sensul prezentului protocol, un contract de vânzare-cumpărare este un contract care:</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(a)</w:t>
      </w:r>
      <w:r w:rsidRPr="00615D22">
        <w:rPr>
          <w:rFonts w:ascii="Times New Roman" w:hAnsi="Times New Roman" w:cs="Times New Roman"/>
          <w:sz w:val="24"/>
          <w:szCs w:val="24"/>
        </w:rPr>
        <w:t xml:space="preserve"> este încheiat în scris;</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(b) </w:t>
      </w:r>
      <w:r w:rsidRPr="00615D22">
        <w:rPr>
          <w:rFonts w:ascii="Times New Roman" w:hAnsi="Times New Roman" w:cs="Times New Roman"/>
          <w:sz w:val="24"/>
          <w:szCs w:val="24"/>
        </w:rPr>
        <w:t>se referă la un bun aeronautic asupra căruia vânzătorul are puterea de a dispune; şi</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(c)</w:t>
      </w:r>
      <w:r w:rsidRPr="00615D22">
        <w:rPr>
          <w:rFonts w:ascii="Times New Roman" w:hAnsi="Times New Roman" w:cs="Times New Roman"/>
          <w:sz w:val="24"/>
          <w:szCs w:val="24"/>
        </w:rPr>
        <w:t xml:space="preserve"> permite identificarea bunului aeronautic în conformitate cu prezentul protocol.</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(2) </w:t>
      </w:r>
      <w:r w:rsidRPr="00615D22">
        <w:rPr>
          <w:rFonts w:ascii="Times New Roman" w:hAnsi="Times New Roman" w:cs="Times New Roman"/>
          <w:sz w:val="24"/>
          <w:szCs w:val="24"/>
        </w:rPr>
        <w:t>Un contract de vânzare-cumpărare transferă garanţia deţinută de vânzător asupra bunului aeronautic către cumpărător în conformitate cu termenii acestuia.</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(3) </w:t>
      </w:r>
      <w:r w:rsidRPr="00615D22">
        <w:rPr>
          <w:rFonts w:ascii="Times New Roman" w:hAnsi="Times New Roman" w:cs="Times New Roman"/>
          <w:sz w:val="24"/>
          <w:szCs w:val="24"/>
        </w:rPr>
        <w:t>Înregistrarea unui contract de vânzare-cumpărare rămâne în vigoare pe termen nedeterminat. Înregistrarea unei vânzări potenţiale rămâne în vigoare până la radiere sau, dacă este cazul, până la expirarea perioadei menţionate în înregistrare.</w:t>
      </w:r>
    </w:p>
    <w:p w:rsidR="008A5B22" w:rsidRPr="004C5D36" w:rsidRDefault="008A5B22" w:rsidP="008A5B22">
      <w:pPr>
        <w:jc w:val="center"/>
        <w:rPr>
          <w:rFonts w:ascii="Times New Roman" w:hAnsi="Times New Roman" w:cs="Times New Roman"/>
          <w:b/>
          <w:sz w:val="24"/>
          <w:szCs w:val="24"/>
        </w:rPr>
      </w:pPr>
      <w:r w:rsidRPr="004C5D36">
        <w:rPr>
          <w:rFonts w:ascii="Times New Roman" w:hAnsi="Times New Roman" w:cs="Times New Roman"/>
          <w:b/>
          <w:sz w:val="24"/>
          <w:szCs w:val="24"/>
        </w:rPr>
        <w:t>Articolul VI</w:t>
      </w:r>
      <w:r>
        <w:rPr>
          <w:rFonts w:ascii="Times New Roman" w:hAnsi="Times New Roman" w:cs="Times New Roman"/>
          <w:b/>
          <w:sz w:val="24"/>
          <w:szCs w:val="24"/>
        </w:rPr>
        <w:t xml:space="preserve"> - </w:t>
      </w:r>
      <w:r w:rsidRPr="004C5D36">
        <w:rPr>
          <w:rFonts w:ascii="Times New Roman" w:hAnsi="Times New Roman" w:cs="Times New Roman"/>
          <w:b/>
          <w:sz w:val="24"/>
          <w:szCs w:val="24"/>
        </w:rPr>
        <w:t>Competenţe de reprezentare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O persoană poate încheia un acord sau un contract de vânzare-cumpărare şi poate înregistra o garanţie internaţională sau un contract de vânzare-cumpărare a unui bun aeronautic, în calitate de mandatar, fiduciar sau în orice altă calitate de reprezentare. În acest caz, persoana respectivă are dreptul de a-şi valorifica drepturile şi garanţiile rezultând din convenţie.</w:t>
      </w:r>
    </w:p>
    <w:p w:rsidR="008A5B22" w:rsidRPr="004C5D36" w:rsidRDefault="008A5B22" w:rsidP="008A5B22">
      <w:pPr>
        <w:jc w:val="center"/>
        <w:rPr>
          <w:rFonts w:ascii="Times New Roman" w:hAnsi="Times New Roman" w:cs="Times New Roman"/>
          <w:b/>
          <w:sz w:val="24"/>
          <w:szCs w:val="24"/>
        </w:rPr>
      </w:pPr>
      <w:r w:rsidRPr="004C5D36">
        <w:rPr>
          <w:rFonts w:ascii="Times New Roman" w:hAnsi="Times New Roman" w:cs="Times New Roman"/>
          <w:b/>
          <w:sz w:val="24"/>
          <w:szCs w:val="24"/>
        </w:rPr>
        <w:t>Articolul VII</w:t>
      </w:r>
      <w:r>
        <w:rPr>
          <w:rFonts w:ascii="Times New Roman" w:hAnsi="Times New Roman" w:cs="Times New Roman"/>
          <w:b/>
          <w:sz w:val="24"/>
          <w:szCs w:val="24"/>
        </w:rPr>
        <w:t xml:space="preserve"> - </w:t>
      </w:r>
      <w:r w:rsidRPr="004C5D36">
        <w:rPr>
          <w:rFonts w:ascii="Times New Roman" w:hAnsi="Times New Roman" w:cs="Times New Roman"/>
          <w:b/>
          <w:sz w:val="24"/>
          <w:szCs w:val="24"/>
        </w:rPr>
        <w:t>Descrierea bunurilor aeronautice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 xml:space="preserve">Descrierea unui bun aeronautic, care conţine numărul de serie atribuit de producător, numele producătorului şi denumirea modelului, este necesară şi suficientă pentru a identifica bunul în </w:t>
      </w:r>
      <w:r w:rsidRPr="00615D22">
        <w:rPr>
          <w:rFonts w:ascii="Times New Roman" w:hAnsi="Times New Roman" w:cs="Times New Roman"/>
          <w:sz w:val="24"/>
          <w:szCs w:val="24"/>
        </w:rPr>
        <w:lastRenderedPageBreak/>
        <w:t>sensul articolului 7 litera (c) din convenţie şi al articolului V alineatul (1) litera (c) din prezentul protocol.</w:t>
      </w:r>
    </w:p>
    <w:p w:rsidR="008A5B22" w:rsidRPr="004C5D36" w:rsidRDefault="008A5B22" w:rsidP="008A5B22">
      <w:pPr>
        <w:jc w:val="center"/>
        <w:rPr>
          <w:rFonts w:ascii="Times New Roman" w:hAnsi="Times New Roman" w:cs="Times New Roman"/>
          <w:b/>
          <w:sz w:val="24"/>
          <w:szCs w:val="24"/>
        </w:rPr>
      </w:pPr>
      <w:r w:rsidRPr="004C5D36">
        <w:rPr>
          <w:rFonts w:ascii="Times New Roman" w:hAnsi="Times New Roman" w:cs="Times New Roman"/>
          <w:b/>
          <w:sz w:val="24"/>
          <w:szCs w:val="24"/>
        </w:rPr>
        <w:t>Articolul VIII</w:t>
      </w:r>
      <w:r>
        <w:rPr>
          <w:rFonts w:ascii="Times New Roman" w:hAnsi="Times New Roman" w:cs="Times New Roman"/>
          <w:b/>
          <w:sz w:val="24"/>
          <w:szCs w:val="24"/>
        </w:rPr>
        <w:t xml:space="preserve"> - </w:t>
      </w:r>
      <w:r w:rsidRPr="004C5D36">
        <w:rPr>
          <w:rFonts w:ascii="Times New Roman" w:hAnsi="Times New Roman" w:cs="Times New Roman"/>
          <w:b/>
          <w:sz w:val="24"/>
          <w:szCs w:val="24"/>
        </w:rPr>
        <w:t>Determinarea legii aplicabile</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(1) </w:t>
      </w:r>
      <w:r w:rsidRPr="00615D22">
        <w:rPr>
          <w:rFonts w:ascii="Times New Roman" w:hAnsi="Times New Roman" w:cs="Times New Roman"/>
          <w:sz w:val="24"/>
          <w:szCs w:val="24"/>
        </w:rPr>
        <w:t>Prezentul articol se aplică doar în cazul în care un stat contractant a depus o declaraţie în conformitate cu articolul XXX alineatul (1).</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(2) Părţile unui acord, contract de vânzare-cumpărare sau contract conex de garanţie ori acord de subordonare pot conveni asupra legii care va reglementa drepturile şi obligaţiile contractuale, în totalitate sau în parte.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(3) Cu excepţia situaţiei în care participanţii au convenit altfel, menţiunile de la alineatul anterior privind legea aleasă de părţi vizează regulamentele naţionale ale legii din statul desemnat sau, în cazul în care statul conţine mai multe unităţi teritoriale, la legea internă a unităţii teritoriale desemnate.</w:t>
      </w:r>
    </w:p>
    <w:p w:rsidR="008A5B22" w:rsidRPr="004C5D36" w:rsidRDefault="008A5B22" w:rsidP="008A5B22">
      <w:pPr>
        <w:jc w:val="center"/>
        <w:rPr>
          <w:rFonts w:ascii="Times New Roman" w:hAnsi="Times New Roman" w:cs="Times New Roman"/>
          <w:b/>
          <w:sz w:val="24"/>
          <w:szCs w:val="24"/>
        </w:rPr>
      </w:pPr>
      <w:r w:rsidRPr="004C5D36">
        <w:rPr>
          <w:rFonts w:ascii="Times New Roman" w:hAnsi="Times New Roman" w:cs="Times New Roman"/>
          <w:b/>
          <w:sz w:val="24"/>
          <w:szCs w:val="24"/>
        </w:rPr>
        <w:t>Capitolul II</w:t>
      </w:r>
    </w:p>
    <w:p w:rsidR="008A5B22" w:rsidRPr="003F3009" w:rsidRDefault="008A5B22" w:rsidP="008A5B22">
      <w:pPr>
        <w:jc w:val="center"/>
        <w:rPr>
          <w:rFonts w:ascii="Times New Roman" w:hAnsi="Times New Roman" w:cs="Times New Roman"/>
          <w:sz w:val="24"/>
          <w:szCs w:val="24"/>
        </w:rPr>
      </w:pPr>
      <w:r w:rsidRPr="003F3009">
        <w:rPr>
          <w:rFonts w:ascii="Times New Roman" w:hAnsi="Times New Roman" w:cs="Times New Roman"/>
          <w:sz w:val="24"/>
          <w:szCs w:val="24"/>
        </w:rPr>
        <w:t>Măsuri în cazul neîndeplinirii obligaţiilor, priorităţi şi cesiuni</w:t>
      </w:r>
    </w:p>
    <w:p w:rsidR="008A5B22" w:rsidRPr="004C5D36" w:rsidRDefault="008A5B22" w:rsidP="008A5B22">
      <w:pPr>
        <w:jc w:val="center"/>
        <w:rPr>
          <w:rFonts w:ascii="Times New Roman" w:hAnsi="Times New Roman" w:cs="Times New Roman"/>
          <w:b/>
          <w:sz w:val="24"/>
          <w:szCs w:val="24"/>
        </w:rPr>
      </w:pPr>
      <w:r w:rsidRPr="004C5D36">
        <w:rPr>
          <w:rFonts w:ascii="Times New Roman" w:hAnsi="Times New Roman" w:cs="Times New Roman"/>
          <w:b/>
          <w:sz w:val="24"/>
          <w:szCs w:val="24"/>
        </w:rPr>
        <w:t>Articolul IX</w:t>
      </w:r>
      <w:r>
        <w:rPr>
          <w:rFonts w:ascii="Times New Roman" w:hAnsi="Times New Roman" w:cs="Times New Roman"/>
          <w:b/>
          <w:sz w:val="24"/>
          <w:szCs w:val="24"/>
        </w:rPr>
        <w:t xml:space="preserve"> - </w:t>
      </w:r>
      <w:r w:rsidRPr="004C5D36">
        <w:rPr>
          <w:rFonts w:ascii="Times New Roman" w:hAnsi="Times New Roman" w:cs="Times New Roman"/>
          <w:b/>
          <w:sz w:val="24"/>
          <w:szCs w:val="24"/>
        </w:rPr>
        <w:t>Modificarea dispoziţiilor privind măsurile aplicabile în cazul neîndeplinirii obligaţiilor</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(1) </w:t>
      </w:r>
      <w:r w:rsidRPr="00615D22">
        <w:rPr>
          <w:rFonts w:ascii="Times New Roman" w:hAnsi="Times New Roman" w:cs="Times New Roman"/>
          <w:sz w:val="24"/>
          <w:szCs w:val="24"/>
        </w:rPr>
        <w:t>Pe lângă măsurile prevăzute la capitolul III din convenţie, creditorul poate, în măsura în care debitorul a convenit în acest sens şi în situaţiile menţionate în capitolul respectiv:</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(a) </w:t>
      </w:r>
      <w:r w:rsidRPr="00615D22">
        <w:rPr>
          <w:rFonts w:ascii="Times New Roman" w:hAnsi="Times New Roman" w:cs="Times New Roman"/>
          <w:sz w:val="24"/>
          <w:szCs w:val="24"/>
        </w:rPr>
        <w:t>obţine radierea înregistrării aeronavei; şi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(b) obţine exportarea şi transferul fizic al bunului aeronautic din teritoriul în care se află.</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(2) </w:t>
      </w:r>
      <w:r w:rsidRPr="00615D22">
        <w:rPr>
          <w:rFonts w:ascii="Times New Roman" w:hAnsi="Times New Roman" w:cs="Times New Roman"/>
          <w:sz w:val="24"/>
          <w:szCs w:val="24"/>
        </w:rPr>
        <w:t>Creditorul nu va exercita măsurile menţionate la punctul anterior fără acordul scris şi prealabil al deţinătorului unei garanţii înregistrate care are întâietate asupra celei deţinute de creditor.</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(3) Articolul 8 alineatul (3) din convenţie nu se aplică bunurilor aeronautice. Orice măsură prevăzută de convenţie în ceea ce priveşte un bun aeronautic va fi exercitată într-o manieră rezonabilă din punct de vedere comercial. Se consideră că o măsură este exercitată într-o manieră rezonabilă din punct de vedere comercial atunci când aceasta este exercitată în conformitate cu o dispoziţie a acordului, cu excepţia cazului în care dispoziţia este în mod evident nerezonabilă.</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(4) Se consideră că un creditor deţinând o garanţie care notifică în scris persoanele interesate cu cel puţin zece zile lucrătoare înainte de o vânzare sau de un leasing propuse satisface cerinţa de o oferi o „notificare în termen rezonabil”, menţionată la articolul 8 alineatul (4) din convenţie. Dispoziţiile menţionate anterior nu vor împiedica creditorul şi debitorul sau garantul să convină asupra unei perioade mai lungi de notificare prealabilă.</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(5) Sub rezerva altor legi şi regulamente aplicabile în materie de siguranţă aeriană, autoritatea de înregistrare dintr-un stat contractant onorează cererile de radiere a înregistrării şi de permis de export, dacă:</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lastRenderedPageBreak/>
        <w:t>(a) cererea este înaintată în mod corespunzător de partea autorizată sub forma unei cereri consemnate şi irevocabile de radiere a înregistrării şi de permis de export; şi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(b) partea autorizată certifică autorităţii de înregistrare, la cererea eventuală a acesteia, faptul că au fost ridicate toate garanţiile înregistrate de rang superior celei deţinute de creditorul în a cărui favoare a fost emisă autorizarea sau că deţinătorii acestor garanţii au consimţit la radierea înregistrării şi la export.</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(6) </w:t>
      </w:r>
      <w:r w:rsidRPr="00615D22">
        <w:rPr>
          <w:rFonts w:ascii="Times New Roman" w:hAnsi="Times New Roman" w:cs="Times New Roman"/>
          <w:sz w:val="24"/>
          <w:szCs w:val="24"/>
        </w:rPr>
        <w:t>Creditorul care doreşte să obţină radierea înregistrării şi permisul de export al unei aeronave în temeiul alineatului (1), altfel decât în temeiul unui ordin judecătoresc, transmite notificări prealabile în scris în termen rezonabil cu privire la radierea înregistrării şi la permisul de export, către:</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(a) </w:t>
      </w:r>
      <w:r w:rsidRPr="00615D22">
        <w:rPr>
          <w:rFonts w:ascii="Times New Roman" w:hAnsi="Times New Roman" w:cs="Times New Roman"/>
          <w:sz w:val="24"/>
          <w:szCs w:val="24"/>
        </w:rPr>
        <w:t>persoanele interesate menţionate la articolul 1 litera (m) punctele (i) şi (ii) din convenţie; şi</w:t>
      </w:r>
    </w:p>
    <w:p w:rsidR="008A5B22" w:rsidRPr="008A5B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(b) </w:t>
      </w:r>
      <w:r w:rsidRPr="00615D22">
        <w:rPr>
          <w:rFonts w:ascii="Times New Roman" w:hAnsi="Times New Roman" w:cs="Times New Roman"/>
          <w:sz w:val="24"/>
          <w:szCs w:val="24"/>
        </w:rPr>
        <w:t>persoanele interesate menţionate la articolul 1 litera (m) punctul (iii) din convenţie care au notificat creditorul în legătură cu drepturile lor într-un interval de timp rezonabil înainte de radierea înregistrării şi de export.</w:t>
      </w:r>
    </w:p>
    <w:p w:rsidR="008A5B22" w:rsidRPr="004C5D36" w:rsidRDefault="008A5B22" w:rsidP="008A5B22">
      <w:pPr>
        <w:jc w:val="center"/>
        <w:rPr>
          <w:rFonts w:ascii="Times New Roman" w:hAnsi="Times New Roman" w:cs="Times New Roman"/>
          <w:b/>
          <w:sz w:val="24"/>
          <w:szCs w:val="24"/>
        </w:rPr>
      </w:pPr>
      <w:r w:rsidRPr="004C5D36">
        <w:rPr>
          <w:rFonts w:ascii="Times New Roman" w:hAnsi="Times New Roman" w:cs="Times New Roman"/>
          <w:b/>
          <w:sz w:val="24"/>
          <w:szCs w:val="24"/>
        </w:rPr>
        <w:t>Articolul X</w:t>
      </w:r>
      <w:r>
        <w:rPr>
          <w:rFonts w:ascii="Times New Roman" w:hAnsi="Times New Roman" w:cs="Times New Roman"/>
          <w:b/>
          <w:sz w:val="24"/>
          <w:szCs w:val="24"/>
        </w:rPr>
        <w:t xml:space="preserve"> - </w:t>
      </w:r>
      <w:r w:rsidRPr="004C5D36">
        <w:rPr>
          <w:rFonts w:ascii="Times New Roman" w:hAnsi="Times New Roman" w:cs="Times New Roman"/>
          <w:b/>
          <w:sz w:val="24"/>
          <w:szCs w:val="24"/>
        </w:rPr>
        <w:t>Modificarea dispozi</w:t>
      </w:r>
      <w:r w:rsidRPr="004C5D36">
        <w:rPr>
          <w:rFonts w:ascii="Cambria Math" w:hAnsi="Cambria Math" w:cs="Cambria Math"/>
          <w:b/>
          <w:sz w:val="24"/>
          <w:szCs w:val="24"/>
        </w:rPr>
        <w:t>ț</w:t>
      </w:r>
      <w:r w:rsidRPr="004C5D36">
        <w:rPr>
          <w:rFonts w:ascii="Times New Roman" w:hAnsi="Times New Roman" w:cs="Times New Roman"/>
          <w:b/>
          <w:sz w:val="24"/>
          <w:szCs w:val="24"/>
        </w:rPr>
        <w:t>iilor privind măsurile provizorii</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(1) </w:t>
      </w:r>
      <w:r w:rsidRPr="00615D22">
        <w:rPr>
          <w:rFonts w:ascii="Times New Roman" w:hAnsi="Times New Roman" w:cs="Times New Roman"/>
          <w:sz w:val="24"/>
          <w:szCs w:val="24"/>
        </w:rPr>
        <w:t>Prezentul articol se aplică doar în cazul în care un stat contractant a depus o declaraţie în temeiul articolului XXX alineatul (2) şi în limitele acestei declaraţii.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(2) În sensul articolului 13 alineatul (1) din convenţie, în contextul aplicării de măsuri, prin expresia „în termen scurt” se înţelege intervalul de zile lucrătoare în care a fost înaintată cererea, care începe de la data menţionată în declaraţia depusă de statul contractant ca fiind data introducerii cererii de aplicare a măsurilor.</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(3) La articolul 13 alineatul (1) din convenţie se adaugă următorul text imediat după litera (d):</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„(e) dacă, în orice moment, debitorul şi creditorul convin, în mod expres, vânzarea şi atribuirea încasărilor ce decurg din aceasta”, iar la articolul 43 alineatul (2), după cuvintele „articolul 13 alineatul (1) litera (d)” se adaugă „şi (e)”.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(4) Dreptul de proprietate sau alt drept al debitorului care face obiectul unei vânzări în temeiul alineatului precedent este degrevat  de  orice  altă  garanţie  asupra  căreia  are  prioritategaranţia internaţională a creditorului, în conformitate cu dispoziţiile articolului 29 din convenţie.</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(5) </w:t>
      </w:r>
      <w:r w:rsidRPr="00615D22">
        <w:rPr>
          <w:rFonts w:ascii="Times New Roman" w:hAnsi="Times New Roman" w:cs="Times New Roman"/>
          <w:sz w:val="24"/>
          <w:szCs w:val="24"/>
        </w:rPr>
        <w:t>Creditorul şi debitorul sau altă persoană interesată pot conveni în scris asupra excluderii aplicării articolului 13 alineatul (2) din convenţie.</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(6) </w:t>
      </w:r>
      <w:r w:rsidRPr="00615D22">
        <w:rPr>
          <w:rFonts w:ascii="Times New Roman" w:hAnsi="Times New Roman" w:cs="Times New Roman"/>
          <w:sz w:val="24"/>
          <w:szCs w:val="24"/>
        </w:rPr>
        <w:t>Referitor la măsurile prevăzute la articolul IX alineatul (1):</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(a) sunt puse la dispoziţie de autoritatea de înregistrare, precum şi de alte autorităţi administrative, după caz, într-un stat contractant în termen de cel mult cinci zile lucrătoare după ce creditorul notifică aceste autorităţi cu privire la dispunerea de măsuri menţionate la articolul IX alineatul (1) sau, în cazul unor măsuri dispuse de o instanţă străină, cu privire la faptul că hotărârea prin care s-au dispus măsurile este recunoscută de instanţa statului contractant respectiv şi creditorul este îndreptăţit să exercite măsurile conform convenţiei; şi</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Pr="00615D22">
        <w:rPr>
          <w:rFonts w:ascii="Times New Roman" w:hAnsi="Times New Roman" w:cs="Times New Roman"/>
          <w:sz w:val="24"/>
          <w:szCs w:val="24"/>
        </w:rPr>
        <w:t>autorităţile competente cooperează cu promptitudine şi asistă creditorul în exercitarea acestor măsuri în conformitate cu legile şi regulamentele privind siguranţa aviatică.</w:t>
      </w:r>
    </w:p>
    <w:p w:rsidR="008A5B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(7) Alineatele (2) şi (6) nu afectează legile şi regulamentele aplicabile privind siguranţa aviatică.</w:t>
      </w:r>
    </w:p>
    <w:p w:rsidR="008A5B22" w:rsidRPr="004C5D36" w:rsidRDefault="008A5B22" w:rsidP="008A5B22">
      <w:pPr>
        <w:jc w:val="center"/>
        <w:rPr>
          <w:rFonts w:ascii="Times New Roman" w:hAnsi="Times New Roman" w:cs="Times New Roman"/>
          <w:b/>
          <w:sz w:val="24"/>
          <w:szCs w:val="24"/>
        </w:rPr>
      </w:pPr>
      <w:r w:rsidRPr="004C5D36">
        <w:rPr>
          <w:rFonts w:ascii="Times New Roman" w:hAnsi="Times New Roman" w:cs="Times New Roman"/>
          <w:b/>
          <w:sz w:val="24"/>
          <w:szCs w:val="24"/>
        </w:rPr>
        <w:t>Articolul XI</w:t>
      </w:r>
      <w:r>
        <w:rPr>
          <w:rFonts w:ascii="Times New Roman" w:hAnsi="Times New Roman" w:cs="Times New Roman"/>
          <w:b/>
          <w:sz w:val="24"/>
          <w:szCs w:val="24"/>
        </w:rPr>
        <w:t xml:space="preserve"> - </w:t>
      </w:r>
      <w:r w:rsidRPr="004C5D36">
        <w:rPr>
          <w:rFonts w:ascii="Times New Roman" w:hAnsi="Times New Roman" w:cs="Times New Roman"/>
          <w:b/>
          <w:sz w:val="24"/>
          <w:szCs w:val="24"/>
        </w:rPr>
        <w:t xml:space="preserve">Măsuri în caz de </w:t>
      </w:r>
      <w:r w:rsidRPr="00614107">
        <w:rPr>
          <w:rFonts w:ascii="Times New Roman" w:hAnsi="Times New Roman" w:cs="Times New Roman"/>
          <w:b/>
          <w:sz w:val="24"/>
          <w:szCs w:val="24"/>
        </w:rPr>
        <w:t>insolvenţă</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 xml:space="preserve">1. Prezentul articol se aplică doar în situaţia în care un stat contractant care este competent în primă instanţă în caz de </w:t>
      </w:r>
      <w:r w:rsidRPr="00614107">
        <w:rPr>
          <w:rFonts w:ascii="Times New Roman" w:hAnsi="Times New Roman" w:cs="Times New Roman"/>
          <w:sz w:val="24"/>
          <w:szCs w:val="24"/>
        </w:rPr>
        <w:t>insolvenţă</w:t>
      </w:r>
      <w:r w:rsidRPr="00615D22">
        <w:rPr>
          <w:rFonts w:ascii="Times New Roman" w:hAnsi="Times New Roman" w:cs="Times New Roman"/>
          <w:sz w:val="24"/>
          <w:szCs w:val="24"/>
        </w:rPr>
        <w:t xml:space="preserve"> a depus o declaraţie în temeiul articolului XXX alineatul (3).</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Alternativa A</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(2) </w:t>
      </w:r>
      <w:r w:rsidRPr="00615D22">
        <w:rPr>
          <w:rFonts w:ascii="Times New Roman" w:hAnsi="Times New Roman" w:cs="Times New Roman"/>
          <w:sz w:val="24"/>
          <w:szCs w:val="24"/>
        </w:rPr>
        <w:t xml:space="preserve">În cazul survenirii unei situaţii de </w:t>
      </w:r>
      <w:r w:rsidRPr="00614107">
        <w:rPr>
          <w:rFonts w:ascii="Times New Roman" w:hAnsi="Times New Roman" w:cs="Times New Roman"/>
          <w:sz w:val="24"/>
          <w:szCs w:val="24"/>
        </w:rPr>
        <w:t>insolvenţă</w:t>
      </w:r>
      <w:r w:rsidRPr="00615D22">
        <w:rPr>
          <w:rFonts w:ascii="Times New Roman" w:hAnsi="Times New Roman" w:cs="Times New Roman"/>
          <w:sz w:val="24"/>
          <w:szCs w:val="24"/>
        </w:rPr>
        <w:t>, administratorul judiciar sau debitorul, după caz, restituie creditorului, în conformitate cu alineatul (7), bunul aeronautic nu mai târziu de prima dintre următoarele două date:</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(a) </w:t>
      </w:r>
      <w:r w:rsidRPr="00615D22">
        <w:rPr>
          <w:rFonts w:ascii="Times New Roman" w:hAnsi="Times New Roman" w:cs="Times New Roman"/>
          <w:sz w:val="24"/>
          <w:szCs w:val="24"/>
        </w:rPr>
        <w:t>sfârşitul perioadei de aşteptare; şi</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(b) </w:t>
      </w:r>
      <w:r w:rsidRPr="00615D22">
        <w:rPr>
          <w:rFonts w:ascii="Times New Roman" w:hAnsi="Times New Roman" w:cs="Times New Roman"/>
          <w:sz w:val="24"/>
          <w:szCs w:val="24"/>
        </w:rPr>
        <w:t>data la care creditorul ar trebui să aibă dreptul de a intra în posesia bunului aeronautic dacă nu s-ar aplica prezentul articol.</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(3) În sensul prezentului articol, „perioada de aşteptare” înseamnă perioada menţionată într-o declaraţie a statului contractant care este competent în primă instanţă în caz de</w:t>
      </w:r>
      <w:r w:rsidRPr="00614107">
        <w:rPr>
          <w:rFonts w:ascii="Times New Roman" w:hAnsi="Times New Roman" w:cs="Times New Roman"/>
          <w:sz w:val="24"/>
          <w:szCs w:val="24"/>
        </w:rPr>
        <w:t xml:space="preserve"> insolvenţă</w:t>
      </w:r>
      <w:r w:rsidRPr="00615D22">
        <w:rPr>
          <w:rFonts w:ascii="Times New Roman" w:hAnsi="Times New Roman" w:cs="Times New Roman"/>
          <w:sz w:val="24"/>
          <w:szCs w:val="24"/>
        </w:rPr>
        <w:t>.</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(4) Menţiunile din prezentul articol privind „administratorul judiciar” privesc această persoană în calitatea sa oficială, şi nu personală.</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(5) </w:t>
      </w:r>
      <w:r w:rsidRPr="00615D22">
        <w:rPr>
          <w:rFonts w:ascii="Times New Roman" w:hAnsi="Times New Roman" w:cs="Times New Roman"/>
          <w:sz w:val="24"/>
          <w:szCs w:val="24"/>
        </w:rPr>
        <w:t>Până în momentul în care creditorului i se oferă posibilitatea de a intra în posesie în temeiul alineatului (2) şi numai cu această condiţie: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(a) administratorul judiciar sau debitorul, după caz, conservă bunul aeronautic şi îi menţine valoarea în conformitate cu dispoziţiile acordului; şi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(b) creditorul are dreptul de a solicita orice alte măsuri provizorii disponibile în temeiul legii aplicabile.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(6)Litera (a) din alineatul precedent nu exclude utilizarea bunului aeronautic în conformitate cu dispoziţiile destinate conservării aeronavei şi a menţinerii valorii sale.</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(7) </w:t>
      </w:r>
      <w:r w:rsidRPr="00615D22">
        <w:rPr>
          <w:rFonts w:ascii="Times New Roman" w:hAnsi="Times New Roman" w:cs="Times New Roman"/>
          <w:sz w:val="24"/>
          <w:szCs w:val="24"/>
        </w:rPr>
        <w:t xml:space="preserve">Administratorul judiciar sau debitorul, după caz, poate rămâne în posesia bunului aeronautic în cazul în care, până în momentul menţionat la alineatul (2), şi-a îndeplinit toate obligaţiile, altele decât cele legate de iniţierea procedurii de </w:t>
      </w:r>
      <w:r w:rsidRPr="00614107">
        <w:rPr>
          <w:rFonts w:ascii="Times New Roman" w:hAnsi="Times New Roman" w:cs="Times New Roman"/>
          <w:sz w:val="24"/>
          <w:szCs w:val="24"/>
        </w:rPr>
        <w:t>insolvenţă</w:t>
      </w:r>
      <w:r w:rsidRPr="00615D22">
        <w:rPr>
          <w:rFonts w:ascii="Times New Roman" w:hAnsi="Times New Roman" w:cs="Times New Roman"/>
          <w:sz w:val="24"/>
          <w:szCs w:val="24"/>
        </w:rPr>
        <w:t>, şi a consimţit să-şi îndeplinească toate obligaţiile ulterioare în conformitate cu prevederile acordului. O a doua perioadă de aşteptare nu se va aplica în cazul unei neîndepliniri ulterioare a acestor obligaţii.</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(8) </w:t>
      </w:r>
      <w:r w:rsidRPr="00615D22">
        <w:rPr>
          <w:rFonts w:ascii="Times New Roman" w:hAnsi="Times New Roman" w:cs="Times New Roman"/>
          <w:sz w:val="24"/>
          <w:szCs w:val="24"/>
        </w:rPr>
        <w:t>În ceea ce priveşte măsurile prevăzute la articolul IX alineatul (1):</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(a) </w:t>
      </w:r>
      <w:r w:rsidRPr="00615D22">
        <w:rPr>
          <w:rFonts w:ascii="Times New Roman" w:hAnsi="Times New Roman" w:cs="Times New Roman"/>
          <w:sz w:val="24"/>
          <w:szCs w:val="24"/>
        </w:rPr>
        <w:t>sunt puse la dispoziţie de către autoritatea de înregistrare şi de autorităţile administrative din statul contractant, după caz, în termen de maximum cinci zile lucrătoare după data la care creditorul notifică aceste autorităţi cu privire la dreptul său de a obţine aceste măsuri conform convenţiei; şi</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Pr="00615D22">
        <w:rPr>
          <w:rFonts w:ascii="Times New Roman" w:hAnsi="Times New Roman" w:cs="Times New Roman"/>
          <w:sz w:val="24"/>
          <w:szCs w:val="24"/>
        </w:rPr>
        <w:t>autorităţile aplicabile cooperează în cel mai scurt timp şi asistă creditorul în aplicarea măsurilor în conformitate cu legile şi regulamentele aplicabile privind securitatea aviatică.</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(9) </w:t>
      </w:r>
      <w:r w:rsidRPr="00615D22">
        <w:rPr>
          <w:rFonts w:ascii="Times New Roman" w:hAnsi="Times New Roman" w:cs="Times New Roman"/>
          <w:sz w:val="24"/>
          <w:szCs w:val="24"/>
        </w:rPr>
        <w:t>Aplicarea măsurilor care sunt permise prin convenţie sau prin prezentul protocol nu poate fi împiedicată sau întârziată după data menţionată la articolul (2).</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(10) </w:t>
      </w:r>
      <w:r w:rsidRPr="00615D22">
        <w:rPr>
          <w:rFonts w:ascii="Times New Roman" w:hAnsi="Times New Roman" w:cs="Times New Roman"/>
          <w:sz w:val="24"/>
          <w:szCs w:val="24"/>
        </w:rPr>
        <w:t>Obligaţiile debitorului care decurg din acord nu pot fi modificate fără consimţământul creditorului.</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(11) </w:t>
      </w:r>
      <w:r w:rsidRPr="00615D22">
        <w:rPr>
          <w:rFonts w:ascii="Times New Roman" w:hAnsi="Times New Roman" w:cs="Times New Roman"/>
          <w:sz w:val="24"/>
          <w:szCs w:val="24"/>
        </w:rPr>
        <w:t>Dispoziţiile alineatului precedent nu pot fi interpretate ca afectând dreptul administratorului judiciar, dacă este cazul, de a rezilia acordul în conformitate cu legea aplicabilă.</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(12) </w:t>
      </w:r>
      <w:r w:rsidRPr="00615D22">
        <w:rPr>
          <w:rFonts w:ascii="Times New Roman" w:hAnsi="Times New Roman" w:cs="Times New Roman"/>
          <w:sz w:val="24"/>
          <w:szCs w:val="24"/>
        </w:rPr>
        <w:t xml:space="preserve">Niciun alt drept sau garanţie, cu excepţia drepturilor sau garanţiilor necontractuale dintr-o categorie care face obiectul unei declaraţii depuse în temeiul articolului 39 alineatul (1), nu are un rang superior faţă de garanţiile înregistrate în cadrul procedurii de </w:t>
      </w:r>
      <w:r w:rsidRPr="00614107">
        <w:rPr>
          <w:rFonts w:ascii="Times New Roman" w:hAnsi="Times New Roman" w:cs="Times New Roman"/>
          <w:sz w:val="24"/>
          <w:szCs w:val="24"/>
        </w:rPr>
        <w:t>insolvenţă</w:t>
      </w:r>
      <w:r w:rsidRPr="00615D22">
        <w:rPr>
          <w:rFonts w:ascii="Times New Roman" w:hAnsi="Times New Roman" w:cs="Times New Roman"/>
          <w:sz w:val="24"/>
          <w:szCs w:val="24"/>
        </w:rPr>
        <w:t>.</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(13) Convenţia, astfel cum a fost modificată prin articolul IX din prezentul protocol, se aplică exercitării oricărei măsuri în conformitate cu prezentul articol.</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Alternativa B</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 xml:space="preserve">(2) În cazul apariţiei unui situaţii de </w:t>
      </w:r>
      <w:r w:rsidRPr="00614107">
        <w:rPr>
          <w:rFonts w:ascii="Times New Roman" w:hAnsi="Times New Roman" w:cs="Times New Roman"/>
          <w:sz w:val="24"/>
          <w:szCs w:val="24"/>
        </w:rPr>
        <w:t>insolvenţă</w:t>
      </w:r>
      <w:r w:rsidRPr="00615D22">
        <w:rPr>
          <w:rFonts w:ascii="Times New Roman" w:hAnsi="Times New Roman" w:cs="Times New Roman"/>
          <w:sz w:val="24"/>
          <w:szCs w:val="24"/>
        </w:rPr>
        <w:t>, administratorul judiciar sau debitorul, după caz, la cererea creditorului, va înştiinţa creditorul în intervalul de timp specificat în declaraţia statului contractant în temeiul articolului XXX alineatul (3) dacă:</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(a) </w:t>
      </w:r>
      <w:r w:rsidRPr="00615D22">
        <w:rPr>
          <w:rFonts w:ascii="Times New Roman" w:hAnsi="Times New Roman" w:cs="Times New Roman"/>
          <w:sz w:val="24"/>
          <w:szCs w:val="24"/>
        </w:rPr>
        <w:t xml:space="preserve">îşi va îndeplini toate obligaţiile, altele decât cele constituite la iniţierea procedurii de </w:t>
      </w:r>
      <w:r w:rsidRPr="00614107">
        <w:rPr>
          <w:rFonts w:ascii="Times New Roman" w:hAnsi="Times New Roman" w:cs="Times New Roman"/>
          <w:sz w:val="24"/>
          <w:szCs w:val="24"/>
        </w:rPr>
        <w:t>insolvenţă</w:t>
      </w:r>
      <w:r w:rsidRPr="00615D22">
        <w:rPr>
          <w:rFonts w:ascii="Times New Roman" w:hAnsi="Times New Roman" w:cs="Times New Roman"/>
          <w:sz w:val="24"/>
          <w:szCs w:val="24"/>
        </w:rPr>
        <w:t>, şi va accepta să îşi îndeplinească toate obligaţiile ulterioare, în conformitate cu acordul şi cu documentele tranzacţiei asociate cu acesta; sau</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(b) </w:t>
      </w:r>
      <w:r w:rsidRPr="00615D22">
        <w:rPr>
          <w:rFonts w:ascii="Times New Roman" w:hAnsi="Times New Roman" w:cs="Times New Roman"/>
          <w:sz w:val="24"/>
          <w:szCs w:val="24"/>
        </w:rPr>
        <w:t>va acorda creditorului posibilitatea de a intra în posesia bunului aeronautic, în conformitate cu legea aplicabilă.</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(3) Legea aplicabilă la care se face trimitere la litera (b) din alineatul precedent îi poate permite instanţei să solicite luarea de măsuri adiţionale sau să prevadă garanţii suplimentare.</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(4) </w:t>
      </w:r>
      <w:r w:rsidRPr="00615D22">
        <w:rPr>
          <w:rFonts w:ascii="Times New Roman" w:hAnsi="Times New Roman" w:cs="Times New Roman"/>
          <w:sz w:val="24"/>
          <w:szCs w:val="24"/>
        </w:rPr>
        <w:t>Creditorul va face dovada creanţelor şi va oferi dovezi care să probeze faptul că garanţia sa internaţională a fost înregistrată.</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(5) </w:t>
      </w:r>
      <w:r w:rsidRPr="00615D22">
        <w:rPr>
          <w:rFonts w:ascii="Times New Roman" w:hAnsi="Times New Roman" w:cs="Times New Roman"/>
          <w:sz w:val="24"/>
          <w:szCs w:val="24"/>
        </w:rPr>
        <w:t>Dacă administratorul judiciar sau debitorul, după caz, nu transmite o notificare în conformitate cu alineatul (2) sau dacă administratorul judiciar sau debitorul îşi declară intenţia de a oferi creditorului posibilitatea de a intra în posesia bunului aeronautic, dar nu procedează astfel, instanţa îi poate permite creditorului să intre în posesia bunului aeronautic în condiţiile fixate de aceasta, prin luarea de măsuri adiţionale sau prin prevederea de garanţii suplimentare.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(6) Bunul aeronautic nu va fi vândut până la adoptarea unei hotărâri judecătoreşti în ceea ce priveşte creanţa şi garanţia internaţională.</w:t>
      </w:r>
    </w:p>
    <w:p w:rsidR="008A5B22" w:rsidRPr="004C5D36" w:rsidRDefault="008A5B22" w:rsidP="008A5B22">
      <w:pPr>
        <w:jc w:val="center"/>
        <w:rPr>
          <w:rFonts w:ascii="Times New Roman" w:hAnsi="Times New Roman" w:cs="Times New Roman"/>
          <w:b/>
          <w:sz w:val="24"/>
          <w:szCs w:val="24"/>
        </w:rPr>
      </w:pPr>
      <w:r w:rsidRPr="004C5D36">
        <w:rPr>
          <w:rFonts w:ascii="Times New Roman" w:hAnsi="Times New Roman" w:cs="Times New Roman"/>
          <w:b/>
          <w:sz w:val="24"/>
          <w:szCs w:val="24"/>
        </w:rPr>
        <w:t>Articolul XII</w:t>
      </w:r>
      <w:r>
        <w:rPr>
          <w:rFonts w:ascii="Times New Roman" w:hAnsi="Times New Roman" w:cs="Times New Roman"/>
          <w:b/>
          <w:sz w:val="24"/>
          <w:szCs w:val="24"/>
        </w:rPr>
        <w:t xml:space="preserve"> - </w:t>
      </w:r>
      <w:r w:rsidRPr="004C5D36">
        <w:rPr>
          <w:rFonts w:ascii="Times New Roman" w:hAnsi="Times New Roman" w:cs="Times New Roman"/>
          <w:b/>
          <w:sz w:val="24"/>
          <w:szCs w:val="24"/>
        </w:rPr>
        <w:t>Asisten</w:t>
      </w:r>
      <w:r w:rsidRPr="004C5D36">
        <w:rPr>
          <w:rFonts w:ascii="Cambria Math" w:hAnsi="Cambria Math" w:cs="Cambria Math"/>
          <w:b/>
          <w:sz w:val="24"/>
          <w:szCs w:val="24"/>
        </w:rPr>
        <w:t>ț</w:t>
      </w:r>
      <w:r w:rsidRPr="004C5D36">
        <w:rPr>
          <w:rFonts w:ascii="Times New Roman" w:hAnsi="Times New Roman" w:cs="Times New Roman"/>
          <w:b/>
          <w:sz w:val="24"/>
          <w:szCs w:val="24"/>
        </w:rPr>
        <w:t xml:space="preserve">a în caz de </w:t>
      </w:r>
      <w:r w:rsidRPr="00614107">
        <w:rPr>
          <w:rFonts w:ascii="Times New Roman" w:hAnsi="Times New Roman" w:cs="Times New Roman"/>
          <w:b/>
          <w:sz w:val="24"/>
          <w:szCs w:val="24"/>
        </w:rPr>
        <w:t>insolvenţă</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(1) Prezentul articol se aplică doar în cazul în care un stat contractant a depus o declaraţie în temeiul articolului XXX alineatul (1).</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lastRenderedPageBreak/>
        <w:t>(2) În conformitate cu legislaţia acelui stat contractant, instanţele statului contractant în care se află bunul aeronautic cooperează cât mai mult posibil cu instanţele şi administratorii judiciari din celelalte state în vederea punerii în aplicare a dispoziţiilor articolului XI.</w:t>
      </w:r>
    </w:p>
    <w:p w:rsidR="008A5B22" w:rsidRPr="004C5D36" w:rsidRDefault="008A5B22" w:rsidP="008A5B22">
      <w:pPr>
        <w:jc w:val="center"/>
        <w:rPr>
          <w:rFonts w:ascii="Times New Roman" w:hAnsi="Times New Roman" w:cs="Times New Roman"/>
          <w:b/>
          <w:sz w:val="24"/>
          <w:szCs w:val="24"/>
        </w:rPr>
      </w:pPr>
      <w:r w:rsidRPr="004C5D36">
        <w:rPr>
          <w:rFonts w:ascii="Times New Roman" w:hAnsi="Times New Roman" w:cs="Times New Roman"/>
          <w:b/>
          <w:sz w:val="24"/>
          <w:szCs w:val="24"/>
        </w:rPr>
        <w:t>Articolul XIII</w:t>
      </w:r>
      <w:r>
        <w:rPr>
          <w:rFonts w:ascii="Times New Roman" w:hAnsi="Times New Roman" w:cs="Times New Roman"/>
          <w:b/>
          <w:sz w:val="24"/>
          <w:szCs w:val="24"/>
        </w:rPr>
        <w:t xml:space="preserve"> - </w:t>
      </w:r>
      <w:r w:rsidRPr="004C5D36">
        <w:rPr>
          <w:rFonts w:ascii="Times New Roman" w:hAnsi="Times New Roman" w:cs="Times New Roman"/>
          <w:b/>
          <w:sz w:val="24"/>
          <w:szCs w:val="24"/>
        </w:rPr>
        <w:t>Autorizarea cererii de radiere a înregistrării şi a permisului de export</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(1) Prezentul articol se aplică doar în cazul în care un stat contractant a depus o declaraţie în temeiul articolului XXX alineatul (1).</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(2) </w:t>
      </w:r>
      <w:r w:rsidRPr="00615D22">
        <w:rPr>
          <w:rFonts w:ascii="Times New Roman" w:hAnsi="Times New Roman" w:cs="Times New Roman"/>
          <w:sz w:val="24"/>
          <w:szCs w:val="24"/>
        </w:rPr>
        <w:t>În cazul în care debitorul a emis o cerere irevocabilă de autorizare a radierii înregistrării şi de permis de export, respectând, în mare parte, formularul anexat la prezentul protocol, şi a înaintat această autorizare spre înregistrare la autoritatea de înregistrare, autorizarea în cauză va fi astfel înregistrată.</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(3) Persoana în favoarea căreia a fost emisă autorizarea („partea autorizată”) sau reprezentantul său autorizat este singura persoană împuternicită să exercite măsurile menţionate la articolul IX alineatul (1) şi poate exercita aceste măsuri doar în conformitate cu autorizarea, cu legislaţia şi regulamentele aplicabile privind siguranţa aviatică. Această autorizare nu poate fi revocată de către debitor fără acordul scris al părţii autorizate. Autoritatea de înregistrare radiază o autorizare din registru la cererea părţii autorizate.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(4) Autoritatea de înregistrare şi alte autorităţi administrative din statele contractante cooperează şi asistă partea autorizată în exercitarea măsurilor menţionate la articolul IX.</w:t>
      </w:r>
    </w:p>
    <w:p w:rsidR="008A5B22" w:rsidRPr="004C5D36" w:rsidRDefault="008A5B22" w:rsidP="008A5B22">
      <w:pPr>
        <w:jc w:val="center"/>
        <w:rPr>
          <w:rFonts w:ascii="Times New Roman" w:hAnsi="Times New Roman" w:cs="Times New Roman"/>
          <w:b/>
          <w:sz w:val="24"/>
          <w:szCs w:val="24"/>
        </w:rPr>
      </w:pPr>
      <w:r>
        <w:rPr>
          <w:rFonts w:ascii="Times New Roman" w:hAnsi="Times New Roman" w:cs="Times New Roman"/>
          <w:b/>
          <w:sz w:val="24"/>
          <w:szCs w:val="24"/>
        </w:rPr>
        <w:t xml:space="preserve">Articolul XIV - </w:t>
      </w:r>
      <w:r w:rsidRPr="004C5D36">
        <w:rPr>
          <w:rFonts w:ascii="Times New Roman" w:hAnsi="Times New Roman" w:cs="Times New Roman"/>
          <w:b/>
          <w:sz w:val="24"/>
          <w:szCs w:val="24"/>
        </w:rPr>
        <w:t>Modificarea dispoziţiilor privind prioritatea</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(1) Cumpărătorul unui bun aeronautic în temeiul unei vânzări înregistrate dobândeşte garanţiile legate de bunul respectiv şi degrevat de orice garanţie înregistrată ulterior sau neînregistrată, chiar dacă are cunoştinţă despre aceasta.</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(2) Cumpărătorul unui bun aeronautic dobândeşte garanţia legată de bunul respectiv sub rezerva unei garanţii înregistrate în momentul achiziţiei.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(3) Dreptul de proprietate sau un alt drept ori garanţie faţă de un motor de aeronavă nu va fi afectat de instalarea sau de dezinstalarea acestuia de pe aeronavă.</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(4) Articolul 29 alineatul (7) din convenţie se aplică unui element, altul decât un bun, instalat pe un corp de aeronavă, un motor de aeronavă sau elicopter.</w:t>
      </w:r>
    </w:p>
    <w:p w:rsidR="008A5B22" w:rsidRPr="004C5D36" w:rsidRDefault="008A5B22" w:rsidP="008A5B22">
      <w:pPr>
        <w:jc w:val="center"/>
        <w:rPr>
          <w:rFonts w:ascii="Times New Roman" w:hAnsi="Times New Roman" w:cs="Times New Roman"/>
          <w:b/>
          <w:sz w:val="24"/>
          <w:szCs w:val="24"/>
        </w:rPr>
      </w:pPr>
      <w:r w:rsidRPr="004C5D36">
        <w:rPr>
          <w:rFonts w:ascii="Times New Roman" w:hAnsi="Times New Roman" w:cs="Times New Roman"/>
          <w:b/>
          <w:sz w:val="24"/>
          <w:szCs w:val="24"/>
        </w:rPr>
        <w:t>Articolul XV</w:t>
      </w:r>
      <w:r>
        <w:rPr>
          <w:rFonts w:ascii="Times New Roman" w:hAnsi="Times New Roman" w:cs="Times New Roman"/>
          <w:b/>
          <w:sz w:val="24"/>
          <w:szCs w:val="24"/>
        </w:rPr>
        <w:t xml:space="preserve"> - </w:t>
      </w:r>
      <w:r w:rsidRPr="004C5D36">
        <w:rPr>
          <w:rFonts w:ascii="Times New Roman" w:hAnsi="Times New Roman" w:cs="Times New Roman"/>
          <w:b/>
          <w:sz w:val="24"/>
          <w:szCs w:val="24"/>
        </w:rPr>
        <w:t>Modificarea dispoziţiilor privind cesiunea</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Articolul 33 alineatul (1) din convenţie se aplică ca şi când următorul text ar fi adăugat imediat după litera (b):</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„şi (c) debitorul a consimţit în scris, fie că acest consimţământ este dat sau nu înainte de cesiune, sau identifică cesionarul.”</w:t>
      </w:r>
    </w:p>
    <w:p w:rsidR="008A5B22" w:rsidRPr="004C5D36" w:rsidRDefault="008A5B22" w:rsidP="008A5B22">
      <w:pPr>
        <w:jc w:val="center"/>
        <w:rPr>
          <w:rFonts w:ascii="Times New Roman" w:hAnsi="Times New Roman" w:cs="Times New Roman"/>
          <w:b/>
          <w:sz w:val="24"/>
          <w:szCs w:val="24"/>
        </w:rPr>
      </w:pPr>
      <w:r>
        <w:rPr>
          <w:rFonts w:ascii="Times New Roman" w:hAnsi="Times New Roman" w:cs="Times New Roman"/>
          <w:b/>
          <w:sz w:val="24"/>
          <w:szCs w:val="24"/>
        </w:rPr>
        <w:t xml:space="preserve">Articolul XVI - </w:t>
      </w:r>
      <w:r w:rsidRPr="004C5D36">
        <w:rPr>
          <w:rFonts w:ascii="Times New Roman" w:hAnsi="Times New Roman" w:cs="Times New Roman"/>
          <w:b/>
          <w:sz w:val="24"/>
          <w:szCs w:val="24"/>
        </w:rPr>
        <w:t>Dispoziţii privind debitorul</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(1) În absenţa unei neîndepliniri a obligaţiilor în sensul articolului 11 din convenţie, debitorul are dreptul la posesia netulburată asupra bunului şi la utilizarea acestuia în conformitate cu acordul, acesta fiind opozabil:</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Pr="00615D22">
        <w:rPr>
          <w:rFonts w:ascii="Times New Roman" w:hAnsi="Times New Roman" w:cs="Times New Roman"/>
          <w:sz w:val="24"/>
          <w:szCs w:val="24"/>
        </w:rPr>
        <w:t>creditorului său şi titularului unei garanţii, în conformitate cu articolul 29 alineatul (4) din convenţie sau, în calitate de cumpărător, articolul XIV alineatul (1) din prezentul protocol, cu excepţia cazului şi în măsura în care debitorul a convenit altfel; şi</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(b)</w:t>
      </w:r>
      <w:r w:rsidRPr="00615D22">
        <w:rPr>
          <w:rFonts w:ascii="Times New Roman" w:hAnsi="Times New Roman" w:cs="Times New Roman"/>
          <w:sz w:val="24"/>
          <w:szCs w:val="24"/>
        </w:rPr>
        <w:t xml:space="preserve"> titularului unei garanţii, căruia i se subordonează garanţia sau dreptul debitorului, în conformitate cu articolul 29 alineatul (4) din convenţie sau, în calitate de cumpărător, articolul XIV alineatul (2) din prezentul protocol, cu excepţia cazului şi în măsura în care deţinătorul a convenit altfel.</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(2) </w:t>
      </w:r>
      <w:r w:rsidRPr="00615D22">
        <w:rPr>
          <w:rFonts w:ascii="Times New Roman" w:hAnsi="Times New Roman" w:cs="Times New Roman"/>
          <w:sz w:val="24"/>
          <w:szCs w:val="24"/>
        </w:rPr>
        <w:t>Nicio dispoziţie din convenţie sau din prezentul protocol nu aduce atingere răspunderii creditorului în caz de încălcare a acordului în conformitate cu legislaţia aplicabilă, în măsura în care acordul în cauză priveşte bunurile aeronautice.</w:t>
      </w:r>
    </w:p>
    <w:p w:rsidR="008A5B22" w:rsidRPr="004C5D36" w:rsidRDefault="008A5B22" w:rsidP="008A5B22">
      <w:pPr>
        <w:spacing w:after="0"/>
        <w:jc w:val="center"/>
        <w:rPr>
          <w:rFonts w:ascii="Times New Roman" w:hAnsi="Times New Roman" w:cs="Times New Roman"/>
          <w:b/>
          <w:sz w:val="24"/>
          <w:szCs w:val="24"/>
        </w:rPr>
      </w:pPr>
      <w:r w:rsidRPr="004C5D36">
        <w:rPr>
          <w:rFonts w:ascii="Times New Roman" w:hAnsi="Times New Roman" w:cs="Times New Roman"/>
          <w:b/>
          <w:sz w:val="24"/>
          <w:szCs w:val="24"/>
        </w:rPr>
        <w:t>Capitolul III</w:t>
      </w:r>
    </w:p>
    <w:p w:rsidR="008A5B22" w:rsidRDefault="008A5B22" w:rsidP="008A5B22">
      <w:pPr>
        <w:spacing w:after="0"/>
        <w:jc w:val="center"/>
        <w:rPr>
          <w:rFonts w:ascii="Times New Roman" w:hAnsi="Times New Roman" w:cs="Times New Roman"/>
          <w:b/>
          <w:sz w:val="24"/>
          <w:szCs w:val="24"/>
        </w:rPr>
      </w:pPr>
      <w:r>
        <w:rPr>
          <w:rFonts w:ascii="Times New Roman" w:hAnsi="Times New Roman" w:cs="Times New Roman"/>
          <w:b/>
          <w:sz w:val="24"/>
          <w:szCs w:val="24"/>
        </w:rPr>
        <w:t>Di</w:t>
      </w:r>
      <w:r w:rsidRPr="004C5D36">
        <w:rPr>
          <w:rFonts w:ascii="Times New Roman" w:hAnsi="Times New Roman" w:cs="Times New Roman"/>
          <w:b/>
          <w:sz w:val="24"/>
          <w:szCs w:val="24"/>
        </w:rPr>
        <w:t>spoziţii privind sistemul de înregistrare agaranţiilor internaţionale a</w:t>
      </w:r>
    </w:p>
    <w:p w:rsidR="008A5B22" w:rsidRPr="004C5D36" w:rsidRDefault="008A5B22" w:rsidP="008A5B22">
      <w:pPr>
        <w:spacing w:after="0"/>
        <w:jc w:val="center"/>
        <w:rPr>
          <w:rFonts w:ascii="Times New Roman" w:hAnsi="Times New Roman" w:cs="Times New Roman"/>
          <w:b/>
          <w:sz w:val="24"/>
          <w:szCs w:val="24"/>
        </w:rPr>
      </w:pPr>
      <w:r w:rsidRPr="004C5D36">
        <w:rPr>
          <w:rFonts w:ascii="Times New Roman" w:hAnsi="Times New Roman" w:cs="Times New Roman"/>
          <w:b/>
          <w:sz w:val="24"/>
          <w:szCs w:val="24"/>
        </w:rPr>
        <w:t>supra bunuriloraeronautice</w:t>
      </w:r>
    </w:p>
    <w:p w:rsidR="008A5B22" w:rsidRPr="004C5D36" w:rsidRDefault="008A5B22" w:rsidP="008A5B22">
      <w:pPr>
        <w:spacing w:after="0"/>
        <w:jc w:val="center"/>
        <w:rPr>
          <w:rFonts w:ascii="Times New Roman" w:hAnsi="Times New Roman" w:cs="Times New Roman"/>
          <w:b/>
          <w:sz w:val="24"/>
          <w:szCs w:val="24"/>
        </w:rPr>
      </w:pPr>
      <w:r w:rsidRPr="004C5D36">
        <w:rPr>
          <w:rFonts w:ascii="Times New Roman" w:hAnsi="Times New Roman" w:cs="Times New Roman"/>
          <w:b/>
          <w:sz w:val="24"/>
          <w:szCs w:val="24"/>
        </w:rPr>
        <w:t>Articolul XVII</w:t>
      </w:r>
      <w:r>
        <w:rPr>
          <w:rFonts w:ascii="Times New Roman" w:hAnsi="Times New Roman" w:cs="Times New Roman"/>
          <w:b/>
          <w:sz w:val="24"/>
          <w:szCs w:val="24"/>
        </w:rPr>
        <w:t xml:space="preserve"> - </w:t>
      </w:r>
      <w:r w:rsidRPr="004C5D36">
        <w:rPr>
          <w:rFonts w:ascii="Times New Roman" w:hAnsi="Times New Roman" w:cs="Times New Roman"/>
          <w:b/>
          <w:sz w:val="24"/>
          <w:szCs w:val="24"/>
        </w:rPr>
        <w:t>Autoritatea de supraveghere şi organismul de înregistrare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(1) Autoritatea de supraveghere este o entitate internaţională desemnată printr-o rezoluţie adoptată de către Conferinţa diplomatică pentru adoptarea unei Convenţii privind echipamentele mobile şi de Protocolul aeronautic.</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(2) </w:t>
      </w:r>
      <w:r w:rsidRPr="00615D22">
        <w:rPr>
          <w:rFonts w:ascii="Times New Roman" w:hAnsi="Times New Roman" w:cs="Times New Roman"/>
          <w:sz w:val="24"/>
          <w:szCs w:val="24"/>
        </w:rPr>
        <w:t>În cazul în care entitatea internaţională la care se face referire la alineatul precedent nu poate sau nu este dispusă să funcţioneze drept autoritate de supraveghere, va fi convocată o conferinţă a statelor semnatare şi contractante pentru a desemna o altă autoritate competentă.</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(3) </w:t>
      </w:r>
      <w:r w:rsidRPr="00615D22">
        <w:rPr>
          <w:rFonts w:ascii="Times New Roman" w:hAnsi="Times New Roman" w:cs="Times New Roman"/>
          <w:sz w:val="24"/>
          <w:szCs w:val="24"/>
        </w:rPr>
        <w:t>Autoritatea de supraveghere, responsabilii şi angajaţii săi beneficiază de imunitate faţă de procedurile legale şi administrative, în conformitate cu regulile care le sunt aplicabile în calitate de entitate internaţională sau în conformitate cu alte dispoziţii.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(4) Autoritatea de supraveghere poate înfiinţa o comisie de experţi, constituită din persoanele desemnate de statele semnatare şi contractante, care dispun de calificările şi de experienţa necesară, comisie însărcinată cu misiunea de a asista autoritatea de supraveghere în exercitarea îndatoririlor sale.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(5) Primul organism de înregistrare conduce Registrul internaţional pentru o perioadă de cinci ani de la data intrării în vigoare a prezentului protocol. Ulterior, organismul de înregistrare va fi desemnat sau reconfirmat în funcţie de către autoritatea de supraveghere la fiecare cinci ani.</w:t>
      </w:r>
    </w:p>
    <w:p w:rsidR="008A5B22" w:rsidRPr="00EE4A18" w:rsidRDefault="008A5B22" w:rsidP="008A5B22">
      <w:pPr>
        <w:jc w:val="center"/>
        <w:rPr>
          <w:rFonts w:ascii="Times New Roman" w:hAnsi="Times New Roman" w:cs="Times New Roman"/>
          <w:b/>
          <w:sz w:val="24"/>
          <w:szCs w:val="24"/>
        </w:rPr>
      </w:pPr>
      <w:r w:rsidRPr="00EE4A18">
        <w:rPr>
          <w:rFonts w:ascii="Times New Roman" w:hAnsi="Times New Roman" w:cs="Times New Roman"/>
          <w:b/>
          <w:sz w:val="24"/>
          <w:szCs w:val="24"/>
        </w:rPr>
        <w:t>Articolul XVIII</w:t>
      </w:r>
      <w:r>
        <w:rPr>
          <w:rFonts w:ascii="Times New Roman" w:hAnsi="Times New Roman" w:cs="Times New Roman"/>
          <w:b/>
          <w:sz w:val="24"/>
          <w:szCs w:val="24"/>
        </w:rPr>
        <w:t xml:space="preserve"> - </w:t>
      </w:r>
      <w:r w:rsidRPr="00EE4A18">
        <w:rPr>
          <w:rFonts w:ascii="Times New Roman" w:hAnsi="Times New Roman" w:cs="Times New Roman"/>
          <w:b/>
          <w:sz w:val="24"/>
          <w:szCs w:val="24"/>
        </w:rPr>
        <w:t>Regulamente iniţiale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Regulamentele iniţiale vor fi elaborate de autoritatea de supraveghere astfel încât să producă efecte odată cu intrarea în vigoare a prezentului protocol.</w:t>
      </w:r>
    </w:p>
    <w:p w:rsidR="008A5B22" w:rsidRPr="00EE4A18" w:rsidRDefault="008A5B22" w:rsidP="008A5B22">
      <w:pPr>
        <w:jc w:val="center"/>
        <w:rPr>
          <w:rFonts w:ascii="Times New Roman" w:hAnsi="Times New Roman" w:cs="Times New Roman"/>
          <w:b/>
          <w:sz w:val="24"/>
          <w:szCs w:val="24"/>
        </w:rPr>
      </w:pPr>
      <w:r w:rsidRPr="00EE4A18">
        <w:rPr>
          <w:rFonts w:ascii="Times New Roman" w:hAnsi="Times New Roman" w:cs="Times New Roman"/>
          <w:b/>
          <w:sz w:val="24"/>
          <w:szCs w:val="24"/>
        </w:rPr>
        <w:t>Articolul XIX</w:t>
      </w:r>
      <w:r>
        <w:rPr>
          <w:rFonts w:ascii="Times New Roman" w:hAnsi="Times New Roman" w:cs="Times New Roman"/>
          <w:b/>
          <w:sz w:val="24"/>
          <w:szCs w:val="24"/>
        </w:rPr>
        <w:t xml:space="preserve"> - </w:t>
      </w:r>
      <w:r w:rsidRPr="00EE4A18">
        <w:rPr>
          <w:rFonts w:ascii="Times New Roman" w:hAnsi="Times New Roman" w:cs="Times New Roman"/>
          <w:b/>
          <w:sz w:val="24"/>
          <w:szCs w:val="24"/>
        </w:rPr>
        <w:t>Puncte desemnate ca puncte de intrare</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(1) </w:t>
      </w:r>
      <w:r w:rsidRPr="00615D22">
        <w:rPr>
          <w:rFonts w:ascii="Times New Roman" w:hAnsi="Times New Roman" w:cs="Times New Roman"/>
          <w:sz w:val="24"/>
          <w:szCs w:val="24"/>
        </w:rPr>
        <w:t>Sub rezerva alineatului (2), un stat contractant poate oricând desemna una sau mai multe entităţi de pe teritoriul său drept punct sau puncte de intrare, prin care vor fi sau pot fi transmise către Registrul internaţional informaţiile necesare pentru înregistrare, altele decât înregistrarea notificării unei garanţii naţionale, a unui drept sau a unei garanţii în temeiul articolului 40, în ambele cazuri constituite în conformitate cu legile unui alt stat.</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lastRenderedPageBreak/>
        <w:t>(2) O desemnare făcută în temeiul articolului precedent poate permite utilizarea, fără ca aceasta să devină obligatorie, a unuia sau mai multor puncte desemnate ca puncte de intrare, în vederea obţinerii de informaţii necesare pentru înregistrare în ceea ce priveşte motoarele de aeronavă.</w:t>
      </w:r>
    </w:p>
    <w:p w:rsidR="008A5B22" w:rsidRPr="00EE4A18" w:rsidRDefault="008A5B22" w:rsidP="008A5B22">
      <w:pPr>
        <w:jc w:val="center"/>
        <w:rPr>
          <w:rFonts w:ascii="Times New Roman" w:hAnsi="Times New Roman" w:cs="Times New Roman"/>
          <w:b/>
          <w:sz w:val="24"/>
          <w:szCs w:val="24"/>
        </w:rPr>
      </w:pPr>
      <w:r w:rsidRPr="00EE4A18">
        <w:rPr>
          <w:rFonts w:ascii="Times New Roman" w:hAnsi="Times New Roman" w:cs="Times New Roman"/>
          <w:b/>
          <w:sz w:val="24"/>
          <w:szCs w:val="24"/>
        </w:rPr>
        <w:t xml:space="preserve">Articolul XX </w:t>
      </w:r>
      <w:r>
        <w:rPr>
          <w:rFonts w:ascii="Times New Roman" w:hAnsi="Times New Roman" w:cs="Times New Roman"/>
          <w:b/>
          <w:sz w:val="24"/>
          <w:szCs w:val="24"/>
        </w:rPr>
        <w:t xml:space="preserve">- </w:t>
      </w:r>
      <w:r w:rsidRPr="00EE4A18">
        <w:rPr>
          <w:rFonts w:ascii="Times New Roman" w:hAnsi="Times New Roman" w:cs="Times New Roman"/>
          <w:b/>
          <w:sz w:val="24"/>
          <w:szCs w:val="24"/>
        </w:rPr>
        <w:t>Modificări suplimentare ale dispoziţiilor privind registrul</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(1) În sensul articolului 19 alineatul (6) din convenţie, criteriile de căutare a unui bun aeronautic sunt numele producătorului, numărul de serie atribuit de acesta şi denumirea modelului, alături de alte informaţii suplimentare pentru a asigura unicitatea. Aceste informaţii suplimentare vor fi menţionate în regulamente.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(2) În sensul articolului 25 alineatul (2) din convenţie şi în situaţiile descrise în acesta, titularul unei potenţiale garanţii internaţionale înregistrate sau al unei potenţiale cesiuni înregistrate a unei garanţii internaţionale sau persoana în favoarea căreia a fost înregistrată vânzarea potenţială ia măsurile la care este îndreptăţit(ă) pentru a obţine ridicarea înregistrării în maximum cinci zile lucrătoare de la data primirii cererii menţionate la alineatul în cauză.</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(3) Tarifele la care se face referire la articolul 17 alineatul (2) litera (h) din convenţie vor fi stabilite astfel încât să se recupereze costurile rezonabile de înfiinţare, funcţionare şi reglementare a Registrului internaţional şi costurile rezonabile ale autorităţii de supraveghere, generate de îndeplinirea funcţiilor, exercitarea puterilor şi de îndeplinirea obligaţiilor avute în vedere la articolul 17 alineatul (2) din convenţie.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(4) Funcţiile centralizate ale Registrului internaţional sunt exercitate şi administrate de organismul de înregistrare timpde douăzeci şi patru de ore din douăzeci şi patru. Diferitele puncte de intrare funcţionează cel puţin în timpul programului de lucru normal în teritoriile respective.</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(5) </w:t>
      </w:r>
      <w:r w:rsidRPr="00615D22">
        <w:rPr>
          <w:rFonts w:ascii="Times New Roman" w:hAnsi="Times New Roman" w:cs="Times New Roman"/>
          <w:sz w:val="24"/>
          <w:szCs w:val="24"/>
        </w:rPr>
        <w:t>Suma de asigurare sau garanţia financiară la care se face referire în articolul 28 alineatul (4) din convenţie, referitor la fiecare eveniment, nu trebuie să fie inferioară valorii maxime a unui bun aeronautic, astfel cum este aceasta stabilită de autoritatea de supraveghere.</w:t>
      </w:r>
    </w:p>
    <w:p w:rsidR="008A5B22" w:rsidRPr="008A5B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(6) Nicio prevedere a convenţiei nu împiedică organismul de înregistrare să încheie o asigurare sau să îşi procure o garanţie financiară care să acopere evenimentele pentru care nu este răspunzător în conformitate cu articolului 28 din convenţie.</w:t>
      </w:r>
    </w:p>
    <w:p w:rsidR="008A5B22" w:rsidRPr="00EE4A18" w:rsidRDefault="008A5B22" w:rsidP="008A5B22">
      <w:pPr>
        <w:spacing w:after="0"/>
        <w:jc w:val="center"/>
        <w:rPr>
          <w:rFonts w:ascii="Times New Roman" w:hAnsi="Times New Roman" w:cs="Times New Roman"/>
          <w:b/>
          <w:sz w:val="24"/>
          <w:szCs w:val="24"/>
        </w:rPr>
      </w:pPr>
      <w:r w:rsidRPr="00EE4A18">
        <w:rPr>
          <w:rFonts w:ascii="Times New Roman" w:hAnsi="Times New Roman" w:cs="Times New Roman"/>
          <w:b/>
          <w:sz w:val="24"/>
          <w:szCs w:val="24"/>
        </w:rPr>
        <w:t>Capitolul IV</w:t>
      </w:r>
    </w:p>
    <w:p w:rsidR="008A5B22" w:rsidRPr="008A5B22" w:rsidRDefault="008A5B22" w:rsidP="008A5B22">
      <w:pPr>
        <w:spacing w:after="0"/>
        <w:jc w:val="center"/>
        <w:rPr>
          <w:rFonts w:ascii="Times New Roman" w:hAnsi="Times New Roman" w:cs="Times New Roman"/>
          <w:b/>
          <w:sz w:val="24"/>
          <w:szCs w:val="24"/>
        </w:rPr>
      </w:pPr>
      <w:r w:rsidRPr="008A5B22">
        <w:rPr>
          <w:rFonts w:ascii="Times New Roman" w:hAnsi="Times New Roman" w:cs="Times New Roman"/>
          <w:b/>
          <w:sz w:val="24"/>
          <w:szCs w:val="24"/>
        </w:rPr>
        <w:t>Competenţa</w:t>
      </w:r>
    </w:p>
    <w:p w:rsidR="008A5B22" w:rsidRPr="00EE4A18" w:rsidRDefault="008A5B22" w:rsidP="008A5B22">
      <w:pPr>
        <w:spacing w:after="0"/>
        <w:jc w:val="center"/>
        <w:rPr>
          <w:rFonts w:ascii="Times New Roman" w:hAnsi="Times New Roman" w:cs="Times New Roman"/>
          <w:b/>
          <w:sz w:val="24"/>
          <w:szCs w:val="24"/>
        </w:rPr>
      </w:pPr>
      <w:r w:rsidRPr="00EE4A18">
        <w:rPr>
          <w:rFonts w:ascii="Times New Roman" w:hAnsi="Times New Roman" w:cs="Times New Roman"/>
          <w:b/>
          <w:sz w:val="24"/>
          <w:szCs w:val="24"/>
        </w:rPr>
        <w:t>Articolul XXI</w:t>
      </w:r>
      <w:r>
        <w:rPr>
          <w:rFonts w:ascii="Times New Roman" w:hAnsi="Times New Roman" w:cs="Times New Roman"/>
          <w:b/>
          <w:sz w:val="24"/>
          <w:szCs w:val="24"/>
        </w:rPr>
        <w:t xml:space="preserve"> - </w:t>
      </w:r>
      <w:r w:rsidRPr="00EE4A18">
        <w:rPr>
          <w:rFonts w:ascii="Times New Roman" w:hAnsi="Times New Roman" w:cs="Times New Roman"/>
          <w:b/>
          <w:sz w:val="24"/>
          <w:szCs w:val="24"/>
        </w:rPr>
        <w:t>Modificarea dispoziţiilor privind competenţa</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În sensul articolului 43 din convenţie şi sub rezerva articolului 42 din convenţie, o instanţă a unui stat contractant este competentă, de asemenea, în cazul în care bunul este un elicopter sau un corp care aparţine unei aeronave pentru care statul în cauză este statul de înregistrare.</w:t>
      </w:r>
    </w:p>
    <w:p w:rsidR="008A5B22" w:rsidRPr="00EE4A18" w:rsidRDefault="008A5B22" w:rsidP="008A5B22">
      <w:pPr>
        <w:jc w:val="center"/>
        <w:rPr>
          <w:rFonts w:ascii="Times New Roman" w:hAnsi="Times New Roman" w:cs="Times New Roman"/>
          <w:b/>
          <w:sz w:val="24"/>
          <w:szCs w:val="24"/>
        </w:rPr>
      </w:pPr>
      <w:r w:rsidRPr="00EE4A18">
        <w:rPr>
          <w:rFonts w:ascii="Times New Roman" w:hAnsi="Times New Roman" w:cs="Times New Roman"/>
          <w:b/>
          <w:sz w:val="24"/>
          <w:szCs w:val="24"/>
        </w:rPr>
        <w:t>Ar</w:t>
      </w:r>
      <w:r>
        <w:rPr>
          <w:rFonts w:ascii="Times New Roman" w:hAnsi="Times New Roman" w:cs="Times New Roman"/>
          <w:b/>
          <w:sz w:val="24"/>
          <w:szCs w:val="24"/>
        </w:rPr>
        <w:t xml:space="preserve">ticolul XXII - </w:t>
      </w:r>
      <w:r w:rsidRPr="00EE4A18">
        <w:rPr>
          <w:rFonts w:ascii="Times New Roman" w:hAnsi="Times New Roman" w:cs="Times New Roman"/>
          <w:b/>
          <w:sz w:val="24"/>
          <w:szCs w:val="24"/>
        </w:rPr>
        <w:t>Renunţarea la imunitatea de jurisdicţie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(1) Sub rezerva alineatului (2), renunţarea la imunitatea de jurisdicţie faţă de instanţele prevăzute la articolul 42 sau la articolul 43 din convenţie sau în ceea ce priveşte modalităţile de exercitare a drepturilor şi garanţiilor asupra unui bun aeronautic în temeiul convenţiei este obligatorie şi, dacă celelalte condiţii de atribuire de competenţă sau de exercitare a drepturilor au fost îndeplinite, este atributivă de competenţă şi permite aplicarea măsurilor de executare, după caz.</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lastRenderedPageBreak/>
        <w:t>(2) În temeiul alineatului precedent, renunţarea la imunitate trebuie făcută în scris şi trebuie să conţină o descriere a bunului aeronautic.</w:t>
      </w:r>
    </w:p>
    <w:p w:rsidR="008A5B22" w:rsidRDefault="008A5B22" w:rsidP="008A5B22">
      <w:pPr>
        <w:spacing w:after="0"/>
        <w:jc w:val="center"/>
        <w:rPr>
          <w:rFonts w:ascii="Times New Roman" w:hAnsi="Times New Roman" w:cs="Times New Roman"/>
          <w:b/>
          <w:sz w:val="24"/>
          <w:szCs w:val="24"/>
        </w:rPr>
      </w:pPr>
      <w:r w:rsidRPr="00EE4A18">
        <w:rPr>
          <w:rFonts w:ascii="Times New Roman" w:hAnsi="Times New Roman" w:cs="Times New Roman"/>
          <w:b/>
          <w:sz w:val="24"/>
          <w:szCs w:val="24"/>
        </w:rPr>
        <w:t xml:space="preserve">Capitolul V </w:t>
      </w:r>
    </w:p>
    <w:p w:rsidR="008A5B22" w:rsidRPr="00EE4A18" w:rsidRDefault="008A5B22" w:rsidP="008A5B22">
      <w:pPr>
        <w:spacing w:after="0"/>
        <w:jc w:val="center"/>
        <w:rPr>
          <w:rFonts w:ascii="Times New Roman" w:hAnsi="Times New Roman" w:cs="Times New Roman"/>
          <w:b/>
          <w:sz w:val="24"/>
          <w:szCs w:val="24"/>
        </w:rPr>
      </w:pPr>
      <w:r>
        <w:rPr>
          <w:rFonts w:ascii="Times New Roman" w:hAnsi="Times New Roman" w:cs="Times New Roman"/>
          <w:b/>
          <w:sz w:val="24"/>
          <w:szCs w:val="24"/>
        </w:rPr>
        <w:t>R</w:t>
      </w:r>
      <w:r w:rsidRPr="00EE4A18">
        <w:rPr>
          <w:rFonts w:ascii="Times New Roman" w:hAnsi="Times New Roman" w:cs="Times New Roman"/>
          <w:b/>
          <w:sz w:val="24"/>
          <w:szCs w:val="24"/>
        </w:rPr>
        <w:t>elaţia cu alte convenţii</w:t>
      </w:r>
    </w:p>
    <w:p w:rsidR="008A5B22" w:rsidRDefault="008A5B22" w:rsidP="008A5B22">
      <w:pPr>
        <w:spacing w:after="0"/>
        <w:jc w:val="center"/>
        <w:rPr>
          <w:rFonts w:ascii="Times New Roman" w:hAnsi="Times New Roman" w:cs="Times New Roman"/>
          <w:b/>
          <w:sz w:val="24"/>
          <w:szCs w:val="24"/>
        </w:rPr>
      </w:pPr>
      <w:r w:rsidRPr="00EE4A18">
        <w:rPr>
          <w:rFonts w:ascii="Times New Roman" w:hAnsi="Times New Roman" w:cs="Times New Roman"/>
          <w:b/>
          <w:sz w:val="24"/>
          <w:szCs w:val="24"/>
        </w:rPr>
        <w:t>Articolul XXIII</w:t>
      </w:r>
      <w:r>
        <w:rPr>
          <w:rFonts w:ascii="Times New Roman" w:hAnsi="Times New Roman" w:cs="Times New Roman"/>
          <w:b/>
          <w:sz w:val="24"/>
          <w:szCs w:val="24"/>
        </w:rPr>
        <w:t xml:space="preserve"> - </w:t>
      </w:r>
      <w:r w:rsidRPr="00EE4A18">
        <w:rPr>
          <w:rFonts w:ascii="Times New Roman" w:hAnsi="Times New Roman" w:cs="Times New Roman"/>
          <w:b/>
          <w:sz w:val="24"/>
          <w:szCs w:val="24"/>
        </w:rPr>
        <w:t xml:space="preserve">Relaţia cu Convenţia privind recunoaşterea internaţională </w:t>
      </w:r>
    </w:p>
    <w:p w:rsidR="008A5B22" w:rsidRPr="00EE4A18" w:rsidRDefault="008A5B22" w:rsidP="008A5B22">
      <w:pPr>
        <w:spacing w:after="0"/>
        <w:jc w:val="center"/>
        <w:rPr>
          <w:rFonts w:ascii="Times New Roman" w:hAnsi="Times New Roman" w:cs="Times New Roman"/>
          <w:b/>
          <w:sz w:val="24"/>
          <w:szCs w:val="24"/>
        </w:rPr>
      </w:pPr>
      <w:r w:rsidRPr="00EE4A18">
        <w:rPr>
          <w:rFonts w:ascii="Times New Roman" w:hAnsi="Times New Roman" w:cs="Times New Roman"/>
          <w:b/>
          <w:sz w:val="24"/>
          <w:szCs w:val="24"/>
        </w:rPr>
        <w:t>a drepturilor asupra aeronavelor</w:t>
      </w:r>
    </w:p>
    <w:p w:rsidR="008A5B22" w:rsidRDefault="008A5B22" w:rsidP="008A5B22">
      <w:pPr>
        <w:spacing w:after="0"/>
        <w:jc w:val="both"/>
        <w:rPr>
          <w:rFonts w:ascii="Times New Roman" w:hAnsi="Times New Roman" w:cs="Times New Roman"/>
          <w:sz w:val="24"/>
          <w:szCs w:val="24"/>
        </w:rPr>
      </w:pPr>
      <w:r w:rsidRPr="00615D22">
        <w:rPr>
          <w:rFonts w:ascii="Times New Roman" w:hAnsi="Times New Roman" w:cs="Times New Roman"/>
          <w:sz w:val="24"/>
          <w:szCs w:val="24"/>
        </w:rPr>
        <w:t>Pentru un stat contractant care este parte la Convenţia privind recunoaşterea internaţională a drepturilor asupra aeronavelor, semnată la Geneva la 19 iunie 1948, prezenta convenţie are întâietate faţă de prima, în ceea ce priveşte aeronavele, astfel cum sunt definite în prezentul protocol, cât şi bunurile aeronautice. Cu toate acestea, referitor la drepturile şi garanţiile care nu fac obiectul sau sunt afectate de prezenta convenţie, Convenţia de la Geneva nu are întâietate.</w:t>
      </w:r>
    </w:p>
    <w:p w:rsidR="008A5B22" w:rsidRPr="00615D22" w:rsidRDefault="008A5B22" w:rsidP="008A5B22">
      <w:pPr>
        <w:spacing w:after="0"/>
        <w:jc w:val="both"/>
        <w:rPr>
          <w:rFonts w:ascii="Times New Roman" w:hAnsi="Times New Roman" w:cs="Times New Roman"/>
          <w:sz w:val="24"/>
          <w:szCs w:val="24"/>
        </w:rPr>
      </w:pPr>
    </w:p>
    <w:p w:rsidR="008A5B22" w:rsidRDefault="008A5B22" w:rsidP="008A5B22">
      <w:pPr>
        <w:spacing w:after="0"/>
        <w:jc w:val="center"/>
        <w:rPr>
          <w:rFonts w:ascii="Times New Roman" w:hAnsi="Times New Roman" w:cs="Times New Roman"/>
          <w:b/>
          <w:sz w:val="24"/>
          <w:szCs w:val="24"/>
        </w:rPr>
      </w:pPr>
      <w:r w:rsidRPr="00EE4A18">
        <w:rPr>
          <w:rFonts w:ascii="Times New Roman" w:hAnsi="Times New Roman" w:cs="Times New Roman"/>
          <w:b/>
          <w:sz w:val="24"/>
          <w:szCs w:val="24"/>
        </w:rPr>
        <w:t>Articolul XXIV</w:t>
      </w:r>
      <w:r>
        <w:rPr>
          <w:rFonts w:ascii="Times New Roman" w:hAnsi="Times New Roman" w:cs="Times New Roman"/>
          <w:b/>
          <w:sz w:val="24"/>
          <w:szCs w:val="24"/>
        </w:rPr>
        <w:t xml:space="preserve"> - </w:t>
      </w:r>
      <w:r w:rsidRPr="00EE4A18">
        <w:rPr>
          <w:rFonts w:ascii="Times New Roman" w:hAnsi="Times New Roman" w:cs="Times New Roman"/>
          <w:b/>
          <w:sz w:val="24"/>
          <w:szCs w:val="24"/>
        </w:rPr>
        <w:t xml:space="preserve">Relaţia cu Convenţia pentru unificarea anumitor reguli privitoare </w:t>
      </w:r>
    </w:p>
    <w:p w:rsidR="008A5B22" w:rsidRPr="00EE4A18" w:rsidRDefault="008A5B22" w:rsidP="008A5B22">
      <w:pPr>
        <w:spacing w:after="0"/>
        <w:jc w:val="center"/>
        <w:rPr>
          <w:rFonts w:ascii="Times New Roman" w:hAnsi="Times New Roman" w:cs="Times New Roman"/>
          <w:b/>
          <w:sz w:val="24"/>
          <w:szCs w:val="24"/>
        </w:rPr>
      </w:pPr>
      <w:r w:rsidRPr="00EE4A18">
        <w:rPr>
          <w:rFonts w:ascii="Times New Roman" w:hAnsi="Times New Roman" w:cs="Times New Roman"/>
          <w:b/>
          <w:sz w:val="24"/>
          <w:szCs w:val="24"/>
        </w:rPr>
        <w:t>la sechestrulasigurător al aeronavelor</w:t>
      </w:r>
    </w:p>
    <w:p w:rsidR="008A5B22" w:rsidRPr="00615D22" w:rsidRDefault="008A5B22" w:rsidP="008A5B22">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615D22">
        <w:rPr>
          <w:rFonts w:ascii="Times New Roman" w:hAnsi="Times New Roman" w:cs="Times New Roman"/>
          <w:sz w:val="24"/>
          <w:szCs w:val="24"/>
        </w:rPr>
        <w:t>Pentru un stat contractant care este parte la Convenţia pentru unificarea anumitor reguli privitoare la sechestrul asigurător al aeronavelor, semnată la Roma la 29 mai 1933, prezenta convenţie are întâietate faţă de prima, în ceea ce priveşte aeronavele, aşa cum sunt definite în prezentul protocol.</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(2) Un stat contractant parte la convenţia menţionată anterior poate declara, în momentul ratificării, acceptării, aprobării sau aderării la prezentul protocol, faptul că nu aplică prezentul articol.</w:t>
      </w:r>
    </w:p>
    <w:p w:rsidR="008A5B22" w:rsidRPr="00EE4A18" w:rsidRDefault="008A5B22" w:rsidP="008A5B22">
      <w:pPr>
        <w:jc w:val="center"/>
        <w:rPr>
          <w:rFonts w:ascii="Times New Roman" w:hAnsi="Times New Roman" w:cs="Times New Roman"/>
          <w:b/>
          <w:sz w:val="24"/>
          <w:szCs w:val="24"/>
        </w:rPr>
      </w:pPr>
      <w:r w:rsidRPr="00EE4A18">
        <w:rPr>
          <w:rFonts w:ascii="Times New Roman" w:hAnsi="Times New Roman" w:cs="Times New Roman"/>
          <w:b/>
          <w:sz w:val="24"/>
          <w:szCs w:val="24"/>
        </w:rPr>
        <w:t>Articolul XXV</w:t>
      </w:r>
      <w:r>
        <w:rPr>
          <w:rFonts w:ascii="Times New Roman" w:hAnsi="Times New Roman" w:cs="Times New Roman"/>
          <w:b/>
          <w:sz w:val="24"/>
          <w:szCs w:val="24"/>
        </w:rPr>
        <w:t xml:space="preserve"> - </w:t>
      </w:r>
      <w:r w:rsidRPr="00EE4A18">
        <w:rPr>
          <w:rFonts w:ascii="Times New Roman" w:hAnsi="Times New Roman" w:cs="Times New Roman"/>
          <w:b/>
          <w:sz w:val="24"/>
          <w:szCs w:val="24"/>
        </w:rPr>
        <w:t>Relaţia cu Convenţia Unidroit privind leasingul financiar internaţional</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Prezenta Convenţie va înlocui Convenţia Unidroit privind leasingul financiar internaţional, semnată la Ottawa la 28 mai 1988, în ceea ce priveşte bunurile aeronautice.</w:t>
      </w:r>
    </w:p>
    <w:p w:rsidR="008A5B22" w:rsidRPr="00EE4A18" w:rsidRDefault="008A5B22" w:rsidP="008A5B22">
      <w:pPr>
        <w:spacing w:after="0"/>
        <w:jc w:val="center"/>
        <w:rPr>
          <w:rFonts w:ascii="Times New Roman" w:hAnsi="Times New Roman" w:cs="Times New Roman"/>
          <w:b/>
          <w:sz w:val="24"/>
          <w:szCs w:val="24"/>
        </w:rPr>
      </w:pPr>
      <w:r w:rsidRPr="00EE4A18">
        <w:rPr>
          <w:rFonts w:ascii="Times New Roman" w:hAnsi="Times New Roman" w:cs="Times New Roman"/>
          <w:b/>
          <w:sz w:val="24"/>
          <w:szCs w:val="24"/>
        </w:rPr>
        <w:t>Capitolul VI</w:t>
      </w:r>
    </w:p>
    <w:p w:rsidR="008A5B22" w:rsidRPr="00EE4A18" w:rsidRDefault="008A5B22" w:rsidP="008A5B22">
      <w:pPr>
        <w:spacing w:after="0"/>
        <w:jc w:val="center"/>
        <w:rPr>
          <w:rFonts w:ascii="Times New Roman" w:hAnsi="Times New Roman" w:cs="Times New Roman"/>
          <w:b/>
          <w:sz w:val="24"/>
          <w:szCs w:val="24"/>
        </w:rPr>
      </w:pPr>
      <w:r>
        <w:rPr>
          <w:rFonts w:ascii="Times New Roman" w:hAnsi="Times New Roman" w:cs="Times New Roman"/>
          <w:b/>
          <w:sz w:val="24"/>
          <w:szCs w:val="24"/>
        </w:rPr>
        <w:t>D</w:t>
      </w:r>
      <w:r w:rsidRPr="00EE4A18">
        <w:rPr>
          <w:rFonts w:ascii="Times New Roman" w:hAnsi="Times New Roman" w:cs="Times New Roman"/>
          <w:b/>
          <w:sz w:val="24"/>
          <w:szCs w:val="24"/>
        </w:rPr>
        <w:t>ispoziţii finale</w:t>
      </w:r>
    </w:p>
    <w:p w:rsidR="008A5B22" w:rsidRPr="00EE4A18" w:rsidRDefault="008A5B22" w:rsidP="008A5B22">
      <w:pPr>
        <w:spacing w:after="0"/>
        <w:jc w:val="center"/>
        <w:rPr>
          <w:rFonts w:ascii="Times New Roman" w:hAnsi="Times New Roman" w:cs="Times New Roman"/>
          <w:b/>
          <w:sz w:val="24"/>
          <w:szCs w:val="24"/>
        </w:rPr>
      </w:pPr>
      <w:r w:rsidRPr="00EE4A18">
        <w:rPr>
          <w:rFonts w:ascii="Times New Roman" w:hAnsi="Times New Roman" w:cs="Times New Roman"/>
          <w:b/>
          <w:sz w:val="24"/>
          <w:szCs w:val="24"/>
        </w:rPr>
        <w:t>Articolul XXVI</w:t>
      </w:r>
      <w:r>
        <w:rPr>
          <w:rFonts w:ascii="Times New Roman" w:hAnsi="Times New Roman" w:cs="Times New Roman"/>
          <w:b/>
          <w:sz w:val="24"/>
          <w:szCs w:val="24"/>
        </w:rPr>
        <w:t xml:space="preserve"> - </w:t>
      </w:r>
      <w:r w:rsidRPr="00EE4A18">
        <w:rPr>
          <w:rFonts w:ascii="Times New Roman" w:hAnsi="Times New Roman" w:cs="Times New Roman"/>
          <w:b/>
          <w:sz w:val="24"/>
          <w:szCs w:val="24"/>
        </w:rPr>
        <w:t>Semnarea, ratificarea, acceptarea, aprobarea sau aderarea</w:t>
      </w:r>
    </w:p>
    <w:p w:rsidR="008A5B22" w:rsidRPr="00615D22" w:rsidRDefault="008A5B22" w:rsidP="008A5B22">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Pr="00615D22">
        <w:rPr>
          <w:rFonts w:ascii="Times New Roman" w:hAnsi="Times New Roman" w:cs="Times New Roman"/>
          <w:sz w:val="24"/>
          <w:szCs w:val="24"/>
        </w:rPr>
        <w:t>Prezentul protocol este deschis la Cape Town, la 16 noiembrie 2001, în vederea semnării de către statele participante la Conferinţa diplomatică pentru adoptarea unei Convenţii privind garanţiile internaţionale purtând asupra echipamentelor mobile şi a unui Protocol aeronautic, care se desfăşoară la Cape Town între 29 octombrie şi 16 noiembrie 2001. După 16 noiembrie 2001, prezentul protocol va fi deschis tuturor statelor pentru semnare la sediul Institutului internaţional pentru unificarea dreptului privat (UNIDROIT) din Roma, până la intrarea sa în vigoare în conformitate cu articolul XXVIII.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(2) Prezentul protocol face obiectul ratificării, acceptării sau aprobării de către statele semnatare.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(3) Orice stat care nu semnează prezentul protocol poate adera la acesta în orice moment.</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(4) Ratificarea, acceptarea, aprobarea sau aderarea sunt efectuate prin depunerea unui instrument în acest scop la depozitar.</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(5) </w:t>
      </w:r>
      <w:r w:rsidRPr="00615D22">
        <w:rPr>
          <w:rFonts w:ascii="Times New Roman" w:hAnsi="Times New Roman" w:cs="Times New Roman"/>
          <w:sz w:val="24"/>
          <w:szCs w:val="24"/>
        </w:rPr>
        <w:t>Un stat nu poate deveni parte la prezentul protocol dacă nu este, de asemenea, parte la convenţie.</w:t>
      </w:r>
    </w:p>
    <w:p w:rsidR="008A5B22" w:rsidRPr="00EE4A18" w:rsidRDefault="008A5B22" w:rsidP="008A5B22">
      <w:pPr>
        <w:jc w:val="center"/>
        <w:rPr>
          <w:rFonts w:ascii="Times New Roman" w:hAnsi="Times New Roman" w:cs="Times New Roman"/>
          <w:b/>
          <w:sz w:val="24"/>
          <w:szCs w:val="24"/>
        </w:rPr>
      </w:pPr>
      <w:r w:rsidRPr="00EE4A18">
        <w:rPr>
          <w:rFonts w:ascii="Times New Roman" w:hAnsi="Times New Roman" w:cs="Times New Roman"/>
          <w:b/>
          <w:sz w:val="24"/>
          <w:szCs w:val="24"/>
        </w:rPr>
        <w:t>Articolul XXVII</w:t>
      </w:r>
      <w:r>
        <w:rPr>
          <w:rFonts w:ascii="Times New Roman" w:hAnsi="Times New Roman" w:cs="Times New Roman"/>
          <w:b/>
          <w:sz w:val="24"/>
          <w:szCs w:val="24"/>
        </w:rPr>
        <w:t xml:space="preserve"> - </w:t>
      </w:r>
      <w:r w:rsidRPr="00EE4A18">
        <w:rPr>
          <w:rFonts w:ascii="Times New Roman" w:hAnsi="Times New Roman" w:cs="Times New Roman"/>
          <w:b/>
          <w:sz w:val="24"/>
          <w:szCs w:val="24"/>
        </w:rPr>
        <w:t>Organizaţiile regionale pentru integrare economică</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lastRenderedPageBreak/>
        <w:t>(1) O organizaţie regională pentru integrare economică constituită din state suverane şi care are competenţe în probleme reglementate de prezentul protocol poate semna, accepta, aproba sau adera la acesta în mod similar. Organizaţia regională pentru integrare econ</w:t>
      </w:r>
      <w:r>
        <w:rPr>
          <w:rFonts w:ascii="Times New Roman" w:hAnsi="Times New Roman" w:cs="Times New Roman"/>
          <w:sz w:val="24"/>
          <w:szCs w:val="24"/>
        </w:rPr>
        <w:t>omică va avea în acest caz drep</w:t>
      </w:r>
      <w:r w:rsidRPr="00615D22">
        <w:rPr>
          <w:rFonts w:ascii="Times New Roman" w:hAnsi="Times New Roman" w:cs="Times New Roman"/>
          <w:sz w:val="24"/>
          <w:szCs w:val="24"/>
        </w:rPr>
        <w:t>turile şi obligaţiile unui stat contractant, în măsura în care organizaţia în cauză are competenţe în probleme reglementate de prezentul protocol. În cazul în care numărul statelor contractante este relevant pentru prezentul protocol, organizaţia regională pentru integrare economică nu va fi considerată drept stat contractant, alături de statele sale membre, care sunt state contractante.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(2) La semnare, acceptare, aprobare sau aderare, organizaţia regională pentru integrare economică depune o declaraţie la depozitar în care specifică problemele reglementate de prezentul protocol cu privire la competenţele transferate către organizaţie de statele sale membre. Organizaţia regională pentru integrare economică comunică prompt depozitarului orice modificare adusă distribuirii competenţelor, inclusiv noile transferuri de competenţe, menţionate în declaraţia care urmează prezentului alineat.</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(3) </w:t>
      </w:r>
      <w:r w:rsidRPr="00615D22">
        <w:rPr>
          <w:rFonts w:ascii="Times New Roman" w:hAnsi="Times New Roman" w:cs="Times New Roman"/>
          <w:sz w:val="24"/>
          <w:szCs w:val="24"/>
        </w:rPr>
        <w:t>Orice menţiune privind un „stat contractant” sau mai multe „state contractante”, un „stat parte” sau mai multe „state părţi” din prezentul protocol se aplică, de asemenea, unei organizaţii regionale pentru integrare economică, în cazul în care contextul cere astfel.</w:t>
      </w:r>
    </w:p>
    <w:p w:rsidR="008A5B22" w:rsidRPr="00EE4A18" w:rsidRDefault="008A5B22" w:rsidP="008A5B22">
      <w:pPr>
        <w:jc w:val="center"/>
        <w:rPr>
          <w:rFonts w:ascii="Times New Roman" w:hAnsi="Times New Roman" w:cs="Times New Roman"/>
          <w:b/>
          <w:sz w:val="24"/>
          <w:szCs w:val="24"/>
        </w:rPr>
      </w:pPr>
      <w:r w:rsidRPr="00EE4A18">
        <w:rPr>
          <w:rFonts w:ascii="Times New Roman" w:hAnsi="Times New Roman" w:cs="Times New Roman"/>
          <w:b/>
          <w:sz w:val="24"/>
          <w:szCs w:val="24"/>
        </w:rPr>
        <w:t>Articolul XXVIII</w:t>
      </w:r>
      <w:r>
        <w:rPr>
          <w:rFonts w:ascii="Times New Roman" w:hAnsi="Times New Roman" w:cs="Times New Roman"/>
          <w:b/>
          <w:sz w:val="24"/>
          <w:szCs w:val="24"/>
        </w:rPr>
        <w:t xml:space="preserve"> - </w:t>
      </w:r>
      <w:r w:rsidRPr="00EE4A18">
        <w:rPr>
          <w:rFonts w:ascii="Times New Roman" w:hAnsi="Times New Roman" w:cs="Times New Roman"/>
          <w:b/>
          <w:sz w:val="24"/>
          <w:szCs w:val="24"/>
        </w:rPr>
        <w:t>Intrarea în vigoare</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(1) </w:t>
      </w:r>
      <w:r w:rsidRPr="00615D22">
        <w:rPr>
          <w:rFonts w:ascii="Times New Roman" w:hAnsi="Times New Roman" w:cs="Times New Roman"/>
          <w:sz w:val="24"/>
          <w:szCs w:val="24"/>
        </w:rPr>
        <w:t>Prezentul protocol intră în vigoare în prima zi a lunii care urmează expirării unei perioade de trei luni de la data depunerii celui de al optulea instrument de ratificare, acceptare, aprobare sau aderare, între statele care au depus asemenea instrumente.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(2) Pentru celelalte state, prezentul protocol intră în vigoare în prima zi a lunii care urmează expirării unei perioade de trei luni de la data depunerii instrumentului acestora de ratificare, acceptare, aprobare sau accesiune.</w:t>
      </w:r>
    </w:p>
    <w:p w:rsidR="008A5B22" w:rsidRPr="00EE4A18" w:rsidRDefault="008A5B22" w:rsidP="008A5B22">
      <w:pPr>
        <w:jc w:val="center"/>
        <w:rPr>
          <w:rFonts w:ascii="Times New Roman" w:hAnsi="Times New Roman" w:cs="Times New Roman"/>
          <w:b/>
          <w:sz w:val="24"/>
          <w:szCs w:val="24"/>
        </w:rPr>
      </w:pPr>
      <w:r w:rsidRPr="00EE4A18">
        <w:rPr>
          <w:rFonts w:ascii="Times New Roman" w:hAnsi="Times New Roman" w:cs="Times New Roman"/>
          <w:b/>
          <w:sz w:val="24"/>
          <w:szCs w:val="24"/>
        </w:rPr>
        <w:t xml:space="preserve">Articolul XXIX </w:t>
      </w:r>
      <w:r>
        <w:rPr>
          <w:rFonts w:ascii="Times New Roman" w:hAnsi="Times New Roman" w:cs="Times New Roman"/>
          <w:b/>
          <w:sz w:val="24"/>
          <w:szCs w:val="24"/>
        </w:rPr>
        <w:t xml:space="preserve">- </w:t>
      </w:r>
      <w:r w:rsidRPr="00EE4A18">
        <w:rPr>
          <w:rFonts w:ascii="Times New Roman" w:hAnsi="Times New Roman" w:cs="Times New Roman"/>
          <w:b/>
          <w:sz w:val="24"/>
          <w:szCs w:val="24"/>
        </w:rPr>
        <w:t>Unităţi teritoriale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(1) Dacă un stat contractant are unităţi teritoriale în cadrul cărora sunt aplicabile sisteme diferite de legi în ceea ce priveşte problemele reglementate de prezentul protocol, în momentul semnării, acceptării, aprobării sau aderării, acesta poate declara că prezentul protocol se extinde la toate unităţile sale teritoriale sau doar la una sau mai multe dintre acestea şi îşi poate modifica declaraţia depunând o altă declaraţie în orice moment.</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(2) </w:t>
      </w:r>
      <w:r w:rsidRPr="00615D22">
        <w:rPr>
          <w:rFonts w:ascii="Times New Roman" w:hAnsi="Times New Roman" w:cs="Times New Roman"/>
          <w:sz w:val="24"/>
          <w:szCs w:val="24"/>
        </w:rPr>
        <w:t>Orice astfel de declaraţie trebuie să enunţe în mod expres unităţile teritoriale în care se aplică prezentul protocol.</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(3) Dacă un stat contractant nu a depus o declaraţie în conformitate cu alineatul (1), prezentul protocol se aplică în toate unităţile teritoriale ale acelui stat.</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(4) În cazul în care un stat contractant extinde prezentul protocol la una sau mai multe dintre unităţile sale teritoriale, declaraţiile permise în temeiul prezentului protocol pot fi depuse pentru fiecare astfel de unitate teritorială, iar declaraţia depusă pentru o unitate teritorială poate fi diferită de cele depuse pentru o altă unitate teritorială.</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lastRenderedPageBreak/>
        <w:t>(5) Dacă, în virtutea unei declara</w:t>
      </w:r>
      <w:r w:rsidRPr="00615D22">
        <w:rPr>
          <w:rFonts w:ascii="Cambria Math" w:hAnsi="Cambria Math" w:cs="Cambria Math"/>
          <w:sz w:val="24"/>
          <w:szCs w:val="24"/>
        </w:rPr>
        <w:t>ț</w:t>
      </w:r>
      <w:r w:rsidRPr="00615D22">
        <w:rPr>
          <w:rFonts w:ascii="Times New Roman" w:hAnsi="Times New Roman" w:cs="Times New Roman"/>
          <w:sz w:val="24"/>
          <w:szCs w:val="24"/>
        </w:rPr>
        <w:t>ii depuse în temeiul alineatului (1), prezentul protocol se extinde la una sau mai multe unită</w:t>
      </w:r>
      <w:r w:rsidRPr="00615D22">
        <w:rPr>
          <w:rFonts w:ascii="Cambria Math" w:hAnsi="Cambria Math" w:cs="Cambria Math"/>
          <w:sz w:val="24"/>
          <w:szCs w:val="24"/>
        </w:rPr>
        <w:t>ț</w:t>
      </w:r>
      <w:r w:rsidRPr="00615D22">
        <w:rPr>
          <w:rFonts w:ascii="Times New Roman" w:hAnsi="Times New Roman" w:cs="Times New Roman"/>
          <w:sz w:val="24"/>
          <w:szCs w:val="24"/>
        </w:rPr>
        <w:t>i teritoriale ale unui stat contractant:</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(a) debitorul este considerat a se afla într-un stat contractant doar dacă s-a constituit sau înfiinţat în conformitate cu o lege în vigoare într-o unitate teritorială în care se aplică convenţia şi prezentul protocol sau dacă îşi are sediul, administraţia centrală sau reşedinţa obişnuită într-o unitate teritorială în care se aplică convenţia şi prezentul protocol;</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(b) orice menţiune privind amplasarea bunului într-un stat contractant se interpretează ca amplasarea bunului într-o unitate teritorială în care se aplică convenţia şi prezentul protocol; şi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(c) orice menţiune privind autorităţile administrative din statul contractant respectiv se interpretează ca autorităţi administrative competente în unităţile teritoriale în care se aplică convenţia şi prezentul protocol şi orice menţiuni privind registrul naţional sau autoritatea de înregistrare din statul contractant respectiv se interpretează ca registrul aeronautic în vigoare sau ca autoritatea de înregistrare competentă în unitatea sau unităţile teritoriale în care se aplică convenţia şi prezentul protocol.</w:t>
      </w:r>
    </w:p>
    <w:p w:rsidR="008A5B22" w:rsidRPr="00EE4A18" w:rsidRDefault="008A5B22" w:rsidP="008A5B22">
      <w:pPr>
        <w:jc w:val="center"/>
        <w:rPr>
          <w:rFonts w:ascii="Times New Roman" w:hAnsi="Times New Roman" w:cs="Times New Roman"/>
          <w:b/>
          <w:sz w:val="24"/>
          <w:szCs w:val="24"/>
        </w:rPr>
      </w:pPr>
      <w:r w:rsidRPr="00EE4A18">
        <w:rPr>
          <w:rFonts w:ascii="Times New Roman" w:hAnsi="Times New Roman" w:cs="Times New Roman"/>
          <w:b/>
          <w:sz w:val="24"/>
          <w:szCs w:val="24"/>
        </w:rPr>
        <w:t>Articolul XXX</w:t>
      </w:r>
      <w:r>
        <w:rPr>
          <w:rFonts w:ascii="Times New Roman" w:hAnsi="Times New Roman" w:cs="Times New Roman"/>
          <w:b/>
          <w:sz w:val="24"/>
          <w:szCs w:val="24"/>
        </w:rPr>
        <w:t xml:space="preserve"> - </w:t>
      </w:r>
      <w:r w:rsidRPr="00EE4A18">
        <w:rPr>
          <w:rFonts w:ascii="Times New Roman" w:hAnsi="Times New Roman" w:cs="Times New Roman"/>
          <w:b/>
          <w:sz w:val="24"/>
          <w:szCs w:val="24"/>
        </w:rPr>
        <w:t>Declara</w:t>
      </w:r>
      <w:r w:rsidRPr="00EE4A18">
        <w:rPr>
          <w:rFonts w:ascii="Cambria Math" w:hAnsi="Cambria Math" w:cs="Cambria Math"/>
          <w:b/>
          <w:sz w:val="24"/>
          <w:szCs w:val="24"/>
        </w:rPr>
        <w:t>ț</w:t>
      </w:r>
      <w:r w:rsidRPr="00EE4A18">
        <w:rPr>
          <w:rFonts w:ascii="Times New Roman" w:hAnsi="Times New Roman" w:cs="Times New Roman"/>
          <w:b/>
          <w:sz w:val="24"/>
          <w:szCs w:val="24"/>
        </w:rPr>
        <w:t>iile privind anumite dispozi</w:t>
      </w:r>
      <w:r w:rsidRPr="00EE4A18">
        <w:rPr>
          <w:rFonts w:ascii="Cambria Math" w:hAnsi="Cambria Math" w:cs="Cambria Math"/>
          <w:b/>
          <w:sz w:val="24"/>
          <w:szCs w:val="24"/>
        </w:rPr>
        <w:t>ț</w:t>
      </w:r>
      <w:r w:rsidRPr="00EE4A18">
        <w:rPr>
          <w:rFonts w:ascii="Times New Roman" w:hAnsi="Times New Roman" w:cs="Times New Roman"/>
          <w:b/>
          <w:sz w:val="24"/>
          <w:szCs w:val="24"/>
        </w:rPr>
        <w:t>ii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 xml:space="preserve">(1) La semnarea, acceptarea, aprobarea sau aderarea la prezentul protocol, un stat contractant poate declara că va aplica unul sau mai multe dintre articolele VIII, XII </w:t>
      </w:r>
      <w:r w:rsidRPr="00615D22">
        <w:rPr>
          <w:rFonts w:ascii="Cambria Math" w:hAnsi="Cambria Math" w:cs="Cambria Math"/>
          <w:sz w:val="24"/>
          <w:szCs w:val="24"/>
        </w:rPr>
        <w:t>ș</w:t>
      </w:r>
      <w:r w:rsidRPr="00615D22">
        <w:rPr>
          <w:rFonts w:ascii="Times New Roman" w:hAnsi="Times New Roman" w:cs="Times New Roman"/>
          <w:sz w:val="24"/>
          <w:szCs w:val="24"/>
        </w:rPr>
        <w:t>i XIII din prezentul protocol.</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(2) La semnarea, acceptarea, aprobarea sau aderarea la prezentul protocol, un stat contractant poate declara că va aplica articolul X din prezentul protocol, în întregime sau în parte. Dacă această declara</w:t>
      </w:r>
      <w:r w:rsidRPr="00615D22">
        <w:rPr>
          <w:rFonts w:ascii="Cambria Math" w:hAnsi="Cambria Math" w:cs="Cambria Math"/>
          <w:sz w:val="24"/>
          <w:szCs w:val="24"/>
        </w:rPr>
        <w:t>ț</w:t>
      </w:r>
      <w:r w:rsidRPr="00615D22">
        <w:rPr>
          <w:rFonts w:ascii="Times New Roman" w:hAnsi="Times New Roman" w:cs="Times New Roman"/>
          <w:sz w:val="24"/>
          <w:szCs w:val="24"/>
        </w:rPr>
        <w:t>ie este făcută în legătura cu articolul X alineatul (2), statul va specifica perioada de timp cerută la acel articol.</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 xml:space="preserve">(3) La semnarea, acceptarea, aprobarea sau aderarea la prezentul protocol, un stat poate declara că va aplica în totalitate alternativa A sau în totalitate alternativa B din articolul XI şi, în acest caz, va specifica tipurile de proceduri de </w:t>
      </w:r>
      <w:r w:rsidRPr="00614107">
        <w:rPr>
          <w:rFonts w:ascii="Times New Roman" w:hAnsi="Times New Roman" w:cs="Times New Roman"/>
          <w:sz w:val="24"/>
          <w:szCs w:val="24"/>
        </w:rPr>
        <w:t>insolvenţă</w:t>
      </w:r>
      <w:r w:rsidRPr="00615D22">
        <w:rPr>
          <w:rFonts w:ascii="Times New Roman" w:hAnsi="Times New Roman" w:cs="Times New Roman"/>
          <w:sz w:val="24"/>
          <w:szCs w:val="24"/>
        </w:rPr>
        <w:t xml:space="preserve">, dacă există, cărora li se aplică alternativa A şi tipurile de proceduri de </w:t>
      </w:r>
      <w:r w:rsidRPr="00614107">
        <w:rPr>
          <w:rFonts w:ascii="Times New Roman" w:hAnsi="Times New Roman" w:cs="Times New Roman"/>
          <w:sz w:val="24"/>
          <w:szCs w:val="24"/>
        </w:rPr>
        <w:t>insolvenţă</w:t>
      </w:r>
      <w:r w:rsidRPr="00615D22">
        <w:rPr>
          <w:rFonts w:ascii="Times New Roman" w:hAnsi="Times New Roman" w:cs="Times New Roman"/>
          <w:sz w:val="24"/>
          <w:szCs w:val="24"/>
        </w:rPr>
        <w:t>, dacă există, cărora li se aplică alternativa B. Un stat contractant care depune o declaraţie în temeiul prezentului alineat va specifica perioada de timp cerută la articolul XI.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(4) Instan</w:t>
      </w:r>
      <w:r w:rsidRPr="00615D22">
        <w:rPr>
          <w:rFonts w:ascii="Cambria Math" w:hAnsi="Cambria Math" w:cs="Cambria Math"/>
          <w:sz w:val="24"/>
          <w:szCs w:val="24"/>
        </w:rPr>
        <w:t>ț</w:t>
      </w:r>
      <w:r w:rsidRPr="00615D22">
        <w:rPr>
          <w:rFonts w:ascii="Times New Roman" w:hAnsi="Times New Roman" w:cs="Times New Roman"/>
          <w:sz w:val="24"/>
          <w:szCs w:val="24"/>
        </w:rPr>
        <w:t>ele statelor contractante aplică articolul XI în conformitate cu declara</w:t>
      </w:r>
      <w:r w:rsidRPr="00615D22">
        <w:rPr>
          <w:rFonts w:ascii="Cambria Math" w:hAnsi="Cambria Math" w:cs="Cambria Math"/>
          <w:sz w:val="24"/>
          <w:szCs w:val="24"/>
        </w:rPr>
        <w:t>ț</w:t>
      </w:r>
      <w:r w:rsidRPr="00615D22">
        <w:rPr>
          <w:rFonts w:ascii="Times New Roman" w:hAnsi="Times New Roman" w:cs="Times New Roman"/>
          <w:sz w:val="24"/>
          <w:szCs w:val="24"/>
        </w:rPr>
        <w:t>ia făcută de către statul contractant care este competent în primă instan</w:t>
      </w:r>
      <w:r w:rsidRPr="00615D22">
        <w:rPr>
          <w:rFonts w:ascii="Cambria Math" w:hAnsi="Cambria Math" w:cs="Cambria Math"/>
          <w:sz w:val="24"/>
          <w:szCs w:val="24"/>
        </w:rPr>
        <w:t>ț</w:t>
      </w:r>
      <w:r w:rsidRPr="00615D22">
        <w:rPr>
          <w:rFonts w:ascii="Times New Roman" w:hAnsi="Times New Roman" w:cs="Times New Roman"/>
          <w:sz w:val="24"/>
          <w:szCs w:val="24"/>
        </w:rPr>
        <w:t xml:space="preserve">ă în caz de </w:t>
      </w:r>
      <w:r w:rsidRPr="00614107">
        <w:rPr>
          <w:rFonts w:ascii="Times New Roman" w:hAnsi="Times New Roman" w:cs="Times New Roman"/>
          <w:sz w:val="24"/>
          <w:szCs w:val="24"/>
        </w:rPr>
        <w:t>insolvenţă</w:t>
      </w:r>
      <w:r w:rsidRPr="00615D22">
        <w:rPr>
          <w:rFonts w:ascii="Times New Roman" w:hAnsi="Times New Roman" w:cs="Times New Roman"/>
          <w:sz w:val="24"/>
          <w:szCs w:val="24"/>
        </w:rPr>
        <w:t>.</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(5) La semnare, acceptare, aprobare sau aderare la prezentul protocol, un stat contractant poate declara că nu va aplica dispoziţiile articolului XXI, în întregime sau în parte. Declaraţia menţionează condiţiile în care se va aplica articolul relevant, în cazul în care va fi aplicat parţial, precum şi alte forme de măsuri provizorii care se vor aplica.</w:t>
      </w:r>
    </w:p>
    <w:p w:rsidR="008A5B22" w:rsidRPr="00EE4A18" w:rsidRDefault="008A5B22" w:rsidP="008A5B22">
      <w:pPr>
        <w:jc w:val="center"/>
        <w:rPr>
          <w:rFonts w:ascii="Times New Roman" w:hAnsi="Times New Roman" w:cs="Times New Roman"/>
          <w:b/>
          <w:sz w:val="24"/>
          <w:szCs w:val="24"/>
        </w:rPr>
      </w:pPr>
      <w:r w:rsidRPr="00EE4A18">
        <w:rPr>
          <w:rFonts w:ascii="Times New Roman" w:hAnsi="Times New Roman" w:cs="Times New Roman"/>
          <w:b/>
          <w:sz w:val="24"/>
          <w:szCs w:val="24"/>
        </w:rPr>
        <w:t>Articolul XXXI</w:t>
      </w:r>
      <w:r>
        <w:rPr>
          <w:rFonts w:ascii="Times New Roman" w:hAnsi="Times New Roman" w:cs="Times New Roman"/>
          <w:b/>
          <w:sz w:val="24"/>
          <w:szCs w:val="24"/>
        </w:rPr>
        <w:t xml:space="preserve"> - </w:t>
      </w:r>
      <w:r w:rsidRPr="00EE4A18">
        <w:rPr>
          <w:rFonts w:ascii="Times New Roman" w:hAnsi="Times New Roman" w:cs="Times New Roman"/>
          <w:b/>
          <w:sz w:val="24"/>
          <w:szCs w:val="24"/>
        </w:rPr>
        <w:t>Declaraţiile în temeiul convenţiei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Declaraţiile făcute în temeiul convenţiei, inclusiv cele în conformitate cu articolele 39, 40, 50, 53, 54, 55, 57, 58 şi 60 din convenţie, se consideră ca fiind depuse şi în temeiul prezentului protocol, dacă nu există dispoziţii contrare.</w:t>
      </w:r>
    </w:p>
    <w:p w:rsidR="008A5B22" w:rsidRPr="00EE4A18" w:rsidRDefault="008A5B22" w:rsidP="008A5B22">
      <w:pPr>
        <w:jc w:val="center"/>
        <w:rPr>
          <w:rFonts w:ascii="Times New Roman" w:hAnsi="Times New Roman" w:cs="Times New Roman"/>
          <w:b/>
          <w:sz w:val="24"/>
          <w:szCs w:val="24"/>
        </w:rPr>
      </w:pPr>
      <w:r w:rsidRPr="00EE4A18">
        <w:rPr>
          <w:rFonts w:ascii="Times New Roman" w:hAnsi="Times New Roman" w:cs="Times New Roman"/>
          <w:b/>
          <w:sz w:val="24"/>
          <w:szCs w:val="24"/>
        </w:rPr>
        <w:t>Articolul XXXII</w:t>
      </w:r>
      <w:r>
        <w:rPr>
          <w:rFonts w:ascii="Times New Roman" w:hAnsi="Times New Roman" w:cs="Times New Roman"/>
          <w:b/>
          <w:sz w:val="24"/>
          <w:szCs w:val="24"/>
        </w:rPr>
        <w:t xml:space="preserve"> - </w:t>
      </w:r>
      <w:r w:rsidRPr="00EE4A18">
        <w:rPr>
          <w:rFonts w:ascii="Times New Roman" w:hAnsi="Times New Roman" w:cs="Times New Roman"/>
          <w:b/>
          <w:sz w:val="24"/>
          <w:szCs w:val="24"/>
        </w:rPr>
        <w:t>Rezerve şi declaraţii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lastRenderedPageBreak/>
        <w:t>(1) Nu pot fi formulate rezerve în ceea ce priveşte prezentul protocol, dar pot fi făcute declaraţii permise de articolele XXIV, XXIX, XXX, XXXI, XXXIII şi XXXIV în conformitate cu dispoziţiile acestora.</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(2) Orice declara</w:t>
      </w:r>
      <w:r w:rsidRPr="00615D22">
        <w:rPr>
          <w:rFonts w:ascii="Cambria Math" w:hAnsi="Cambria Math" w:cs="Cambria Math"/>
          <w:sz w:val="24"/>
          <w:szCs w:val="24"/>
        </w:rPr>
        <w:t>ț</w:t>
      </w:r>
      <w:r w:rsidRPr="00615D22">
        <w:rPr>
          <w:rFonts w:ascii="Times New Roman" w:hAnsi="Times New Roman" w:cs="Times New Roman"/>
          <w:sz w:val="24"/>
          <w:szCs w:val="24"/>
        </w:rPr>
        <w:t>ie, declara</w:t>
      </w:r>
      <w:r w:rsidRPr="00615D22">
        <w:rPr>
          <w:rFonts w:ascii="Cambria Math" w:hAnsi="Cambria Math" w:cs="Cambria Math"/>
          <w:sz w:val="24"/>
          <w:szCs w:val="24"/>
        </w:rPr>
        <w:t>ț</w:t>
      </w:r>
      <w:r w:rsidRPr="00615D22">
        <w:rPr>
          <w:rFonts w:ascii="Times New Roman" w:hAnsi="Times New Roman" w:cs="Times New Roman"/>
          <w:sz w:val="24"/>
          <w:szCs w:val="24"/>
        </w:rPr>
        <w:t>ie ulterioară sau retragere a unei declara</w:t>
      </w:r>
      <w:r w:rsidRPr="00615D22">
        <w:rPr>
          <w:rFonts w:ascii="Cambria Math" w:hAnsi="Cambria Math" w:cs="Cambria Math"/>
          <w:sz w:val="24"/>
          <w:szCs w:val="24"/>
        </w:rPr>
        <w:t>ț</w:t>
      </w:r>
      <w:r w:rsidRPr="00615D22">
        <w:rPr>
          <w:rFonts w:ascii="Times New Roman" w:hAnsi="Times New Roman" w:cs="Times New Roman"/>
          <w:sz w:val="24"/>
          <w:szCs w:val="24"/>
        </w:rPr>
        <w:t>ii făcută în conformitate cu prezentul protocol va fi notificată în scris depozitarului.</w:t>
      </w:r>
    </w:p>
    <w:p w:rsidR="008A5B22" w:rsidRPr="00EE4A18" w:rsidRDefault="008A5B22" w:rsidP="008A5B22">
      <w:pPr>
        <w:jc w:val="center"/>
        <w:rPr>
          <w:rFonts w:ascii="Times New Roman" w:hAnsi="Times New Roman" w:cs="Times New Roman"/>
          <w:b/>
          <w:sz w:val="24"/>
          <w:szCs w:val="24"/>
        </w:rPr>
      </w:pPr>
      <w:r w:rsidRPr="00EE4A18">
        <w:rPr>
          <w:rFonts w:ascii="Times New Roman" w:hAnsi="Times New Roman" w:cs="Times New Roman"/>
          <w:b/>
          <w:sz w:val="24"/>
          <w:szCs w:val="24"/>
        </w:rPr>
        <w:t>Articolul XXXIII</w:t>
      </w:r>
      <w:r>
        <w:rPr>
          <w:rFonts w:ascii="Times New Roman" w:hAnsi="Times New Roman" w:cs="Times New Roman"/>
          <w:b/>
          <w:sz w:val="24"/>
          <w:szCs w:val="24"/>
        </w:rPr>
        <w:t xml:space="preserve"> - </w:t>
      </w:r>
      <w:r w:rsidRPr="00EE4A18">
        <w:rPr>
          <w:rFonts w:ascii="Times New Roman" w:hAnsi="Times New Roman" w:cs="Times New Roman"/>
          <w:b/>
          <w:sz w:val="24"/>
          <w:szCs w:val="24"/>
        </w:rPr>
        <w:t>Declaraţii ulterioare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(1) Un stat parte poate face o declaraţie ulterioară, alta decât o declaraţie în conformitate cu articolul XXXI în temeiul articolului 60 din convenţie, în orice moment după data intrării în vigoare a prezentului protocol, notificând în acest scop depozitarul.</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(2) O astfel de declaraţie ulterioară va intra în vigoare în prima zi a lunii care urmează după expirarea unui termen de şase luni de la data primirii notificării de la depozitar.</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În cazul în care notificarea men</w:t>
      </w:r>
      <w:r w:rsidRPr="00615D22">
        <w:rPr>
          <w:rFonts w:ascii="Cambria Math" w:hAnsi="Cambria Math" w:cs="Cambria Math"/>
          <w:sz w:val="24"/>
          <w:szCs w:val="24"/>
        </w:rPr>
        <w:t>ț</w:t>
      </w:r>
      <w:r w:rsidRPr="00615D22">
        <w:rPr>
          <w:rFonts w:ascii="Times New Roman" w:hAnsi="Times New Roman" w:cs="Times New Roman"/>
          <w:sz w:val="24"/>
          <w:szCs w:val="24"/>
        </w:rPr>
        <w:t>ionează o perioadă mai lungă pentru ca declara</w:t>
      </w:r>
      <w:r w:rsidRPr="00615D22">
        <w:rPr>
          <w:rFonts w:ascii="Cambria Math" w:hAnsi="Cambria Math" w:cs="Cambria Math"/>
          <w:sz w:val="24"/>
          <w:szCs w:val="24"/>
        </w:rPr>
        <w:t>ț</w:t>
      </w:r>
      <w:r w:rsidRPr="00615D22">
        <w:rPr>
          <w:rFonts w:ascii="Times New Roman" w:hAnsi="Times New Roman" w:cs="Times New Roman"/>
          <w:sz w:val="24"/>
          <w:szCs w:val="24"/>
        </w:rPr>
        <w:t>ia să intre în vigoare, acest lucru se va întâmpla la expirarea respectivei perioade prevăzute după primirea notificării de la depozitar.</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(3) Fără a aduce atingere alineatelor precedente, prezentul protocol va continua să se aplice ca şi când nu s-ar fi făcut nicio declaraţie, în ceea ce priveşte toate drepturile şi garanţiile care survin înainte de data de la care o astfel de declaraţie ulterioară începe să producă efecte.</w:t>
      </w:r>
    </w:p>
    <w:p w:rsidR="008A5B22" w:rsidRPr="00EE4A18" w:rsidRDefault="008A5B22" w:rsidP="008A5B22">
      <w:pPr>
        <w:jc w:val="center"/>
        <w:rPr>
          <w:rFonts w:ascii="Times New Roman" w:hAnsi="Times New Roman" w:cs="Times New Roman"/>
          <w:b/>
          <w:sz w:val="24"/>
          <w:szCs w:val="24"/>
        </w:rPr>
      </w:pPr>
      <w:r w:rsidRPr="00EE4A18">
        <w:rPr>
          <w:rFonts w:ascii="Times New Roman" w:hAnsi="Times New Roman" w:cs="Times New Roman"/>
          <w:b/>
          <w:sz w:val="24"/>
          <w:szCs w:val="24"/>
        </w:rPr>
        <w:t>Articolul XXXIV</w:t>
      </w:r>
      <w:r>
        <w:rPr>
          <w:rFonts w:ascii="Times New Roman" w:hAnsi="Times New Roman" w:cs="Times New Roman"/>
          <w:b/>
          <w:sz w:val="24"/>
          <w:szCs w:val="24"/>
        </w:rPr>
        <w:t xml:space="preserve"> - </w:t>
      </w:r>
      <w:r w:rsidRPr="00EE4A18">
        <w:rPr>
          <w:rFonts w:ascii="Times New Roman" w:hAnsi="Times New Roman" w:cs="Times New Roman"/>
          <w:b/>
          <w:sz w:val="24"/>
          <w:szCs w:val="24"/>
        </w:rPr>
        <w:t>Retragerea declaraţiilor</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(1) Orice stat parte care a făcut o declaraţie în temeiul prezentului protocol, alta decât o declaraţie în conformitate cu articolul XXXI în temeiul articolului 60 din convenţie, poate retrage declaraţia în orice moment, prin notificarea depozitarului. Retragerea va intra în vigoare în prima zi a lunii care urmează după expirarea unui termen de şase luni de la data primirii notificării de la depozitar.</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(2) Fără a aduce atingere alineatului precedent, prezentul protocol va continua să se aplice ca şi când nu s-ar fi făcut nicio retragere a declaraţiei, în ceea ce priveşte toate drepturile şi garanţiile care survin înainte de data de la care o astfel de retragere începe să producă efecte.</w:t>
      </w:r>
    </w:p>
    <w:p w:rsidR="008A5B22" w:rsidRPr="00EE4A18" w:rsidRDefault="008A5B22" w:rsidP="008A5B22">
      <w:pPr>
        <w:jc w:val="center"/>
        <w:rPr>
          <w:rFonts w:ascii="Times New Roman" w:hAnsi="Times New Roman" w:cs="Times New Roman"/>
          <w:b/>
          <w:sz w:val="24"/>
          <w:szCs w:val="24"/>
        </w:rPr>
      </w:pPr>
      <w:r w:rsidRPr="00EE4A18">
        <w:rPr>
          <w:rFonts w:ascii="Times New Roman" w:hAnsi="Times New Roman" w:cs="Times New Roman"/>
          <w:b/>
          <w:sz w:val="24"/>
          <w:szCs w:val="24"/>
        </w:rPr>
        <w:t>Articolul XXXV</w:t>
      </w:r>
      <w:r>
        <w:rPr>
          <w:rFonts w:ascii="Times New Roman" w:hAnsi="Times New Roman" w:cs="Times New Roman"/>
          <w:b/>
          <w:sz w:val="24"/>
          <w:szCs w:val="24"/>
        </w:rPr>
        <w:t xml:space="preserve"> - </w:t>
      </w:r>
      <w:r w:rsidRPr="00EE4A18">
        <w:rPr>
          <w:rFonts w:ascii="Times New Roman" w:hAnsi="Times New Roman" w:cs="Times New Roman"/>
          <w:b/>
          <w:sz w:val="24"/>
          <w:szCs w:val="24"/>
        </w:rPr>
        <w:t>Denun</w:t>
      </w:r>
      <w:r w:rsidRPr="00EE4A18">
        <w:rPr>
          <w:rFonts w:ascii="Cambria Math" w:hAnsi="Cambria Math" w:cs="Cambria Math"/>
          <w:b/>
          <w:sz w:val="24"/>
          <w:szCs w:val="24"/>
        </w:rPr>
        <w:t>ț</w:t>
      </w:r>
      <w:r w:rsidRPr="00EE4A18">
        <w:rPr>
          <w:rFonts w:ascii="Times New Roman" w:hAnsi="Times New Roman" w:cs="Times New Roman"/>
          <w:b/>
          <w:sz w:val="24"/>
          <w:szCs w:val="24"/>
        </w:rPr>
        <w:t>ările</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(1) </w:t>
      </w:r>
      <w:r w:rsidRPr="00615D22">
        <w:rPr>
          <w:rFonts w:ascii="Times New Roman" w:hAnsi="Times New Roman" w:cs="Times New Roman"/>
          <w:sz w:val="24"/>
          <w:szCs w:val="24"/>
        </w:rPr>
        <w:t>Orice stat parte poate denun</w:t>
      </w:r>
      <w:r w:rsidRPr="00615D22">
        <w:rPr>
          <w:rFonts w:ascii="Cambria Math" w:hAnsi="Cambria Math" w:cs="Cambria Math"/>
          <w:sz w:val="24"/>
          <w:szCs w:val="24"/>
        </w:rPr>
        <w:t>ț</w:t>
      </w:r>
      <w:r w:rsidRPr="00615D22">
        <w:rPr>
          <w:rFonts w:ascii="Times New Roman" w:hAnsi="Times New Roman" w:cs="Times New Roman"/>
          <w:sz w:val="24"/>
          <w:szCs w:val="24"/>
        </w:rPr>
        <w:t>a prezentul protocol prin notificarea în scris a depozitarului.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(2) Denun</w:t>
      </w:r>
      <w:r w:rsidRPr="00615D22">
        <w:rPr>
          <w:rFonts w:ascii="Cambria Math" w:hAnsi="Cambria Math" w:cs="Cambria Math"/>
          <w:sz w:val="24"/>
          <w:szCs w:val="24"/>
        </w:rPr>
        <w:t>ț</w:t>
      </w:r>
      <w:r w:rsidRPr="00615D22">
        <w:rPr>
          <w:rFonts w:ascii="Times New Roman" w:hAnsi="Times New Roman" w:cs="Times New Roman"/>
          <w:sz w:val="24"/>
          <w:szCs w:val="24"/>
        </w:rPr>
        <w:t>area intră în vigoare în prima zi a lunii care urmează după expirarea unui termen de douăsprezece luni de la data primirii notificării de la depozitar.</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(3) Fără a aduce atingere alineatelor precedente, prezentul protocol va continua să se aplice ca şi când nu s-ar fi făcut nici</w:t>
      </w:r>
      <w:r>
        <w:rPr>
          <w:rFonts w:ascii="Times New Roman" w:hAnsi="Times New Roman" w:cs="Times New Roman"/>
          <w:sz w:val="24"/>
          <w:szCs w:val="24"/>
        </w:rPr>
        <w:t xml:space="preserve"> o</w:t>
      </w:r>
      <w:r w:rsidRPr="00615D22">
        <w:rPr>
          <w:rFonts w:ascii="Times New Roman" w:hAnsi="Times New Roman" w:cs="Times New Roman"/>
          <w:sz w:val="24"/>
          <w:szCs w:val="24"/>
        </w:rPr>
        <w:t xml:space="preserve"> denunţare, în ceea ce priveşte toate drepturile şi garanţiile care survin înainte de data de la care o astfel de denunţare începe să producă efecte.</w:t>
      </w:r>
    </w:p>
    <w:p w:rsidR="008A5B22" w:rsidRPr="00EE4A18" w:rsidRDefault="008A5B22" w:rsidP="008A5B22">
      <w:pPr>
        <w:jc w:val="center"/>
        <w:rPr>
          <w:rFonts w:ascii="Times New Roman" w:hAnsi="Times New Roman" w:cs="Times New Roman"/>
          <w:b/>
          <w:sz w:val="24"/>
          <w:szCs w:val="24"/>
        </w:rPr>
      </w:pPr>
      <w:r w:rsidRPr="00EE4A18">
        <w:rPr>
          <w:rFonts w:ascii="Times New Roman" w:hAnsi="Times New Roman" w:cs="Times New Roman"/>
          <w:b/>
          <w:sz w:val="24"/>
          <w:szCs w:val="24"/>
        </w:rPr>
        <w:t>Articolul XXXVI</w:t>
      </w:r>
      <w:r>
        <w:rPr>
          <w:rFonts w:ascii="Times New Roman" w:hAnsi="Times New Roman" w:cs="Times New Roman"/>
          <w:b/>
          <w:sz w:val="24"/>
          <w:szCs w:val="24"/>
        </w:rPr>
        <w:t xml:space="preserve"> - </w:t>
      </w:r>
      <w:r w:rsidRPr="00EE4A18">
        <w:rPr>
          <w:rFonts w:ascii="Times New Roman" w:hAnsi="Times New Roman" w:cs="Times New Roman"/>
          <w:b/>
          <w:sz w:val="24"/>
          <w:szCs w:val="24"/>
        </w:rPr>
        <w:t>Conferinţe de evaluare, amendamente şi aspecte conexe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 xml:space="preserve">(1) Depozitarul, în urma consultărilor cu autoritatea de supraveghere, întocmeşte rapoarte anuale, sau la un alt interval cerut de circumstanţe, pentru statele părţi, în ceea ce priveşte modul de funcţionare în practică a regimului internaţional stabilit prin convenţie, astfel cum a fost </w:t>
      </w:r>
      <w:r w:rsidRPr="00615D22">
        <w:rPr>
          <w:rFonts w:ascii="Times New Roman" w:hAnsi="Times New Roman" w:cs="Times New Roman"/>
          <w:sz w:val="24"/>
          <w:szCs w:val="24"/>
        </w:rPr>
        <w:lastRenderedPageBreak/>
        <w:t>modificată prin prezentul protocol. La întocmirea acestor rapoarte, depozitarul ia în considerare rapoartele autorităţii de supraveghere privind funcţionarea sistemului internaţional de înregistrare.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(2) La cererea a cel puţin douăzeci şi cinci la sută din statele părţi, depozitarul va convoca la anumite intervale conferinţe de evaluare, în urma consultării cu autoritatea de supraveghere, pentru a analiza:</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(a) funcţionarea în practică a convenţiei astfel cum a fost modificată prin prezentul protocol şi eficacitatea sa în facilitarea finanţării garantate de active şi a leasingului bunurilor care fac obiectul prevederilor sale;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 xml:space="preserve">(b) interpretarea juridică </w:t>
      </w:r>
      <w:r w:rsidRPr="00615D22">
        <w:rPr>
          <w:rFonts w:ascii="Cambria Math" w:hAnsi="Cambria Math" w:cs="Cambria Math"/>
          <w:sz w:val="24"/>
          <w:szCs w:val="24"/>
        </w:rPr>
        <w:t>ș</w:t>
      </w:r>
      <w:r w:rsidRPr="00615D22">
        <w:rPr>
          <w:rFonts w:ascii="Times New Roman" w:hAnsi="Times New Roman" w:cs="Times New Roman"/>
          <w:sz w:val="24"/>
          <w:szCs w:val="24"/>
        </w:rPr>
        <w:t xml:space="preserve">i aplicarea prevederilor prezentului protocol </w:t>
      </w:r>
      <w:r w:rsidRPr="00615D22">
        <w:rPr>
          <w:rFonts w:ascii="Cambria Math" w:hAnsi="Cambria Math" w:cs="Cambria Math"/>
          <w:sz w:val="24"/>
          <w:szCs w:val="24"/>
        </w:rPr>
        <w:t>ș</w:t>
      </w:r>
      <w:r w:rsidRPr="00615D22">
        <w:rPr>
          <w:rFonts w:ascii="Times New Roman" w:hAnsi="Times New Roman" w:cs="Times New Roman"/>
          <w:sz w:val="24"/>
          <w:szCs w:val="24"/>
        </w:rPr>
        <w:t>i a regulamentelor;</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(c) funcţionarea sistemului internaţional de înregistrare, activitatea organismului de înregistrare şi monitorizarea acestuia de către autoritatea de supraveghere, luând în considerare rapoartele întocmite de autoritatea de supraveghere;şi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(d) oportunitatea efectuării unor modificări la prezentul protocol şi la modalităţile referitoare la Registrul internaţional.</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(3) Orice amendament la prezentul protocol este aprobat de o majoritate formată din cel puţin două treimi dintre statele părţi care participă la conferinţa la care se face referire în alineatul precedent şi intră în vigoare faţă de statele care au ratificat, acceptat sau aprobat amendamentul în cauză după ratificarea, acceptarea sau aprobarea de către opt state în conformitate cu dispoziţiile articolului XXVIII referitoare la intrarea în vigoare.</w:t>
      </w:r>
    </w:p>
    <w:p w:rsidR="008A5B22" w:rsidRPr="00EE4A18" w:rsidRDefault="008A5B22" w:rsidP="008A5B22">
      <w:pPr>
        <w:jc w:val="center"/>
        <w:rPr>
          <w:rFonts w:ascii="Times New Roman" w:hAnsi="Times New Roman" w:cs="Times New Roman"/>
          <w:b/>
          <w:sz w:val="24"/>
          <w:szCs w:val="24"/>
        </w:rPr>
      </w:pPr>
      <w:r w:rsidRPr="00EE4A18">
        <w:rPr>
          <w:rFonts w:ascii="Times New Roman" w:hAnsi="Times New Roman" w:cs="Times New Roman"/>
          <w:b/>
          <w:sz w:val="24"/>
          <w:szCs w:val="24"/>
        </w:rPr>
        <w:t>Articolul XXXVII</w:t>
      </w:r>
      <w:r>
        <w:rPr>
          <w:rFonts w:ascii="Times New Roman" w:hAnsi="Times New Roman" w:cs="Times New Roman"/>
          <w:b/>
          <w:sz w:val="24"/>
          <w:szCs w:val="24"/>
        </w:rPr>
        <w:t xml:space="preserve"> - </w:t>
      </w:r>
      <w:r w:rsidRPr="00EE4A18">
        <w:rPr>
          <w:rFonts w:ascii="Times New Roman" w:hAnsi="Times New Roman" w:cs="Times New Roman"/>
          <w:b/>
          <w:sz w:val="24"/>
          <w:szCs w:val="24"/>
        </w:rPr>
        <w:t xml:space="preserve">Depozitarul </w:t>
      </w:r>
      <w:r w:rsidRPr="00EE4A18">
        <w:rPr>
          <w:rFonts w:ascii="Cambria Math" w:hAnsi="Cambria Math" w:cs="Cambria Math"/>
          <w:b/>
          <w:sz w:val="24"/>
          <w:szCs w:val="24"/>
        </w:rPr>
        <w:t>ș</w:t>
      </w:r>
      <w:r w:rsidRPr="00EE4A18">
        <w:rPr>
          <w:rFonts w:ascii="Times New Roman" w:hAnsi="Times New Roman" w:cs="Times New Roman"/>
          <w:b/>
          <w:sz w:val="24"/>
          <w:szCs w:val="24"/>
        </w:rPr>
        <w:t>i atribu</w:t>
      </w:r>
      <w:r w:rsidRPr="00EE4A18">
        <w:rPr>
          <w:rFonts w:ascii="Cambria Math" w:hAnsi="Cambria Math" w:cs="Cambria Math"/>
          <w:b/>
          <w:sz w:val="24"/>
          <w:szCs w:val="24"/>
        </w:rPr>
        <w:t>ț</w:t>
      </w:r>
      <w:r w:rsidRPr="00EE4A18">
        <w:rPr>
          <w:rFonts w:ascii="Times New Roman" w:hAnsi="Times New Roman" w:cs="Times New Roman"/>
          <w:b/>
          <w:sz w:val="24"/>
          <w:szCs w:val="24"/>
        </w:rPr>
        <w:t>iile sale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(1) Instrumentele de ratificare, acceptare, aprobare sau aderare sunt depozitate la Institutul interna</w:t>
      </w:r>
      <w:r w:rsidRPr="00615D22">
        <w:rPr>
          <w:rFonts w:ascii="Cambria Math" w:hAnsi="Cambria Math" w:cs="Cambria Math"/>
          <w:sz w:val="24"/>
          <w:szCs w:val="24"/>
        </w:rPr>
        <w:t>ț</w:t>
      </w:r>
      <w:r w:rsidRPr="00615D22">
        <w:rPr>
          <w:rFonts w:ascii="Times New Roman" w:hAnsi="Times New Roman" w:cs="Times New Roman"/>
          <w:sz w:val="24"/>
          <w:szCs w:val="24"/>
        </w:rPr>
        <w:t>ional pentru unificarea dreptului privat (UNIDROIT), desemnat prin prezenta ca depozitar.</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(2) Depozitarul are următoarele atribu</w:t>
      </w:r>
      <w:r w:rsidRPr="00615D22">
        <w:rPr>
          <w:rFonts w:ascii="Cambria Math" w:hAnsi="Cambria Math" w:cs="Cambria Math"/>
          <w:sz w:val="24"/>
          <w:szCs w:val="24"/>
        </w:rPr>
        <w:t>ț</w:t>
      </w:r>
      <w:r w:rsidRPr="00615D22">
        <w:rPr>
          <w:rFonts w:ascii="Times New Roman" w:hAnsi="Times New Roman" w:cs="Times New Roman"/>
          <w:sz w:val="24"/>
          <w:szCs w:val="24"/>
        </w:rPr>
        <w:t>ii: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(a) informează toate statele contractante cu privire la:</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(i) fiecare nouă semnătură sau depunere a unui instrument de ratificare, acceptare, aprobare sau aderare, împreună cu data acestora;</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(ii) data intrării în vigoare a prezentului protocol;</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(iii) fiecare declara</w:t>
      </w:r>
      <w:r w:rsidRPr="00615D22">
        <w:rPr>
          <w:rFonts w:ascii="Cambria Math" w:hAnsi="Cambria Math" w:cs="Cambria Math"/>
          <w:sz w:val="24"/>
          <w:szCs w:val="24"/>
        </w:rPr>
        <w:t>ț</w:t>
      </w:r>
      <w:r w:rsidRPr="00615D22">
        <w:rPr>
          <w:rFonts w:ascii="Times New Roman" w:hAnsi="Times New Roman" w:cs="Times New Roman"/>
          <w:sz w:val="24"/>
          <w:szCs w:val="24"/>
        </w:rPr>
        <w:t>ie făcută în conformitate cu prezentul protocol, împreună cu data acesteia;</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(iv) retragerea sau modificarea oricărei declaraţii, împreună cu data acesteia; şi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(v) notificarea oricărei denunţări a prezentului protocol, împreună cu data acesteia şi cu data de la care aceasta începe să producă efecte;</w:t>
      </w:r>
    </w:p>
    <w:p w:rsidR="008A5B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 xml:space="preserve">(b) transmite </w:t>
      </w:r>
      <w:r>
        <w:rPr>
          <w:rFonts w:ascii="Times New Roman" w:hAnsi="Times New Roman" w:cs="Times New Roman"/>
          <w:sz w:val="24"/>
          <w:szCs w:val="24"/>
        </w:rPr>
        <w:t>copii certificate pentru conformitate</w:t>
      </w:r>
      <w:r w:rsidRPr="00615D22">
        <w:rPr>
          <w:rFonts w:ascii="Times New Roman" w:hAnsi="Times New Roman" w:cs="Times New Roman"/>
          <w:sz w:val="24"/>
          <w:szCs w:val="24"/>
        </w:rPr>
        <w:t xml:space="preserve"> ale prezentului protocol tuturor statelor contractante;</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lastRenderedPageBreak/>
        <w:t>(c) pune la dispoziţia autorităţii de supraveghere şi a organismului de înregistrare o copie a fiecărui instrument de aprobare sau aderare, împreună cu data lor de depunere, a fiecărei declaraţii, retrageri sau modificări a unei declaraţii şi a fiecărei notificări de denunţare, împreună cu data de notificare, astfel încât informaţiile conţinute în acestea să fie disponibile uşor şi în totalitate; şi</w:t>
      </w:r>
    </w:p>
    <w:p w:rsidR="008A5B22" w:rsidRPr="00615D22" w:rsidRDefault="008A5B22" w:rsidP="008A5B22">
      <w:pPr>
        <w:jc w:val="both"/>
        <w:rPr>
          <w:rFonts w:ascii="Times New Roman" w:hAnsi="Times New Roman" w:cs="Times New Roman"/>
          <w:sz w:val="24"/>
          <w:szCs w:val="24"/>
        </w:rPr>
      </w:pPr>
      <w:r>
        <w:rPr>
          <w:rFonts w:ascii="Times New Roman" w:hAnsi="Times New Roman" w:cs="Times New Roman"/>
          <w:sz w:val="24"/>
          <w:szCs w:val="24"/>
        </w:rPr>
        <w:t xml:space="preserve">(d) </w:t>
      </w:r>
      <w:r w:rsidRPr="00615D22">
        <w:rPr>
          <w:rFonts w:ascii="Times New Roman" w:hAnsi="Times New Roman" w:cs="Times New Roman"/>
          <w:sz w:val="24"/>
          <w:szCs w:val="24"/>
        </w:rPr>
        <w:t>îndeplineşte alte funcţii obişnuite pentru depozitari.</w:t>
      </w:r>
    </w:p>
    <w:p w:rsidR="008A5B22" w:rsidRPr="00615D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DREPT PENTRU CARE, plenipoten</w:t>
      </w:r>
      <w:r w:rsidRPr="00615D22">
        <w:rPr>
          <w:rFonts w:ascii="Cambria Math" w:hAnsi="Cambria Math" w:cs="Cambria Math"/>
          <w:sz w:val="24"/>
          <w:szCs w:val="24"/>
        </w:rPr>
        <w:t>ț</w:t>
      </w:r>
      <w:r w:rsidRPr="00615D22">
        <w:rPr>
          <w:rFonts w:ascii="Times New Roman" w:hAnsi="Times New Roman" w:cs="Times New Roman"/>
          <w:sz w:val="24"/>
          <w:szCs w:val="24"/>
        </w:rPr>
        <w:t>iarii subsemna</w:t>
      </w:r>
      <w:r w:rsidRPr="00615D22">
        <w:rPr>
          <w:rFonts w:ascii="Cambria Math" w:hAnsi="Cambria Math" w:cs="Cambria Math"/>
          <w:sz w:val="24"/>
          <w:szCs w:val="24"/>
        </w:rPr>
        <w:t>ț</w:t>
      </w:r>
      <w:r w:rsidRPr="00615D22">
        <w:rPr>
          <w:rFonts w:ascii="Times New Roman" w:hAnsi="Times New Roman" w:cs="Times New Roman"/>
          <w:sz w:val="24"/>
          <w:szCs w:val="24"/>
        </w:rPr>
        <w:t>i, autoriza</w:t>
      </w:r>
      <w:r w:rsidRPr="00615D22">
        <w:rPr>
          <w:rFonts w:ascii="Cambria Math" w:hAnsi="Cambria Math" w:cs="Cambria Math"/>
          <w:sz w:val="24"/>
          <w:szCs w:val="24"/>
        </w:rPr>
        <w:t>ț</w:t>
      </w:r>
      <w:r w:rsidRPr="00615D22">
        <w:rPr>
          <w:rFonts w:ascii="Times New Roman" w:hAnsi="Times New Roman" w:cs="Times New Roman"/>
          <w:sz w:val="24"/>
          <w:szCs w:val="24"/>
        </w:rPr>
        <w:t>i pe deplin, au semnat prezentul protocol.</w:t>
      </w:r>
    </w:p>
    <w:p w:rsidR="008A5B22" w:rsidRDefault="008A5B22" w:rsidP="008A5B22">
      <w:pPr>
        <w:jc w:val="both"/>
        <w:rPr>
          <w:rFonts w:ascii="Times New Roman" w:hAnsi="Times New Roman" w:cs="Times New Roman"/>
          <w:sz w:val="24"/>
          <w:szCs w:val="24"/>
        </w:rPr>
      </w:pPr>
      <w:r w:rsidRPr="00615D22">
        <w:rPr>
          <w:rFonts w:ascii="Times New Roman" w:hAnsi="Times New Roman" w:cs="Times New Roman"/>
          <w:sz w:val="24"/>
          <w:szCs w:val="24"/>
        </w:rPr>
        <w:t>ÎNCHEIAT la Cape Town, şaisprezece noiembrie două mii unu, într-un singur document original în limbile engleză, arabă, chineză, franceză, rusă şi spaniolă, toate textele fiind în mod egal autentice după verificarea concordanţei textelor efectuată de Secretariatul comun al Conferinţei, sub autoritatea Preşedintelui Conferinţei, în termen de nouăzeci de zile.</w:t>
      </w:r>
    </w:p>
    <w:p w:rsidR="008A5B22" w:rsidRDefault="008A5B22" w:rsidP="008A5B22">
      <w:pPr>
        <w:jc w:val="both"/>
        <w:rPr>
          <w:rFonts w:ascii="Times New Roman" w:hAnsi="Times New Roman" w:cs="Times New Roman"/>
          <w:sz w:val="24"/>
          <w:szCs w:val="24"/>
        </w:rPr>
      </w:pPr>
    </w:p>
    <w:p w:rsidR="008A5B22" w:rsidRDefault="008A5B22" w:rsidP="008A5B22">
      <w:pPr>
        <w:jc w:val="both"/>
        <w:rPr>
          <w:rFonts w:ascii="Times New Roman" w:hAnsi="Times New Roman" w:cs="Times New Roman"/>
          <w:sz w:val="24"/>
          <w:szCs w:val="24"/>
        </w:rPr>
      </w:pPr>
    </w:p>
    <w:p w:rsidR="008A5B22" w:rsidRDefault="008A5B22" w:rsidP="008A5B22">
      <w:pPr>
        <w:jc w:val="both"/>
        <w:rPr>
          <w:rFonts w:ascii="Times New Roman" w:hAnsi="Times New Roman" w:cs="Times New Roman"/>
          <w:sz w:val="24"/>
          <w:szCs w:val="24"/>
        </w:rPr>
      </w:pPr>
    </w:p>
    <w:p w:rsidR="008A5B22" w:rsidRDefault="008A5B22" w:rsidP="008A5B22">
      <w:pPr>
        <w:jc w:val="both"/>
        <w:rPr>
          <w:rFonts w:ascii="Times New Roman" w:hAnsi="Times New Roman" w:cs="Times New Roman"/>
          <w:sz w:val="24"/>
          <w:szCs w:val="24"/>
        </w:rPr>
      </w:pPr>
    </w:p>
    <w:p w:rsidR="008A5B22" w:rsidRDefault="008A5B22" w:rsidP="008A5B22">
      <w:pPr>
        <w:jc w:val="both"/>
        <w:rPr>
          <w:rFonts w:ascii="Times New Roman" w:hAnsi="Times New Roman" w:cs="Times New Roman"/>
          <w:sz w:val="24"/>
          <w:szCs w:val="24"/>
        </w:rPr>
      </w:pPr>
    </w:p>
    <w:p w:rsidR="008A5B22" w:rsidRDefault="008A5B22" w:rsidP="008A5B22">
      <w:pPr>
        <w:jc w:val="both"/>
        <w:rPr>
          <w:rFonts w:ascii="Times New Roman" w:hAnsi="Times New Roman" w:cs="Times New Roman"/>
          <w:sz w:val="24"/>
          <w:szCs w:val="24"/>
        </w:rPr>
      </w:pPr>
    </w:p>
    <w:p w:rsidR="008A5B22" w:rsidRDefault="008A5B22" w:rsidP="008A5B22">
      <w:pPr>
        <w:jc w:val="both"/>
        <w:rPr>
          <w:rFonts w:ascii="Times New Roman" w:hAnsi="Times New Roman" w:cs="Times New Roman"/>
          <w:sz w:val="24"/>
          <w:szCs w:val="24"/>
        </w:rPr>
      </w:pPr>
    </w:p>
    <w:p w:rsidR="008A5B22" w:rsidRDefault="008A5B22" w:rsidP="008A5B22">
      <w:pPr>
        <w:jc w:val="both"/>
        <w:rPr>
          <w:rFonts w:ascii="Times New Roman" w:hAnsi="Times New Roman" w:cs="Times New Roman"/>
          <w:sz w:val="24"/>
          <w:szCs w:val="24"/>
        </w:rPr>
      </w:pPr>
    </w:p>
    <w:p w:rsidR="008A5B22" w:rsidRDefault="008A5B22" w:rsidP="008A5B22">
      <w:pPr>
        <w:jc w:val="both"/>
        <w:rPr>
          <w:rFonts w:ascii="Times New Roman" w:hAnsi="Times New Roman" w:cs="Times New Roman"/>
          <w:sz w:val="24"/>
          <w:szCs w:val="24"/>
        </w:rPr>
      </w:pPr>
    </w:p>
    <w:p w:rsidR="008A5B22" w:rsidRDefault="008A5B22" w:rsidP="008A5B22">
      <w:pPr>
        <w:jc w:val="both"/>
        <w:rPr>
          <w:rFonts w:ascii="Times New Roman" w:hAnsi="Times New Roman" w:cs="Times New Roman"/>
          <w:sz w:val="24"/>
          <w:szCs w:val="24"/>
        </w:rPr>
      </w:pPr>
    </w:p>
    <w:p w:rsidR="008A5B22" w:rsidRDefault="008A5B22">
      <w:pPr>
        <w:rPr>
          <w:rFonts w:ascii="Times New Roman" w:hAnsi="Times New Roman" w:cs="Times New Roman"/>
          <w:sz w:val="24"/>
          <w:szCs w:val="24"/>
        </w:rPr>
      </w:pPr>
      <w:r>
        <w:rPr>
          <w:rFonts w:ascii="Times New Roman" w:hAnsi="Times New Roman" w:cs="Times New Roman"/>
          <w:sz w:val="24"/>
          <w:szCs w:val="24"/>
        </w:rPr>
        <w:br w:type="page"/>
      </w:r>
    </w:p>
    <w:p w:rsidR="008A5B22" w:rsidRPr="008A5B22" w:rsidRDefault="008A5B22" w:rsidP="008A5B22">
      <w:pPr>
        <w:jc w:val="right"/>
        <w:rPr>
          <w:rFonts w:ascii="Times New Roman" w:hAnsi="Times New Roman" w:cs="Times New Roman"/>
          <w:sz w:val="20"/>
          <w:szCs w:val="20"/>
        </w:rPr>
      </w:pPr>
      <w:r w:rsidRPr="008A5B22">
        <w:rPr>
          <w:rFonts w:ascii="Times New Roman" w:hAnsi="Times New Roman" w:cs="Times New Roman"/>
          <w:sz w:val="20"/>
          <w:szCs w:val="20"/>
        </w:rPr>
        <w:lastRenderedPageBreak/>
        <w:t>Anexă</w:t>
      </w:r>
    </w:p>
    <w:p w:rsidR="008A5B22" w:rsidRPr="008A5B22" w:rsidRDefault="008A5B22" w:rsidP="008A5B22">
      <w:pPr>
        <w:jc w:val="center"/>
        <w:rPr>
          <w:rFonts w:ascii="Times New Roman" w:hAnsi="Times New Roman" w:cs="Times New Roman"/>
          <w:sz w:val="20"/>
          <w:szCs w:val="20"/>
        </w:rPr>
      </w:pPr>
      <w:r w:rsidRPr="008A5B22">
        <w:rPr>
          <w:rFonts w:ascii="Times New Roman" w:hAnsi="Times New Roman" w:cs="Times New Roman"/>
          <w:sz w:val="20"/>
          <w:szCs w:val="20"/>
        </w:rPr>
        <w:t xml:space="preserve">FORMULAR DE AUTORIZARE IREVOCABILĂ A RADIERII ÎNREGISTRĂRII </w:t>
      </w:r>
      <w:r w:rsidRPr="008A5B22">
        <w:rPr>
          <w:rFonts w:ascii="Cambria Math" w:hAnsi="Cambria Math" w:cs="Cambria Math"/>
          <w:sz w:val="20"/>
          <w:szCs w:val="20"/>
        </w:rPr>
        <w:t>Ș</w:t>
      </w:r>
      <w:r w:rsidRPr="008A5B22">
        <w:rPr>
          <w:rFonts w:ascii="Times New Roman" w:hAnsi="Times New Roman" w:cs="Times New Roman"/>
          <w:sz w:val="20"/>
          <w:szCs w:val="20"/>
        </w:rPr>
        <w:t>I A PERMISULUI DE EXPORT</w:t>
      </w:r>
    </w:p>
    <w:p w:rsidR="008A5B22" w:rsidRPr="008A5B22" w:rsidRDefault="008A5B22" w:rsidP="008A5B22">
      <w:pPr>
        <w:jc w:val="center"/>
        <w:rPr>
          <w:rFonts w:ascii="Times New Roman" w:hAnsi="Times New Roman" w:cs="Times New Roman"/>
          <w:sz w:val="20"/>
          <w:szCs w:val="20"/>
        </w:rPr>
      </w:pPr>
      <w:r w:rsidRPr="008A5B22">
        <w:rPr>
          <w:rFonts w:ascii="Times New Roman" w:hAnsi="Times New Roman" w:cs="Times New Roman"/>
          <w:sz w:val="20"/>
          <w:szCs w:val="20"/>
        </w:rPr>
        <w:t>Anexă men</w:t>
      </w:r>
      <w:r w:rsidRPr="008A5B22">
        <w:rPr>
          <w:rFonts w:ascii="Cambria Math" w:hAnsi="Cambria Math" w:cs="Cambria Math"/>
          <w:sz w:val="20"/>
          <w:szCs w:val="20"/>
        </w:rPr>
        <w:t>ț</w:t>
      </w:r>
      <w:r w:rsidRPr="008A5B22">
        <w:rPr>
          <w:rFonts w:ascii="Times New Roman" w:hAnsi="Times New Roman" w:cs="Times New Roman"/>
          <w:sz w:val="20"/>
          <w:szCs w:val="20"/>
        </w:rPr>
        <w:t>ionată în articolul XIII</w:t>
      </w:r>
    </w:p>
    <w:p w:rsidR="008A5B22" w:rsidRPr="008A5B22" w:rsidRDefault="008A5B22" w:rsidP="008A5B22">
      <w:pPr>
        <w:jc w:val="center"/>
        <w:rPr>
          <w:rFonts w:ascii="Times New Roman" w:hAnsi="Times New Roman" w:cs="Times New Roman"/>
          <w:sz w:val="20"/>
          <w:szCs w:val="20"/>
        </w:rPr>
      </w:pPr>
      <w:r w:rsidRPr="008A5B22">
        <w:rPr>
          <w:rFonts w:ascii="Times New Roman" w:hAnsi="Times New Roman" w:cs="Times New Roman"/>
          <w:sz w:val="20"/>
          <w:szCs w:val="20"/>
        </w:rPr>
        <w:t>[Introduceţi data]</w:t>
      </w:r>
    </w:p>
    <w:p w:rsidR="008A5B22" w:rsidRPr="008A5B22" w:rsidRDefault="008A5B22" w:rsidP="008A5B22">
      <w:pPr>
        <w:jc w:val="both"/>
        <w:rPr>
          <w:rFonts w:ascii="Times New Roman" w:hAnsi="Times New Roman" w:cs="Times New Roman"/>
          <w:sz w:val="20"/>
          <w:szCs w:val="20"/>
        </w:rPr>
      </w:pPr>
      <w:r w:rsidRPr="008A5B22">
        <w:rPr>
          <w:rFonts w:ascii="Times New Roman" w:hAnsi="Times New Roman" w:cs="Times New Roman"/>
          <w:sz w:val="20"/>
          <w:szCs w:val="20"/>
        </w:rPr>
        <w:t>Către: [Introduceţi numele autorităţii de înregistrare]</w:t>
      </w:r>
    </w:p>
    <w:p w:rsidR="008A5B22" w:rsidRPr="008A5B22" w:rsidRDefault="008A5B22" w:rsidP="008A5B22">
      <w:pPr>
        <w:jc w:val="both"/>
        <w:rPr>
          <w:rFonts w:ascii="Times New Roman" w:hAnsi="Times New Roman" w:cs="Times New Roman"/>
          <w:sz w:val="20"/>
          <w:szCs w:val="20"/>
        </w:rPr>
      </w:pPr>
      <w:r w:rsidRPr="008A5B22">
        <w:rPr>
          <w:rFonts w:ascii="Times New Roman" w:hAnsi="Times New Roman" w:cs="Times New Roman"/>
          <w:sz w:val="20"/>
          <w:szCs w:val="20"/>
        </w:rPr>
        <w:t>Titlu:  Autorizarea irevocabilă a radierii înregistrării şi a permisului de export</w:t>
      </w:r>
    </w:p>
    <w:p w:rsidR="008A5B22" w:rsidRPr="008A5B22" w:rsidRDefault="008A5B22" w:rsidP="008A5B22">
      <w:pPr>
        <w:jc w:val="both"/>
        <w:rPr>
          <w:rFonts w:ascii="Times New Roman" w:hAnsi="Times New Roman" w:cs="Times New Roman"/>
          <w:sz w:val="20"/>
          <w:szCs w:val="20"/>
        </w:rPr>
      </w:pPr>
      <w:r w:rsidRPr="008A5B22">
        <w:rPr>
          <w:rFonts w:ascii="Times New Roman" w:hAnsi="Times New Roman" w:cs="Times New Roman"/>
          <w:sz w:val="20"/>
          <w:szCs w:val="20"/>
        </w:rPr>
        <w:t>Subsemnatul este [operatorul] [posesorul] (*) înregistrat al [introduceţi numele producătorului corpului aeronavei/elicopterului şi numărul modelului] având numărul de serie al producătorului [introduceţi numărul de serie al producătorului] şi [numărul] [marca] de înregistrare [introduceţi numărul/marca de înregistrare] (alături de toate accesoriile, piesele sau dispozitivele instalate, încorporate sau ataşate, denumite în continuare „aeronava").</w:t>
      </w:r>
    </w:p>
    <w:p w:rsidR="008A5B22" w:rsidRPr="008A5B22" w:rsidRDefault="008A5B22" w:rsidP="008A5B22">
      <w:pPr>
        <w:jc w:val="both"/>
        <w:rPr>
          <w:rFonts w:ascii="Times New Roman" w:hAnsi="Times New Roman" w:cs="Times New Roman"/>
          <w:sz w:val="20"/>
          <w:szCs w:val="20"/>
        </w:rPr>
      </w:pPr>
      <w:r w:rsidRPr="008A5B22">
        <w:rPr>
          <w:rFonts w:ascii="Times New Roman" w:hAnsi="Times New Roman" w:cs="Times New Roman"/>
          <w:sz w:val="20"/>
          <w:szCs w:val="20"/>
        </w:rPr>
        <w:t>Prezentul instrument constituie o autorizare irevocabilă a cererii de radiere şi a permisului de export emisă de subsemnatul în favoarea [introduceţi numele creditorului] (denumit în continuare „parte autorizată") în temeiul articolului XIII din Protocolul privind problemele specifice ale echipamentelor aeronautice la Convenţia privind garanţiile internaţionale purtând asupra echipamentelor mobile. în conformitate cu articolul respectiv, subsemnatul solicit prin prezenta:</w:t>
      </w:r>
    </w:p>
    <w:p w:rsidR="008A5B22" w:rsidRPr="008A5B22" w:rsidRDefault="008A5B22" w:rsidP="008A5B22">
      <w:pPr>
        <w:jc w:val="both"/>
        <w:rPr>
          <w:rFonts w:ascii="Times New Roman" w:hAnsi="Times New Roman" w:cs="Times New Roman"/>
          <w:sz w:val="20"/>
          <w:szCs w:val="20"/>
        </w:rPr>
      </w:pPr>
      <w:r w:rsidRPr="008A5B22">
        <w:rPr>
          <w:rFonts w:ascii="Times New Roman" w:hAnsi="Times New Roman" w:cs="Times New Roman"/>
          <w:sz w:val="20"/>
          <w:szCs w:val="20"/>
        </w:rPr>
        <w:t>(i) recunoaşterea faptului că partea autorizată sau persoana desemnată drept reprezentant al acesteia este singura persoană împuternicită să:</w:t>
      </w:r>
    </w:p>
    <w:p w:rsidR="008A5B22" w:rsidRPr="008A5B22" w:rsidRDefault="008A5B22" w:rsidP="008A5B22">
      <w:pPr>
        <w:jc w:val="both"/>
        <w:rPr>
          <w:rFonts w:ascii="Times New Roman" w:hAnsi="Times New Roman" w:cs="Times New Roman"/>
          <w:sz w:val="20"/>
          <w:szCs w:val="20"/>
        </w:rPr>
      </w:pPr>
      <w:r w:rsidRPr="008A5B22">
        <w:rPr>
          <w:rFonts w:ascii="Times New Roman" w:hAnsi="Times New Roman" w:cs="Times New Roman"/>
          <w:sz w:val="20"/>
          <w:szCs w:val="20"/>
        </w:rPr>
        <w:t>(a) obţină radierea înregistrării aeronavei din [introduceţi numele registrului aeronavei] ţinut de [introduceţi numele autorităţii de registru] în conformitate cu capitolul III al Convenţiei privind aviaţia civilă internaţională, semnată la Chicago, la 7 decembrie 1944; şi</w:t>
      </w:r>
    </w:p>
    <w:p w:rsidR="008A5B22" w:rsidRPr="008A5B22" w:rsidRDefault="008A5B22" w:rsidP="008A5B22">
      <w:pPr>
        <w:jc w:val="both"/>
        <w:rPr>
          <w:rFonts w:ascii="Times New Roman" w:hAnsi="Times New Roman" w:cs="Times New Roman"/>
          <w:sz w:val="20"/>
          <w:szCs w:val="20"/>
        </w:rPr>
      </w:pPr>
      <w:r w:rsidRPr="008A5B22">
        <w:rPr>
          <w:rFonts w:ascii="Times New Roman" w:hAnsi="Times New Roman" w:cs="Times New Roman"/>
          <w:sz w:val="20"/>
          <w:szCs w:val="20"/>
        </w:rPr>
        <w:t>(b) obţină exportul şi transferul fizic al aeronavei din [introduceţi numele ţării]; şi</w:t>
      </w:r>
    </w:p>
    <w:p w:rsidR="008A5B22" w:rsidRPr="008A5B22" w:rsidRDefault="008A5B22" w:rsidP="008A5B22">
      <w:pPr>
        <w:jc w:val="both"/>
        <w:rPr>
          <w:rFonts w:ascii="Times New Roman" w:hAnsi="Times New Roman" w:cs="Times New Roman"/>
          <w:sz w:val="20"/>
          <w:szCs w:val="20"/>
        </w:rPr>
      </w:pPr>
      <w:r w:rsidRPr="008A5B22">
        <w:rPr>
          <w:rFonts w:ascii="Times New Roman" w:hAnsi="Times New Roman" w:cs="Times New Roman"/>
          <w:sz w:val="20"/>
          <w:szCs w:val="20"/>
        </w:rPr>
        <w:t>(ii) confirmarea faptului că partea autorizată sau persoana desemnată drept reprezentant al acesteia poate întreprinde acţiunile menţionate la punctul (i) de mai sus, prin cerere scrisă şi fără consimţământul subsemnatului, precum şi faptul că, la primirea acestei cereri, autorităţile din [introduceţi numele ţării] vor coopera cu partea autorizată în vederea încheierii rapide a acestei acţiuni.</w:t>
      </w:r>
    </w:p>
    <w:p w:rsidR="008A5B22" w:rsidRPr="008A5B22" w:rsidRDefault="008A5B22" w:rsidP="008A5B22">
      <w:pPr>
        <w:jc w:val="both"/>
        <w:rPr>
          <w:rFonts w:ascii="Times New Roman" w:hAnsi="Times New Roman" w:cs="Times New Roman"/>
          <w:sz w:val="20"/>
          <w:szCs w:val="20"/>
        </w:rPr>
      </w:pPr>
      <w:r w:rsidRPr="008A5B22">
        <w:rPr>
          <w:rFonts w:ascii="Times New Roman" w:hAnsi="Times New Roman" w:cs="Times New Roman"/>
          <w:sz w:val="20"/>
          <w:szCs w:val="20"/>
        </w:rPr>
        <w:t>Drepturile în favoarea părţii autorizate stabilite prin prezentul instrument nu pot fi revocate de către subsemnatul fără consimţământul scris al părţii autorizate.</w:t>
      </w:r>
    </w:p>
    <w:p w:rsidR="008A5B22" w:rsidRPr="008A5B22" w:rsidRDefault="008A5B22" w:rsidP="008A5B22">
      <w:pPr>
        <w:jc w:val="both"/>
        <w:rPr>
          <w:rFonts w:ascii="Times New Roman" w:hAnsi="Times New Roman" w:cs="Times New Roman"/>
          <w:sz w:val="20"/>
          <w:szCs w:val="20"/>
        </w:rPr>
      </w:pPr>
      <w:r w:rsidRPr="008A5B22">
        <w:rPr>
          <w:rFonts w:ascii="Times New Roman" w:hAnsi="Times New Roman" w:cs="Times New Roman"/>
          <w:sz w:val="20"/>
          <w:szCs w:val="20"/>
        </w:rPr>
        <w:t>Vă rog să confirmaţi aprobarea prezentei cereri şi a termenilor săi prin completarea corespunzătoare a spaţiului rezervat mai os şi prin depunerea acestui instrument la [introduceţi numele autorităţii de înregistrare].</w:t>
      </w:r>
    </w:p>
    <w:p w:rsidR="008A5B22" w:rsidRPr="008A5B22" w:rsidRDefault="008A5B22" w:rsidP="008A5B22">
      <w:pPr>
        <w:jc w:val="both"/>
        <w:rPr>
          <w:rFonts w:ascii="Times New Roman" w:hAnsi="Times New Roman" w:cs="Times New Roman"/>
          <w:sz w:val="20"/>
          <w:szCs w:val="20"/>
        </w:rPr>
      </w:pPr>
      <w:bookmarkStart w:id="0" w:name="_GoBack"/>
      <w:bookmarkEnd w:id="0"/>
    </w:p>
    <w:p w:rsidR="008A5B22" w:rsidRPr="008A5B22" w:rsidRDefault="008A5B22" w:rsidP="008A5B22">
      <w:pPr>
        <w:jc w:val="both"/>
        <w:rPr>
          <w:rFonts w:ascii="Times New Roman" w:hAnsi="Times New Roman" w:cs="Times New Roman"/>
          <w:sz w:val="20"/>
          <w:szCs w:val="20"/>
        </w:rPr>
      </w:pPr>
      <w:r w:rsidRPr="008A5B22">
        <w:rPr>
          <w:rFonts w:ascii="Times New Roman" w:hAnsi="Times New Roman" w:cs="Times New Roman"/>
          <w:sz w:val="20"/>
          <w:szCs w:val="20"/>
        </w:rPr>
        <w:t>[introduceţi numele operatorului/posesorului]</w:t>
      </w:r>
    </w:p>
    <w:p w:rsidR="008A5B22" w:rsidRPr="008A5B22" w:rsidRDefault="008A5B22" w:rsidP="008A5B22">
      <w:pPr>
        <w:spacing w:after="0" w:line="206" w:lineRule="atLeast"/>
        <w:jc w:val="both"/>
        <w:rPr>
          <w:rFonts w:ascii="Times New Roman" w:eastAsia="Times New Roman" w:hAnsi="Times New Roman" w:cs="Times New Roman"/>
          <w:color w:val="3D4143"/>
          <w:sz w:val="20"/>
          <w:szCs w:val="20"/>
          <w:lang w:val="en-US" w:eastAsia="ru-RU"/>
        </w:rPr>
      </w:pPr>
      <w:r w:rsidRPr="008A5B22">
        <w:rPr>
          <w:rFonts w:ascii="Times New Roman" w:eastAsia="Times New Roman" w:hAnsi="Times New Roman" w:cs="Times New Roman"/>
          <w:color w:val="3D4143"/>
          <w:sz w:val="20"/>
          <w:szCs w:val="20"/>
          <w:lang w:val="en-US" w:eastAsia="ru-RU"/>
        </w:rPr>
        <w:t>____________________________________</w:t>
      </w:r>
    </w:p>
    <w:p w:rsidR="008A5B22" w:rsidRPr="008A5B22" w:rsidRDefault="008A5B22" w:rsidP="008A5B22">
      <w:pPr>
        <w:spacing w:after="0" w:line="206" w:lineRule="atLeast"/>
        <w:jc w:val="both"/>
        <w:rPr>
          <w:rFonts w:ascii="Times New Roman" w:eastAsia="Times New Roman" w:hAnsi="Times New Roman" w:cs="Times New Roman"/>
          <w:color w:val="3D4143"/>
          <w:sz w:val="20"/>
          <w:szCs w:val="20"/>
          <w:lang w:val="en-US" w:eastAsia="ru-RU"/>
        </w:rPr>
      </w:pPr>
    </w:p>
    <w:p w:rsidR="008A5B22" w:rsidRPr="008A5B22" w:rsidRDefault="008A5B22" w:rsidP="008A5B22">
      <w:pPr>
        <w:jc w:val="both"/>
        <w:rPr>
          <w:rFonts w:ascii="Times New Roman" w:hAnsi="Times New Roman" w:cs="Times New Roman"/>
          <w:sz w:val="20"/>
          <w:szCs w:val="20"/>
        </w:rPr>
      </w:pPr>
      <w:r w:rsidRPr="008A5B22">
        <w:rPr>
          <w:rFonts w:ascii="Times New Roman" w:hAnsi="Times New Roman" w:cs="Times New Roman"/>
          <w:sz w:val="20"/>
          <w:szCs w:val="20"/>
        </w:rPr>
        <w:t>Aprobată şi depusă la</w:t>
      </w:r>
    </w:p>
    <w:p w:rsidR="008A5B22" w:rsidRPr="008A5B22" w:rsidRDefault="008A5B22" w:rsidP="008A5B22">
      <w:pPr>
        <w:jc w:val="both"/>
        <w:rPr>
          <w:rFonts w:ascii="Times New Roman" w:hAnsi="Times New Roman" w:cs="Times New Roman"/>
          <w:sz w:val="20"/>
          <w:szCs w:val="20"/>
        </w:rPr>
      </w:pPr>
      <w:r w:rsidRPr="008A5B22">
        <w:rPr>
          <w:rFonts w:ascii="Times New Roman" w:hAnsi="Times New Roman" w:cs="Times New Roman"/>
          <w:sz w:val="20"/>
          <w:szCs w:val="20"/>
        </w:rPr>
        <w:t>De: [introduceţi numele semnatarului]              [introduceţi data]              în calitate de: [introduceţi titlul semnatarului]</w:t>
      </w:r>
    </w:p>
    <w:p w:rsidR="008A5B22" w:rsidRPr="008A5B22" w:rsidRDefault="008A5B22" w:rsidP="008A5B22">
      <w:pPr>
        <w:spacing w:after="0" w:line="206" w:lineRule="atLeast"/>
        <w:jc w:val="both"/>
        <w:rPr>
          <w:rFonts w:ascii="Times New Roman" w:eastAsia="Times New Roman" w:hAnsi="Times New Roman" w:cs="Times New Roman"/>
          <w:color w:val="3D4143"/>
          <w:sz w:val="20"/>
          <w:szCs w:val="20"/>
          <w:lang w:val="en-US" w:eastAsia="ru-RU"/>
        </w:rPr>
      </w:pPr>
      <w:r w:rsidRPr="008A5B22">
        <w:rPr>
          <w:rFonts w:ascii="Times New Roman" w:eastAsia="Times New Roman" w:hAnsi="Times New Roman" w:cs="Times New Roman"/>
          <w:color w:val="3D4143"/>
          <w:sz w:val="20"/>
          <w:szCs w:val="20"/>
          <w:lang w:val="en-US" w:eastAsia="ru-RU"/>
        </w:rPr>
        <w:t>____________________________________</w:t>
      </w:r>
    </w:p>
    <w:p w:rsidR="008A5B22" w:rsidRPr="008A5B22" w:rsidRDefault="008A5B22" w:rsidP="008A5B22">
      <w:pPr>
        <w:jc w:val="both"/>
        <w:rPr>
          <w:rFonts w:ascii="Times New Roman" w:hAnsi="Times New Roman" w:cs="Times New Roman"/>
          <w:sz w:val="20"/>
          <w:szCs w:val="20"/>
        </w:rPr>
      </w:pPr>
      <w:r w:rsidRPr="008A5B22">
        <w:rPr>
          <w:rFonts w:ascii="Times New Roman" w:hAnsi="Times New Roman" w:cs="Times New Roman"/>
          <w:sz w:val="20"/>
          <w:szCs w:val="20"/>
        </w:rPr>
        <w:t>[introduceţi remarcile obişnuite]</w:t>
      </w:r>
    </w:p>
    <w:p w:rsidR="008A5B22" w:rsidRPr="008A5B22" w:rsidRDefault="008A5B22" w:rsidP="008A5B22">
      <w:pPr>
        <w:spacing w:after="0" w:line="206" w:lineRule="atLeast"/>
        <w:jc w:val="both"/>
        <w:rPr>
          <w:rFonts w:ascii="Times New Roman" w:eastAsia="Times New Roman" w:hAnsi="Times New Roman" w:cs="Times New Roman"/>
          <w:color w:val="3D4143"/>
          <w:sz w:val="20"/>
          <w:szCs w:val="20"/>
          <w:lang w:val="en-US" w:eastAsia="ru-RU"/>
        </w:rPr>
      </w:pPr>
      <w:r w:rsidRPr="008A5B22">
        <w:rPr>
          <w:rFonts w:ascii="Times New Roman" w:eastAsia="Times New Roman" w:hAnsi="Times New Roman" w:cs="Times New Roman"/>
          <w:color w:val="3D4143"/>
          <w:sz w:val="20"/>
          <w:szCs w:val="20"/>
          <w:lang w:val="en-US" w:eastAsia="ru-RU"/>
        </w:rPr>
        <w:t>____________________________________</w:t>
      </w:r>
    </w:p>
    <w:p w:rsidR="008A5B22" w:rsidRPr="008A5B22" w:rsidRDefault="008A5B22" w:rsidP="008A5B22">
      <w:pPr>
        <w:jc w:val="both"/>
        <w:rPr>
          <w:rFonts w:ascii="Times New Roman" w:hAnsi="Times New Roman" w:cs="Times New Roman"/>
          <w:sz w:val="20"/>
          <w:szCs w:val="20"/>
        </w:rPr>
      </w:pPr>
      <w:r w:rsidRPr="008A5B22">
        <w:rPr>
          <w:rFonts w:ascii="Times New Roman" w:hAnsi="Times New Roman" w:cs="Times New Roman"/>
          <w:sz w:val="20"/>
          <w:szCs w:val="20"/>
        </w:rPr>
        <w:t>(*) Selectaţi termenul care reflectă criteriul relevant de înregistrare a naţionalităţii.</w:t>
      </w:r>
    </w:p>
    <w:sectPr w:rsidR="008A5B22" w:rsidRPr="008A5B22" w:rsidSect="008A5B2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A5B22"/>
    <w:rsid w:val="008A5B22"/>
    <w:rsid w:val="00D12D9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B22"/>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7438</Words>
  <Characters>42402</Characters>
  <Application>Microsoft Office Word</Application>
  <DocSecurity>0</DocSecurity>
  <Lines>353</Lines>
  <Paragraphs>99</Paragraphs>
  <ScaleCrop>false</ScaleCrop>
  <Company/>
  <LinksUpToDate>false</LinksUpToDate>
  <CharactersWithSpaces>49741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2018-01-12T12:39:00Z</dcterms:created>
  <dcterms:modified xsi:type="dcterms:W3CDTF">2018-01-12T12:43:00Z</dcterms:modified>
</cp:coreProperties>
</file>