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7B" w:rsidRPr="003325E3" w:rsidRDefault="00FF397B" w:rsidP="00FF397B">
      <w:pPr>
        <w:ind w:left="9072" w:firstLine="0"/>
        <w:jc w:val="right"/>
        <w:rPr>
          <w:sz w:val="28"/>
          <w:szCs w:val="28"/>
          <w:lang w:val="ro-RO"/>
        </w:rPr>
      </w:pPr>
      <w:r w:rsidRPr="003325E3">
        <w:rPr>
          <w:sz w:val="28"/>
          <w:szCs w:val="28"/>
          <w:lang w:val="ro-RO"/>
        </w:rPr>
        <w:t xml:space="preserve">          </w:t>
      </w:r>
      <w:r>
        <w:rPr>
          <w:sz w:val="28"/>
          <w:szCs w:val="28"/>
          <w:lang w:val="ro-RO"/>
        </w:rPr>
        <w:t xml:space="preserve">  </w:t>
      </w:r>
      <w:r w:rsidRPr="003325E3">
        <w:rPr>
          <w:sz w:val="28"/>
          <w:szCs w:val="28"/>
          <w:lang w:val="ro-RO"/>
        </w:rPr>
        <w:t>Anex</w:t>
      </w:r>
      <w:r>
        <w:rPr>
          <w:sz w:val="28"/>
          <w:szCs w:val="28"/>
          <w:lang w:val="ro-RO"/>
        </w:rPr>
        <w:t>ă</w:t>
      </w:r>
      <w:r w:rsidRPr="003325E3">
        <w:rPr>
          <w:sz w:val="28"/>
          <w:szCs w:val="28"/>
          <w:lang w:val="ro-RO"/>
        </w:rPr>
        <w:t xml:space="preserve"> la</w:t>
      </w:r>
    </w:p>
    <w:p w:rsidR="00FF397B" w:rsidRDefault="00FF397B" w:rsidP="00FF397B">
      <w:pPr>
        <w:ind w:left="9072" w:firstLine="0"/>
        <w:jc w:val="right"/>
        <w:rPr>
          <w:sz w:val="28"/>
          <w:szCs w:val="28"/>
          <w:lang w:val="ro-RO"/>
        </w:rPr>
      </w:pPr>
      <w:r w:rsidRPr="003325E3">
        <w:rPr>
          <w:sz w:val="28"/>
          <w:szCs w:val="28"/>
          <w:lang w:val="ro-RO"/>
        </w:rPr>
        <w:t xml:space="preserve">Regulamentul privind Registrul </w:t>
      </w:r>
    </w:p>
    <w:p w:rsidR="00FF397B" w:rsidRPr="003325E3" w:rsidRDefault="00FF397B" w:rsidP="00FF397B">
      <w:pPr>
        <w:ind w:left="9072" w:firstLine="0"/>
        <w:jc w:val="right"/>
        <w:rPr>
          <w:sz w:val="28"/>
          <w:szCs w:val="28"/>
          <w:lang w:val="ro-RO"/>
        </w:rPr>
      </w:pPr>
      <w:r w:rsidRPr="003325E3">
        <w:rPr>
          <w:sz w:val="28"/>
          <w:szCs w:val="28"/>
          <w:lang w:val="ro-RO"/>
        </w:rPr>
        <w:t xml:space="preserve">național al calificărilor </w:t>
      </w:r>
    </w:p>
    <w:p w:rsidR="00FF397B" w:rsidRPr="003325E3" w:rsidRDefault="00FF397B" w:rsidP="00FF397B">
      <w:pPr>
        <w:ind w:firstLine="0"/>
        <w:jc w:val="center"/>
        <w:rPr>
          <w:sz w:val="28"/>
          <w:szCs w:val="28"/>
          <w:lang w:val="ro-RO" w:eastAsia="ru-RU"/>
        </w:rPr>
      </w:pPr>
    </w:p>
    <w:p w:rsidR="00FF397B" w:rsidRPr="003325E3" w:rsidRDefault="00FF397B" w:rsidP="00FF397B">
      <w:pPr>
        <w:ind w:firstLine="0"/>
        <w:jc w:val="center"/>
        <w:rPr>
          <w:b/>
          <w:sz w:val="28"/>
          <w:szCs w:val="28"/>
          <w:lang w:val="ro-RO"/>
        </w:rPr>
      </w:pPr>
      <w:r w:rsidRPr="003325E3">
        <w:rPr>
          <w:b/>
          <w:sz w:val="28"/>
          <w:szCs w:val="28"/>
          <w:lang w:val="ro-RO"/>
        </w:rPr>
        <w:t xml:space="preserve">STRUCTURA </w:t>
      </w:r>
    </w:p>
    <w:p w:rsidR="00FF397B" w:rsidRPr="003325E3" w:rsidRDefault="00FF397B" w:rsidP="00FF397B">
      <w:pPr>
        <w:ind w:firstLine="0"/>
        <w:jc w:val="center"/>
        <w:rPr>
          <w:b/>
          <w:sz w:val="28"/>
          <w:szCs w:val="28"/>
          <w:lang w:val="ro-RO"/>
        </w:rPr>
      </w:pPr>
      <w:r w:rsidRPr="003325E3">
        <w:rPr>
          <w:b/>
          <w:sz w:val="28"/>
          <w:szCs w:val="28"/>
          <w:lang w:val="ro-RO"/>
        </w:rPr>
        <w:t>Registrului național al calificărilor</w:t>
      </w:r>
    </w:p>
    <w:p w:rsidR="00FF397B" w:rsidRPr="003325E3" w:rsidRDefault="00FF397B" w:rsidP="00FF397B">
      <w:pPr>
        <w:ind w:firstLine="0"/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641"/>
        <w:gridCol w:w="600"/>
        <w:gridCol w:w="426"/>
        <w:gridCol w:w="423"/>
        <w:gridCol w:w="429"/>
        <w:gridCol w:w="1130"/>
        <w:gridCol w:w="1363"/>
        <w:gridCol w:w="432"/>
        <w:gridCol w:w="432"/>
        <w:gridCol w:w="609"/>
        <w:gridCol w:w="568"/>
        <w:gridCol w:w="852"/>
        <w:gridCol w:w="991"/>
        <w:gridCol w:w="1136"/>
        <w:gridCol w:w="991"/>
        <w:gridCol w:w="1709"/>
        <w:gridCol w:w="2056"/>
      </w:tblGrid>
      <w:tr w:rsidR="00FF397B" w:rsidRPr="00A119B1" w:rsidTr="00D85B89">
        <w:trPr>
          <w:trHeight w:val="20"/>
        </w:trPr>
        <w:tc>
          <w:tcPr>
            <w:tcW w:w="851" w:type="pct"/>
            <w:gridSpan w:val="5"/>
            <w:vAlign w:val="center"/>
          </w:tcPr>
          <w:p w:rsidR="00FF397B" w:rsidRPr="00A119B1" w:rsidRDefault="00FF397B" w:rsidP="00D85B89">
            <w:pPr>
              <w:ind w:left="133" w:hanging="133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Date generale</w:t>
            </w:r>
          </w:p>
        </w:tc>
        <w:tc>
          <w:tcPr>
            <w:tcW w:w="843" w:type="pct"/>
            <w:gridSpan w:val="2"/>
            <w:vAlign w:val="center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FE5B96">
              <w:rPr>
                <w:b/>
                <w:lang w:val="ro-RO" w:eastAsia="ru-RU"/>
              </w:rPr>
              <w:t>Conexiune</w:t>
            </w:r>
            <w:r>
              <w:rPr>
                <w:b/>
                <w:lang w:val="ro-RO" w:eastAsia="ru-RU"/>
              </w:rPr>
              <w:t>a</w:t>
            </w:r>
            <w:r w:rsidRPr="00FE5B96">
              <w:rPr>
                <w:b/>
                <w:lang w:val="ro-RO" w:eastAsia="ru-RU"/>
              </w:rPr>
              <w:t xml:space="preserve">  </w:t>
            </w:r>
            <w:r>
              <w:rPr>
                <w:b/>
                <w:lang w:val="ro-RO" w:eastAsia="ru-RU"/>
              </w:rPr>
              <w:t>piețe</w:t>
            </w:r>
            <w:r w:rsidRPr="00FE5B96">
              <w:rPr>
                <w:b/>
                <w:lang w:val="ro-RO" w:eastAsia="ru-RU"/>
              </w:rPr>
              <w:t>i muncii</w:t>
            </w:r>
            <w:r>
              <w:rPr>
                <w:b/>
                <w:lang w:val="ro-RO" w:eastAsia="ru-RU"/>
              </w:rPr>
              <w:t xml:space="preserve"> cu </w:t>
            </w:r>
            <w:r w:rsidRPr="00FE5B96">
              <w:rPr>
                <w:b/>
                <w:lang w:val="ro-RO" w:eastAsia="ru-RU"/>
              </w:rPr>
              <w:t>formare</w:t>
            </w:r>
            <w:r>
              <w:rPr>
                <w:b/>
                <w:lang w:val="ro-RO" w:eastAsia="ru-RU"/>
              </w:rPr>
              <w:t>a</w:t>
            </w:r>
            <w:r w:rsidRPr="00FE5B96">
              <w:rPr>
                <w:b/>
                <w:lang w:val="ro-RO" w:eastAsia="ru-RU"/>
              </w:rPr>
              <w:t xml:space="preserve"> profesională</w:t>
            </w:r>
          </w:p>
        </w:tc>
        <w:tc>
          <w:tcPr>
            <w:tcW w:w="690" w:type="pct"/>
            <w:gridSpan w:val="4"/>
            <w:vAlign w:val="center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Descrierea calificării prin rezultate</w:t>
            </w:r>
            <w:r w:rsidRPr="00FE5B96">
              <w:rPr>
                <w:b/>
                <w:lang w:val="ro-RO" w:eastAsia="ru-RU"/>
              </w:rPr>
              <w:t>le</w:t>
            </w:r>
            <w:r w:rsidRPr="00A119B1">
              <w:rPr>
                <w:b/>
                <w:lang w:val="ro-RO" w:eastAsia="ru-RU"/>
              </w:rPr>
              <w:t xml:space="preserve"> învățării</w:t>
            </w:r>
          </w:p>
        </w:tc>
        <w:tc>
          <w:tcPr>
            <w:tcW w:w="1007" w:type="pct"/>
            <w:gridSpan w:val="3"/>
            <w:vAlign w:val="center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Informații relevante privind calificarea</w:t>
            </w:r>
          </w:p>
        </w:tc>
        <w:tc>
          <w:tcPr>
            <w:tcW w:w="335" w:type="pct"/>
            <w:vMerge w:val="restart"/>
          </w:tcPr>
          <w:p w:rsidR="00FF397B" w:rsidRPr="00A119B1" w:rsidRDefault="00FF397B" w:rsidP="00D85B89">
            <w:pPr>
              <w:ind w:left="-109" w:right="-108"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Autoritatea competentă pentru acordarea calificării</w:t>
            </w:r>
          </w:p>
        </w:tc>
        <w:tc>
          <w:tcPr>
            <w:tcW w:w="578" w:type="pct"/>
            <w:vMerge w:val="restar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Informații despre furnizorii de programe de formare profesională</w:t>
            </w:r>
          </w:p>
        </w:tc>
        <w:tc>
          <w:tcPr>
            <w:tcW w:w="695" w:type="pct"/>
            <w:vMerge w:val="restart"/>
          </w:tcPr>
          <w:p w:rsidR="00FF397B" w:rsidRDefault="00FF397B" w:rsidP="00D85B89">
            <w:pPr>
              <w:ind w:right="-29"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Data înregistrării/</w:t>
            </w:r>
          </w:p>
          <w:p w:rsidR="00FF397B" w:rsidRPr="00A119B1" w:rsidRDefault="00FF397B" w:rsidP="00D85B89">
            <w:pPr>
              <w:ind w:right="-29"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actualizării</w:t>
            </w:r>
          </w:p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/expirării calificării</w:t>
            </w:r>
          </w:p>
        </w:tc>
      </w:tr>
      <w:tr w:rsidR="00FF397B" w:rsidRPr="00A119B1" w:rsidTr="00D85B89">
        <w:trPr>
          <w:cantSplit/>
          <w:trHeight w:val="20"/>
        </w:trPr>
        <w:tc>
          <w:tcPr>
            <w:tcW w:w="217" w:type="pct"/>
            <w:textDirection w:val="btLr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Titlul</w:t>
            </w:r>
          </w:p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calificării</w:t>
            </w:r>
          </w:p>
        </w:tc>
        <w:tc>
          <w:tcPr>
            <w:tcW w:w="203" w:type="pct"/>
            <w:textDirection w:val="btLr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 xml:space="preserve">Domeniul de formare profesională  </w:t>
            </w:r>
          </w:p>
        </w:tc>
        <w:tc>
          <w:tcPr>
            <w:tcW w:w="144" w:type="pct"/>
            <w:textDirection w:val="btLr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Codul calificării</w:t>
            </w:r>
          </w:p>
        </w:tc>
        <w:tc>
          <w:tcPr>
            <w:tcW w:w="143" w:type="pct"/>
            <w:textDirection w:val="btLr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Nivel CNCRM</w:t>
            </w:r>
          </w:p>
        </w:tc>
        <w:tc>
          <w:tcPr>
            <w:tcW w:w="145" w:type="pct"/>
            <w:textDirection w:val="btLr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Nivel EQF</w:t>
            </w:r>
          </w:p>
        </w:tc>
        <w:tc>
          <w:tcPr>
            <w:tcW w:w="382" w:type="pct"/>
          </w:tcPr>
          <w:p w:rsidR="00FF397B" w:rsidRPr="00A119B1" w:rsidRDefault="00FF397B" w:rsidP="00D85B89">
            <w:pPr>
              <w:ind w:right="-109"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/>
              </w:rPr>
              <w:t xml:space="preserve">Ocupații tipice practicate pe piața muncii, identificate prin  </w:t>
            </w:r>
            <w:r w:rsidRPr="00A119B1">
              <w:rPr>
                <w:b/>
                <w:lang w:val="ro-RO" w:eastAsia="ru-RU"/>
              </w:rPr>
              <w:t>codul din CORM</w:t>
            </w:r>
          </w:p>
        </w:tc>
        <w:tc>
          <w:tcPr>
            <w:tcW w:w="461" w:type="pct"/>
          </w:tcPr>
          <w:p w:rsidR="00FF397B" w:rsidRPr="00FE5B96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FE5B96">
              <w:rPr>
                <w:b/>
                <w:lang w:val="ro-RO" w:eastAsia="ru-RU"/>
              </w:rPr>
              <w:t>Programe de studiu/</w:t>
            </w:r>
          </w:p>
          <w:p w:rsidR="00FF397B" w:rsidRPr="00FE5B96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FE5B96">
              <w:rPr>
                <w:b/>
                <w:lang w:val="ro-RO" w:eastAsia="ru-RU"/>
              </w:rPr>
              <w:t>formare profesională, identificate prin codul din Nomenclator</w:t>
            </w:r>
          </w:p>
        </w:tc>
        <w:tc>
          <w:tcPr>
            <w:tcW w:w="146" w:type="pct"/>
            <w:textDirection w:val="btLr"/>
          </w:tcPr>
          <w:p w:rsidR="00FF397B" w:rsidRPr="00FE5B96" w:rsidRDefault="00FF397B" w:rsidP="00D85B89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FE5B96">
              <w:rPr>
                <w:b/>
                <w:lang w:val="ro-RO" w:eastAsia="ru-RU"/>
              </w:rPr>
              <w:t>Cunoștințe</w:t>
            </w:r>
          </w:p>
        </w:tc>
        <w:tc>
          <w:tcPr>
            <w:tcW w:w="146" w:type="pct"/>
            <w:textDirection w:val="btLr"/>
          </w:tcPr>
          <w:p w:rsidR="00FF397B" w:rsidRPr="00A119B1" w:rsidRDefault="00FF397B" w:rsidP="00D85B89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Aptitudini</w:t>
            </w:r>
          </w:p>
        </w:tc>
        <w:tc>
          <w:tcPr>
            <w:tcW w:w="206" w:type="pct"/>
            <w:textDirection w:val="btLr"/>
          </w:tcPr>
          <w:p w:rsidR="00FF397B" w:rsidRPr="00A119B1" w:rsidRDefault="00FF397B" w:rsidP="00D85B89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Responsabilitate și      autonomie</w:t>
            </w:r>
            <w:r w:rsidRPr="00A119B1" w:rsidDel="00CA5CB1">
              <w:rPr>
                <w:b/>
                <w:lang w:val="ro-RO" w:eastAsia="ru-RU"/>
              </w:rPr>
              <w:t xml:space="preserve"> </w:t>
            </w:r>
          </w:p>
        </w:tc>
        <w:tc>
          <w:tcPr>
            <w:tcW w:w="192" w:type="pct"/>
            <w:textDirection w:val="btLr"/>
          </w:tcPr>
          <w:p w:rsidR="00FF397B" w:rsidRPr="00A119B1" w:rsidRDefault="00FF397B" w:rsidP="00D85B89">
            <w:pPr>
              <w:ind w:left="113" w:right="113"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 xml:space="preserve">Competențe profesionale </w:t>
            </w:r>
          </w:p>
        </w:tc>
        <w:tc>
          <w:tcPr>
            <w:tcW w:w="288" w:type="pct"/>
          </w:tcPr>
          <w:p w:rsidR="00FF397B" w:rsidRPr="00A119B1" w:rsidRDefault="00FF397B" w:rsidP="00D85B89">
            <w:pPr>
              <w:ind w:right="-108"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Condiții de admitere</w:t>
            </w:r>
          </w:p>
        </w:tc>
        <w:tc>
          <w:tcPr>
            <w:tcW w:w="335" w:type="pct"/>
          </w:tcPr>
          <w:p w:rsidR="00FF397B" w:rsidRPr="00A119B1" w:rsidRDefault="00FF397B" w:rsidP="00D85B89">
            <w:pPr>
              <w:ind w:left="-108" w:right="-109"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 xml:space="preserve">Puncte de </w:t>
            </w:r>
            <w:r w:rsidRPr="00A119B1">
              <w:rPr>
                <w:b/>
                <w:shd w:val="clear" w:color="auto" w:fill="FFFFFF" w:themeFill="background1"/>
                <w:lang w:val="ro-RO" w:eastAsia="ru-RU"/>
              </w:rPr>
              <w:t>credit sau volum de muncă estimat pentru a obține rezultatele învățării</w:t>
            </w:r>
          </w:p>
        </w:tc>
        <w:tc>
          <w:tcPr>
            <w:tcW w:w="384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Act</w:t>
            </w:r>
            <w:r>
              <w:rPr>
                <w:b/>
                <w:lang w:val="ro-RO" w:eastAsia="ru-RU"/>
              </w:rPr>
              <w:t>ul</w:t>
            </w:r>
            <w:r w:rsidRPr="00A119B1">
              <w:rPr>
                <w:b/>
                <w:lang w:val="ro-RO" w:eastAsia="ru-RU"/>
              </w:rPr>
              <w:t xml:space="preserve"> de studii și suplimentul la actul de studii</w:t>
            </w:r>
          </w:p>
        </w:tc>
        <w:tc>
          <w:tcPr>
            <w:tcW w:w="335" w:type="pct"/>
            <w:vMerge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78" w:type="pct"/>
            <w:vMerge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5" w:type="pct"/>
            <w:vMerge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FF397B" w:rsidRPr="00A119B1" w:rsidTr="00D85B89">
        <w:trPr>
          <w:trHeight w:val="20"/>
        </w:trPr>
        <w:tc>
          <w:tcPr>
            <w:tcW w:w="217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1</w:t>
            </w:r>
          </w:p>
        </w:tc>
        <w:tc>
          <w:tcPr>
            <w:tcW w:w="203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2</w:t>
            </w:r>
          </w:p>
        </w:tc>
        <w:tc>
          <w:tcPr>
            <w:tcW w:w="144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3</w:t>
            </w:r>
          </w:p>
        </w:tc>
        <w:tc>
          <w:tcPr>
            <w:tcW w:w="143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4</w:t>
            </w:r>
          </w:p>
        </w:tc>
        <w:tc>
          <w:tcPr>
            <w:tcW w:w="145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5</w:t>
            </w:r>
          </w:p>
        </w:tc>
        <w:tc>
          <w:tcPr>
            <w:tcW w:w="382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6</w:t>
            </w:r>
          </w:p>
        </w:tc>
        <w:tc>
          <w:tcPr>
            <w:tcW w:w="461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7</w:t>
            </w:r>
          </w:p>
        </w:tc>
        <w:tc>
          <w:tcPr>
            <w:tcW w:w="146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8</w:t>
            </w:r>
          </w:p>
        </w:tc>
        <w:tc>
          <w:tcPr>
            <w:tcW w:w="146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9</w:t>
            </w:r>
          </w:p>
        </w:tc>
        <w:tc>
          <w:tcPr>
            <w:tcW w:w="206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10</w:t>
            </w:r>
          </w:p>
        </w:tc>
        <w:tc>
          <w:tcPr>
            <w:tcW w:w="192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11</w:t>
            </w:r>
          </w:p>
        </w:tc>
        <w:tc>
          <w:tcPr>
            <w:tcW w:w="288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12</w:t>
            </w:r>
          </w:p>
        </w:tc>
        <w:tc>
          <w:tcPr>
            <w:tcW w:w="335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13</w:t>
            </w:r>
          </w:p>
        </w:tc>
        <w:tc>
          <w:tcPr>
            <w:tcW w:w="384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14</w:t>
            </w:r>
          </w:p>
        </w:tc>
        <w:tc>
          <w:tcPr>
            <w:tcW w:w="335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15</w:t>
            </w:r>
          </w:p>
        </w:tc>
        <w:tc>
          <w:tcPr>
            <w:tcW w:w="578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16</w:t>
            </w:r>
          </w:p>
        </w:tc>
        <w:tc>
          <w:tcPr>
            <w:tcW w:w="695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  <w:r w:rsidRPr="00A119B1">
              <w:rPr>
                <w:b/>
                <w:lang w:val="ro-RO" w:eastAsia="ru-RU"/>
              </w:rPr>
              <w:t>17</w:t>
            </w:r>
          </w:p>
        </w:tc>
      </w:tr>
      <w:tr w:rsidR="00FF397B" w:rsidRPr="00A119B1" w:rsidTr="00D85B89">
        <w:trPr>
          <w:trHeight w:val="20"/>
        </w:trPr>
        <w:tc>
          <w:tcPr>
            <w:tcW w:w="217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203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144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143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145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382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461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146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146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206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192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288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335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384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335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78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5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</w:tr>
      <w:tr w:rsidR="00FF397B" w:rsidRPr="00A119B1" w:rsidTr="00D85B89">
        <w:trPr>
          <w:trHeight w:val="20"/>
        </w:trPr>
        <w:tc>
          <w:tcPr>
            <w:tcW w:w="217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203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144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143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145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382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461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146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146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206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192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288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335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384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335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578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695" w:type="pct"/>
          </w:tcPr>
          <w:p w:rsidR="00FF397B" w:rsidRPr="00A119B1" w:rsidRDefault="00FF397B" w:rsidP="00D85B89">
            <w:pPr>
              <w:ind w:firstLine="0"/>
              <w:jc w:val="center"/>
              <w:rPr>
                <w:b/>
                <w:lang w:val="ro-RO" w:eastAsia="ru-RU"/>
              </w:rPr>
            </w:pPr>
          </w:p>
        </w:tc>
      </w:tr>
    </w:tbl>
    <w:p w:rsidR="00FF397B" w:rsidRPr="003325E3" w:rsidRDefault="00FF397B" w:rsidP="00FF397B">
      <w:pPr>
        <w:rPr>
          <w:sz w:val="28"/>
          <w:szCs w:val="28"/>
          <w:lang w:val="ro-RO" w:eastAsia="ru-RU"/>
        </w:rPr>
      </w:pPr>
    </w:p>
    <w:p w:rsidR="00FF397B" w:rsidRDefault="00FF397B" w:rsidP="00FF397B">
      <w:pPr>
        <w:pStyle w:val="al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Modul de completare a</w:t>
      </w:r>
      <w:r w:rsidRPr="003325E3">
        <w:rPr>
          <w:b/>
          <w:sz w:val="28"/>
          <w:szCs w:val="28"/>
          <w:lang w:val="ro-RO"/>
        </w:rPr>
        <w:t xml:space="preserve"> cîmpurilor </w:t>
      </w:r>
      <w:r>
        <w:rPr>
          <w:b/>
          <w:sz w:val="28"/>
          <w:szCs w:val="28"/>
          <w:lang w:val="ro-RO"/>
        </w:rPr>
        <w:t>din S</w:t>
      </w:r>
      <w:r w:rsidRPr="003325E3">
        <w:rPr>
          <w:b/>
          <w:sz w:val="28"/>
          <w:szCs w:val="28"/>
          <w:lang w:val="ro-RO"/>
        </w:rPr>
        <w:t>tructur</w:t>
      </w:r>
      <w:r>
        <w:rPr>
          <w:b/>
          <w:sz w:val="28"/>
          <w:szCs w:val="28"/>
          <w:lang w:val="ro-RO"/>
        </w:rPr>
        <w:t>a</w:t>
      </w:r>
      <w:r w:rsidRPr="003325E3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Registrului naţional al calificărilor,</w:t>
      </w:r>
      <w:r w:rsidRPr="003325E3">
        <w:rPr>
          <w:b/>
          <w:sz w:val="28"/>
          <w:szCs w:val="28"/>
          <w:lang w:val="ro-RO"/>
        </w:rPr>
        <w:t xml:space="preserve"> conform numărului coloanei</w:t>
      </w:r>
    </w:p>
    <w:p w:rsidR="00FF397B" w:rsidRPr="003325E3" w:rsidRDefault="00FF397B" w:rsidP="00FF397B">
      <w:pPr>
        <w:pStyle w:val="al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5000" w:type="pct"/>
        <w:tblLook w:val="04A0"/>
      </w:tblPr>
      <w:tblGrid>
        <w:gridCol w:w="1195"/>
        <w:gridCol w:w="3227"/>
        <w:gridCol w:w="10366"/>
      </w:tblGrid>
      <w:tr w:rsidR="00FF397B" w:rsidRPr="002D1AD9" w:rsidTr="00D85B89">
        <w:tc>
          <w:tcPr>
            <w:tcW w:w="404" w:type="pct"/>
            <w:vAlign w:val="center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b/>
                <w:sz w:val="22"/>
                <w:szCs w:val="22"/>
              </w:rPr>
              <w:t>Numărul coloanei</w:t>
            </w:r>
          </w:p>
        </w:tc>
        <w:tc>
          <w:tcPr>
            <w:tcW w:w="1091" w:type="pct"/>
            <w:vAlign w:val="center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b/>
                <w:sz w:val="22"/>
                <w:szCs w:val="22"/>
              </w:rPr>
              <w:t>Cîmpul RNC</w:t>
            </w:r>
          </w:p>
        </w:tc>
        <w:tc>
          <w:tcPr>
            <w:tcW w:w="3505" w:type="pct"/>
            <w:vAlign w:val="center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b/>
                <w:sz w:val="22"/>
                <w:szCs w:val="22"/>
              </w:rPr>
              <w:t>Modalitatea de completare/actualizare</w:t>
            </w:r>
          </w:p>
        </w:tc>
      </w:tr>
      <w:tr w:rsidR="00FF397B" w:rsidRPr="002D1AD9" w:rsidTr="00D85B89">
        <w:tc>
          <w:tcPr>
            <w:tcW w:w="404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091" w:type="pct"/>
          </w:tcPr>
          <w:p w:rsidR="00FF397B" w:rsidRPr="002D1AD9" w:rsidRDefault="00FF397B" w:rsidP="00D85B89">
            <w:pPr>
              <w:pStyle w:val="PlainText"/>
              <w:tabs>
                <w:tab w:val="left" w:pos="176"/>
              </w:tabs>
              <w:spacing w:line="240" w:lineRule="auto"/>
              <w:ind w:left="34"/>
              <w:jc w:val="lef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>Titlul calificării</w:t>
            </w:r>
          </w:p>
        </w:tc>
        <w:tc>
          <w:tcPr>
            <w:tcW w:w="3505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34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>Se completează corespunzător denumirii calificării</w:t>
            </w:r>
          </w:p>
        </w:tc>
      </w:tr>
      <w:tr w:rsidR="00FF397B" w:rsidRPr="002D1AD9" w:rsidTr="00D85B89">
        <w:tc>
          <w:tcPr>
            <w:tcW w:w="404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091" w:type="pct"/>
          </w:tcPr>
          <w:p w:rsidR="00FF397B" w:rsidRPr="002D1AD9" w:rsidRDefault="00FF397B" w:rsidP="00D85B89">
            <w:pPr>
              <w:pStyle w:val="PlainText"/>
              <w:tabs>
                <w:tab w:val="left" w:pos="176"/>
              </w:tabs>
              <w:spacing w:line="240" w:lineRule="auto"/>
              <w:ind w:left="34"/>
              <w:jc w:val="lef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 xml:space="preserve">Domeniul de formare profesională  </w:t>
            </w:r>
          </w:p>
        </w:tc>
        <w:tc>
          <w:tcPr>
            <w:tcW w:w="3505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34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>Se completează conform ISCED 2013 F cu denumirea domeniului educațional detaliat avînd la bază ISCED 2013 F (ISCED – Standardul internațional pentru educație)</w:t>
            </w:r>
          </w:p>
        </w:tc>
      </w:tr>
      <w:tr w:rsidR="00FF397B" w:rsidRPr="002D1AD9" w:rsidTr="00D85B89">
        <w:tc>
          <w:tcPr>
            <w:tcW w:w="404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091" w:type="pct"/>
          </w:tcPr>
          <w:p w:rsidR="00FF397B" w:rsidRPr="002D1AD9" w:rsidRDefault="00FF397B" w:rsidP="00D85B89">
            <w:pPr>
              <w:pStyle w:val="PlainText"/>
              <w:tabs>
                <w:tab w:val="left" w:pos="176"/>
              </w:tabs>
              <w:spacing w:line="240" w:lineRule="auto"/>
              <w:ind w:left="34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>Codul calificării</w:t>
            </w:r>
          </w:p>
        </w:tc>
        <w:tc>
          <w:tcPr>
            <w:tcW w:w="3505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34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>Se completează după forma: MD/XX/YYYY/ZZZ, unde XX – nivelul CNC (1-8), YYYY – domeniul educațional detaliat conform ISCED 2013 F, ZZZ – numărul de ordine al calificării, cu valori de la 001 la 999</w:t>
            </w:r>
          </w:p>
        </w:tc>
      </w:tr>
      <w:tr w:rsidR="00FF397B" w:rsidRPr="002D1AD9" w:rsidTr="00D85B89">
        <w:tc>
          <w:tcPr>
            <w:tcW w:w="404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91" w:type="pct"/>
          </w:tcPr>
          <w:p w:rsidR="00FF397B" w:rsidRPr="002D1AD9" w:rsidRDefault="00FF397B" w:rsidP="00D85B89">
            <w:pPr>
              <w:pStyle w:val="PlainText"/>
              <w:tabs>
                <w:tab w:val="left" w:pos="176"/>
              </w:tabs>
              <w:spacing w:line="240" w:lineRule="auto"/>
              <w:ind w:left="34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>Nivel CNCRM</w:t>
            </w:r>
          </w:p>
        </w:tc>
        <w:tc>
          <w:tcPr>
            <w:tcW w:w="3505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34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>Se completează cu nivelul corespunzător 1–8 CNCRM</w:t>
            </w:r>
          </w:p>
        </w:tc>
      </w:tr>
      <w:tr w:rsidR="00FF397B" w:rsidRPr="002D1AD9" w:rsidTr="00D85B89">
        <w:tc>
          <w:tcPr>
            <w:tcW w:w="404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091" w:type="pct"/>
          </w:tcPr>
          <w:p w:rsidR="00FF397B" w:rsidRPr="002D1AD9" w:rsidRDefault="00FF397B" w:rsidP="00D85B89">
            <w:pPr>
              <w:pStyle w:val="PlainText"/>
              <w:tabs>
                <w:tab w:val="left" w:pos="176"/>
              </w:tabs>
              <w:spacing w:line="240" w:lineRule="auto"/>
              <w:ind w:left="34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>Nivel EQF</w:t>
            </w:r>
          </w:p>
        </w:tc>
        <w:tc>
          <w:tcPr>
            <w:tcW w:w="3505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34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>Se completează cu nivelul corespunzător 1-8 EQF</w:t>
            </w:r>
          </w:p>
        </w:tc>
      </w:tr>
      <w:tr w:rsidR="00FF397B" w:rsidRPr="002D1AD9" w:rsidTr="00D85B89">
        <w:tc>
          <w:tcPr>
            <w:tcW w:w="404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91" w:type="pct"/>
          </w:tcPr>
          <w:p w:rsidR="00FF397B" w:rsidRPr="002D1AD9" w:rsidRDefault="00FF397B" w:rsidP="00D85B89">
            <w:pPr>
              <w:pStyle w:val="PlainText"/>
              <w:tabs>
                <w:tab w:val="left" w:pos="176"/>
              </w:tabs>
              <w:spacing w:line="240" w:lineRule="auto"/>
              <w:ind w:left="34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>Ocupațiile tipice practicate pe piața muncii, identificate prin  codul din CORM</w:t>
            </w:r>
          </w:p>
        </w:tc>
        <w:tc>
          <w:tcPr>
            <w:tcW w:w="3505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34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>Se completează cu denumirea fiecărei ocupații relevante, conform Clasificatorului ocupațiilor din Republica Moldova. Codul CORM reprezintă codul format din 6 (șase) cifre corespunzător fiecărei ocupații tipice relevante calificării corespunzătoare</w:t>
            </w:r>
          </w:p>
        </w:tc>
      </w:tr>
      <w:tr w:rsidR="00FF397B" w:rsidRPr="002D1AD9" w:rsidTr="00D85B89">
        <w:tc>
          <w:tcPr>
            <w:tcW w:w="404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091" w:type="pct"/>
          </w:tcPr>
          <w:p w:rsidR="00FF397B" w:rsidRPr="002D1AD9" w:rsidRDefault="00FF397B" w:rsidP="00D85B89">
            <w:pPr>
              <w:pStyle w:val="PlainText"/>
              <w:tabs>
                <w:tab w:val="left" w:pos="176"/>
              </w:tabs>
              <w:spacing w:line="240" w:lineRule="auto"/>
              <w:ind w:left="34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 xml:space="preserve">Programe de formare profesională similare/conexe identificate prin  codul din </w:t>
            </w:r>
            <w:r w:rsidRPr="00FE5B96">
              <w:rPr>
                <w:rFonts w:ascii="Times New Roman" w:hAnsi="Times New Roman" w:cs="Times New Roman"/>
                <w:sz w:val="22"/>
                <w:szCs w:val="22"/>
              </w:rPr>
              <w:t>Nomenclator</w:t>
            </w:r>
          </w:p>
        </w:tc>
        <w:tc>
          <w:tcPr>
            <w:tcW w:w="3505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34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 xml:space="preserve">Se completează cu denumirea programelor de formare profesională conexe, conform nomenclatoarelor domeniilor de formare profesională, corespunzător nivelului de calificare 3-8 CNCRM. Codul din </w:t>
            </w:r>
            <w:r w:rsidRPr="00FE5B96">
              <w:rPr>
                <w:rFonts w:ascii="Times New Roman" w:hAnsi="Times New Roman" w:cs="Times New Roman"/>
                <w:sz w:val="22"/>
                <w:szCs w:val="22"/>
              </w:rPr>
              <w:t>Nomenclator reprezintă</w:t>
            </w: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 xml:space="preserve"> codul format din 5-6 (cinci-șase) cifre corespunzător fiecărei ocupații tipice relevante calificării corespunzătoare</w:t>
            </w:r>
          </w:p>
        </w:tc>
      </w:tr>
      <w:tr w:rsidR="00FF397B" w:rsidRPr="002D1AD9" w:rsidTr="00D85B89">
        <w:tc>
          <w:tcPr>
            <w:tcW w:w="404" w:type="pct"/>
          </w:tcPr>
          <w:p w:rsidR="00FF397B" w:rsidRPr="002D1AD9" w:rsidRDefault="00FF397B" w:rsidP="00D85B89">
            <w:pPr>
              <w:pStyle w:val="PlainText"/>
              <w:tabs>
                <w:tab w:val="left" w:pos="0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091" w:type="pct"/>
            <w:vMerge w:val="restart"/>
          </w:tcPr>
          <w:p w:rsidR="00FF397B" w:rsidRPr="002D1AD9" w:rsidRDefault="00FF397B" w:rsidP="00D85B89">
            <w:pPr>
              <w:pStyle w:val="PlainText"/>
              <w:tabs>
                <w:tab w:val="left" w:pos="176"/>
              </w:tabs>
              <w:spacing w:line="240" w:lineRule="auto"/>
              <w:ind w:left="34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>Descrierea calificării prin rezultate ale învățării</w:t>
            </w:r>
          </w:p>
        </w:tc>
        <w:tc>
          <w:tcPr>
            <w:tcW w:w="3505" w:type="pct"/>
            <w:vMerge w:val="restar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34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 xml:space="preserve">Se completează cu date specifice descrierii calificării conform fișei calificării, dezagregîndu-le în cunoștințe, aptitudini, responsabilitate și autonomie, </w:t>
            </w:r>
            <w:r w:rsidRPr="002D1AD9"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nivel minim de recunoaștere/evaluare</w:t>
            </w:r>
          </w:p>
        </w:tc>
      </w:tr>
      <w:tr w:rsidR="00FF397B" w:rsidRPr="002D1AD9" w:rsidTr="00D85B89">
        <w:tc>
          <w:tcPr>
            <w:tcW w:w="404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091" w:type="pct"/>
            <w:vMerge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855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5" w:type="pct"/>
            <w:vMerge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855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B" w:rsidRPr="002D1AD9" w:rsidTr="00D85B89">
        <w:tc>
          <w:tcPr>
            <w:tcW w:w="404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firstLine="142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091" w:type="pct"/>
            <w:vMerge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855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5" w:type="pct"/>
            <w:vMerge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855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B" w:rsidRPr="002D1AD9" w:rsidTr="00D85B89">
        <w:tc>
          <w:tcPr>
            <w:tcW w:w="404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firstLine="142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091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>Competențe profesionale specifice calificării</w:t>
            </w:r>
          </w:p>
        </w:tc>
        <w:tc>
          <w:tcPr>
            <w:tcW w:w="3505" w:type="pct"/>
          </w:tcPr>
          <w:p w:rsidR="00FF397B" w:rsidRPr="002D1AD9" w:rsidRDefault="00FF397B" w:rsidP="00D85B89">
            <w:pPr>
              <w:pStyle w:val="Default"/>
              <w:rPr>
                <w:sz w:val="22"/>
                <w:szCs w:val="22"/>
                <w:lang w:val="ro-RO"/>
              </w:rPr>
            </w:pPr>
            <w:r w:rsidRPr="002D1AD9">
              <w:rPr>
                <w:sz w:val="22"/>
                <w:szCs w:val="22"/>
                <w:lang w:val="ro-RO"/>
              </w:rPr>
              <w:t xml:space="preserve">Se </w:t>
            </w:r>
            <w:r w:rsidRPr="00FE5B96">
              <w:rPr>
                <w:sz w:val="22"/>
                <w:szCs w:val="22"/>
                <w:lang w:val="ro-RO"/>
              </w:rPr>
              <w:t>descrie minimul standard</w:t>
            </w:r>
            <w:r w:rsidRPr="002D1AD9">
              <w:rPr>
                <w:sz w:val="22"/>
                <w:szCs w:val="22"/>
                <w:lang w:val="ro-RO"/>
              </w:rPr>
              <w:t xml:space="preserve"> privind ceea ce trebuie să cunoască, să înțeleagă și să fie capabil să facă elevul/studentul/formabilul</w:t>
            </w:r>
          </w:p>
        </w:tc>
      </w:tr>
      <w:tr w:rsidR="00FF397B" w:rsidRPr="002D1AD9" w:rsidTr="00D85B89">
        <w:tc>
          <w:tcPr>
            <w:tcW w:w="404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091" w:type="pct"/>
            <w:vMerge w:val="restar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34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>Informații relevante privind calificarea</w:t>
            </w:r>
          </w:p>
        </w:tc>
        <w:tc>
          <w:tcPr>
            <w:tcW w:w="3505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34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 xml:space="preserve">Se specifică condițiile/criteriile de admitere </w:t>
            </w:r>
          </w:p>
        </w:tc>
      </w:tr>
      <w:tr w:rsidR="00FF397B" w:rsidRPr="002D1AD9" w:rsidTr="00D85B89">
        <w:trPr>
          <w:trHeight w:val="422"/>
        </w:trPr>
        <w:tc>
          <w:tcPr>
            <w:tcW w:w="404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091" w:type="pct"/>
            <w:vMerge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855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5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34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 xml:space="preserve">Se indică punctele de </w:t>
            </w:r>
            <w:r w:rsidRPr="002D1AD9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credit sau volumul de muncă estimat pentru a obține rezultatele învățării specifice calificării</w:t>
            </w:r>
          </w:p>
        </w:tc>
      </w:tr>
      <w:tr w:rsidR="00FF397B" w:rsidRPr="002D1AD9" w:rsidTr="00D85B89">
        <w:tc>
          <w:tcPr>
            <w:tcW w:w="404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091" w:type="pct"/>
            <w:vMerge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855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5" w:type="pct"/>
          </w:tcPr>
          <w:p w:rsidR="00FF397B" w:rsidRPr="002D1AD9" w:rsidRDefault="00FF397B" w:rsidP="00D85B89">
            <w:pPr>
              <w:ind w:firstLine="0"/>
              <w:rPr>
                <w:sz w:val="22"/>
                <w:szCs w:val="22"/>
                <w:lang w:val="ro-RO"/>
              </w:rPr>
            </w:pPr>
            <w:r w:rsidRPr="002D1AD9">
              <w:rPr>
                <w:sz w:val="22"/>
                <w:szCs w:val="22"/>
                <w:lang w:val="ro-RO" w:eastAsia="ru-RU"/>
              </w:rPr>
              <w:t xml:space="preserve">Se afișează, în </w:t>
            </w:r>
            <w:r w:rsidRPr="002D1AD9">
              <w:rPr>
                <w:rStyle w:val="Hyperlink"/>
                <w:color w:val="000000" w:themeColor="text1"/>
                <w:sz w:val="22"/>
                <w:szCs w:val="22"/>
                <w:lang w:val="ro-RO"/>
              </w:rPr>
              <w:t>fişier PDF,</w:t>
            </w:r>
            <w:r w:rsidRPr="002D1AD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 </w:t>
            </w:r>
            <w:r w:rsidRPr="002D1AD9">
              <w:rPr>
                <w:sz w:val="22"/>
                <w:szCs w:val="22"/>
                <w:lang w:val="ro-RO" w:eastAsia="ru-RU"/>
              </w:rPr>
              <w:t xml:space="preserve">modelul actelor de studii: certificat de calificare/diplomă și Suplimentul </w:t>
            </w:r>
            <w:r w:rsidRPr="002D1AD9">
              <w:rPr>
                <w:color w:val="000000"/>
                <w:sz w:val="22"/>
                <w:szCs w:val="22"/>
                <w:lang w:val="ro-RO"/>
              </w:rPr>
              <w:t> </w:t>
            </w:r>
            <w:r>
              <w:rPr>
                <w:color w:val="000000"/>
                <w:sz w:val="22"/>
                <w:szCs w:val="22"/>
                <w:lang w:val="ro-RO"/>
              </w:rPr>
              <w:t>descriptiv al actului de studii</w:t>
            </w:r>
            <w:r w:rsidRPr="002D1AD9">
              <w:rPr>
                <w:color w:val="000000"/>
                <w:sz w:val="22"/>
                <w:szCs w:val="22"/>
                <w:lang w:val="ro-RO"/>
              </w:rPr>
              <w:t>, conform portofoliului EUROPASS</w:t>
            </w:r>
          </w:p>
        </w:tc>
      </w:tr>
      <w:tr w:rsidR="00FF397B" w:rsidRPr="002D1AD9" w:rsidTr="00D85B89">
        <w:tc>
          <w:tcPr>
            <w:tcW w:w="404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091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34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>Autoritatea competentă pentru acordarea calificării</w:t>
            </w:r>
          </w:p>
        </w:tc>
        <w:tc>
          <w:tcPr>
            <w:tcW w:w="3505" w:type="pct"/>
          </w:tcPr>
          <w:p w:rsidR="00FF397B" w:rsidRPr="002D1AD9" w:rsidRDefault="00FF397B" w:rsidP="00D85B89">
            <w:pPr>
              <w:pStyle w:val="Default"/>
              <w:jc w:val="both"/>
              <w:rPr>
                <w:sz w:val="22"/>
                <w:szCs w:val="22"/>
                <w:lang w:val="ro-RO"/>
              </w:rPr>
            </w:pPr>
            <w:r w:rsidRPr="002D1AD9">
              <w:rPr>
                <w:sz w:val="22"/>
                <w:szCs w:val="22"/>
                <w:lang w:val="ro-RO"/>
              </w:rPr>
              <w:t>Se completează cu informațiile minime obligatorii cu privire la autoritatea competentă pentru acordarea calificării  (instituție de învățămînt superior, instituție de învățămînt profesional tehnic, după caz) sau la autoritatea competentă (minister/ministere) care ar trebui să faciliteze găsirea de informații despre ace(a)sta, completată cu o adresă URL sau cu informații de contact</w:t>
            </w:r>
          </w:p>
        </w:tc>
      </w:tr>
      <w:tr w:rsidR="00FF397B" w:rsidRPr="002D1AD9" w:rsidTr="00D85B89">
        <w:tc>
          <w:tcPr>
            <w:tcW w:w="404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1091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33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>Informații despre furnizorii de programe de studii/programe de formare profesională</w:t>
            </w:r>
          </w:p>
        </w:tc>
        <w:tc>
          <w:tcPr>
            <w:tcW w:w="3505" w:type="pct"/>
          </w:tcPr>
          <w:p w:rsidR="00FF397B" w:rsidRPr="002D1AD9" w:rsidRDefault="00FF397B" w:rsidP="00D85B89">
            <w:pPr>
              <w:pStyle w:val="al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sz w:val="22"/>
                <w:szCs w:val="22"/>
                <w:lang w:val="ro-RO"/>
              </w:rPr>
            </w:pPr>
            <w:r w:rsidRPr="002D1AD9">
              <w:rPr>
                <w:sz w:val="22"/>
                <w:szCs w:val="22"/>
                <w:lang w:val="ro-RO"/>
              </w:rPr>
              <w:t>Se completează adresa URL/</w:t>
            </w:r>
            <w:r w:rsidRPr="000769F1">
              <w:rPr>
                <w:sz w:val="22"/>
                <w:szCs w:val="22"/>
                <w:lang w:val="ro-RO"/>
              </w:rPr>
              <w:t>linkul paginii ce</w:t>
            </w:r>
            <w:r w:rsidRPr="002D1AD9">
              <w:rPr>
                <w:sz w:val="22"/>
                <w:szCs w:val="22"/>
                <w:lang w:val="ro-RO"/>
              </w:rPr>
              <w:t xml:space="preserve"> conține datele referitoare la entitatea care oferă calificarea</w:t>
            </w:r>
          </w:p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3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97B" w:rsidRPr="002D1AD9" w:rsidTr="00D85B89">
        <w:tc>
          <w:tcPr>
            <w:tcW w:w="404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1091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33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>Data înregistrării/actualizării/</w:t>
            </w:r>
          </w:p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ind w:left="33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>expirării standardului de calificare</w:t>
            </w:r>
          </w:p>
        </w:tc>
        <w:tc>
          <w:tcPr>
            <w:tcW w:w="3505" w:type="pct"/>
          </w:tcPr>
          <w:p w:rsidR="00FF397B" w:rsidRPr="002D1AD9" w:rsidRDefault="00FF397B" w:rsidP="00D85B89">
            <w:pPr>
              <w:pStyle w:val="al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sz w:val="22"/>
                <w:szCs w:val="22"/>
                <w:lang w:val="ro-RO"/>
              </w:rPr>
            </w:pPr>
            <w:r w:rsidRPr="002D1AD9">
              <w:rPr>
                <w:sz w:val="22"/>
                <w:szCs w:val="22"/>
                <w:lang w:val="ro-RO"/>
              </w:rPr>
              <w:t>Se completează cu informații privind calificarea menționată, care vizează perioada de valabilitate a standardului de calificare, de maximum 5 ani, fiind corelată cu perioada de valabilitate a  standardelor ocupaționale/profilelor ocupaționale și/sau a programelor de formare profesională</w:t>
            </w:r>
          </w:p>
        </w:tc>
      </w:tr>
      <w:tr w:rsidR="00FF397B" w:rsidRPr="002D1AD9" w:rsidTr="00D85B89">
        <w:trPr>
          <w:trHeight w:val="568"/>
        </w:trPr>
        <w:tc>
          <w:tcPr>
            <w:tcW w:w="404" w:type="pct"/>
          </w:tcPr>
          <w:p w:rsidR="00FF397B" w:rsidRPr="002D1AD9" w:rsidRDefault="00FF397B" w:rsidP="00D85B89">
            <w:pPr>
              <w:pStyle w:val="PlainText"/>
              <w:tabs>
                <w:tab w:val="left" w:pos="426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b/>
                <w:sz w:val="22"/>
                <w:szCs w:val="22"/>
              </w:rPr>
              <w:t>18*</w:t>
            </w:r>
          </w:p>
        </w:tc>
        <w:tc>
          <w:tcPr>
            <w:tcW w:w="1091" w:type="pct"/>
          </w:tcPr>
          <w:p w:rsidR="00FF397B" w:rsidRPr="002D1AD9" w:rsidRDefault="00FF397B" w:rsidP="00D85B89">
            <w:pPr>
              <w:pStyle w:val="PlainText"/>
              <w:tabs>
                <w:tab w:val="left" w:pos="176"/>
              </w:tabs>
              <w:spacing w:line="240" w:lineRule="auto"/>
              <w:ind w:left="34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D1AD9">
              <w:rPr>
                <w:rFonts w:ascii="Times New Roman" w:hAnsi="Times New Roman" w:cs="Times New Roman"/>
                <w:sz w:val="22"/>
                <w:szCs w:val="22"/>
              </w:rPr>
              <w:t>Echivalarea cu calificări din alte state</w:t>
            </w:r>
          </w:p>
        </w:tc>
        <w:tc>
          <w:tcPr>
            <w:tcW w:w="3505" w:type="pct"/>
          </w:tcPr>
          <w:p w:rsidR="00FF397B" w:rsidRPr="002D1AD9" w:rsidRDefault="00FF397B" w:rsidP="00D85B89">
            <w:pPr>
              <w:pStyle w:val="al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sz w:val="22"/>
                <w:szCs w:val="22"/>
                <w:lang w:val="ro-RO"/>
              </w:rPr>
            </w:pPr>
            <w:r w:rsidRPr="002D1AD9">
              <w:rPr>
                <w:sz w:val="22"/>
                <w:szCs w:val="22"/>
                <w:lang w:val="ro-RO"/>
              </w:rPr>
              <w:t xml:space="preserve">Se </w:t>
            </w:r>
            <w:r w:rsidRPr="002D1AD9">
              <w:rPr>
                <w:bCs/>
                <w:sz w:val="22"/>
                <w:szCs w:val="22"/>
                <w:lang w:val="ro-RO"/>
              </w:rPr>
              <w:t>enumeră lista statelor în care calificarea obținută este echivalată cu o calificare similară</w:t>
            </w:r>
            <w:r w:rsidRPr="002D1AD9">
              <w:rPr>
                <w:sz w:val="22"/>
                <w:szCs w:val="22"/>
                <w:lang w:val="ro-RO"/>
              </w:rPr>
              <w:t xml:space="preserve">. Se completează cu linkul </w:t>
            </w:r>
            <w:r w:rsidRPr="000769F1">
              <w:rPr>
                <w:sz w:val="22"/>
                <w:szCs w:val="22"/>
                <w:lang w:val="ro-RO"/>
              </w:rPr>
              <w:t>RNC</w:t>
            </w:r>
            <w:r w:rsidRPr="002D1AD9">
              <w:rPr>
                <w:sz w:val="22"/>
                <w:szCs w:val="22"/>
                <w:lang w:val="ro-RO"/>
              </w:rPr>
              <w:t xml:space="preserve"> al statelor care oferă calificări similare</w:t>
            </w:r>
          </w:p>
        </w:tc>
      </w:tr>
    </w:tbl>
    <w:p w:rsidR="00FF397B" w:rsidRDefault="00FF397B" w:rsidP="00FF397B">
      <w:pPr>
        <w:pStyle w:val="PlainText"/>
        <w:tabs>
          <w:tab w:val="left" w:pos="426"/>
        </w:tabs>
        <w:spacing w:line="240" w:lineRule="auto"/>
        <w:ind w:left="567"/>
        <w:jc w:val="left"/>
        <w:textAlignment w:val="baseline"/>
        <w:rPr>
          <w:rFonts w:ascii="Times New Roman" w:hAnsi="Times New Roman" w:cs="Times New Roman"/>
          <w:szCs w:val="28"/>
        </w:rPr>
      </w:pPr>
    </w:p>
    <w:p w:rsidR="00FF397B" w:rsidRPr="003325E3" w:rsidRDefault="00FF397B" w:rsidP="00FF397B">
      <w:pPr>
        <w:pStyle w:val="PlainText"/>
        <w:tabs>
          <w:tab w:val="left" w:pos="426"/>
        </w:tabs>
        <w:spacing w:line="240" w:lineRule="auto"/>
        <w:ind w:left="567"/>
        <w:jc w:val="left"/>
        <w:textAlignment w:val="baseline"/>
        <w:rPr>
          <w:sz w:val="28"/>
          <w:szCs w:val="28"/>
        </w:rPr>
      </w:pPr>
      <w:r w:rsidRPr="002D1AD9">
        <w:rPr>
          <w:rFonts w:ascii="Times New Roman" w:hAnsi="Times New Roman" w:cs="Times New Roman"/>
          <w:szCs w:val="28"/>
        </w:rPr>
        <w:t>* va fi inclus opțional</w:t>
      </w:r>
      <w:r>
        <w:rPr>
          <w:rFonts w:ascii="Times New Roman" w:hAnsi="Times New Roman" w:cs="Times New Roman"/>
          <w:szCs w:val="28"/>
        </w:rPr>
        <w:t>.</w:t>
      </w:r>
      <w:r w:rsidRPr="002D1AD9">
        <w:rPr>
          <w:rFonts w:ascii="Times New Roman" w:hAnsi="Times New Roman" w:cs="Times New Roman"/>
          <w:szCs w:val="28"/>
        </w:rPr>
        <w:t xml:space="preserve">  </w:t>
      </w:r>
    </w:p>
    <w:p w:rsidR="00B00B24" w:rsidRDefault="00B00B24"/>
    <w:sectPr w:rsidR="00B00B24" w:rsidSect="00FF397B">
      <w:pgSz w:w="16840" w:h="11907" w:orient="landscape" w:code="9"/>
      <w:pgMar w:top="851" w:right="1134" w:bottom="96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397B"/>
    <w:rsid w:val="00590B64"/>
    <w:rsid w:val="00B00B24"/>
    <w:rsid w:val="00EF3902"/>
    <w:rsid w:val="00FF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9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FF397B"/>
    <w:pPr>
      <w:widowControl w:val="0"/>
      <w:adjustRightInd w:val="0"/>
      <w:spacing w:line="360" w:lineRule="atLeast"/>
      <w:ind w:firstLine="0"/>
    </w:pPr>
    <w:rPr>
      <w:rFonts w:ascii="Courier New" w:hAnsi="Courier New" w:cs="Courier New"/>
      <w:sz w:val="24"/>
      <w:szCs w:val="23"/>
      <w:lang w:val="ro-RO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FF397B"/>
    <w:rPr>
      <w:rFonts w:ascii="Courier New" w:eastAsia="Times New Roman" w:hAnsi="Courier New" w:cs="Courier New"/>
      <w:sz w:val="24"/>
      <w:szCs w:val="23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FF397B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FF3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l">
    <w:name w:val="a_l"/>
    <w:basedOn w:val="Normal"/>
    <w:rsid w:val="00FF397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2019-01-17T09:27:00Z</dcterms:created>
  <dcterms:modified xsi:type="dcterms:W3CDTF">2019-01-17T09:27:00Z</dcterms:modified>
</cp:coreProperties>
</file>