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0A0"/>
      </w:tblPr>
      <w:tblGrid>
        <w:gridCol w:w="5812"/>
        <w:gridCol w:w="1701"/>
        <w:gridCol w:w="1843"/>
      </w:tblGrid>
      <w:tr w:rsidR="005D59F3" w:rsidRPr="00945D0A" w:rsidTr="00B07A7D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029">
              <w:rPr>
                <w:rFonts w:ascii="Times New Roman" w:hAnsi="Times New Roman"/>
                <w:color w:val="000000"/>
                <w:sz w:val="28"/>
                <w:szCs w:val="28"/>
              </w:rPr>
              <w:t>Anexa nr. 5</w:t>
            </w:r>
          </w:p>
        </w:tc>
      </w:tr>
      <w:tr w:rsidR="005D59F3" w:rsidRPr="00945D0A" w:rsidTr="00F41483">
        <w:trPr>
          <w:trHeight w:val="5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F3" w:rsidRPr="00945D0A" w:rsidTr="00F41483">
        <w:trPr>
          <w:trHeight w:val="51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9F3" w:rsidRPr="00BE5029" w:rsidRDefault="005D59F3" w:rsidP="00F4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50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Volumul cheltuielilor de personal pe autorități publice centrale</w:t>
            </w:r>
          </w:p>
        </w:tc>
      </w:tr>
    </w:tbl>
    <w:p w:rsidR="005D59F3" w:rsidRPr="007C19A7" w:rsidRDefault="005D59F3" w:rsidP="007C19A7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-5" w:type="dxa"/>
        <w:tblLook w:val="00A0"/>
      </w:tblPr>
      <w:tblGrid>
        <w:gridCol w:w="5812"/>
        <w:gridCol w:w="1701"/>
        <w:gridCol w:w="1843"/>
      </w:tblGrid>
      <w:tr w:rsidR="005D59F3" w:rsidRPr="00945D0A" w:rsidTr="007C19A7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822EE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22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Denumirea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822EE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22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822EE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22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Suma, mii lei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Secretariatul Parlamentului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109397,4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Aparatul Președintelui Republicii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13706</w:t>
            </w: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Curtea Constituțională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10852,1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Curtea de Conturi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43219,0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Cancelaria de 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Ministerul Finanțelor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931121,0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Ministerul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353104,5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Ministerul Afacerilor Interne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1839751,2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Ministerul Afacerilor Externe și Integrării Europene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53849,2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Ministerul Apărării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489314,4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Ministerul Economiei și Infrastructurii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143221,0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Ministerul Agriculturii, Dezvoltării Regionale și Mediului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198633,7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Ministerul Educației, Culturii și Cercetării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453675,8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Ministerul Sănătății, Muncii și Protecției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495212,0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Biroul Național de Statistică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71411,4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Agenția Relații Funciare și Cadastru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4558,2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Agenția Relații Interetnice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1823,2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Agenția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Moldsilva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2296,7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Centrul Național Anticorupție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97994,9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Agenția Medicamentului și Dispozitivelor Medicale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16131,0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Agenția Proprietății Publice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16192,5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Agenția Națională pentru Cercetare și Dezvoltare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3226,6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Agenția de Investiții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4792,0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Agenţia de Stat pentru Proprietate Intelectuală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50363,0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Agenția Națională pentru Siguranța Alimentelor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112010,9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Agenția Națională Antidoping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388,9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Centrul Serviciului Civil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900,8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Consiliul Superior al Magistraturii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339285,8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Consiliul Superior al Procurorilor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5474,1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Procuratura Generală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302373,5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Oficiul Avocatului Poporului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7430,7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Comisia Electorală Centrală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11881,5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Centrul Național pentru Protecția Datelor cu Caracter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182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5476,3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Consiliul Coordonator al Audiovizualului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5790,0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Consiliul Concurenței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16448,1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Serviciul de Informații și Securitate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137879,7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Autoritatea Națională de Integritate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16793,1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Serviciul de Protecție și Pază de Stat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63868,9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E687B">
              <w:rPr>
                <w:rFonts w:ascii="Times New Roman" w:hAnsi="Times New Roman"/>
                <w:sz w:val="24"/>
                <w:szCs w:val="24"/>
                <w:lang w:val="it-IT"/>
              </w:rPr>
              <w:t>Consiliul pentru prevenirea și eliminarea discriminării și asigurarea egalității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182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1960,8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sz w:val="24"/>
                <w:szCs w:val="24"/>
              </w:rPr>
              <w:t>Agenția Națională pentru Soluționarea Contestațiilor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3572,8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E68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Serviciul Prevenirea și Combaterea Spălării Banilor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9374,7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1E687B" w:rsidRDefault="005D59F3" w:rsidP="00B0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E687B">
              <w:rPr>
                <w:rFonts w:ascii="Times New Roman" w:hAnsi="Times New Roman"/>
                <w:sz w:val="24"/>
                <w:szCs w:val="24"/>
                <w:lang w:val="pt-BR"/>
              </w:rPr>
              <w:t>Academia de Științe a Moldovei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8621,4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Institutul Național al Justiției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BE5029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10512,7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Acțiuni generale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F3" w:rsidRPr="001E687B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426355,6</w:t>
            </w:r>
          </w:p>
        </w:tc>
      </w:tr>
      <w:tr w:rsidR="005D59F3" w:rsidRPr="00945D0A" w:rsidTr="007C19A7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BE5029" w:rsidRDefault="005D59F3" w:rsidP="00B07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3" w:rsidRPr="001E687B" w:rsidRDefault="005D59F3" w:rsidP="00B07A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7006331,9</w:t>
            </w:r>
          </w:p>
        </w:tc>
      </w:tr>
    </w:tbl>
    <w:p w:rsidR="005D59F3" w:rsidRPr="00B07A7D" w:rsidRDefault="005D59F3" w:rsidP="00B07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59F3" w:rsidRPr="00B07A7D" w:rsidSect="00B07A7D">
      <w:headerReference w:type="default" r:id="rId6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F3" w:rsidRDefault="005D59F3" w:rsidP="00B07A7D">
      <w:pPr>
        <w:spacing w:after="0" w:line="240" w:lineRule="auto"/>
      </w:pPr>
      <w:r>
        <w:separator/>
      </w:r>
    </w:p>
  </w:endnote>
  <w:endnote w:type="continuationSeparator" w:id="0">
    <w:p w:rsidR="005D59F3" w:rsidRDefault="005D59F3" w:rsidP="00B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F3" w:rsidRDefault="005D59F3" w:rsidP="00B07A7D">
      <w:pPr>
        <w:spacing w:after="0" w:line="240" w:lineRule="auto"/>
      </w:pPr>
      <w:r>
        <w:separator/>
      </w:r>
    </w:p>
  </w:footnote>
  <w:footnote w:type="continuationSeparator" w:id="0">
    <w:p w:rsidR="005D59F3" w:rsidRDefault="005D59F3" w:rsidP="00B0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F3" w:rsidRDefault="005D59F3">
    <w:pPr>
      <w:pStyle w:val="Header"/>
      <w:jc w:val="center"/>
      <w:rPr>
        <w:rFonts w:ascii="Times New Roman" w:hAnsi="Times New Roman"/>
        <w:sz w:val="28"/>
        <w:szCs w:val="28"/>
      </w:rPr>
    </w:pPr>
    <w:r w:rsidRPr="00B07A7D">
      <w:rPr>
        <w:rFonts w:ascii="Times New Roman" w:hAnsi="Times New Roman"/>
        <w:sz w:val="28"/>
        <w:szCs w:val="28"/>
      </w:rPr>
      <w:fldChar w:fldCharType="begin"/>
    </w:r>
    <w:r w:rsidRPr="00B07A7D">
      <w:rPr>
        <w:rFonts w:ascii="Times New Roman" w:hAnsi="Times New Roman"/>
        <w:sz w:val="28"/>
        <w:szCs w:val="28"/>
      </w:rPr>
      <w:instrText>PAGE   \* MERGEFORMAT</w:instrText>
    </w:r>
    <w:r w:rsidRPr="00B07A7D">
      <w:rPr>
        <w:rFonts w:ascii="Times New Roman" w:hAnsi="Times New Roman"/>
        <w:sz w:val="28"/>
        <w:szCs w:val="28"/>
      </w:rPr>
      <w:fldChar w:fldCharType="separate"/>
    </w:r>
    <w:r w:rsidRPr="0073130F">
      <w:rPr>
        <w:rFonts w:ascii="Times New Roman" w:hAnsi="Times New Roman"/>
        <w:noProof/>
        <w:sz w:val="28"/>
        <w:szCs w:val="28"/>
        <w:lang w:val="ro-RO"/>
      </w:rPr>
      <w:t>2</w:t>
    </w:r>
    <w:r w:rsidRPr="00B07A7D">
      <w:rPr>
        <w:rFonts w:ascii="Times New Roman" w:hAnsi="Times New Roman"/>
        <w:sz w:val="28"/>
        <w:szCs w:val="28"/>
      </w:rPr>
      <w:fldChar w:fldCharType="end"/>
    </w:r>
  </w:p>
  <w:p w:rsidR="005D59F3" w:rsidRPr="00B07A7D" w:rsidRDefault="005D59F3" w:rsidP="00B07A7D">
    <w:pPr>
      <w:pStyle w:val="Head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Anexa nr. 5 (sfîrșit)</w:t>
    </w:r>
  </w:p>
  <w:p w:rsidR="005D59F3" w:rsidRDefault="005D5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29"/>
    <w:rsid w:val="00084097"/>
    <w:rsid w:val="001822EE"/>
    <w:rsid w:val="001E687B"/>
    <w:rsid w:val="005D59F3"/>
    <w:rsid w:val="00633291"/>
    <w:rsid w:val="007118BD"/>
    <w:rsid w:val="0073130F"/>
    <w:rsid w:val="007C19A7"/>
    <w:rsid w:val="00945D0A"/>
    <w:rsid w:val="00B07A7D"/>
    <w:rsid w:val="00BA786A"/>
    <w:rsid w:val="00BE5029"/>
    <w:rsid w:val="00F4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A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User</cp:lastModifiedBy>
  <cp:revision>4</cp:revision>
  <cp:lastPrinted>2018-12-04T13:06:00Z</cp:lastPrinted>
  <dcterms:created xsi:type="dcterms:W3CDTF">2018-12-04T13:06:00Z</dcterms:created>
  <dcterms:modified xsi:type="dcterms:W3CDTF">2019-03-19T12:48:00Z</dcterms:modified>
</cp:coreProperties>
</file>